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29DC" w14:textId="36621C28" w:rsidR="000677DE" w:rsidRPr="0098775B" w:rsidRDefault="00891625" w:rsidP="000677DE">
      <w:pPr>
        <w:pStyle w:val="Standard"/>
        <w:tabs>
          <w:tab w:val="left" w:pos="6345"/>
          <w:tab w:val="left" w:pos="6735"/>
          <w:tab w:val="left" w:pos="7140"/>
        </w:tabs>
        <w:jc w:val="center"/>
        <w:rPr>
          <w:rFonts w:ascii="Calibri" w:hAnsi="Calibri"/>
          <w:b/>
          <w:sz w:val="32"/>
          <w:szCs w:val="32"/>
        </w:rPr>
      </w:pPr>
      <w:r>
        <w:rPr>
          <w:rFonts w:ascii="Calibri" w:hAnsi="Calibri"/>
          <w:b/>
          <w:sz w:val="32"/>
          <w:szCs w:val="32"/>
        </w:rPr>
        <w:t>SMLOUVA NA DODÁVKU A MONTÁŽNÍ PRÁCE</w:t>
      </w:r>
    </w:p>
    <w:p w14:paraId="1E716AF9" w14:textId="77777777" w:rsidR="00891625" w:rsidRPr="00F36526" w:rsidRDefault="00891625" w:rsidP="00891625">
      <w:pPr>
        <w:pStyle w:val="Nadpis1"/>
        <w:rPr>
          <w:rFonts w:asciiTheme="minorHAnsi" w:hAnsiTheme="minorHAnsi"/>
          <w:sz w:val="22"/>
          <w:szCs w:val="22"/>
        </w:rPr>
      </w:pPr>
      <w:r w:rsidRPr="00F27EF5">
        <w:rPr>
          <w:rFonts w:asciiTheme="minorHAnsi" w:hAnsiTheme="minorHAnsi"/>
          <w:sz w:val="22"/>
          <w:szCs w:val="22"/>
        </w:rPr>
        <w:t xml:space="preserve">uzavřená dle </w:t>
      </w:r>
      <w:proofErr w:type="spellStart"/>
      <w:r w:rsidRPr="00F27EF5">
        <w:rPr>
          <w:rFonts w:asciiTheme="minorHAnsi" w:hAnsiTheme="minorHAnsi"/>
          <w:sz w:val="22"/>
          <w:szCs w:val="22"/>
        </w:rPr>
        <w:t>ust</w:t>
      </w:r>
      <w:proofErr w:type="spellEnd"/>
      <w:r w:rsidRPr="00F27EF5">
        <w:rPr>
          <w:rFonts w:asciiTheme="minorHAnsi" w:hAnsiTheme="minorHAnsi"/>
          <w:sz w:val="22"/>
          <w:szCs w:val="22"/>
        </w:rPr>
        <w:t>. § 17</w:t>
      </w:r>
      <w:r>
        <w:rPr>
          <w:rFonts w:asciiTheme="minorHAnsi" w:hAnsiTheme="minorHAnsi"/>
          <w:sz w:val="22"/>
          <w:szCs w:val="22"/>
        </w:rPr>
        <w:t>46 odst. 2</w:t>
      </w:r>
      <w:r w:rsidRPr="00F27EF5">
        <w:rPr>
          <w:rFonts w:asciiTheme="minorHAnsi" w:hAnsiTheme="minorHAnsi"/>
          <w:sz w:val="22"/>
          <w:szCs w:val="22"/>
        </w:rPr>
        <w:t xml:space="preserve"> zákona č. 89/2012 Sb.,</w:t>
      </w:r>
      <w:r>
        <w:rPr>
          <w:rFonts w:asciiTheme="minorHAnsi" w:hAnsiTheme="minorHAnsi"/>
          <w:sz w:val="22"/>
          <w:szCs w:val="22"/>
        </w:rPr>
        <w:t xml:space="preserve"> </w:t>
      </w:r>
      <w:r w:rsidRPr="0013181A">
        <w:rPr>
          <w:rFonts w:asciiTheme="minorHAnsi" w:hAnsiTheme="minorHAnsi"/>
          <w:sz w:val="22"/>
          <w:szCs w:val="22"/>
        </w:rPr>
        <w:t>občanský zákoník</w:t>
      </w:r>
      <w:r>
        <w:rPr>
          <w:rFonts w:asciiTheme="minorHAnsi" w:hAnsiTheme="minorHAnsi"/>
          <w:sz w:val="22"/>
          <w:szCs w:val="22"/>
        </w:rPr>
        <w:t>, ve znění pozdějších předpisů, mezi:</w:t>
      </w:r>
    </w:p>
    <w:p w14:paraId="763FBABA" w14:textId="77777777" w:rsidR="00FD7E74" w:rsidRPr="00A94A7A" w:rsidRDefault="0025494D">
      <w:pPr>
        <w:jc w:val="center"/>
        <w:rPr>
          <w:rFonts w:ascii="Calibri" w:hAnsi="Calibri"/>
          <w:sz w:val="22"/>
          <w:szCs w:val="22"/>
        </w:rPr>
      </w:pPr>
      <w:r>
        <w:rPr>
          <w:rFonts w:ascii="Calibri" w:hAnsi="Calibri"/>
          <w:sz w:val="22"/>
          <w:szCs w:val="22"/>
        </w:rPr>
        <w:pict w14:anchorId="2519839E">
          <v:rect id="_x0000_i1025" style="width:0;height:1.5pt" o:hralign="center" o:hrstd="t" o:hr="t" fillcolor="#a0a0a0" stroked="f"/>
        </w:pict>
      </w:r>
    </w:p>
    <w:p w14:paraId="05EB7048" w14:textId="77777777" w:rsidR="00FD7E74" w:rsidRPr="00A94A7A" w:rsidRDefault="00FD7E74" w:rsidP="004478E0">
      <w:pPr>
        <w:jc w:val="center"/>
        <w:rPr>
          <w:rFonts w:ascii="Calibri" w:hAnsi="Calibri"/>
          <w:sz w:val="22"/>
          <w:szCs w:val="22"/>
        </w:rPr>
      </w:pPr>
    </w:p>
    <w:p w14:paraId="343F2431" w14:textId="77777777" w:rsidR="00FD7E74" w:rsidRPr="00A94A7A" w:rsidRDefault="00FD7E74" w:rsidP="00C264CF">
      <w:pPr>
        <w:pStyle w:val="nadpisvesmlouvch"/>
        <w:numPr>
          <w:ilvl w:val="0"/>
          <w:numId w:val="5"/>
        </w:numPr>
      </w:pPr>
    </w:p>
    <w:p w14:paraId="755C41D1" w14:textId="77777777" w:rsidR="00FD7E74" w:rsidRPr="00A94A7A" w:rsidRDefault="00FD7E74" w:rsidP="00694315">
      <w:pPr>
        <w:pStyle w:val="nadpisvesmlouvch"/>
      </w:pPr>
      <w:r w:rsidRPr="00A94A7A">
        <w:t>Smluvní strany</w:t>
      </w:r>
    </w:p>
    <w:p w14:paraId="6F55DCD8" w14:textId="77777777" w:rsidR="00FD7E74" w:rsidRPr="00A94A7A" w:rsidRDefault="00FD7E74" w:rsidP="00B652C7">
      <w:pPr>
        <w:jc w:val="center"/>
        <w:rPr>
          <w:rFonts w:ascii="Calibri" w:hAnsi="Calibri"/>
          <w:sz w:val="22"/>
          <w:szCs w:val="22"/>
        </w:rPr>
      </w:pPr>
    </w:p>
    <w:p w14:paraId="4C06364A" w14:textId="4D981BED" w:rsidR="00764C1D" w:rsidRPr="00A94A7A" w:rsidRDefault="00891625" w:rsidP="00764C1D">
      <w:pPr>
        <w:rPr>
          <w:rFonts w:ascii="Calibri" w:hAnsi="Calibri"/>
          <w:sz w:val="22"/>
          <w:szCs w:val="22"/>
        </w:rPr>
      </w:pPr>
      <w:proofErr w:type="gramStart"/>
      <w:r>
        <w:rPr>
          <w:rFonts w:ascii="Calibri" w:hAnsi="Calibri"/>
          <w:b/>
          <w:sz w:val="22"/>
          <w:szCs w:val="22"/>
        </w:rPr>
        <w:t>Zhotovitel</w:t>
      </w:r>
      <w:r w:rsidR="00354239" w:rsidRPr="00A94A7A">
        <w:rPr>
          <w:rFonts w:ascii="Calibri" w:hAnsi="Calibri"/>
          <w:b/>
          <w:sz w:val="22"/>
          <w:szCs w:val="22"/>
        </w:rPr>
        <w:t>:</w:t>
      </w:r>
      <w:r w:rsidR="009B7BA8" w:rsidRPr="00A94A7A">
        <w:rPr>
          <w:rFonts w:ascii="Calibri" w:hAnsi="Calibri"/>
          <w:b/>
          <w:sz w:val="22"/>
          <w:szCs w:val="22"/>
        </w:rPr>
        <w:t xml:space="preserve">   </w:t>
      </w:r>
      <w:proofErr w:type="gramEnd"/>
      <w:r w:rsidR="009B7BA8" w:rsidRPr="00A94A7A">
        <w:rPr>
          <w:rFonts w:ascii="Calibri" w:hAnsi="Calibri"/>
          <w:b/>
          <w:sz w:val="22"/>
          <w:szCs w:val="22"/>
        </w:rPr>
        <w:t xml:space="preserve"> </w:t>
      </w:r>
      <w:r w:rsidR="007E3B2C" w:rsidRPr="00A94A7A">
        <w:rPr>
          <w:rFonts w:ascii="Calibri" w:hAnsi="Calibri"/>
          <w:b/>
          <w:sz w:val="22"/>
          <w:szCs w:val="22"/>
        </w:rPr>
        <w:t xml:space="preserve"> </w:t>
      </w:r>
      <w:r w:rsidR="001E55E1" w:rsidRPr="00B61553">
        <w:rPr>
          <w:rFonts w:ascii="Calibri" w:hAnsi="Calibri"/>
          <w:sz w:val="22"/>
          <w:szCs w:val="22"/>
          <w:highlight w:val="yellow"/>
        </w:rPr>
        <w:t>….</w:t>
      </w:r>
    </w:p>
    <w:p w14:paraId="255D9D69" w14:textId="74FC713C" w:rsidR="00B61553" w:rsidRDefault="00397310" w:rsidP="00764C1D">
      <w:pPr>
        <w:ind w:left="708" w:firstLine="708"/>
        <w:rPr>
          <w:rFonts w:ascii="Calibri" w:hAnsi="Calibri"/>
          <w:sz w:val="22"/>
          <w:szCs w:val="22"/>
        </w:rPr>
      </w:pPr>
      <w:r w:rsidRPr="00A94A7A">
        <w:rPr>
          <w:rFonts w:ascii="Calibri" w:hAnsi="Calibri"/>
          <w:sz w:val="22"/>
          <w:szCs w:val="22"/>
        </w:rPr>
        <w:t>se sídlem</w:t>
      </w:r>
      <w:r w:rsidR="00DC170E" w:rsidRPr="00A94A7A">
        <w:rPr>
          <w:rFonts w:ascii="Calibri" w:hAnsi="Calibri"/>
          <w:sz w:val="22"/>
          <w:szCs w:val="22"/>
        </w:rPr>
        <w:t xml:space="preserve"> </w:t>
      </w:r>
      <w:r w:rsidR="001E55E1" w:rsidRPr="00B61553">
        <w:rPr>
          <w:rFonts w:ascii="Calibri" w:hAnsi="Calibri"/>
          <w:sz w:val="22"/>
          <w:szCs w:val="22"/>
          <w:highlight w:val="yellow"/>
        </w:rPr>
        <w:t>….</w:t>
      </w:r>
    </w:p>
    <w:p w14:paraId="136C8789" w14:textId="13910FF3" w:rsidR="00764C1D" w:rsidRPr="00A94A7A" w:rsidRDefault="00764C1D" w:rsidP="00764C1D">
      <w:pPr>
        <w:ind w:left="708" w:firstLine="708"/>
        <w:rPr>
          <w:rFonts w:ascii="Calibri" w:hAnsi="Calibri"/>
          <w:sz w:val="22"/>
          <w:szCs w:val="22"/>
        </w:rPr>
      </w:pPr>
      <w:r w:rsidRPr="00A94A7A">
        <w:rPr>
          <w:rFonts w:ascii="Calibri" w:hAnsi="Calibri"/>
          <w:sz w:val="22"/>
          <w:szCs w:val="22"/>
        </w:rPr>
        <w:t>IČ</w:t>
      </w:r>
      <w:r w:rsidR="0095083B">
        <w:rPr>
          <w:rFonts w:ascii="Calibri" w:hAnsi="Calibri"/>
          <w:sz w:val="22"/>
          <w:szCs w:val="22"/>
        </w:rPr>
        <w:t>O</w:t>
      </w:r>
      <w:r w:rsidRPr="00A94A7A">
        <w:rPr>
          <w:rFonts w:ascii="Calibri" w:hAnsi="Calibri"/>
          <w:sz w:val="22"/>
          <w:szCs w:val="22"/>
        </w:rPr>
        <w:t xml:space="preserve">: </w:t>
      </w:r>
      <w:r w:rsidR="001E55E1" w:rsidRPr="00B61553">
        <w:rPr>
          <w:rFonts w:ascii="Calibri" w:hAnsi="Calibri"/>
          <w:sz w:val="22"/>
          <w:szCs w:val="22"/>
          <w:highlight w:val="yellow"/>
        </w:rPr>
        <w:t>….</w:t>
      </w:r>
    </w:p>
    <w:p w14:paraId="459843B3" w14:textId="3F1D8836" w:rsidR="00764C1D" w:rsidRPr="00A94A7A" w:rsidRDefault="00764C1D" w:rsidP="00764C1D">
      <w:pPr>
        <w:ind w:left="708" w:firstLine="708"/>
        <w:rPr>
          <w:rFonts w:ascii="Calibri" w:hAnsi="Calibri"/>
          <w:sz w:val="22"/>
          <w:szCs w:val="22"/>
        </w:rPr>
      </w:pPr>
      <w:r w:rsidRPr="00A94A7A">
        <w:rPr>
          <w:rFonts w:ascii="Calibri" w:hAnsi="Calibri"/>
          <w:sz w:val="22"/>
          <w:szCs w:val="22"/>
        </w:rPr>
        <w:t xml:space="preserve">DIČ: </w:t>
      </w:r>
      <w:r w:rsidR="00DC170E" w:rsidRPr="00A94A7A">
        <w:rPr>
          <w:rFonts w:ascii="Calibri" w:hAnsi="Calibri"/>
          <w:sz w:val="22"/>
          <w:szCs w:val="22"/>
        </w:rPr>
        <w:t>CZ</w:t>
      </w:r>
      <w:r w:rsidR="001E55E1" w:rsidRPr="00B61553">
        <w:rPr>
          <w:rFonts w:ascii="Calibri" w:hAnsi="Calibri"/>
          <w:sz w:val="22"/>
          <w:szCs w:val="22"/>
          <w:highlight w:val="yellow"/>
        </w:rPr>
        <w:t>….</w:t>
      </w:r>
    </w:p>
    <w:p w14:paraId="7D69F4F4" w14:textId="6AFF5C87" w:rsidR="00764C1D" w:rsidRPr="00A94A7A" w:rsidRDefault="00DC170E" w:rsidP="00A72744">
      <w:pPr>
        <w:ind w:left="707" w:firstLine="709"/>
        <w:rPr>
          <w:rFonts w:ascii="Calibri" w:hAnsi="Calibri"/>
          <w:sz w:val="22"/>
          <w:szCs w:val="22"/>
        </w:rPr>
      </w:pPr>
      <w:r w:rsidRPr="00A94A7A">
        <w:rPr>
          <w:rFonts w:ascii="Calibri" w:hAnsi="Calibri"/>
          <w:sz w:val="22"/>
          <w:szCs w:val="22"/>
        </w:rPr>
        <w:t xml:space="preserve">bankovní spojení: </w:t>
      </w:r>
      <w:r w:rsidR="001E55E1" w:rsidRPr="00B61553">
        <w:rPr>
          <w:rFonts w:ascii="Calibri" w:hAnsi="Calibri"/>
          <w:sz w:val="22"/>
          <w:szCs w:val="22"/>
          <w:highlight w:val="yellow"/>
        </w:rPr>
        <w:t>….</w:t>
      </w:r>
    </w:p>
    <w:p w14:paraId="64E7270E" w14:textId="618D89DF" w:rsidR="00764C1D" w:rsidRPr="00A94A7A" w:rsidRDefault="00764C1D" w:rsidP="00B413FD">
      <w:pPr>
        <w:ind w:left="1418" w:firstLine="992"/>
        <w:rPr>
          <w:rFonts w:ascii="Calibri" w:hAnsi="Calibri"/>
          <w:sz w:val="22"/>
          <w:szCs w:val="22"/>
        </w:rPr>
      </w:pPr>
      <w:r w:rsidRPr="00A94A7A">
        <w:rPr>
          <w:rFonts w:ascii="Calibri" w:hAnsi="Calibri"/>
          <w:sz w:val="22"/>
          <w:szCs w:val="22"/>
        </w:rPr>
        <w:t>účet č.:</w:t>
      </w:r>
      <w:r w:rsidR="00DC170E" w:rsidRPr="00A94A7A">
        <w:rPr>
          <w:rFonts w:ascii="Calibri" w:hAnsi="Calibri"/>
          <w:sz w:val="22"/>
          <w:szCs w:val="22"/>
        </w:rPr>
        <w:t xml:space="preserve"> </w:t>
      </w:r>
      <w:r w:rsidR="001E55E1" w:rsidRPr="00B61553">
        <w:rPr>
          <w:rFonts w:ascii="Calibri" w:hAnsi="Calibri"/>
          <w:sz w:val="22"/>
          <w:szCs w:val="22"/>
          <w:highlight w:val="yellow"/>
        </w:rPr>
        <w:t>….</w:t>
      </w:r>
    </w:p>
    <w:p w14:paraId="23EF4675" w14:textId="492132BE" w:rsidR="00764C1D" w:rsidRPr="00A94A7A" w:rsidRDefault="00DC170E" w:rsidP="00A72744">
      <w:pPr>
        <w:ind w:left="707" w:firstLine="709"/>
        <w:rPr>
          <w:rFonts w:ascii="Calibri" w:hAnsi="Calibri"/>
          <w:sz w:val="22"/>
          <w:szCs w:val="22"/>
        </w:rPr>
      </w:pPr>
      <w:r w:rsidRPr="00A94A7A">
        <w:rPr>
          <w:rFonts w:ascii="Calibri" w:hAnsi="Calibri"/>
          <w:sz w:val="22"/>
          <w:szCs w:val="22"/>
        </w:rPr>
        <w:tab/>
      </w:r>
      <w:r w:rsidR="00B61553">
        <w:rPr>
          <w:rFonts w:ascii="Calibri" w:hAnsi="Calibri"/>
          <w:sz w:val="22"/>
          <w:szCs w:val="22"/>
        </w:rPr>
        <w:t>zapsán</w:t>
      </w:r>
      <w:r w:rsidRPr="00A94A7A">
        <w:rPr>
          <w:rFonts w:ascii="Calibri" w:hAnsi="Calibri"/>
          <w:sz w:val="22"/>
          <w:szCs w:val="22"/>
        </w:rPr>
        <w:t xml:space="preserve"> </w:t>
      </w:r>
      <w:r w:rsidR="00A72744" w:rsidRPr="00A94A7A">
        <w:rPr>
          <w:rFonts w:ascii="Calibri" w:hAnsi="Calibri"/>
          <w:sz w:val="22"/>
          <w:szCs w:val="22"/>
        </w:rPr>
        <w:t xml:space="preserve">v obchodním rejstříku vedeném u </w:t>
      </w:r>
      <w:r w:rsidR="001E55E1" w:rsidRPr="00B61553">
        <w:rPr>
          <w:rFonts w:ascii="Calibri" w:hAnsi="Calibri"/>
          <w:sz w:val="22"/>
          <w:szCs w:val="22"/>
          <w:highlight w:val="yellow"/>
        </w:rPr>
        <w:t>….</w:t>
      </w:r>
      <w:r w:rsidR="00A72744" w:rsidRPr="00A94A7A">
        <w:rPr>
          <w:rFonts w:ascii="Calibri" w:hAnsi="Calibri"/>
          <w:sz w:val="22"/>
          <w:szCs w:val="22"/>
        </w:rPr>
        <w:t xml:space="preserve"> soudu v</w:t>
      </w:r>
      <w:proofErr w:type="gramStart"/>
      <w:r w:rsidR="00B61553">
        <w:rPr>
          <w:rFonts w:ascii="Calibri" w:hAnsi="Calibri"/>
          <w:sz w:val="22"/>
          <w:szCs w:val="22"/>
        </w:rPr>
        <w:t xml:space="preserve"> </w:t>
      </w:r>
      <w:r w:rsidR="001E55E1" w:rsidRPr="00B61553">
        <w:rPr>
          <w:rFonts w:ascii="Calibri" w:hAnsi="Calibri"/>
          <w:sz w:val="22"/>
          <w:szCs w:val="22"/>
          <w:highlight w:val="yellow"/>
        </w:rPr>
        <w:t>….</w:t>
      </w:r>
      <w:proofErr w:type="gramEnd"/>
      <w:r w:rsidR="00A72744" w:rsidRPr="00A94A7A">
        <w:rPr>
          <w:rFonts w:ascii="Calibri" w:hAnsi="Calibri"/>
          <w:sz w:val="22"/>
          <w:szCs w:val="22"/>
        </w:rPr>
        <w:t xml:space="preserve">, </w:t>
      </w:r>
      <w:r w:rsidR="00B61553">
        <w:rPr>
          <w:rFonts w:ascii="Calibri" w:hAnsi="Calibri"/>
          <w:sz w:val="22"/>
          <w:szCs w:val="22"/>
        </w:rPr>
        <w:t xml:space="preserve">oddíl </w:t>
      </w:r>
      <w:r w:rsidR="001E55E1" w:rsidRPr="00B61553">
        <w:rPr>
          <w:rFonts w:ascii="Calibri" w:hAnsi="Calibri"/>
          <w:sz w:val="22"/>
          <w:szCs w:val="22"/>
          <w:highlight w:val="yellow"/>
        </w:rPr>
        <w:t>….</w:t>
      </w:r>
      <w:r w:rsidR="00B61553">
        <w:rPr>
          <w:rFonts w:ascii="Calibri" w:hAnsi="Calibri"/>
          <w:sz w:val="22"/>
          <w:szCs w:val="22"/>
        </w:rPr>
        <w:t xml:space="preserve">, vložka </w:t>
      </w:r>
      <w:r w:rsidR="001E55E1" w:rsidRPr="00B61553">
        <w:rPr>
          <w:rFonts w:ascii="Calibri" w:hAnsi="Calibri"/>
          <w:sz w:val="22"/>
          <w:szCs w:val="22"/>
          <w:highlight w:val="yellow"/>
        </w:rPr>
        <w:t>….</w:t>
      </w:r>
    </w:p>
    <w:p w14:paraId="2D6EC867" w14:textId="0FA6B9B1" w:rsidR="00764C1D" w:rsidRPr="00A94A7A" w:rsidRDefault="00764C1D" w:rsidP="00764C1D">
      <w:pPr>
        <w:ind w:left="708" w:firstLine="708"/>
        <w:rPr>
          <w:rFonts w:ascii="Calibri" w:hAnsi="Calibri"/>
          <w:sz w:val="22"/>
          <w:szCs w:val="22"/>
        </w:rPr>
      </w:pPr>
      <w:r w:rsidRPr="00A94A7A">
        <w:rPr>
          <w:rFonts w:ascii="Calibri" w:hAnsi="Calibri"/>
          <w:b/>
          <w:sz w:val="22"/>
          <w:szCs w:val="22"/>
        </w:rPr>
        <w:t>zastoupen</w:t>
      </w:r>
      <w:r w:rsidRPr="00A94A7A">
        <w:rPr>
          <w:rFonts w:ascii="Calibri" w:hAnsi="Calibri"/>
          <w:sz w:val="22"/>
          <w:szCs w:val="22"/>
        </w:rPr>
        <w:t xml:space="preserve"> </w:t>
      </w:r>
      <w:r w:rsidR="001E55E1" w:rsidRPr="00B61553">
        <w:rPr>
          <w:rFonts w:ascii="Calibri" w:hAnsi="Calibri"/>
          <w:sz w:val="22"/>
          <w:szCs w:val="22"/>
          <w:highlight w:val="yellow"/>
        </w:rPr>
        <w:t>….</w:t>
      </w:r>
    </w:p>
    <w:p w14:paraId="0E0ADF5A" w14:textId="4514E155" w:rsidR="007E3B2C" w:rsidRPr="00A94A7A" w:rsidRDefault="007E3B2C" w:rsidP="004478E0">
      <w:pPr>
        <w:ind w:left="1416" w:firstLine="2"/>
        <w:rPr>
          <w:rFonts w:ascii="Calibri" w:hAnsi="Calibri"/>
          <w:sz w:val="22"/>
          <w:szCs w:val="22"/>
        </w:rPr>
      </w:pPr>
      <w:r w:rsidRPr="00A94A7A">
        <w:rPr>
          <w:rFonts w:ascii="Calibri" w:hAnsi="Calibri"/>
          <w:sz w:val="22"/>
          <w:szCs w:val="22"/>
        </w:rPr>
        <w:t xml:space="preserve">číslo smlouvy </w:t>
      </w:r>
      <w:r w:rsidR="00891625">
        <w:rPr>
          <w:rFonts w:ascii="Calibri" w:hAnsi="Calibri"/>
          <w:sz w:val="22"/>
          <w:szCs w:val="22"/>
        </w:rPr>
        <w:t>zhotovitele</w:t>
      </w:r>
      <w:r w:rsidR="00DC170E" w:rsidRPr="00A94A7A">
        <w:rPr>
          <w:rFonts w:ascii="Calibri" w:hAnsi="Calibri"/>
          <w:sz w:val="22"/>
          <w:szCs w:val="22"/>
        </w:rPr>
        <w:t>:</w:t>
      </w:r>
      <w:r w:rsidR="00A72744" w:rsidRPr="00A94A7A">
        <w:rPr>
          <w:rFonts w:ascii="Calibri" w:hAnsi="Calibri"/>
          <w:sz w:val="22"/>
          <w:szCs w:val="22"/>
        </w:rPr>
        <w:t xml:space="preserve"> </w:t>
      </w:r>
      <w:r w:rsidR="001E55E1" w:rsidRPr="00B61553">
        <w:rPr>
          <w:rFonts w:ascii="Calibri" w:hAnsi="Calibri"/>
          <w:sz w:val="22"/>
          <w:szCs w:val="22"/>
          <w:highlight w:val="yellow"/>
        </w:rPr>
        <w:t>….</w:t>
      </w:r>
    </w:p>
    <w:p w14:paraId="5227418E" w14:textId="77777777" w:rsidR="004478E0" w:rsidRPr="00A94A7A" w:rsidRDefault="004478E0" w:rsidP="004478E0">
      <w:pPr>
        <w:ind w:left="1416" w:firstLine="2"/>
        <w:rPr>
          <w:rFonts w:ascii="Calibri" w:hAnsi="Calibri"/>
          <w:sz w:val="22"/>
          <w:szCs w:val="22"/>
        </w:rPr>
      </w:pPr>
    </w:p>
    <w:p w14:paraId="470AD7D3" w14:textId="77777777" w:rsidR="00756567" w:rsidRPr="0023730A" w:rsidRDefault="00756567" w:rsidP="007E3B2C">
      <w:pPr>
        <w:rPr>
          <w:rFonts w:ascii="Calibri" w:hAnsi="Calibri"/>
          <w:sz w:val="22"/>
          <w:szCs w:val="22"/>
        </w:rPr>
      </w:pPr>
      <w:r w:rsidRPr="0023730A">
        <w:rPr>
          <w:rFonts w:ascii="Calibri" w:hAnsi="Calibri"/>
          <w:sz w:val="22"/>
          <w:szCs w:val="22"/>
        </w:rPr>
        <w:t>a</w:t>
      </w:r>
    </w:p>
    <w:p w14:paraId="0606A16F" w14:textId="77777777" w:rsidR="00756567" w:rsidRDefault="00756567" w:rsidP="007E3B2C">
      <w:pPr>
        <w:rPr>
          <w:rFonts w:ascii="Calibri" w:hAnsi="Calibri"/>
          <w:b/>
          <w:sz w:val="22"/>
          <w:szCs w:val="22"/>
        </w:rPr>
      </w:pPr>
    </w:p>
    <w:p w14:paraId="2B29CF42" w14:textId="35718657" w:rsidR="001E55E1" w:rsidRPr="001E55E1" w:rsidRDefault="00891625" w:rsidP="001E55E1">
      <w:pPr>
        <w:rPr>
          <w:rFonts w:asciiTheme="minorHAnsi" w:hAnsiTheme="minorHAnsi" w:cstheme="minorHAnsi"/>
          <w:b/>
          <w:sz w:val="22"/>
          <w:szCs w:val="22"/>
        </w:rPr>
      </w:pPr>
      <w:r>
        <w:rPr>
          <w:rFonts w:ascii="Calibri" w:hAnsi="Calibri"/>
          <w:b/>
          <w:sz w:val="22"/>
          <w:szCs w:val="22"/>
        </w:rPr>
        <w:t>Objednatel</w:t>
      </w:r>
      <w:r w:rsidR="007E3B2C" w:rsidRPr="00A94A7A">
        <w:rPr>
          <w:rFonts w:ascii="Calibri" w:hAnsi="Calibri"/>
          <w:b/>
          <w:sz w:val="22"/>
          <w:szCs w:val="22"/>
        </w:rPr>
        <w:t>:</w:t>
      </w:r>
      <w:r w:rsidR="007E3B2C" w:rsidRPr="00A94A7A">
        <w:rPr>
          <w:rFonts w:ascii="Calibri" w:hAnsi="Calibri"/>
          <w:b/>
          <w:sz w:val="22"/>
          <w:szCs w:val="22"/>
        </w:rPr>
        <w:tab/>
      </w:r>
      <w:r w:rsidR="001E55E1" w:rsidRPr="001E55E1">
        <w:rPr>
          <w:rFonts w:asciiTheme="minorHAnsi" w:hAnsiTheme="minorHAnsi" w:cstheme="minorHAnsi"/>
          <w:b/>
          <w:sz w:val="22"/>
          <w:szCs w:val="22"/>
        </w:rPr>
        <w:t xml:space="preserve">Statutární město Brno </w:t>
      </w:r>
    </w:p>
    <w:p w14:paraId="7E00E785" w14:textId="6461D9CC" w:rsidR="001E55E1" w:rsidRPr="001E55E1" w:rsidRDefault="001E55E1" w:rsidP="001E55E1">
      <w:pPr>
        <w:tabs>
          <w:tab w:val="left" w:pos="1418"/>
        </w:tabs>
        <w:rPr>
          <w:rFonts w:asciiTheme="minorHAnsi" w:hAnsiTheme="minorHAnsi" w:cstheme="minorHAnsi"/>
          <w:sz w:val="22"/>
          <w:szCs w:val="22"/>
        </w:rPr>
      </w:pPr>
      <w:r w:rsidRPr="001E55E1">
        <w:rPr>
          <w:rFonts w:asciiTheme="minorHAnsi" w:hAnsiTheme="minorHAnsi" w:cstheme="minorHAnsi"/>
          <w:sz w:val="22"/>
          <w:szCs w:val="22"/>
        </w:rPr>
        <w:tab/>
        <w:t>sídlem Dominikánské náměstí 196/1, Brno – město, 602 00 Brno</w:t>
      </w:r>
    </w:p>
    <w:p w14:paraId="03BEE3A3" w14:textId="4D654B88" w:rsidR="001E55E1" w:rsidRPr="001E55E1" w:rsidRDefault="001E55E1" w:rsidP="001E55E1">
      <w:pPr>
        <w:tabs>
          <w:tab w:val="left" w:pos="426"/>
          <w:tab w:val="left" w:pos="1418"/>
        </w:tabs>
        <w:rPr>
          <w:rFonts w:asciiTheme="minorHAnsi" w:hAnsiTheme="minorHAnsi" w:cstheme="minorHAnsi"/>
          <w:sz w:val="22"/>
          <w:szCs w:val="22"/>
        </w:rPr>
      </w:pPr>
      <w:r w:rsidRPr="001E55E1">
        <w:rPr>
          <w:rFonts w:asciiTheme="minorHAnsi" w:hAnsiTheme="minorHAnsi" w:cstheme="minorHAnsi"/>
          <w:sz w:val="22"/>
          <w:szCs w:val="22"/>
        </w:rPr>
        <w:tab/>
      </w:r>
      <w:r w:rsidRPr="001E55E1">
        <w:rPr>
          <w:rFonts w:asciiTheme="minorHAnsi" w:hAnsiTheme="minorHAnsi" w:cstheme="minorHAnsi"/>
          <w:sz w:val="22"/>
          <w:szCs w:val="22"/>
        </w:rPr>
        <w:tab/>
        <w:t>zastoupené JUDr. Markétou Vaňkovou, primátorkou města Brna</w:t>
      </w:r>
    </w:p>
    <w:p w14:paraId="4D2FA3AE" w14:textId="10CFECB7" w:rsidR="001E55E1" w:rsidRPr="001E55E1" w:rsidRDefault="001E55E1" w:rsidP="001E55E1">
      <w:pPr>
        <w:tabs>
          <w:tab w:val="left" w:pos="1418"/>
        </w:tabs>
        <w:rPr>
          <w:rFonts w:asciiTheme="minorHAnsi" w:hAnsiTheme="minorHAnsi" w:cstheme="minorHAnsi"/>
          <w:sz w:val="22"/>
          <w:szCs w:val="22"/>
        </w:rPr>
      </w:pPr>
      <w:r w:rsidRPr="001E55E1">
        <w:rPr>
          <w:rFonts w:asciiTheme="minorHAnsi" w:hAnsiTheme="minorHAnsi" w:cstheme="minorHAnsi"/>
          <w:sz w:val="22"/>
          <w:szCs w:val="22"/>
        </w:rPr>
        <w:tab/>
        <w:t xml:space="preserve">IČO: 44992785 </w:t>
      </w:r>
    </w:p>
    <w:p w14:paraId="37A71E48" w14:textId="59ED256D" w:rsidR="001E55E1" w:rsidRPr="001E55E1" w:rsidRDefault="001E55E1" w:rsidP="001E55E1">
      <w:pPr>
        <w:tabs>
          <w:tab w:val="left" w:pos="1418"/>
          <w:tab w:val="left" w:pos="6300"/>
        </w:tabs>
        <w:rPr>
          <w:rFonts w:asciiTheme="minorHAnsi" w:hAnsiTheme="minorHAnsi" w:cstheme="minorHAnsi"/>
          <w:sz w:val="22"/>
          <w:szCs w:val="22"/>
        </w:rPr>
      </w:pPr>
      <w:r w:rsidRPr="001E55E1">
        <w:rPr>
          <w:rFonts w:asciiTheme="minorHAnsi" w:hAnsiTheme="minorHAnsi" w:cstheme="minorHAnsi"/>
          <w:sz w:val="22"/>
          <w:szCs w:val="22"/>
        </w:rPr>
        <w:tab/>
        <w:t>DIČ: CZ 44992785</w:t>
      </w:r>
      <w:r w:rsidRPr="001E55E1">
        <w:rPr>
          <w:rFonts w:asciiTheme="minorHAnsi" w:hAnsiTheme="minorHAnsi" w:cstheme="minorHAnsi"/>
          <w:sz w:val="22"/>
          <w:szCs w:val="22"/>
        </w:rPr>
        <w:tab/>
      </w:r>
    </w:p>
    <w:tbl>
      <w:tblPr>
        <w:tblW w:w="9570" w:type="dxa"/>
        <w:tblInd w:w="1418" w:type="dxa"/>
        <w:tblLayout w:type="fixed"/>
        <w:tblCellMar>
          <w:left w:w="70" w:type="dxa"/>
          <w:right w:w="70" w:type="dxa"/>
        </w:tblCellMar>
        <w:tblLook w:val="04A0" w:firstRow="1" w:lastRow="0" w:firstColumn="1" w:lastColumn="0" w:noHBand="0" w:noVBand="1"/>
      </w:tblPr>
      <w:tblGrid>
        <w:gridCol w:w="2338"/>
        <w:gridCol w:w="7232"/>
      </w:tblGrid>
      <w:tr w:rsidR="001E55E1" w:rsidRPr="001E55E1" w14:paraId="555DF83D" w14:textId="77777777" w:rsidTr="001E55E1">
        <w:tc>
          <w:tcPr>
            <w:tcW w:w="2338" w:type="dxa"/>
            <w:hideMark/>
          </w:tcPr>
          <w:p w14:paraId="2141825B" w14:textId="405A8AF1" w:rsidR="001E55E1" w:rsidRPr="001E55E1" w:rsidRDefault="001E55E1">
            <w:pPr>
              <w:tabs>
                <w:tab w:val="left" w:pos="426"/>
                <w:tab w:val="left" w:pos="3261"/>
              </w:tabs>
              <w:ind w:left="-75"/>
              <w:rPr>
                <w:rFonts w:asciiTheme="minorHAnsi" w:hAnsiTheme="minorHAnsi" w:cstheme="minorHAnsi"/>
                <w:sz w:val="22"/>
                <w:szCs w:val="22"/>
              </w:rPr>
            </w:pPr>
            <w:bookmarkStart w:id="0" w:name="_Hlk2236225"/>
            <w:r>
              <w:rPr>
                <w:rFonts w:asciiTheme="minorHAnsi" w:hAnsiTheme="minorHAnsi" w:cstheme="minorHAnsi"/>
                <w:sz w:val="22"/>
                <w:szCs w:val="22"/>
              </w:rPr>
              <w:t>b</w:t>
            </w:r>
            <w:r w:rsidRPr="001E55E1">
              <w:rPr>
                <w:rFonts w:asciiTheme="minorHAnsi" w:hAnsiTheme="minorHAnsi" w:cstheme="minorHAnsi"/>
                <w:sz w:val="22"/>
                <w:szCs w:val="22"/>
              </w:rPr>
              <w:t>ankovní spojení:</w:t>
            </w:r>
          </w:p>
        </w:tc>
        <w:tc>
          <w:tcPr>
            <w:tcW w:w="7232" w:type="dxa"/>
            <w:hideMark/>
          </w:tcPr>
          <w:p w14:paraId="69329A7F" w14:textId="77777777" w:rsidR="001E55E1" w:rsidRPr="00C163CE" w:rsidRDefault="001E55E1">
            <w:pPr>
              <w:tabs>
                <w:tab w:val="left" w:pos="426"/>
                <w:tab w:val="left" w:pos="3261"/>
              </w:tabs>
              <w:ind w:left="-75"/>
              <w:rPr>
                <w:rFonts w:asciiTheme="minorHAnsi" w:hAnsiTheme="minorHAnsi" w:cstheme="minorHAnsi"/>
                <w:sz w:val="22"/>
                <w:szCs w:val="22"/>
              </w:rPr>
            </w:pPr>
            <w:r w:rsidRPr="00C163CE">
              <w:rPr>
                <w:rFonts w:asciiTheme="minorHAnsi" w:hAnsiTheme="minorHAnsi" w:cstheme="minorHAnsi"/>
                <w:sz w:val="22"/>
                <w:szCs w:val="22"/>
              </w:rPr>
              <w:t xml:space="preserve"> Komerční banka, a.s.</w:t>
            </w:r>
          </w:p>
        </w:tc>
      </w:tr>
      <w:tr w:rsidR="001E55E1" w:rsidRPr="001E55E1" w14:paraId="79F3519E" w14:textId="77777777" w:rsidTr="001E55E1">
        <w:tc>
          <w:tcPr>
            <w:tcW w:w="2338" w:type="dxa"/>
            <w:hideMark/>
          </w:tcPr>
          <w:p w14:paraId="110930E7" w14:textId="77777777" w:rsidR="001E55E1" w:rsidRPr="001E55E1" w:rsidRDefault="001E55E1">
            <w:pPr>
              <w:tabs>
                <w:tab w:val="left" w:pos="426"/>
                <w:tab w:val="left" w:pos="3261"/>
              </w:tabs>
              <w:ind w:left="-75"/>
              <w:rPr>
                <w:rFonts w:asciiTheme="minorHAnsi" w:hAnsiTheme="minorHAnsi" w:cstheme="minorHAnsi"/>
                <w:sz w:val="22"/>
                <w:szCs w:val="22"/>
              </w:rPr>
            </w:pPr>
            <w:r w:rsidRPr="001E55E1">
              <w:rPr>
                <w:rFonts w:asciiTheme="minorHAnsi" w:hAnsiTheme="minorHAnsi" w:cstheme="minorHAnsi"/>
                <w:sz w:val="22"/>
                <w:szCs w:val="22"/>
              </w:rPr>
              <w:t>účet číslo:</w:t>
            </w:r>
          </w:p>
        </w:tc>
        <w:tc>
          <w:tcPr>
            <w:tcW w:w="7232" w:type="dxa"/>
            <w:hideMark/>
          </w:tcPr>
          <w:p w14:paraId="28A5C13F" w14:textId="17A48550" w:rsidR="001E55E1" w:rsidRPr="00C163CE" w:rsidRDefault="001E55E1">
            <w:pPr>
              <w:tabs>
                <w:tab w:val="left" w:pos="426"/>
                <w:tab w:val="left" w:pos="3261"/>
              </w:tabs>
              <w:ind w:left="-75"/>
              <w:rPr>
                <w:rFonts w:asciiTheme="minorHAnsi" w:hAnsiTheme="minorHAnsi" w:cstheme="minorHAnsi"/>
                <w:sz w:val="22"/>
                <w:szCs w:val="22"/>
              </w:rPr>
            </w:pPr>
            <w:r w:rsidRPr="00C163CE">
              <w:rPr>
                <w:rFonts w:asciiTheme="minorHAnsi" w:hAnsiTheme="minorHAnsi" w:cstheme="minorHAnsi"/>
                <w:sz w:val="22"/>
                <w:szCs w:val="22"/>
              </w:rPr>
              <w:t xml:space="preserve"> </w:t>
            </w:r>
            <w:r w:rsidR="001408B6" w:rsidRPr="001408B6">
              <w:rPr>
                <w:rFonts w:asciiTheme="minorHAnsi" w:hAnsiTheme="minorHAnsi" w:cstheme="minorHAnsi"/>
                <w:sz w:val="22"/>
                <w:szCs w:val="22"/>
              </w:rPr>
              <w:t>111246222/0800</w:t>
            </w:r>
          </w:p>
        </w:tc>
      </w:tr>
      <w:tr w:rsidR="001E55E1" w:rsidRPr="001E55E1" w14:paraId="4A58064A" w14:textId="77777777" w:rsidTr="001E55E1">
        <w:tc>
          <w:tcPr>
            <w:tcW w:w="2338" w:type="dxa"/>
          </w:tcPr>
          <w:p w14:paraId="068F2266" w14:textId="77777777" w:rsidR="001E55E1" w:rsidRPr="001E55E1" w:rsidRDefault="001E55E1">
            <w:pPr>
              <w:tabs>
                <w:tab w:val="left" w:pos="426"/>
                <w:tab w:val="left" w:pos="3261"/>
              </w:tabs>
              <w:rPr>
                <w:rFonts w:asciiTheme="minorHAnsi" w:hAnsiTheme="minorHAnsi" w:cstheme="minorHAnsi"/>
                <w:sz w:val="22"/>
                <w:szCs w:val="22"/>
              </w:rPr>
            </w:pPr>
          </w:p>
        </w:tc>
        <w:tc>
          <w:tcPr>
            <w:tcW w:w="7232" w:type="dxa"/>
          </w:tcPr>
          <w:p w14:paraId="3C274A3E" w14:textId="77777777" w:rsidR="001E55E1" w:rsidRPr="001E55E1" w:rsidRDefault="001E55E1">
            <w:pPr>
              <w:tabs>
                <w:tab w:val="left" w:pos="426"/>
                <w:tab w:val="left" w:pos="3261"/>
              </w:tabs>
              <w:rPr>
                <w:rFonts w:asciiTheme="minorHAnsi" w:hAnsiTheme="minorHAnsi" w:cstheme="minorHAnsi"/>
                <w:sz w:val="22"/>
                <w:szCs w:val="22"/>
              </w:rPr>
            </w:pPr>
          </w:p>
        </w:tc>
      </w:tr>
    </w:tbl>
    <w:bookmarkEnd w:id="0"/>
    <w:p w14:paraId="2DF60F96" w14:textId="77777777" w:rsidR="001E55E1" w:rsidRPr="001E55E1" w:rsidRDefault="001E55E1" w:rsidP="001E55E1">
      <w:pPr>
        <w:ind w:left="1418"/>
        <w:rPr>
          <w:rFonts w:asciiTheme="minorHAnsi" w:hAnsiTheme="minorHAnsi" w:cstheme="minorHAnsi"/>
          <w:sz w:val="22"/>
          <w:szCs w:val="22"/>
          <w:u w:val="single"/>
        </w:rPr>
      </w:pPr>
      <w:r w:rsidRPr="001E55E1">
        <w:rPr>
          <w:rFonts w:asciiTheme="minorHAnsi" w:hAnsiTheme="minorHAnsi" w:cstheme="minorHAnsi"/>
          <w:sz w:val="22"/>
          <w:szCs w:val="22"/>
          <w:u w:val="single"/>
        </w:rPr>
        <w:t>Pověřen podpisem této smlouvy:</w:t>
      </w:r>
    </w:p>
    <w:p w14:paraId="53C0CB00" w14:textId="0908C2FA" w:rsidR="001E55E1" w:rsidRPr="001E55E1" w:rsidRDefault="00C22C8E" w:rsidP="001E55E1">
      <w:pPr>
        <w:ind w:left="1418"/>
        <w:rPr>
          <w:rFonts w:asciiTheme="minorHAnsi" w:hAnsiTheme="minorHAnsi" w:cstheme="minorHAnsi"/>
          <w:sz w:val="22"/>
          <w:szCs w:val="22"/>
        </w:rPr>
      </w:pPr>
      <w:r>
        <w:rPr>
          <w:rFonts w:asciiTheme="minorHAnsi" w:hAnsiTheme="minorHAnsi" w:cstheme="minorHAnsi"/>
          <w:bCs/>
          <w:sz w:val="22"/>
          <w:szCs w:val="22"/>
        </w:rPr>
        <w:t>PhDr. Petr Hruška, MBA</w:t>
      </w:r>
      <w:r w:rsidRPr="00D75A8A">
        <w:rPr>
          <w:rFonts w:asciiTheme="minorHAnsi" w:hAnsiTheme="minorHAnsi" w:cstheme="minorHAnsi"/>
          <w:bCs/>
          <w:sz w:val="22"/>
          <w:szCs w:val="22"/>
        </w:rPr>
        <w:t xml:space="preserve"> – vedoucí 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Magistrátu města Brna</w:t>
      </w:r>
      <w:r w:rsidR="001E55E1" w:rsidRPr="001E55E1">
        <w:rPr>
          <w:rFonts w:asciiTheme="minorHAnsi" w:hAnsiTheme="minorHAnsi" w:cstheme="minorHAnsi"/>
          <w:sz w:val="22"/>
          <w:szCs w:val="22"/>
        </w:rPr>
        <w:t xml:space="preserve">, </w:t>
      </w:r>
      <w:r w:rsidRPr="00552A67">
        <w:rPr>
          <w:rFonts w:asciiTheme="minorHAnsi" w:hAnsiTheme="minorHAnsi" w:cstheme="minorHAnsi"/>
          <w:sz w:val="22"/>
          <w:szCs w:val="22"/>
        </w:rPr>
        <w:t>Dominikánské náměstí 3, Brno – město, 602 00 Brno</w:t>
      </w:r>
      <w:r>
        <w:rPr>
          <w:rFonts w:asciiTheme="minorHAnsi" w:hAnsiTheme="minorHAnsi" w:cstheme="minorHAnsi"/>
          <w:sz w:val="22"/>
          <w:szCs w:val="22"/>
        </w:rPr>
        <w:t>.</w:t>
      </w:r>
    </w:p>
    <w:p w14:paraId="2638B337" w14:textId="77777777" w:rsidR="001E55E1" w:rsidRPr="001E55E1" w:rsidRDefault="001E55E1" w:rsidP="001E55E1">
      <w:pPr>
        <w:ind w:left="1418"/>
        <w:rPr>
          <w:rFonts w:asciiTheme="minorHAnsi" w:hAnsiTheme="minorHAnsi" w:cstheme="minorHAnsi"/>
          <w:bCs/>
          <w:sz w:val="22"/>
          <w:szCs w:val="22"/>
        </w:rPr>
      </w:pPr>
    </w:p>
    <w:p w14:paraId="68401441" w14:textId="420A50BE" w:rsidR="001E55E1" w:rsidRPr="00CA0D3A" w:rsidRDefault="001E55E1" w:rsidP="001E55E1">
      <w:pPr>
        <w:ind w:left="1418"/>
        <w:rPr>
          <w:rFonts w:asciiTheme="minorHAnsi" w:hAnsiTheme="minorHAnsi" w:cstheme="minorHAnsi"/>
          <w:bCs/>
          <w:sz w:val="22"/>
          <w:szCs w:val="22"/>
        </w:rPr>
      </w:pPr>
      <w:r w:rsidRPr="00CA0D3A">
        <w:rPr>
          <w:rFonts w:asciiTheme="minorHAnsi" w:hAnsiTheme="minorHAnsi" w:cstheme="minorHAnsi"/>
          <w:bCs/>
          <w:sz w:val="22"/>
          <w:szCs w:val="22"/>
        </w:rPr>
        <w:t xml:space="preserve">Ve věcech technických je oprávněna jednat: Brněnské komunikace a. s., IČO </w:t>
      </w:r>
      <w:r w:rsidRPr="00CA0D3A">
        <w:rPr>
          <w:rFonts w:asciiTheme="minorHAnsi" w:hAnsiTheme="minorHAnsi" w:cstheme="minorHAnsi"/>
          <w:sz w:val="22"/>
          <w:szCs w:val="22"/>
        </w:rPr>
        <w:t>60733098, se sídlem</w:t>
      </w:r>
      <w:r w:rsidRPr="00CA0D3A">
        <w:rPr>
          <w:rFonts w:asciiTheme="minorHAnsi" w:hAnsiTheme="minorHAnsi" w:cstheme="minorHAnsi"/>
          <w:bCs/>
          <w:sz w:val="22"/>
          <w:szCs w:val="22"/>
        </w:rPr>
        <w:t xml:space="preserve"> Renneská třída 787/</w:t>
      </w:r>
      <w:proofErr w:type="gramStart"/>
      <w:r w:rsidRPr="00CA0D3A">
        <w:rPr>
          <w:rFonts w:asciiTheme="minorHAnsi" w:hAnsiTheme="minorHAnsi" w:cstheme="minorHAnsi"/>
          <w:bCs/>
          <w:sz w:val="22"/>
          <w:szCs w:val="22"/>
        </w:rPr>
        <w:t>1a</w:t>
      </w:r>
      <w:proofErr w:type="gramEnd"/>
      <w:r w:rsidRPr="00CA0D3A">
        <w:rPr>
          <w:rFonts w:asciiTheme="minorHAnsi" w:hAnsiTheme="minorHAnsi" w:cstheme="minorHAnsi"/>
          <w:bCs/>
          <w:sz w:val="22"/>
          <w:szCs w:val="22"/>
        </w:rPr>
        <w:t xml:space="preserve">, Štýřice 639 00 Brno </w:t>
      </w:r>
    </w:p>
    <w:tbl>
      <w:tblPr>
        <w:tblW w:w="9570" w:type="dxa"/>
        <w:tblLayout w:type="fixed"/>
        <w:tblCellMar>
          <w:left w:w="70" w:type="dxa"/>
          <w:right w:w="70" w:type="dxa"/>
        </w:tblCellMar>
        <w:tblLook w:val="04A0" w:firstRow="1" w:lastRow="0" w:firstColumn="1" w:lastColumn="0" w:noHBand="0" w:noVBand="1"/>
      </w:tblPr>
      <w:tblGrid>
        <w:gridCol w:w="2338"/>
        <w:gridCol w:w="7232"/>
      </w:tblGrid>
      <w:tr w:rsidR="001E55E1" w:rsidRPr="00CA0D3A" w14:paraId="658FB91C" w14:textId="77777777" w:rsidTr="001E55E1">
        <w:trPr>
          <w:trHeight w:val="80"/>
        </w:trPr>
        <w:tc>
          <w:tcPr>
            <w:tcW w:w="2338" w:type="dxa"/>
          </w:tcPr>
          <w:p w14:paraId="7D55E231" w14:textId="77777777" w:rsidR="001E55E1" w:rsidRPr="00CA0D3A" w:rsidRDefault="001E55E1" w:rsidP="001E55E1">
            <w:pPr>
              <w:ind w:left="1418"/>
              <w:rPr>
                <w:rFonts w:asciiTheme="minorHAnsi" w:hAnsiTheme="minorHAnsi" w:cstheme="minorHAnsi"/>
                <w:bCs/>
                <w:sz w:val="22"/>
                <w:szCs w:val="22"/>
              </w:rPr>
            </w:pPr>
          </w:p>
        </w:tc>
        <w:tc>
          <w:tcPr>
            <w:tcW w:w="7230" w:type="dxa"/>
          </w:tcPr>
          <w:p w14:paraId="62D3772C" w14:textId="77777777" w:rsidR="001E55E1" w:rsidRPr="00CA0D3A" w:rsidRDefault="001E55E1" w:rsidP="001E55E1">
            <w:pPr>
              <w:ind w:left="1418"/>
              <w:rPr>
                <w:rFonts w:asciiTheme="minorHAnsi" w:hAnsiTheme="minorHAnsi" w:cstheme="minorHAnsi"/>
                <w:bCs/>
                <w:sz w:val="22"/>
                <w:szCs w:val="22"/>
              </w:rPr>
            </w:pPr>
          </w:p>
        </w:tc>
      </w:tr>
    </w:tbl>
    <w:p w14:paraId="55BD571D" w14:textId="77777777" w:rsidR="001E55E1" w:rsidRPr="00CA0D3A" w:rsidRDefault="001E55E1" w:rsidP="001E55E1">
      <w:pPr>
        <w:ind w:left="1418"/>
        <w:rPr>
          <w:rFonts w:asciiTheme="minorHAnsi" w:hAnsiTheme="minorHAnsi" w:cstheme="minorHAnsi"/>
          <w:bCs/>
          <w:sz w:val="22"/>
          <w:szCs w:val="22"/>
          <w:u w:val="single"/>
        </w:rPr>
      </w:pPr>
      <w:r w:rsidRPr="00CA0D3A">
        <w:rPr>
          <w:rFonts w:asciiTheme="minorHAnsi" w:hAnsiTheme="minorHAnsi" w:cstheme="minorHAnsi"/>
          <w:bCs/>
          <w:sz w:val="22"/>
          <w:szCs w:val="22"/>
          <w:u w:val="single"/>
        </w:rPr>
        <w:t xml:space="preserve">Pověření zaměstnanci Brněnských komunikací a.s.: </w:t>
      </w:r>
    </w:p>
    <w:p w14:paraId="5BC3DB9C" w14:textId="77777777" w:rsidR="001E55E1" w:rsidRPr="00CA0D3A" w:rsidRDefault="001E55E1" w:rsidP="001E55E1">
      <w:pPr>
        <w:spacing w:after="120"/>
        <w:ind w:left="1418"/>
        <w:rPr>
          <w:rFonts w:asciiTheme="minorHAnsi" w:hAnsiTheme="minorHAnsi" w:cstheme="minorHAnsi"/>
          <w:bCs/>
          <w:sz w:val="22"/>
          <w:szCs w:val="22"/>
        </w:rPr>
      </w:pPr>
      <w:r w:rsidRPr="00CA0D3A">
        <w:rPr>
          <w:rFonts w:asciiTheme="minorHAnsi" w:hAnsiTheme="minorHAnsi" w:cstheme="minorHAnsi"/>
          <w:bCs/>
          <w:sz w:val="22"/>
          <w:szCs w:val="22"/>
        </w:rPr>
        <w:t>Ing. Luděk Borový, generální ředitel</w:t>
      </w:r>
    </w:p>
    <w:p w14:paraId="03CCD4FB" w14:textId="7229F132" w:rsidR="001E55E1" w:rsidRPr="00CA0D3A" w:rsidRDefault="001E55E1" w:rsidP="001E55E1">
      <w:pPr>
        <w:spacing w:after="120"/>
        <w:ind w:left="1418"/>
        <w:rPr>
          <w:rFonts w:asciiTheme="minorHAnsi" w:hAnsiTheme="minorHAnsi" w:cstheme="minorHAnsi"/>
          <w:bCs/>
          <w:sz w:val="22"/>
          <w:szCs w:val="22"/>
        </w:rPr>
      </w:pPr>
      <w:r w:rsidRPr="00CA0D3A">
        <w:rPr>
          <w:rFonts w:asciiTheme="minorHAnsi" w:hAnsiTheme="minorHAnsi" w:cstheme="minorHAnsi"/>
          <w:bCs/>
          <w:sz w:val="22"/>
          <w:szCs w:val="22"/>
        </w:rPr>
        <w:t>Ing. Aleš Keller, technický ředitel</w:t>
      </w:r>
    </w:p>
    <w:p w14:paraId="4E170D04" w14:textId="3ACEFA8A" w:rsidR="00CA0D3A" w:rsidRDefault="00CA0D3A" w:rsidP="001E55E1">
      <w:pPr>
        <w:spacing w:after="120"/>
        <w:ind w:left="1418"/>
        <w:rPr>
          <w:rFonts w:asciiTheme="minorHAnsi" w:hAnsiTheme="minorHAnsi" w:cstheme="minorHAnsi"/>
          <w:bCs/>
          <w:sz w:val="22"/>
          <w:szCs w:val="22"/>
        </w:rPr>
      </w:pPr>
      <w:r w:rsidRPr="00CA0D3A">
        <w:rPr>
          <w:rFonts w:asciiTheme="minorHAnsi" w:hAnsiTheme="minorHAnsi" w:cstheme="minorHAnsi"/>
          <w:bCs/>
          <w:sz w:val="22"/>
          <w:szCs w:val="22"/>
        </w:rPr>
        <w:t>Dušan Crha, vedoucí realizace pozemních staveb</w:t>
      </w:r>
    </w:p>
    <w:p w14:paraId="316E6690" w14:textId="125C6DB6" w:rsidR="00A504CE" w:rsidRPr="001E55E1" w:rsidRDefault="00A504CE" w:rsidP="001E55E1">
      <w:pPr>
        <w:spacing w:after="120"/>
        <w:ind w:left="1418"/>
        <w:rPr>
          <w:rFonts w:asciiTheme="minorHAnsi" w:hAnsiTheme="minorHAnsi" w:cstheme="minorHAnsi"/>
          <w:bCs/>
          <w:sz w:val="22"/>
          <w:szCs w:val="22"/>
        </w:rPr>
      </w:pPr>
      <w:r w:rsidRPr="00CB5AEE">
        <w:rPr>
          <w:rFonts w:ascii="Calibri" w:hAnsi="Calibri"/>
          <w:sz w:val="22"/>
          <w:szCs w:val="22"/>
        </w:rPr>
        <w:t xml:space="preserve">Ing. Zdeňka </w:t>
      </w:r>
      <w:r w:rsidRPr="00A504CE">
        <w:rPr>
          <w:rFonts w:asciiTheme="minorHAnsi" w:hAnsiTheme="minorHAnsi" w:cstheme="minorHAnsi"/>
          <w:bCs/>
          <w:sz w:val="22"/>
          <w:szCs w:val="22"/>
        </w:rPr>
        <w:t>Kuncová, samostatný technik</w:t>
      </w:r>
    </w:p>
    <w:p w14:paraId="60A95EAD" w14:textId="77777777" w:rsidR="001E55E1" w:rsidRDefault="001E55E1" w:rsidP="007E3B2C">
      <w:pPr>
        <w:rPr>
          <w:rFonts w:ascii="Calibri" w:hAnsi="Calibri"/>
          <w:b/>
          <w:sz w:val="22"/>
          <w:szCs w:val="22"/>
        </w:rPr>
      </w:pPr>
    </w:p>
    <w:p w14:paraId="04A5D996" w14:textId="77777777" w:rsidR="00FD7E74" w:rsidRPr="00694315" w:rsidRDefault="00FD7E74" w:rsidP="00C264CF">
      <w:pPr>
        <w:pStyle w:val="Odstavecseseznamem"/>
        <w:numPr>
          <w:ilvl w:val="0"/>
          <w:numId w:val="5"/>
        </w:numPr>
        <w:jc w:val="center"/>
        <w:rPr>
          <w:rFonts w:ascii="Calibri" w:hAnsi="Calibri"/>
          <w:b/>
          <w:sz w:val="22"/>
          <w:szCs w:val="22"/>
        </w:rPr>
      </w:pPr>
    </w:p>
    <w:p w14:paraId="6998FC99" w14:textId="77777777" w:rsidR="00FD7E74" w:rsidRDefault="00FD7E74">
      <w:pPr>
        <w:pStyle w:val="Nadpis4"/>
        <w:jc w:val="center"/>
        <w:rPr>
          <w:rFonts w:ascii="Calibri" w:hAnsi="Calibri"/>
          <w:szCs w:val="22"/>
        </w:rPr>
      </w:pPr>
      <w:r w:rsidRPr="00A94A7A">
        <w:rPr>
          <w:rFonts w:ascii="Calibri" w:hAnsi="Calibri"/>
          <w:szCs w:val="22"/>
        </w:rPr>
        <w:t xml:space="preserve">Předmět </w:t>
      </w:r>
      <w:r w:rsidR="004F740B">
        <w:rPr>
          <w:rFonts w:ascii="Calibri" w:hAnsi="Calibri"/>
          <w:szCs w:val="22"/>
        </w:rPr>
        <w:t>smlouvy</w:t>
      </w:r>
    </w:p>
    <w:p w14:paraId="2D1F60C3" w14:textId="77777777" w:rsidR="00A24AAA" w:rsidRPr="00A24AAA" w:rsidRDefault="00A24AAA" w:rsidP="00A24AAA"/>
    <w:p w14:paraId="554EC5B7" w14:textId="382FB861" w:rsidR="00891625" w:rsidRDefault="00660695" w:rsidP="00C264CF">
      <w:pPr>
        <w:pStyle w:val="Zkladntext"/>
        <w:widowControl/>
        <w:numPr>
          <w:ilvl w:val="0"/>
          <w:numId w:val="3"/>
        </w:numPr>
        <w:snapToGrid w:val="0"/>
        <w:rPr>
          <w:rFonts w:ascii="Calibri" w:hAnsi="Calibri"/>
          <w:sz w:val="22"/>
          <w:szCs w:val="22"/>
        </w:rPr>
      </w:pPr>
      <w:r>
        <w:rPr>
          <w:rFonts w:ascii="Calibri" w:hAnsi="Calibri"/>
          <w:sz w:val="22"/>
          <w:szCs w:val="22"/>
        </w:rPr>
        <w:t xml:space="preserve">Předmětem této smlouvy </w:t>
      </w:r>
      <w:r w:rsidR="00891625">
        <w:rPr>
          <w:rFonts w:ascii="Calibri" w:hAnsi="Calibri"/>
          <w:sz w:val="22"/>
          <w:szCs w:val="22"/>
        </w:rPr>
        <w:t xml:space="preserve">na dodávku a montážní práce </w:t>
      </w:r>
      <w:r>
        <w:rPr>
          <w:rFonts w:ascii="Calibri" w:hAnsi="Calibri"/>
          <w:sz w:val="22"/>
          <w:szCs w:val="22"/>
        </w:rPr>
        <w:t xml:space="preserve">je </w:t>
      </w:r>
      <w:r w:rsidR="00BC64B8">
        <w:rPr>
          <w:rFonts w:ascii="Calibri" w:hAnsi="Calibri" w:cs="Calibri"/>
          <w:sz w:val="22"/>
          <w:szCs w:val="22"/>
        </w:rPr>
        <w:t xml:space="preserve">dodávka nových, nepoužitých svítidel včetně montážního materiálu, demontáž a montáž sádrokartonových podhledů a následná elektroinstalace v rámci </w:t>
      </w:r>
      <w:r w:rsidR="00BC64B8" w:rsidRPr="008F17C7">
        <w:rPr>
          <w:rFonts w:ascii="Calibri" w:hAnsi="Calibri" w:cs="Calibri"/>
          <w:sz w:val="22"/>
          <w:szCs w:val="22"/>
        </w:rPr>
        <w:t xml:space="preserve">rekonstrukce NN a SV pavilonu „C“ </w:t>
      </w:r>
      <w:r w:rsidR="00901565" w:rsidRPr="00901565">
        <w:rPr>
          <w:rFonts w:ascii="Calibri" w:hAnsi="Calibri" w:cs="Calibri"/>
          <w:sz w:val="22"/>
          <w:szCs w:val="22"/>
        </w:rPr>
        <w:t>Waldorfské školy Brno – střední, škola, základní škola a mateřská škola, příspěvková organizace</w:t>
      </w:r>
      <w:r w:rsidR="00BC64B8" w:rsidRPr="008F17C7">
        <w:rPr>
          <w:rFonts w:ascii="Calibri" w:hAnsi="Calibri" w:cs="Calibri"/>
          <w:sz w:val="22"/>
          <w:szCs w:val="22"/>
        </w:rPr>
        <w:t xml:space="preserve">, Plovdivská 2572/8, 6616 00 Brno </w:t>
      </w:r>
      <w:proofErr w:type="spellStart"/>
      <w:r w:rsidR="00BC64B8" w:rsidRPr="008F17C7">
        <w:rPr>
          <w:rFonts w:ascii="Calibri" w:hAnsi="Calibri" w:cs="Calibri"/>
          <w:sz w:val="22"/>
          <w:szCs w:val="22"/>
        </w:rPr>
        <w:t>p.č</w:t>
      </w:r>
      <w:proofErr w:type="spellEnd"/>
      <w:r w:rsidR="00BC64B8" w:rsidRPr="008F17C7">
        <w:rPr>
          <w:rFonts w:ascii="Calibri" w:hAnsi="Calibri" w:cs="Calibri"/>
          <w:sz w:val="22"/>
          <w:szCs w:val="22"/>
        </w:rPr>
        <w:t xml:space="preserve">. 2373/51, 2373/60 a 2373/61 </w:t>
      </w:r>
      <w:proofErr w:type="spellStart"/>
      <w:r w:rsidR="00BC64B8" w:rsidRPr="008F17C7">
        <w:rPr>
          <w:rFonts w:ascii="Calibri" w:hAnsi="Calibri" w:cs="Calibri"/>
          <w:sz w:val="22"/>
          <w:szCs w:val="22"/>
        </w:rPr>
        <w:t>k.ú</w:t>
      </w:r>
      <w:proofErr w:type="spellEnd"/>
      <w:r w:rsidR="00BC64B8" w:rsidRPr="008F17C7">
        <w:rPr>
          <w:rFonts w:ascii="Calibri" w:hAnsi="Calibri" w:cs="Calibri"/>
          <w:sz w:val="22"/>
          <w:szCs w:val="22"/>
        </w:rPr>
        <w:t>. Žabovřesky</w:t>
      </w:r>
      <w:r w:rsidR="001E55E1" w:rsidRPr="001E55E1">
        <w:rPr>
          <w:rFonts w:ascii="Calibri" w:hAnsi="Calibri"/>
          <w:sz w:val="22"/>
          <w:szCs w:val="22"/>
        </w:rPr>
        <w:t>,</w:t>
      </w:r>
      <w:r w:rsidR="00986C68" w:rsidRPr="00A94A7A">
        <w:rPr>
          <w:rFonts w:ascii="Calibri" w:hAnsi="Calibri"/>
          <w:sz w:val="22"/>
          <w:szCs w:val="22"/>
        </w:rPr>
        <w:t xml:space="preserve"> a to </w:t>
      </w:r>
      <w:r>
        <w:rPr>
          <w:rFonts w:ascii="Calibri" w:hAnsi="Calibri"/>
          <w:sz w:val="22"/>
          <w:szCs w:val="22"/>
        </w:rPr>
        <w:t>na základě</w:t>
      </w:r>
      <w:r w:rsidR="00AD1C37">
        <w:rPr>
          <w:rFonts w:ascii="Calibri" w:hAnsi="Calibri"/>
          <w:sz w:val="22"/>
          <w:szCs w:val="22"/>
        </w:rPr>
        <w:t xml:space="preserve"> podmínek uvedených v této</w:t>
      </w:r>
      <w:r>
        <w:rPr>
          <w:rFonts w:ascii="Calibri" w:hAnsi="Calibri"/>
          <w:sz w:val="22"/>
          <w:szCs w:val="22"/>
        </w:rPr>
        <w:t xml:space="preserve"> smlouvě a rovněž v souladu se zadávacími podmínkami</w:t>
      </w:r>
      <w:r w:rsidR="00986C68" w:rsidRPr="00A94A7A">
        <w:rPr>
          <w:rFonts w:ascii="Calibri" w:hAnsi="Calibri"/>
          <w:sz w:val="22"/>
          <w:szCs w:val="22"/>
        </w:rPr>
        <w:t xml:space="preserve"> veřejné zakázky s názvem</w:t>
      </w:r>
      <w:r w:rsidR="00986C68" w:rsidRPr="00C163CE">
        <w:rPr>
          <w:rFonts w:ascii="Calibri" w:hAnsi="Calibri"/>
          <w:sz w:val="22"/>
          <w:szCs w:val="22"/>
        </w:rPr>
        <w:t xml:space="preserve"> </w:t>
      </w:r>
      <w:r w:rsidR="000677DE" w:rsidRPr="0042124C">
        <w:rPr>
          <w:rFonts w:ascii="Calibri" w:hAnsi="Calibri"/>
          <w:sz w:val="22"/>
          <w:szCs w:val="22"/>
        </w:rPr>
        <w:t>„</w:t>
      </w:r>
      <w:r w:rsidR="00901565" w:rsidRPr="00901565">
        <w:rPr>
          <w:rFonts w:ascii="Calibri" w:hAnsi="Calibri" w:cs="Calibri"/>
          <w:b/>
          <w:i/>
          <w:iCs/>
          <w:sz w:val="22"/>
          <w:szCs w:val="22"/>
        </w:rPr>
        <w:t xml:space="preserve">Rekonstrukce NN a SV </w:t>
      </w:r>
      <w:r w:rsidR="00901565" w:rsidRPr="00901565">
        <w:rPr>
          <w:rFonts w:ascii="Calibri" w:hAnsi="Calibri" w:cs="Calibri"/>
          <w:b/>
          <w:i/>
          <w:iCs/>
          <w:sz w:val="22"/>
          <w:szCs w:val="22"/>
        </w:rPr>
        <w:lastRenderedPageBreak/>
        <w:t>pavilonu „C“ Waldorfská škola Brno – střední, škola, základní škola a mateřská škola, příspěvková organizace</w:t>
      </w:r>
      <w:r w:rsidR="00986C68" w:rsidRPr="0042124C">
        <w:rPr>
          <w:rFonts w:ascii="Calibri" w:hAnsi="Calibri"/>
          <w:b/>
          <w:bCs/>
          <w:i/>
          <w:iCs/>
          <w:sz w:val="22"/>
          <w:szCs w:val="22"/>
        </w:rPr>
        <w:t>“</w:t>
      </w:r>
      <w:r w:rsidR="0024189A">
        <w:rPr>
          <w:rFonts w:ascii="Calibri" w:hAnsi="Calibri"/>
          <w:sz w:val="22"/>
          <w:szCs w:val="22"/>
        </w:rPr>
        <w:t xml:space="preserve"> (dále také jen „</w:t>
      </w:r>
      <w:r w:rsidR="0024189A" w:rsidRPr="000E10B1">
        <w:rPr>
          <w:rFonts w:ascii="Calibri" w:hAnsi="Calibri"/>
          <w:i/>
          <w:iCs/>
          <w:sz w:val="22"/>
          <w:szCs w:val="22"/>
        </w:rPr>
        <w:t>dílo</w:t>
      </w:r>
      <w:r w:rsidR="0024189A">
        <w:rPr>
          <w:rFonts w:ascii="Calibri" w:hAnsi="Calibri"/>
          <w:sz w:val="22"/>
          <w:szCs w:val="22"/>
        </w:rPr>
        <w:t>“).</w:t>
      </w:r>
    </w:p>
    <w:p w14:paraId="1FAF82FA" w14:textId="77777777" w:rsidR="0024189A" w:rsidRDefault="0024189A" w:rsidP="0024189A">
      <w:pPr>
        <w:pStyle w:val="Zkladntext"/>
        <w:widowControl/>
        <w:snapToGrid w:val="0"/>
        <w:ind w:left="369"/>
        <w:rPr>
          <w:rFonts w:ascii="Calibri" w:hAnsi="Calibri"/>
          <w:sz w:val="22"/>
          <w:szCs w:val="22"/>
        </w:rPr>
      </w:pPr>
    </w:p>
    <w:p w14:paraId="5FF2CDAD" w14:textId="44D294ED" w:rsidR="0024189A" w:rsidRDefault="0024189A" w:rsidP="00C264CF">
      <w:pPr>
        <w:pStyle w:val="Zkladntext"/>
        <w:widowControl/>
        <w:numPr>
          <w:ilvl w:val="0"/>
          <w:numId w:val="3"/>
        </w:numPr>
        <w:snapToGrid w:val="0"/>
        <w:rPr>
          <w:rFonts w:ascii="Calibri" w:hAnsi="Calibri"/>
          <w:sz w:val="22"/>
          <w:szCs w:val="22"/>
        </w:rPr>
      </w:pPr>
      <w:r w:rsidRPr="004179AF">
        <w:rPr>
          <w:rFonts w:asciiTheme="minorHAnsi" w:hAnsiTheme="minorHAnsi" w:cstheme="minorHAnsi"/>
          <w:b/>
          <w:sz w:val="22"/>
          <w:szCs w:val="22"/>
        </w:rPr>
        <w:t>Dílem</w:t>
      </w:r>
      <w:r w:rsidRPr="004179AF">
        <w:rPr>
          <w:rFonts w:asciiTheme="minorHAnsi" w:hAnsiTheme="minorHAnsi" w:cstheme="minorHAnsi"/>
          <w:sz w:val="22"/>
          <w:szCs w:val="22"/>
        </w:rPr>
        <w:t xml:space="preserve"> je </w:t>
      </w:r>
      <w:r>
        <w:rPr>
          <w:rFonts w:asciiTheme="minorHAnsi" w:hAnsiTheme="minorHAnsi" w:cstheme="minorHAnsi"/>
          <w:sz w:val="22"/>
          <w:szCs w:val="22"/>
        </w:rPr>
        <w:t xml:space="preserve">dodání a následné </w:t>
      </w:r>
      <w:r w:rsidRPr="004179AF">
        <w:rPr>
          <w:rFonts w:asciiTheme="minorHAnsi" w:hAnsiTheme="minorHAnsi" w:cstheme="minorHAnsi"/>
          <w:sz w:val="22"/>
          <w:szCs w:val="22"/>
        </w:rPr>
        <w:t>zhotovení takto definovaných částí díla:</w:t>
      </w:r>
    </w:p>
    <w:p w14:paraId="27CFD0E3" w14:textId="71357AFC" w:rsidR="000677DE" w:rsidRDefault="0024189A" w:rsidP="00C264CF">
      <w:pPr>
        <w:pStyle w:val="Zkladntext"/>
        <w:widowControl/>
        <w:numPr>
          <w:ilvl w:val="1"/>
          <w:numId w:val="12"/>
        </w:numPr>
        <w:snapToGrid w:val="0"/>
        <w:ind w:left="709" w:hanging="283"/>
        <w:rPr>
          <w:rFonts w:ascii="Calibri" w:hAnsi="Calibri"/>
          <w:sz w:val="22"/>
          <w:szCs w:val="22"/>
        </w:rPr>
      </w:pPr>
      <w:r>
        <w:rPr>
          <w:rFonts w:ascii="Calibri" w:hAnsi="Calibri"/>
          <w:sz w:val="22"/>
          <w:szCs w:val="22"/>
        </w:rPr>
        <w:t>D</w:t>
      </w:r>
      <w:r w:rsidR="00891625" w:rsidRPr="00552A67">
        <w:rPr>
          <w:rFonts w:ascii="Calibri" w:hAnsi="Calibri"/>
          <w:sz w:val="22"/>
          <w:szCs w:val="22"/>
        </w:rPr>
        <w:t>odávka</w:t>
      </w:r>
      <w:r w:rsidR="00891625" w:rsidRPr="0042124C">
        <w:rPr>
          <w:rFonts w:ascii="Calibri" w:hAnsi="Calibri"/>
          <w:sz w:val="22"/>
          <w:szCs w:val="22"/>
        </w:rPr>
        <w:t xml:space="preserve"> nových, nepoužitých svítidel včetně montážního materiálu </w:t>
      </w:r>
      <w:r w:rsidR="00986C68" w:rsidRPr="0042124C">
        <w:rPr>
          <w:rFonts w:ascii="Calibri" w:hAnsi="Calibri"/>
          <w:sz w:val="22"/>
          <w:szCs w:val="22"/>
        </w:rPr>
        <w:t>(dále</w:t>
      </w:r>
      <w:r w:rsidR="00FF1269" w:rsidRPr="0042124C">
        <w:rPr>
          <w:rFonts w:ascii="Calibri" w:hAnsi="Calibri"/>
          <w:sz w:val="22"/>
          <w:szCs w:val="22"/>
        </w:rPr>
        <w:t xml:space="preserve"> jen</w:t>
      </w:r>
      <w:r w:rsidR="00986C68" w:rsidRPr="0042124C">
        <w:rPr>
          <w:rFonts w:ascii="Calibri" w:hAnsi="Calibri"/>
          <w:sz w:val="22"/>
          <w:szCs w:val="22"/>
        </w:rPr>
        <w:t xml:space="preserve"> </w:t>
      </w:r>
      <w:r w:rsidR="00A5233B" w:rsidRPr="0042124C">
        <w:rPr>
          <w:rFonts w:ascii="Calibri" w:hAnsi="Calibri"/>
          <w:sz w:val="22"/>
          <w:szCs w:val="22"/>
        </w:rPr>
        <w:t>„</w:t>
      </w:r>
      <w:r w:rsidR="00A5233B" w:rsidRPr="00891625">
        <w:rPr>
          <w:rFonts w:ascii="Calibri" w:hAnsi="Calibri"/>
          <w:i/>
          <w:iCs/>
          <w:sz w:val="22"/>
          <w:szCs w:val="22"/>
        </w:rPr>
        <w:t>předmět koupě</w:t>
      </w:r>
      <w:r w:rsidR="00A5233B" w:rsidRPr="0042124C">
        <w:rPr>
          <w:rFonts w:ascii="Calibri" w:hAnsi="Calibri"/>
          <w:sz w:val="22"/>
          <w:szCs w:val="22"/>
        </w:rPr>
        <w:t>“</w:t>
      </w:r>
      <w:r w:rsidR="00660695" w:rsidRPr="0042124C">
        <w:rPr>
          <w:rFonts w:ascii="Calibri" w:hAnsi="Calibri"/>
          <w:sz w:val="22"/>
          <w:szCs w:val="22"/>
        </w:rPr>
        <w:t>)</w:t>
      </w:r>
      <w:r w:rsidR="00986C68" w:rsidRPr="0042124C">
        <w:rPr>
          <w:rFonts w:ascii="Calibri" w:hAnsi="Calibri"/>
          <w:sz w:val="22"/>
          <w:szCs w:val="22"/>
        </w:rPr>
        <w:t>.</w:t>
      </w:r>
    </w:p>
    <w:p w14:paraId="30B3BB53" w14:textId="5FB02C63" w:rsidR="00891625" w:rsidRDefault="0024189A" w:rsidP="00C264CF">
      <w:pPr>
        <w:pStyle w:val="Zkladntext"/>
        <w:widowControl/>
        <w:numPr>
          <w:ilvl w:val="1"/>
          <w:numId w:val="12"/>
        </w:numPr>
        <w:snapToGrid w:val="0"/>
        <w:ind w:left="709" w:hanging="283"/>
        <w:rPr>
          <w:rFonts w:ascii="Calibri" w:hAnsi="Calibri"/>
          <w:sz w:val="22"/>
          <w:szCs w:val="22"/>
        </w:rPr>
      </w:pPr>
      <w:r>
        <w:rPr>
          <w:rFonts w:ascii="Calibri" w:hAnsi="Calibri"/>
          <w:sz w:val="22"/>
          <w:szCs w:val="22"/>
        </w:rPr>
        <w:t>M</w:t>
      </w:r>
      <w:r w:rsidR="00891625">
        <w:rPr>
          <w:rFonts w:ascii="Calibri" w:hAnsi="Calibri"/>
          <w:sz w:val="22"/>
          <w:szCs w:val="22"/>
        </w:rPr>
        <w:t>ontážní práce</w:t>
      </w:r>
      <w:r w:rsidR="00BC64B8">
        <w:rPr>
          <w:rFonts w:ascii="Calibri" w:hAnsi="Calibri"/>
          <w:sz w:val="22"/>
          <w:szCs w:val="22"/>
        </w:rPr>
        <w:t>, montáž a demontáž sádrokartonových podhledů</w:t>
      </w:r>
      <w:r w:rsidR="00891625">
        <w:rPr>
          <w:rFonts w:ascii="Calibri" w:hAnsi="Calibri"/>
          <w:sz w:val="22"/>
          <w:szCs w:val="22"/>
        </w:rPr>
        <w:t xml:space="preserve"> a elektroinstalace s předmětem koupě souvisejícím, a to tak</w:t>
      </w:r>
      <w:r>
        <w:rPr>
          <w:rFonts w:ascii="Calibri" w:hAnsi="Calibri"/>
          <w:sz w:val="22"/>
          <w:szCs w:val="22"/>
        </w:rPr>
        <w:t>,</w:t>
      </w:r>
      <w:r w:rsidR="00891625">
        <w:rPr>
          <w:rFonts w:ascii="Calibri" w:hAnsi="Calibri"/>
          <w:sz w:val="22"/>
          <w:szCs w:val="22"/>
        </w:rPr>
        <w:t xml:space="preserve"> aby předmět koupě plnil svůj účel</w:t>
      </w:r>
      <w:r>
        <w:rPr>
          <w:rFonts w:ascii="Calibri" w:hAnsi="Calibri"/>
          <w:sz w:val="22"/>
          <w:szCs w:val="22"/>
        </w:rPr>
        <w:t xml:space="preserve"> (dále jen „</w:t>
      </w:r>
      <w:r w:rsidRPr="0024189A">
        <w:rPr>
          <w:rFonts w:ascii="Calibri" w:hAnsi="Calibri"/>
          <w:i/>
          <w:iCs/>
          <w:sz w:val="22"/>
          <w:szCs w:val="22"/>
        </w:rPr>
        <w:t>stavební práce</w:t>
      </w:r>
      <w:r>
        <w:rPr>
          <w:rFonts w:ascii="Calibri" w:hAnsi="Calibri"/>
          <w:sz w:val="22"/>
          <w:szCs w:val="22"/>
        </w:rPr>
        <w:t>“).</w:t>
      </w:r>
    </w:p>
    <w:p w14:paraId="124AC11C" w14:textId="0E7EB014" w:rsidR="002C0A52" w:rsidRDefault="002C0A52" w:rsidP="00C264CF">
      <w:pPr>
        <w:pStyle w:val="Zkladntext"/>
        <w:widowControl/>
        <w:numPr>
          <w:ilvl w:val="1"/>
          <w:numId w:val="12"/>
        </w:numPr>
        <w:snapToGrid w:val="0"/>
        <w:ind w:left="709" w:hanging="283"/>
        <w:rPr>
          <w:rFonts w:ascii="Calibri" w:hAnsi="Calibri"/>
          <w:sz w:val="22"/>
          <w:szCs w:val="22"/>
        </w:rPr>
      </w:pPr>
      <w:r>
        <w:rPr>
          <w:rFonts w:ascii="Calibri" w:hAnsi="Calibri"/>
          <w:sz w:val="22"/>
          <w:szCs w:val="22"/>
        </w:rPr>
        <w:t>Dokumentace skutečného provedení stavby</w:t>
      </w:r>
    </w:p>
    <w:p w14:paraId="6CD9CD5C" w14:textId="750DC08F" w:rsidR="002C0A52" w:rsidRDefault="002C0A52" w:rsidP="002C0A52">
      <w:pPr>
        <w:pStyle w:val="Zkladntext"/>
        <w:widowControl/>
        <w:snapToGrid w:val="0"/>
        <w:rPr>
          <w:rFonts w:ascii="Calibri" w:hAnsi="Calibri"/>
          <w:sz w:val="22"/>
          <w:szCs w:val="22"/>
        </w:rPr>
      </w:pPr>
    </w:p>
    <w:p w14:paraId="621B1869" w14:textId="77777777" w:rsidR="002C0A52" w:rsidRPr="004179AF" w:rsidRDefault="002C0A52" w:rsidP="002C0A52">
      <w:pPr>
        <w:spacing w:before="120" w:after="120"/>
        <w:ind w:firstLine="426"/>
        <w:jc w:val="left"/>
        <w:rPr>
          <w:rFonts w:asciiTheme="minorHAnsi" w:hAnsiTheme="minorHAnsi" w:cstheme="minorHAnsi"/>
          <w:sz w:val="22"/>
          <w:szCs w:val="22"/>
          <w:u w:val="single"/>
        </w:rPr>
      </w:pPr>
      <w:r w:rsidRPr="004179AF">
        <w:rPr>
          <w:rFonts w:asciiTheme="minorHAnsi" w:hAnsiTheme="minorHAnsi" w:cstheme="minorHAnsi"/>
          <w:sz w:val="22"/>
          <w:szCs w:val="22"/>
          <w:u w:val="single"/>
        </w:rPr>
        <w:t>Dokumentace skutečného provedení stavby (dále jen „DSPS“)</w:t>
      </w:r>
    </w:p>
    <w:p w14:paraId="44847206" w14:textId="77777777" w:rsidR="002C0A52" w:rsidRPr="004179AF" w:rsidRDefault="002C0A52" w:rsidP="002C0A52">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1.</w:t>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zhotovitel vyhotoví v souladu s právními předpisy a </w:t>
      </w:r>
      <w:r w:rsidRPr="00D36174">
        <w:rPr>
          <w:rFonts w:asciiTheme="minorHAnsi" w:hAnsiTheme="minorHAnsi" w:cstheme="minorHAnsi"/>
          <w:sz w:val="22"/>
          <w:szCs w:val="22"/>
        </w:rPr>
        <w:t xml:space="preserve">se směrnicí Mp-SU3200-01 </w:t>
      </w:r>
      <w:r>
        <w:rPr>
          <w:rFonts w:asciiTheme="minorHAnsi" w:hAnsiTheme="minorHAnsi" w:cstheme="minorHAnsi"/>
          <w:sz w:val="22"/>
          <w:szCs w:val="22"/>
        </w:rPr>
        <w:t>objednatele (dále také „Směrnice)</w:t>
      </w:r>
      <w:r w:rsidRPr="004179AF">
        <w:rPr>
          <w:rFonts w:asciiTheme="minorHAnsi" w:hAnsiTheme="minorHAnsi" w:cstheme="minorHAnsi"/>
          <w:sz w:val="22"/>
          <w:szCs w:val="22"/>
        </w:rPr>
        <w:t xml:space="preserve">. </w:t>
      </w:r>
      <w:r w:rsidRPr="00D36174">
        <w:rPr>
          <w:rFonts w:asciiTheme="minorHAnsi" w:hAnsiTheme="minorHAnsi" w:cstheme="minorHAnsi"/>
          <w:sz w:val="22"/>
          <w:szCs w:val="22"/>
        </w:rPr>
        <w:t>Zaměřování podzemních částí stavby bude provedeno před zakrytím, jak je stanoveno v § 13, odst. 6 vyhlášky č.</w:t>
      </w:r>
      <w:r>
        <w:rPr>
          <w:rFonts w:asciiTheme="minorHAnsi" w:hAnsiTheme="minorHAnsi" w:cstheme="minorHAnsi"/>
          <w:sz w:val="22"/>
          <w:szCs w:val="22"/>
        </w:rPr>
        <w:t xml:space="preserve"> </w:t>
      </w:r>
      <w:r w:rsidRPr="00D36174">
        <w:rPr>
          <w:rFonts w:asciiTheme="minorHAnsi" w:hAnsiTheme="minorHAnsi" w:cstheme="minorHAnsi"/>
          <w:sz w:val="22"/>
          <w:szCs w:val="22"/>
        </w:rPr>
        <w:t>31/1995 Sb.</w:t>
      </w:r>
      <w:r>
        <w:rPr>
          <w:rFonts w:asciiTheme="minorHAnsi" w:hAnsiTheme="minorHAnsi" w:cstheme="minorHAnsi"/>
          <w:sz w:val="22"/>
          <w:szCs w:val="22"/>
        </w:rPr>
        <w:t>, ve znění pozdějších předpisů,</w:t>
      </w:r>
      <w:r w:rsidRPr="00D36174">
        <w:rPr>
          <w:rFonts w:asciiTheme="minorHAnsi" w:hAnsiTheme="minorHAnsi" w:cstheme="minorHAnsi"/>
          <w:sz w:val="22"/>
          <w:szCs w:val="22"/>
        </w:rPr>
        <w:t xml:space="preserve"> a ve směrnici Mp-SÚ3200-01 „Předpis pro vyhotovení geodetické</w:t>
      </w:r>
      <w:r>
        <w:rPr>
          <w:rFonts w:asciiTheme="minorHAnsi" w:hAnsiTheme="minorHAnsi" w:cstheme="minorHAnsi"/>
          <w:sz w:val="22"/>
          <w:szCs w:val="22"/>
        </w:rPr>
        <w:t xml:space="preserve"> </w:t>
      </w:r>
      <w:r w:rsidRPr="00D36174">
        <w:rPr>
          <w:rFonts w:asciiTheme="minorHAnsi" w:hAnsiTheme="minorHAnsi" w:cstheme="minorHAnsi"/>
          <w:sz w:val="22"/>
          <w:szCs w:val="22"/>
        </w:rPr>
        <w:t>dokumentace skutečného provedení staveb“, odst. 3.1.1.3. Zhotovitel uvede informaci o zaměření podzemních částí stavby do stavebního deníku dle: „Náležitostí a způsobu vedení stavebního deníku a jednoduchého záznamu o stavbě“ ve smyslu Příloh</w:t>
      </w:r>
      <w:r>
        <w:rPr>
          <w:rFonts w:asciiTheme="minorHAnsi" w:hAnsiTheme="minorHAnsi" w:cstheme="minorHAnsi"/>
          <w:sz w:val="22"/>
          <w:szCs w:val="22"/>
        </w:rPr>
        <w:t>y</w:t>
      </w:r>
      <w:r w:rsidRPr="00D36174">
        <w:rPr>
          <w:rFonts w:asciiTheme="minorHAnsi" w:hAnsiTheme="minorHAnsi" w:cstheme="minorHAnsi"/>
          <w:sz w:val="22"/>
          <w:szCs w:val="22"/>
        </w:rPr>
        <w:t xml:space="preserve"> č. 9, Stavební deník, oddíl B, odst. 2., písmeno h)</w:t>
      </w:r>
      <w:r>
        <w:rPr>
          <w:rFonts w:asciiTheme="minorHAnsi" w:hAnsiTheme="minorHAnsi" w:cstheme="minorHAnsi"/>
          <w:sz w:val="22"/>
          <w:szCs w:val="22"/>
        </w:rPr>
        <w:t xml:space="preserve"> </w:t>
      </w:r>
      <w:r w:rsidRPr="00D36174">
        <w:rPr>
          <w:rFonts w:asciiTheme="minorHAnsi" w:hAnsiTheme="minorHAnsi" w:cstheme="minorHAnsi"/>
          <w:sz w:val="22"/>
          <w:szCs w:val="22"/>
        </w:rPr>
        <w:t xml:space="preserve">vyhlášky č. 499/2006 Sb., </w:t>
      </w:r>
      <w:r w:rsidRPr="000B3286">
        <w:rPr>
          <w:rFonts w:asciiTheme="minorHAnsi" w:hAnsiTheme="minorHAnsi" w:cstheme="minorHAnsi"/>
          <w:sz w:val="22"/>
          <w:szCs w:val="22"/>
        </w:rPr>
        <w:t>o dokumentaci staveb</w:t>
      </w:r>
      <w:r>
        <w:rPr>
          <w:rFonts w:asciiTheme="minorHAnsi" w:hAnsiTheme="minorHAnsi" w:cstheme="minorHAnsi"/>
          <w:sz w:val="22"/>
          <w:szCs w:val="22"/>
        </w:rPr>
        <w:t xml:space="preserve">, ve znění pozdějších předpisů. </w:t>
      </w:r>
    </w:p>
    <w:p w14:paraId="28173004" w14:textId="77777777" w:rsidR="002C0A52" w:rsidRPr="004179AF" w:rsidRDefault="002C0A52" w:rsidP="002C0A52">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2.</w:t>
      </w:r>
      <w:r w:rsidRPr="004179AF">
        <w:rPr>
          <w:rFonts w:asciiTheme="minorHAnsi" w:hAnsiTheme="minorHAnsi" w:cstheme="minorHAnsi"/>
          <w:sz w:val="22"/>
          <w:szCs w:val="22"/>
        </w:rPr>
        <w:tab/>
      </w:r>
      <w:r>
        <w:rPr>
          <w:rFonts w:asciiTheme="minorHAnsi" w:hAnsiTheme="minorHAnsi" w:cstheme="minorHAnsi"/>
          <w:sz w:val="22"/>
          <w:szCs w:val="22"/>
        </w:rPr>
        <w:t xml:space="preserve"> </w:t>
      </w:r>
      <w:r w:rsidRPr="004179AF">
        <w:rPr>
          <w:rFonts w:asciiTheme="minorHAnsi" w:hAnsiTheme="minorHAnsi" w:cstheme="minorHAnsi"/>
          <w:sz w:val="22"/>
          <w:szCs w:val="22"/>
        </w:rPr>
        <w:t xml:space="preserve">DSPS bude předána 3 x v tištěné podobě. Veškerá tištěná vyhotovení DSPS budou ověřena </w:t>
      </w:r>
      <w:r w:rsidRPr="00D36174">
        <w:rPr>
          <w:rFonts w:asciiTheme="minorHAnsi" w:hAnsiTheme="minorHAnsi" w:cstheme="minorHAnsi"/>
          <w:sz w:val="22"/>
          <w:szCs w:val="22"/>
        </w:rPr>
        <w:t xml:space="preserve">úředně oprávněným zeměměřickým inženýrem (ÚOZI). Výsledek geodetického zaměření bude ověřen osobou oprávněnou k ověřování výsledků zeměměřických činností dle zákona č. 200/1994 </w:t>
      </w:r>
      <w:proofErr w:type="spellStart"/>
      <w:r w:rsidRPr="00D36174">
        <w:rPr>
          <w:rFonts w:asciiTheme="minorHAnsi" w:hAnsiTheme="minorHAnsi" w:cstheme="minorHAnsi"/>
          <w:sz w:val="22"/>
          <w:szCs w:val="22"/>
        </w:rPr>
        <w:t>Sb</w:t>
      </w:r>
      <w:proofErr w:type="spellEnd"/>
      <w:r w:rsidRPr="00D36174">
        <w:rPr>
          <w:rFonts w:asciiTheme="minorHAnsi" w:hAnsiTheme="minorHAnsi" w:cstheme="minorHAnsi"/>
          <w:sz w:val="22"/>
          <w:szCs w:val="22"/>
        </w:rPr>
        <w:t>, § 13 odst.1, písm. c)</w:t>
      </w:r>
      <w:r>
        <w:rPr>
          <w:rFonts w:asciiTheme="minorHAnsi" w:hAnsiTheme="minorHAnsi" w:cstheme="minorHAnsi"/>
          <w:sz w:val="22"/>
          <w:szCs w:val="22"/>
        </w:rPr>
        <w:t>.</w:t>
      </w:r>
    </w:p>
    <w:p w14:paraId="1C99C925" w14:textId="77777777" w:rsidR="002C0A52" w:rsidRPr="004179AF" w:rsidRDefault="002C0A52" w:rsidP="002C0A52">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3.</w:t>
      </w:r>
      <w:r w:rsidRPr="004179AF">
        <w:rPr>
          <w:rFonts w:asciiTheme="minorHAnsi" w:hAnsiTheme="minorHAnsi" w:cstheme="minorHAnsi"/>
          <w:sz w:val="22"/>
          <w:szCs w:val="22"/>
        </w:rPr>
        <w:tab/>
        <w:t>DSPS bude rovněž předána elektronicky vždy na dvou nosičích dat CD nebo DVD, přičemž na každém z nosičů bude DSPS zapsána ve formátu *.</w:t>
      </w:r>
      <w:proofErr w:type="spellStart"/>
      <w:r w:rsidRPr="004179AF">
        <w:rPr>
          <w:rFonts w:asciiTheme="minorHAnsi" w:hAnsiTheme="minorHAnsi" w:cstheme="minorHAnsi"/>
          <w:sz w:val="22"/>
          <w:szCs w:val="22"/>
        </w:rPr>
        <w:t>pdf</w:t>
      </w:r>
      <w:proofErr w:type="spellEnd"/>
      <w:r w:rsidRPr="004179AF">
        <w:rPr>
          <w:rFonts w:asciiTheme="minorHAnsi" w:hAnsiTheme="minorHAnsi" w:cstheme="minorHAnsi"/>
          <w:sz w:val="22"/>
          <w:szCs w:val="22"/>
        </w:rPr>
        <w:t xml:space="preserve"> a zároveň i v obecně rozšířeném přepisovatelném formátu (textová část *.doc nebo *.</w:t>
      </w:r>
      <w:proofErr w:type="spellStart"/>
      <w:r w:rsidRPr="004179AF">
        <w:rPr>
          <w:rFonts w:asciiTheme="minorHAnsi" w:hAnsiTheme="minorHAnsi" w:cstheme="minorHAnsi"/>
          <w:sz w:val="22"/>
          <w:szCs w:val="22"/>
        </w:rPr>
        <w:t>docx</w:t>
      </w:r>
      <w:proofErr w:type="spellEnd"/>
      <w:r w:rsidRPr="004179AF">
        <w:rPr>
          <w:rFonts w:asciiTheme="minorHAnsi" w:hAnsiTheme="minorHAnsi" w:cstheme="minorHAnsi"/>
          <w:sz w:val="22"/>
          <w:szCs w:val="22"/>
        </w:rPr>
        <w:t>, *.</w:t>
      </w:r>
      <w:proofErr w:type="spellStart"/>
      <w:r w:rsidRPr="004179AF">
        <w:rPr>
          <w:rFonts w:asciiTheme="minorHAnsi" w:hAnsiTheme="minorHAnsi" w:cstheme="minorHAnsi"/>
          <w:sz w:val="22"/>
          <w:szCs w:val="22"/>
        </w:rPr>
        <w:t>xls</w:t>
      </w:r>
      <w:proofErr w:type="spellEnd"/>
      <w:r w:rsidRPr="004179AF">
        <w:rPr>
          <w:rFonts w:asciiTheme="minorHAnsi" w:hAnsiTheme="minorHAnsi" w:cstheme="minorHAnsi"/>
          <w:sz w:val="22"/>
          <w:szCs w:val="22"/>
        </w:rPr>
        <w:t xml:space="preserve"> nebo *.</w:t>
      </w:r>
      <w:proofErr w:type="spellStart"/>
      <w:r w:rsidRPr="004179AF">
        <w:rPr>
          <w:rFonts w:asciiTheme="minorHAnsi" w:hAnsiTheme="minorHAnsi" w:cstheme="minorHAnsi"/>
          <w:sz w:val="22"/>
          <w:szCs w:val="22"/>
        </w:rPr>
        <w:t>xlsx</w:t>
      </w:r>
      <w:proofErr w:type="spellEnd"/>
      <w:r w:rsidRPr="004179AF">
        <w:rPr>
          <w:rFonts w:asciiTheme="minorHAnsi" w:hAnsiTheme="minorHAnsi" w:cstheme="minorHAnsi"/>
          <w:sz w:val="22"/>
          <w:szCs w:val="22"/>
        </w:rPr>
        <w:t>, výkresová část ve formátu *.</w:t>
      </w:r>
      <w:proofErr w:type="spellStart"/>
      <w:r w:rsidRPr="004179AF">
        <w:rPr>
          <w:rFonts w:asciiTheme="minorHAnsi" w:hAnsiTheme="minorHAnsi" w:cstheme="minorHAnsi"/>
          <w:sz w:val="22"/>
          <w:szCs w:val="22"/>
        </w:rPr>
        <w:t>d</w:t>
      </w:r>
      <w:r>
        <w:rPr>
          <w:rFonts w:asciiTheme="minorHAnsi" w:hAnsiTheme="minorHAnsi" w:cstheme="minorHAnsi"/>
          <w:sz w:val="22"/>
          <w:szCs w:val="22"/>
        </w:rPr>
        <w:t>gn</w:t>
      </w:r>
      <w:proofErr w:type="spellEnd"/>
      <w:r w:rsidRPr="004179AF">
        <w:rPr>
          <w:rFonts w:asciiTheme="minorHAnsi" w:hAnsiTheme="minorHAnsi" w:cstheme="minorHAnsi"/>
          <w:sz w:val="22"/>
          <w:szCs w:val="22"/>
        </w:rPr>
        <w:t xml:space="preserve">. </w:t>
      </w:r>
    </w:p>
    <w:p w14:paraId="52C6530D" w14:textId="77777777" w:rsidR="002C0A52" w:rsidRPr="004179AF" w:rsidRDefault="002C0A52" w:rsidP="002C0A52">
      <w:pPr>
        <w:spacing w:before="120" w:after="120"/>
        <w:ind w:left="540"/>
        <w:rPr>
          <w:rFonts w:asciiTheme="minorHAnsi" w:hAnsiTheme="minorHAnsi" w:cstheme="minorHAnsi"/>
          <w:sz w:val="22"/>
          <w:szCs w:val="22"/>
        </w:rPr>
      </w:pPr>
      <w:r w:rsidRPr="004179AF">
        <w:rPr>
          <w:rFonts w:asciiTheme="minorHAnsi" w:hAnsiTheme="minorHAnsi" w:cstheme="minorHAnsi"/>
          <w:sz w:val="22"/>
          <w:szCs w:val="22"/>
        </w:rPr>
        <w:t>4.</w:t>
      </w:r>
      <w:r w:rsidRPr="004179AF">
        <w:rPr>
          <w:rFonts w:asciiTheme="minorHAnsi" w:hAnsiTheme="minorHAnsi" w:cstheme="minorHAnsi"/>
          <w:sz w:val="22"/>
          <w:szCs w:val="22"/>
        </w:rPr>
        <w:tab/>
        <w:t xml:space="preserve">Zhotovitel poskytuje objednateli výhradní a neomezenou licenci k užití DSPS k dalšímu zpracování                      a pořizování rozmnoženin. Objednatel je oprávněn uzavřít </w:t>
      </w:r>
      <w:proofErr w:type="spellStart"/>
      <w:r w:rsidRPr="004179AF">
        <w:rPr>
          <w:rFonts w:asciiTheme="minorHAnsi" w:hAnsiTheme="minorHAnsi" w:cstheme="minorHAnsi"/>
          <w:sz w:val="22"/>
          <w:szCs w:val="22"/>
        </w:rPr>
        <w:t>podlicenční</w:t>
      </w:r>
      <w:proofErr w:type="spellEnd"/>
      <w:r w:rsidRPr="004179AF">
        <w:rPr>
          <w:rFonts w:asciiTheme="minorHAnsi" w:hAnsiTheme="minorHAnsi" w:cstheme="minorHAnsi"/>
          <w:sz w:val="22"/>
          <w:szCs w:val="22"/>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2BA13280" w14:textId="77777777" w:rsidR="002C0A52" w:rsidRDefault="002C0A52" w:rsidP="002C0A52">
      <w:pPr>
        <w:pStyle w:val="Zkladntext"/>
        <w:widowControl/>
        <w:snapToGrid w:val="0"/>
        <w:rPr>
          <w:rFonts w:ascii="Calibri" w:hAnsi="Calibri"/>
          <w:sz w:val="22"/>
          <w:szCs w:val="22"/>
        </w:rPr>
      </w:pPr>
    </w:p>
    <w:p w14:paraId="6FEAAE52" w14:textId="77777777" w:rsidR="00891625" w:rsidRPr="0042124C" w:rsidRDefault="00891625" w:rsidP="00891625">
      <w:pPr>
        <w:pStyle w:val="Zkladntext"/>
        <w:widowControl/>
        <w:snapToGrid w:val="0"/>
        <w:ind w:left="369"/>
        <w:rPr>
          <w:rFonts w:ascii="Calibri" w:hAnsi="Calibri"/>
          <w:sz w:val="22"/>
          <w:szCs w:val="22"/>
        </w:rPr>
      </w:pPr>
    </w:p>
    <w:p w14:paraId="70CD9D8C" w14:textId="4ED629E9" w:rsidR="009D1837" w:rsidRDefault="00AC018A" w:rsidP="00C264CF">
      <w:pPr>
        <w:pStyle w:val="Zkladntext"/>
        <w:widowControl/>
        <w:numPr>
          <w:ilvl w:val="0"/>
          <w:numId w:val="3"/>
        </w:numPr>
        <w:snapToGrid w:val="0"/>
        <w:rPr>
          <w:rFonts w:ascii="Calibri" w:hAnsi="Calibri"/>
          <w:sz w:val="22"/>
          <w:szCs w:val="22"/>
        </w:rPr>
      </w:pPr>
      <w:r>
        <w:rPr>
          <w:rFonts w:ascii="Calibri" w:hAnsi="Calibri"/>
          <w:sz w:val="22"/>
          <w:szCs w:val="22"/>
        </w:rPr>
        <w:t>Zhotovitel</w:t>
      </w:r>
      <w:r w:rsidR="00660695">
        <w:rPr>
          <w:rFonts w:ascii="Calibri" w:hAnsi="Calibri"/>
          <w:sz w:val="22"/>
          <w:szCs w:val="22"/>
        </w:rPr>
        <w:t xml:space="preserve"> se zavazuje popsaný předmět koupě dodat </w:t>
      </w:r>
      <w:r>
        <w:rPr>
          <w:rFonts w:ascii="Calibri" w:hAnsi="Calibri"/>
          <w:sz w:val="22"/>
          <w:szCs w:val="22"/>
        </w:rPr>
        <w:t>objednateli</w:t>
      </w:r>
      <w:r w:rsidR="00660695">
        <w:rPr>
          <w:rFonts w:ascii="Calibri" w:hAnsi="Calibri"/>
          <w:sz w:val="22"/>
          <w:szCs w:val="22"/>
        </w:rPr>
        <w:t xml:space="preserve"> řádně a </w:t>
      </w:r>
      <w:r w:rsidR="001E55E1">
        <w:rPr>
          <w:rFonts w:ascii="Calibri" w:hAnsi="Calibri"/>
          <w:sz w:val="22"/>
          <w:szCs w:val="22"/>
        </w:rPr>
        <w:t>včas,</w:t>
      </w:r>
      <w:r w:rsidR="00660695">
        <w:rPr>
          <w:rFonts w:ascii="Calibri" w:hAnsi="Calibri"/>
          <w:sz w:val="22"/>
          <w:szCs w:val="22"/>
        </w:rPr>
        <w:t xml:space="preserve"> </w:t>
      </w:r>
      <w:r w:rsidR="001E55E1">
        <w:rPr>
          <w:rFonts w:ascii="Calibri" w:hAnsi="Calibri"/>
          <w:sz w:val="22"/>
          <w:szCs w:val="22"/>
        </w:rPr>
        <w:t xml:space="preserve">a to včetně </w:t>
      </w:r>
      <w:r w:rsidR="00A5233B">
        <w:rPr>
          <w:rFonts w:ascii="Calibri" w:hAnsi="Calibri"/>
          <w:sz w:val="22"/>
          <w:szCs w:val="22"/>
        </w:rPr>
        <w:t xml:space="preserve">zrealizovaných </w:t>
      </w:r>
      <w:r w:rsidR="00BE298F" w:rsidRPr="001E55E1">
        <w:rPr>
          <w:rFonts w:ascii="Calibri" w:hAnsi="Calibri"/>
          <w:color w:val="auto"/>
          <w:sz w:val="22"/>
          <w:szCs w:val="22"/>
        </w:rPr>
        <w:t>prací souvisejících s</w:t>
      </w:r>
      <w:r w:rsidR="0042124C">
        <w:rPr>
          <w:rFonts w:ascii="Calibri" w:hAnsi="Calibri"/>
          <w:color w:val="auto"/>
          <w:sz w:val="22"/>
          <w:szCs w:val="22"/>
        </w:rPr>
        <w:t xml:space="preserve"> elektroinstalací </w:t>
      </w:r>
      <w:r w:rsidR="0042124C">
        <w:rPr>
          <w:rFonts w:ascii="Calibri" w:hAnsi="Calibri"/>
          <w:sz w:val="22"/>
          <w:szCs w:val="22"/>
        </w:rPr>
        <w:t xml:space="preserve">a </w:t>
      </w:r>
      <w:r>
        <w:rPr>
          <w:rFonts w:ascii="Calibri" w:hAnsi="Calibri"/>
          <w:sz w:val="22"/>
          <w:szCs w:val="22"/>
        </w:rPr>
        <w:t>objednatel</w:t>
      </w:r>
      <w:r w:rsidR="0042124C">
        <w:rPr>
          <w:rFonts w:ascii="Calibri" w:hAnsi="Calibri"/>
          <w:sz w:val="22"/>
          <w:szCs w:val="22"/>
        </w:rPr>
        <w:t xml:space="preserve"> </w:t>
      </w:r>
      <w:r w:rsidR="00660695">
        <w:rPr>
          <w:rFonts w:ascii="Calibri" w:hAnsi="Calibri"/>
          <w:sz w:val="22"/>
          <w:szCs w:val="22"/>
        </w:rPr>
        <w:t xml:space="preserve">se zavazuje za dodaný předmět koupě zaplatit </w:t>
      </w:r>
      <w:r w:rsidR="000928DC">
        <w:rPr>
          <w:rFonts w:ascii="Calibri" w:hAnsi="Calibri"/>
          <w:sz w:val="22"/>
          <w:szCs w:val="22"/>
        </w:rPr>
        <w:t>dohodnutou</w:t>
      </w:r>
      <w:r w:rsidR="004C0EF1">
        <w:rPr>
          <w:rFonts w:ascii="Calibri" w:hAnsi="Calibri"/>
          <w:sz w:val="22"/>
          <w:szCs w:val="22"/>
        </w:rPr>
        <w:t xml:space="preserve"> kupní cenu</w:t>
      </w:r>
      <w:r w:rsidR="00660695">
        <w:rPr>
          <w:rFonts w:ascii="Calibri" w:hAnsi="Calibri"/>
          <w:sz w:val="22"/>
          <w:szCs w:val="22"/>
        </w:rPr>
        <w:t>.</w:t>
      </w:r>
    </w:p>
    <w:p w14:paraId="72FAD8FE" w14:textId="785270CA" w:rsidR="00D75A8A" w:rsidRDefault="00AC018A" w:rsidP="00C264CF">
      <w:pPr>
        <w:pStyle w:val="Zkladntext"/>
        <w:widowControl/>
        <w:numPr>
          <w:ilvl w:val="0"/>
          <w:numId w:val="3"/>
        </w:numPr>
        <w:snapToGrid w:val="0"/>
        <w:rPr>
          <w:rFonts w:ascii="Calibri" w:hAnsi="Calibri"/>
          <w:sz w:val="22"/>
          <w:szCs w:val="22"/>
        </w:rPr>
      </w:pPr>
      <w:r>
        <w:rPr>
          <w:rFonts w:ascii="Calibri" w:hAnsi="Calibri"/>
          <w:sz w:val="22"/>
          <w:szCs w:val="22"/>
        </w:rPr>
        <w:t>Zhotovitel</w:t>
      </w:r>
      <w:r w:rsidR="00536C36">
        <w:rPr>
          <w:rFonts w:ascii="Calibri" w:hAnsi="Calibri"/>
          <w:sz w:val="22"/>
          <w:szCs w:val="22"/>
        </w:rPr>
        <w:t xml:space="preserve"> se zavazuje dodat nov</w:t>
      </w:r>
      <w:r w:rsidR="00EA195F">
        <w:rPr>
          <w:rFonts w:ascii="Calibri" w:hAnsi="Calibri"/>
          <w:sz w:val="22"/>
          <w:szCs w:val="22"/>
        </w:rPr>
        <w:t>ý</w:t>
      </w:r>
      <w:r w:rsidR="00536C36">
        <w:rPr>
          <w:rFonts w:ascii="Calibri" w:hAnsi="Calibri"/>
          <w:sz w:val="22"/>
          <w:szCs w:val="22"/>
        </w:rPr>
        <w:t xml:space="preserve"> a nepoužitý předmět koupě</w:t>
      </w:r>
      <w:r w:rsidR="00FF1269">
        <w:rPr>
          <w:rFonts w:ascii="Calibri" w:hAnsi="Calibri"/>
          <w:sz w:val="22"/>
          <w:szCs w:val="22"/>
        </w:rPr>
        <w:t xml:space="preserve"> </w:t>
      </w:r>
      <w:r w:rsidR="00536C36">
        <w:rPr>
          <w:rFonts w:ascii="Calibri" w:hAnsi="Calibri"/>
          <w:sz w:val="22"/>
          <w:szCs w:val="22"/>
        </w:rPr>
        <w:t>v takové jakosti a provedení, jak odpovídá technickým standardům</w:t>
      </w:r>
      <w:r w:rsidR="00EA195F">
        <w:rPr>
          <w:rFonts w:ascii="Calibri" w:hAnsi="Calibri"/>
          <w:sz w:val="22"/>
          <w:szCs w:val="22"/>
        </w:rPr>
        <w:t xml:space="preserve">, </w:t>
      </w:r>
      <w:r w:rsidR="00536C36">
        <w:rPr>
          <w:rFonts w:ascii="Calibri" w:hAnsi="Calibri"/>
          <w:sz w:val="22"/>
          <w:szCs w:val="22"/>
        </w:rPr>
        <w:t>normám a technické specifikaci uvedené v zadávací dokumentaci.</w:t>
      </w:r>
    </w:p>
    <w:p w14:paraId="7EF9F258" w14:textId="77777777" w:rsidR="0024189A" w:rsidRDefault="0024189A" w:rsidP="00C264CF">
      <w:pPr>
        <w:pStyle w:val="Seznam"/>
        <w:numPr>
          <w:ilvl w:val="0"/>
          <w:numId w:val="3"/>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bookmarkStart w:id="1" w:name="_Hlk503256378"/>
    </w:p>
    <w:p w14:paraId="02FD5D12" w14:textId="77777777" w:rsidR="0024189A" w:rsidRDefault="0024189A" w:rsidP="00C264CF">
      <w:pPr>
        <w:pStyle w:val="Seznam"/>
        <w:numPr>
          <w:ilvl w:val="0"/>
          <w:numId w:val="3"/>
        </w:numPr>
        <w:tabs>
          <w:tab w:val="left" w:pos="4395"/>
        </w:tabs>
        <w:rPr>
          <w:rFonts w:asciiTheme="minorHAnsi" w:hAnsiTheme="minorHAnsi" w:cstheme="minorHAnsi"/>
          <w:sz w:val="22"/>
          <w:szCs w:val="22"/>
        </w:rPr>
      </w:pPr>
      <w:r w:rsidRPr="0024189A">
        <w:rPr>
          <w:rFonts w:asciiTheme="minorHAnsi" w:hAnsiTheme="minorHAnsi" w:cstheme="minorHAnsi"/>
          <w:sz w:val="22"/>
          <w:szCs w:val="22"/>
        </w:rPr>
        <w:t xml:space="preserve">Zhotovitel je povinen provést </w:t>
      </w:r>
      <w:r>
        <w:rPr>
          <w:rFonts w:asciiTheme="minorHAnsi" w:hAnsiTheme="minorHAnsi" w:cstheme="minorHAnsi"/>
          <w:sz w:val="22"/>
          <w:szCs w:val="22"/>
        </w:rPr>
        <w:t>stavební práce</w:t>
      </w:r>
      <w:r w:rsidRPr="0024189A">
        <w:rPr>
          <w:rFonts w:asciiTheme="minorHAnsi" w:hAnsiTheme="minorHAnsi" w:cstheme="minorHAnsi"/>
          <w:sz w:val="22"/>
          <w:szCs w:val="22"/>
        </w:rPr>
        <w:t xml:space="preserve"> řádně a včas. </w:t>
      </w:r>
      <w:r>
        <w:rPr>
          <w:rFonts w:asciiTheme="minorHAnsi" w:hAnsiTheme="minorHAnsi" w:cstheme="minorHAnsi"/>
          <w:sz w:val="22"/>
          <w:szCs w:val="22"/>
        </w:rPr>
        <w:t>Stavební práce</w:t>
      </w:r>
      <w:r w:rsidRPr="0024189A">
        <w:rPr>
          <w:rFonts w:asciiTheme="minorHAnsi" w:hAnsiTheme="minorHAnsi" w:cstheme="minorHAnsi"/>
          <w:sz w:val="22"/>
          <w:szCs w:val="22"/>
        </w:rPr>
        <w:t xml:space="preserve"> j</w:t>
      </w:r>
      <w:r>
        <w:rPr>
          <w:rFonts w:asciiTheme="minorHAnsi" w:hAnsiTheme="minorHAnsi" w:cstheme="minorHAnsi"/>
          <w:sz w:val="22"/>
          <w:szCs w:val="22"/>
        </w:rPr>
        <w:t>sou</w:t>
      </w:r>
      <w:r w:rsidRPr="0024189A">
        <w:rPr>
          <w:rFonts w:asciiTheme="minorHAnsi" w:hAnsiTheme="minorHAnsi" w:cstheme="minorHAnsi"/>
          <w:sz w:val="22"/>
          <w:szCs w:val="22"/>
        </w:rPr>
        <w:t xml:space="preserve"> proveden</w:t>
      </w:r>
      <w:r>
        <w:rPr>
          <w:rFonts w:asciiTheme="minorHAnsi" w:hAnsiTheme="minorHAnsi" w:cstheme="minorHAnsi"/>
          <w:sz w:val="22"/>
          <w:szCs w:val="22"/>
        </w:rPr>
        <w:t>y</w:t>
      </w:r>
      <w:r w:rsidRPr="0024189A">
        <w:rPr>
          <w:rFonts w:asciiTheme="minorHAnsi" w:hAnsiTheme="minorHAnsi" w:cstheme="minorHAnsi"/>
          <w:sz w:val="22"/>
          <w:szCs w:val="22"/>
        </w:rPr>
        <w:t xml:space="preserve"> úplně a bezvadně, odpovíd</w:t>
      </w:r>
      <w:r>
        <w:rPr>
          <w:rFonts w:asciiTheme="minorHAnsi" w:hAnsiTheme="minorHAnsi" w:cstheme="minorHAnsi"/>
          <w:sz w:val="22"/>
          <w:szCs w:val="22"/>
        </w:rPr>
        <w:t>ají</w:t>
      </w:r>
      <w:r w:rsidRPr="0024189A">
        <w:rPr>
          <w:rFonts w:asciiTheme="minorHAnsi" w:hAnsiTheme="minorHAnsi" w:cstheme="minorHAnsi"/>
          <w:sz w:val="22"/>
          <w:szCs w:val="22"/>
        </w:rPr>
        <w:t>-li této smlouvě a j</w:t>
      </w:r>
      <w:r>
        <w:rPr>
          <w:rFonts w:asciiTheme="minorHAnsi" w:hAnsiTheme="minorHAnsi" w:cstheme="minorHAnsi"/>
          <w:sz w:val="22"/>
          <w:szCs w:val="22"/>
        </w:rPr>
        <w:t>sou</w:t>
      </w:r>
      <w:r w:rsidRPr="0024189A">
        <w:rPr>
          <w:rFonts w:asciiTheme="minorHAnsi" w:hAnsiTheme="minorHAnsi" w:cstheme="minorHAnsi"/>
          <w:sz w:val="22"/>
          <w:szCs w:val="22"/>
        </w:rPr>
        <w:noBreakHyphen/>
        <w:t xml:space="preserve">li způsobilé ke svému účelu použití. </w:t>
      </w:r>
      <w:r>
        <w:rPr>
          <w:rFonts w:asciiTheme="minorHAnsi" w:hAnsiTheme="minorHAnsi" w:cstheme="minorHAnsi"/>
          <w:sz w:val="22"/>
          <w:szCs w:val="22"/>
        </w:rPr>
        <w:t>Stavební práce</w:t>
      </w:r>
      <w:r w:rsidRPr="0024189A">
        <w:rPr>
          <w:rFonts w:asciiTheme="minorHAnsi" w:hAnsiTheme="minorHAnsi" w:cstheme="minorHAnsi"/>
          <w:sz w:val="22"/>
          <w:szCs w:val="22"/>
        </w:rPr>
        <w:t xml:space="preserve"> j</w:t>
      </w:r>
      <w:r>
        <w:rPr>
          <w:rFonts w:asciiTheme="minorHAnsi" w:hAnsiTheme="minorHAnsi" w:cstheme="minorHAnsi"/>
          <w:sz w:val="22"/>
          <w:szCs w:val="22"/>
        </w:rPr>
        <w:t>sou</w:t>
      </w:r>
      <w:r w:rsidRPr="0024189A">
        <w:rPr>
          <w:rFonts w:asciiTheme="minorHAnsi" w:hAnsiTheme="minorHAnsi" w:cstheme="minorHAnsi"/>
          <w:sz w:val="22"/>
          <w:szCs w:val="22"/>
        </w:rPr>
        <w:t xml:space="preserve"> proveden</w:t>
      </w:r>
      <w:r>
        <w:rPr>
          <w:rFonts w:asciiTheme="minorHAnsi" w:hAnsiTheme="minorHAnsi" w:cstheme="minorHAnsi"/>
          <w:sz w:val="22"/>
          <w:szCs w:val="22"/>
        </w:rPr>
        <w:t>y</w:t>
      </w:r>
      <w:r w:rsidRPr="0024189A">
        <w:rPr>
          <w:rFonts w:asciiTheme="minorHAnsi" w:hAnsiTheme="minorHAnsi" w:cstheme="minorHAnsi"/>
          <w:sz w:val="22"/>
          <w:szCs w:val="22"/>
        </w:rPr>
        <w:t xml:space="preserve"> včas, jsou-li všechny je</w:t>
      </w:r>
      <w:r>
        <w:rPr>
          <w:rFonts w:asciiTheme="minorHAnsi" w:hAnsiTheme="minorHAnsi" w:cstheme="minorHAnsi"/>
          <w:sz w:val="22"/>
          <w:szCs w:val="22"/>
        </w:rPr>
        <w:t>jich</w:t>
      </w:r>
      <w:r w:rsidRPr="0024189A">
        <w:rPr>
          <w:rFonts w:asciiTheme="minorHAnsi" w:hAnsiTheme="minorHAnsi" w:cstheme="minorHAnsi"/>
          <w:sz w:val="22"/>
          <w:szCs w:val="22"/>
        </w:rPr>
        <w:t xml:space="preserve"> části dle této smlouvy jako úplné a bezvadné předány objednateli ve lhůtách touto smlouvou sjednaných</w:t>
      </w:r>
      <w:bookmarkEnd w:id="1"/>
      <w:r w:rsidRPr="0024189A">
        <w:rPr>
          <w:rFonts w:asciiTheme="minorHAnsi" w:hAnsiTheme="minorHAnsi" w:cstheme="minorHAnsi"/>
          <w:sz w:val="22"/>
          <w:szCs w:val="22"/>
        </w:rPr>
        <w:t xml:space="preserve">. </w:t>
      </w:r>
      <w:bookmarkStart w:id="2" w:name="_Hlk503256388"/>
    </w:p>
    <w:p w14:paraId="638944D0" w14:textId="7E827C81" w:rsidR="0024189A" w:rsidRPr="0024189A" w:rsidRDefault="0024189A" w:rsidP="00C264CF">
      <w:pPr>
        <w:pStyle w:val="Seznam"/>
        <w:numPr>
          <w:ilvl w:val="0"/>
          <w:numId w:val="3"/>
        </w:numPr>
        <w:tabs>
          <w:tab w:val="left" w:pos="4395"/>
        </w:tabs>
        <w:rPr>
          <w:rFonts w:asciiTheme="minorHAnsi" w:hAnsiTheme="minorHAnsi" w:cstheme="minorHAnsi"/>
          <w:sz w:val="22"/>
          <w:szCs w:val="22"/>
        </w:rPr>
      </w:pPr>
      <w:r>
        <w:rPr>
          <w:rFonts w:asciiTheme="minorHAnsi" w:hAnsiTheme="minorHAnsi" w:cstheme="minorHAnsi"/>
          <w:sz w:val="22"/>
          <w:szCs w:val="22"/>
        </w:rPr>
        <w:t>Dílo</w:t>
      </w:r>
      <w:r w:rsidRPr="0024189A">
        <w:rPr>
          <w:rFonts w:asciiTheme="minorHAnsi" w:hAnsiTheme="minorHAnsi" w:cstheme="minorHAnsi"/>
          <w:sz w:val="22"/>
          <w:szCs w:val="22"/>
        </w:rPr>
        <w:t xml:space="preserve"> bude provedeno tak, aby bylo způsobilé k obvyklému užívání, a v souladu se zadáním díla, čímž je v řazení dle závaznosti:</w:t>
      </w:r>
    </w:p>
    <w:p w14:paraId="2421D2CE" w14:textId="77777777" w:rsidR="0024189A" w:rsidRPr="00F20916" w:rsidRDefault="0024189A" w:rsidP="00C264CF">
      <w:pPr>
        <w:pStyle w:val="Seznam"/>
        <w:numPr>
          <w:ilvl w:val="0"/>
          <w:numId w:val="13"/>
        </w:numPr>
        <w:tabs>
          <w:tab w:val="left" w:pos="4395"/>
        </w:tabs>
        <w:rPr>
          <w:rFonts w:asciiTheme="minorHAnsi" w:hAnsiTheme="minorHAnsi" w:cstheme="minorHAnsi"/>
          <w:sz w:val="22"/>
          <w:szCs w:val="22"/>
        </w:rPr>
      </w:pPr>
      <w:r w:rsidRPr="00F20916">
        <w:rPr>
          <w:rFonts w:asciiTheme="minorHAnsi" w:hAnsiTheme="minorHAnsi" w:cstheme="minorHAnsi"/>
          <w:sz w:val="22"/>
          <w:szCs w:val="22"/>
        </w:rPr>
        <w:t>soupis prací,</w:t>
      </w:r>
    </w:p>
    <w:p w14:paraId="40A0EA40" w14:textId="4CCBA0E2" w:rsidR="0024189A" w:rsidRPr="00F20916" w:rsidRDefault="0024189A" w:rsidP="00C264CF">
      <w:pPr>
        <w:pStyle w:val="Seznam"/>
        <w:numPr>
          <w:ilvl w:val="0"/>
          <w:numId w:val="13"/>
        </w:numPr>
        <w:tabs>
          <w:tab w:val="left" w:pos="4395"/>
        </w:tabs>
        <w:rPr>
          <w:rFonts w:asciiTheme="minorHAnsi" w:hAnsiTheme="minorHAnsi" w:cstheme="minorHAnsi"/>
          <w:sz w:val="22"/>
          <w:szCs w:val="22"/>
        </w:rPr>
      </w:pPr>
      <w:r w:rsidRPr="00F20916">
        <w:rPr>
          <w:rFonts w:asciiTheme="minorHAnsi" w:hAnsiTheme="minorHAnsi" w:cstheme="minorHAnsi"/>
          <w:sz w:val="22"/>
          <w:szCs w:val="22"/>
        </w:rPr>
        <w:t xml:space="preserve">projektová dokumentace </w:t>
      </w:r>
      <w:r w:rsidR="00F20916" w:rsidRPr="00F20916">
        <w:rPr>
          <w:rFonts w:asciiTheme="minorHAnsi" w:hAnsiTheme="minorHAnsi" w:cstheme="minorHAnsi"/>
          <w:sz w:val="22"/>
          <w:szCs w:val="22"/>
        </w:rPr>
        <w:t xml:space="preserve">vypracována </w:t>
      </w:r>
      <w:r w:rsidR="00F20916" w:rsidRPr="00F20916">
        <w:rPr>
          <w:rFonts w:ascii="Calibri" w:hAnsi="Calibri" w:cs="Calibri"/>
          <w:sz w:val="22"/>
          <w:szCs w:val="22"/>
        </w:rPr>
        <w:t>Ing. Vojtěchem Lipovským, Královo Pole, Podešvova 688/13, IČO: 633 85 511.</w:t>
      </w:r>
    </w:p>
    <w:p w14:paraId="65A18759" w14:textId="77777777" w:rsidR="0024189A" w:rsidRPr="0024189A" w:rsidRDefault="0024189A" w:rsidP="00C264CF">
      <w:pPr>
        <w:pStyle w:val="Seznam"/>
        <w:numPr>
          <w:ilvl w:val="0"/>
          <w:numId w:val="13"/>
        </w:numPr>
        <w:tabs>
          <w:tab w:val="left" w:pos="4395"/>
        </w:tabs>
        <w:rPr>
          <w:rFonts w:asciiTheme="minorHAnsi" w:hAnsiTheme="minorHAnsi" w:cstheme="minorHAnsi"/>
          <w:sz w:val="22"/>
          <w:szCs w:val="22"/>
        </w:rPr>
      </w:pPr>
      <w:r w:rsidRPr="0024189A">
        <w:rPr>
          <w:rFonts w:asciiTheme="minorHAnsi" w:hAnsiTheme="minorHAnsi" w:cstheme="minorHAnsi"/>
          <w:sz w:val="22"/>
          <w:szCs w:val="22"/>
        </w:rPr>
        <w:t>písemné pokyny objednatele,</w:t>
      </w:r>
    </w:p>
    <w:p w14:paraId="00D24EF5" w14:textId="77777777" w:rsidR="0024189A" w:rsidRPr="0024189A" w:rsidRDefault="0024189A" w:rsidP="00C264CF">
      <w:pPr>
        <w:pStyle w:val="Seznam"/>
        <w:numPr>
          <w:ilvl w:val="0"/>
          <w:numId w:val="13"/>
        </w:numPr>
        <w:tabs>
          <w:tab w:val="left" w:pos="4395"/>
        </w:tabs>
        <w:rPr>
          <w:rFonts w:asciiTheme="minorHAnsi" w:hAnsiTheme="minorHAnsi" w:cstheme="minorHAnsi"/>
          <w:sz w:val="22"/>
          <w:szCs w:val="22"/>
        </w:rPr>
      </w:pPr>
      <w:r w:rsidRPr="0024189A">
        <w:rPr>
          <w:rFonts w:asciiTheme="minorHAnsi" w:hAnsiTheme="minorHAnsi" w:cstheme="minorHAnsi"/>
          <w:sz w:val="22"/>
          <w:szCs w:val="22"/>
        </w:rPr>
        <w:lastRenderedPageBreak/>
        <w:t>technické normy vztahující se k materiálům a činnostem prováděných na základě této smlouvy,</w:t>
      </w:r>
    </w:p>
    <w:p w14:paraId="1F2BB684" w14:textId="49581BBA" w:rsidR="0024189A" w:rsidRDefault="0024189A" w:rsidP="00C264CF">
      <w:pPr>
        <w:pStyle w:val="Seznam"/>
        <w:numPr>
          <w:ilvl w:val="0"/>
          <w:numId w:val="13"/>
        </w:numPr>
        <w:tabs>
          <w:tab w:val="left" w:pos="4395"/>
        </w:tabs>
        <w:rPr>
          <w:rFonts w:asciiTheme="minorHAnsi" w:hAnsiTheme="minorHAnsi" w:cstheme="minorHAnsi"/>
          <w:sz w:val="22"/>
          <w:szCs w:val="22"/>
        </w:rPr>
      </w:pPr>
      <w:r w:rsidRPr="0024189A">
        <w:rPr>
          <w:rFonts w:asciiTheme="minorHAnsi" w:hAnsiTheme="minorHAnsi" w:cstheme="minorHAnsi"/>
          <w:sz w:val="22"/>
          <w:szCs w:val="22"/>
        </w:rPr>
        <w:t>technické kvalitativní podmínky</w:t>
      </w:r>
      <w:bookmarkEnd w:id="2"/>
      <w:r w:rsidRPr="0024189A">
        <w:rPr>
          <w:rFonts w:asciiTheme="minorHAnsi" w:hAnsiTheme="minorHAnsi" w:cstheme="minorHAnsi"/>
          <w:sz w:val="22"/>
          <w:szCs w:val="22"/>
        </w:rPr>
        <w:t>.</w:t>
      </w:r>
      <w:r w:rsidRPr="0024189A">
        <w:rPr>
          <w:rFonts w:asciiTheme="minorHAnsi" w:hAnsiTheme="minorHAnsi" w:cstheme="minorHAnsi"/>
          <w:sz w:val="22"/>
          <w:szCs w:val="22"/>
        </w:rPr>
        <w:tab/>
      </w:r>
    </w:p>
    <w:p w14:paraId="542C8EDA" w14:textId="70A38FBF" w:rsidR="000E10B1" w:rsidRDefault="000E10B1" w:rsidP="000E10B1">
      <w:pPr>
        <w:pStyle w:val="Seznam"/>
        <w:numPr>
          <w:ilvl w:val="0"/>
          <w:numId w:val="0"/>
        </w:numPr>
        <w:tabs>
          <w:tab w:val="left" w:pos="4395"/>
        </w:tabs>
        <w:ind w:firstLine="709"/>
        <w:rPr>
          <w:rFonts w:asciiTheme="minorHAnsi" w:hAnsiTheme="minorHAnsi" w:cstheme="minorHAnsi"/>
          <w:sz w:val="22"/>
          <w:szCs w:val="22"/>
        </w:rPr>
      </w:pPr>
    </w:p>
    <w:p w14:paraId="5AB268A7" w14:textId="77777777" w:rsidR="000E10B1" w:rsidRPr="006E7608" w:rsidRDefault="000E10B1" w:rsidP="00C264CF">
      <w:pPr>
        <w:pStyle w:val="Odstavecseseznamem"/>
        <w:numPr>
          <w:ilvl w:val="0"/>
          <w:numId w:val="5"/>
        </w:numPr>
        <w:jc w:val="center"/>
        <w:rPr>
          <w:rFonts w:ascii="Calibri" w:hAnsi="Calibri"/>
          <w:b/>
          <w:sz w:val="22"/>
          <w:szCs w:val="22"/>
        </w:rPr>
      </w:pPr>
    </w:p>
    <w:p w14:paraId="0965B4B9" w14:textId="77777777" w:rsidR="000E10B1" w:rsidRPr="004179AF" w:rsidRDefault="000E10B1" w:rsidP="000E10B1">
      <w:pPr>
        <w:jc w:val="center"/>
        <w:rPr>
          <w:rFonts w:ascii="Calibri" w:hAnsi="Calibri"/>
          <w:b/>
          <w:strike/>
          <w:sz w:val="22"/>
          <w:szCs w:val="22"/>
        </w:rPr>
      </w:pPr>
      <w:r w:rsidRPr="004179AF">
        <w:rPr>
          <w:rFonts w:ascii="Calibri" w:hAnsi="Calibri"/>
          <w:b/>
          <w:sz w:val="22"/>
          <w:szCs w:val="22"/>
        </w:rPr>
        <w:t>Lhůty plnění a místo plnění</w:t>
      </w:r>
    </w:p>
    <w:p w14:paraId="1DD2DFD2" w14:textId="77777777" w:rsidR="000E10B1" w:rsidRPr="00666572" w:rsidRDefault="000E10B1" w:rsidP="000E10B1">
      <w:pPr>
        <w:jc w:val="center"/>
        <w:rPr>
          <w:rFonts w:ascii="Calibri" w:hAnsi="Calibri"/>
          <w:b/>
          <w:sz w:val="22"/>
          <w:szCs w:val="22"/>
        </w:rPr>
      </w:pPr>
    </w:p>
    <w:p w14:paraId="26A32768" w14:textId="77777777" w:rsidR="008400CA" w:rsidRDefault="008400CA" w:rsidP="008400CA">
      <w:pPr>
        <w:pStyle w:val="Seznam"/>
        <w:numPr>
          <w:ilvl w:val="0"/>
          <w:numId w:val="14"/>
        </w:numPr>
        <w:rPr>
          <w:rFonts w:ascii="Calibri" w:hAnsi="Calibri"/>
          <w:sz w:val="22"/>
          <w:szCs w:val="22"/>
        </w:rPr>
      </w:pPr>
      <w:r w:rsidRPr="00FC7AF6">
        <w:rPr>
          <w:rFonts w:ascii="Calibri" w:hAnsi="Calibri"/>
          <w:sz w:val="22"/>
          <w:szCs w:val="22"/>
        </w:rPr>
        <w:t xml:space="preserve">Provádění díla bude zahájeno: </w:t>
      </w:r>
      <w:r>
        <w:rPr>
          <w:rFonts w:ascii="Calibri" w:hAnsi="Calibri"/>
          <w:sz w:val="22"/>
          <w:szCs w:val="22"/>
        </w:rPr>
        <w:t>do 7 dnů ode dne nabytí účinnosti této smlouvy.</w:t>
      </w:r>
    </w:p>
    <w:p w14:paraId="5C2B814B" w14:textId="77777777" w:rsidR="008400CA" w:rsidRDefault="008400CA" w:rsidP="008400CA">
      <w:pPr>
        <w:pStyle w:val="Seznam"/>
        <w:numPr>
          <w:ilvl w:val="0"/>
          <w:numId w:val="14"/>
        </w:numPr>
        <w:rPr>
          <w:rFonts w:ascii="Calibri" w:hAnsi="Calibri"/>
          <w:sz w:val="22"/>
          <w:szCs w:val="22"/>
        </w:rPr>
      </w:pPr>
      <w:r>
        <w:rPr>
          <w:rFonts w:ascii="Calibri" w:hAnsi="Calibri"/>
          <w:sz w:val="22"/>
          <w:szCs w:val="22"/>
        </w:rPr>
        <w:t>Termín předání staveniště:</w:t>
      </w:r>
      <w:r w:rsidRPr="002B2370">
        <w:rPr>
          <w:rFonts w:ascii="Calibri" w:hAnsi="Calibri"/>
          <w:sz w:val="22"/>
          <w:szCs w:val="22"/>
        </w:rPr>
        <w:t xml:space="preserve"> </w:t>
      </w:r>
      <w:r>
        <w:rPr>
          <w:rFonts w:ascii="Calibri" w:hAnsi="Calibri"/>
          <w:sz w:val="22"/>
          <w:szCs w:val="22"/>
        </w:rPr>
        <w:t>do 7 dnů ode dne nabytí účinnosti této smlouvy.</w:t>
      </w:r>
    </w:p>
    <w:p w14:paraId="0C0C0326" w14:textId="77777777" w:rsidR="008400CA" w:rsidRDefault="008400CA" w:rsidP="008400CA">
      <w:pPr>
        <w:pStyle w:val="Seznam"/>
        <w:numPr>
          <w:ilvl w:val="0"/>
          <w:numId w:val="14"/>
        </w:numPr>
        <w:rPr>
          <w:rFonts w:ascii="Calibri" w:hAnsi="Calibri"/>
          <w:sz w:val="22"/>
          <w:szCs w:val="22"/>
        </w:rPr>
      </w:pPr>
      <w:r w:rsidRPr="002B2370">
        <w:rPr>
          <w:rFonts w:ascii="Calibri" w:hAnsi="Calibri"/>
          <w:sz w:val="22"/>
          <w:szCs w:val="22"/>
        </w:rPr>
        <w:t xml:space="preserve">Provádění stavby bude zahájeno: </w:t>
      </w:r>
      <w:r>
        <w:rPr>
          <w:rFonts w:ascii="Calibri" w:hAnsi="Calibri"/>
          <w:sz w:val="22"/>
          <w:szCs w:val="22"/>
        </w:rPr>
        <w:t>do 7 dnů ode dne nabytí účinnosti této smlouvy.</w:t>
      </w:r>
    </w:p>
    <w:p w14:paraId="43E187AB" w14:textId="2DEBC2CE" w:rsidR="008400CA" w:rsidRDefault="008400CA" w:rsidP="008400CA">
      <w:pPr>
        <w:pStyle w:val="Seznam"/>
        <w:numPr>
          <w:ilvl w:val="0"/>
          <w:numId w:val="14"/>
        </w:numPr>
        <w:rPr>
          <w:rFonts w:ascii="Calibri" w:hAnsi="Calibri"/>
          <w:sz w:val="22"/>
          <w:szCs w:val="22"/>
        </w:rPr>
      </w:pPr>
      <w:r>
        <w:rPr>
          <w:rFonts w:ascii="Calibri" w:hAnsi="Calibri"/>
          <w:sz w:val="22"/>
          <w:szCs w:val="22"/>
        </w:rPr>
        <w:t>Předložení harmonogramu prací: do 3 dnů po předání staveniště zhotoviteli.</w:t>
      </w:r>
    </w:p>
    <w:p w14:paraId="523DA20D" w14:textId="77777777" w:rsidR="00E57D83" w:rsidRPr="007C03AE" w:rsidRDefault="00E57D83" w:rsidP="00E57D83">
      <w:pPr>
        <w:pStyle w:val="Seznam"/>
        <w:numPr>
          <w:ilvl w:val="0"/>
          <w:numId w:val="14"/>
        </w:numPr>
        <w:rPr>
          <w:rFonts w:ascii="Calibri" w:hAnsi="Calibri"/>
          <w:sz w:val="22"/>
          <w:szCs w:val="22"/>
        </w:rPr>
      </w:pPr>
      <w:r>
        <w:rPr>
          <w:rFonts w:ascii="Calibri" w:hAnsi="Calibri" w:cs="Calibri"/>
          <w:sz w:val="22"/>
          <w:szCs w:val="22"/>
        </w:rPr>
        <w:t>Harmonogram prací finanční a věcný; zhotovitel předloží věcný harmonogram v alespoň týdenní podrobnosti a finanční harmonogram alespoň v měsíční podrobnosti. Věcný harmonogram bude v souladu s návrhem smlouvy o dílo. Harmonogram výstavby musí být ze strany zhotovitele podepsán osobou oprávněnou jednat jménem či za účastníka. Harmonogram bude podrobně rozpracován, na ose y budou uvedeny jednotlivé činnosti členěné dle stavebních objektů, na ose x časový údaj.</w:t>
      </w:r>
    </w:p>
    <w:p w14:paraId="3E1E942C" w14:textId="77777777" w:rsidR="008400CA" w:rsidRPr="002B2370" w:rsidRDefault="008400CA" w:rsidP="008400CA">
      <w:pPr>
        <w:pStyle w:val="Seznam"/>
        <w:numPr>
          <w:ilvl w:val="0"/>
          <w:numId w:val="14"/>
        </w:numPr>
        <w:rPr>
          <w:rFonts w:ascii="Calibri" w:hAnsi="Calibri"/>
          <w:sz w:val="22"/>
          <w:szCs w:val="22"/>
        </w:rPr>
      </w:pPr>
      <w:r w:rsidRPr="002B2370">
        <w:rPr>
          <w:rFonts w:ascii="Calibri" w:hAnsi="Calibri"/>
          <w:sz w:val="22"/>
          <w:szCs w:val="22"/>
        </w:rPr>
        <w:t xml:space="preserve">Dokončení stavebních prací včetně vyklizení staveniště: </w:t>
      </w:r>
      <w:r>
        <w:rPr>
          <w:rFonts w:ascii="Calibri" w:hAnsi="Calibri"/>
          <w:sz w:val="22"/>
          <w:szCs w:val="22"/>
        </w:rPr>
        <w:t>do 60 dnů ode dne předání staveniště zhotoviteli.</w:t>
      </w:r>
    </w:p>
    <w:p w14:paraId="362728C9" w14:textId="77777777" w:rsidR="008400CA" w:rsidRDefault="008400CA" w:rsidP="008400CA">
      <w:pPr>
        <w:pStyle w:val="Seznam"/>
        <w:numPr>
          <w:ilvl w:val="0"/>
          <w:numId w:val="14"/>
        </w:numPr>
        <w:rPr>
          <w:rFonts w:ascii="Calibri" w:hAnsi="Calibri"/>
          <w:sz w:val="22"/>
          <w:szCs w:val="22"/>
        </w:rPr>
      </w:pPr>
      <w:r w:rsidRPr="001B4593">
        <w:rPr>
          <w:rFonts w:ascii="Calibri" w:hAnsi="Calibri"/>
          <w:sz w:val="22"/>
          <w:szCs w:val="22"/>
        </w:rPr>
        <w:t xml:space="preserve">Předání a převzetí díla včetně dokladové části: </w:t>
      </w:r>
      <w:r>
        <w:rPr>
          <w:rFonts w:ascii="Calibri" w:hAnsi="Calibri"/>
          <w:sz w:val="22"/>
          <w:szCs w:val="22"/>
        </w:rPr>
        <w:t>do 60 dnů ode dne předání staveniště zhotoviteli.</w:t>
      </w:r>
    </w:p>
    <w:p w14:paraId="5BB1071B" w14:textId="77BF2D6A" w:rsidR="000E10B1" w:rsidRPr="00666572" w:rsidRDefault="000E10B1" w:rsidP="00C264CF">
      <w:pPr>
        <w:pStyle w:val="Seznam"/>
        <w:numPr>
          <w:ilvl w:val="0"/>
          <w:numId w:val="14"/>
        </w:numPr>
        <w:rPr>
          <w:rFonts w:ascii="Calibri" w:hAnsi="Calibri"/>
          <w:sz w:val="22"/>
          <w:szCs w:val="22"/>
        </w:rPr>
      </w:pPr>
      <w:r w:rsidRPr="00666572">
        <w:rPr>
          <w:rFonts w:ascii="Calibri" w:hAnsi="Calibri"/>
          <w:sz w:val="22"/>
          <w:szCs w:val="22"/>
        </w:rPr>
        <w:t xml:space="preserve">Místo plnění: </w:t>
      </w:r>
      <w:r w:rsidRPr="0042124C">
        <w:rPr>
          <w:rFonts w:ascii="Calibri" w:hAnsi="Calibri"/>
          <w:sz w:val="22"/>
          <w:szCs w:val="22"/>
        </w:rPr>
        <w:t xml:space="preserve">pavilon „C“ </w:t>
      </w:r>
      <w:r w:rsidR="0093593A" w:rsidRPr="0093593A">
        <w:rPr>
          <w:rFonts w:ascii="Calibri" w:hAnsi="Calibri" w:cs="Calibri"/>
          <w:bCs/>
          <w:sz w:val="22"/>
          <w:szCs w:val="22"/>
        </w:rPr>
        <w:t>Waldorfské školy Brno – střední, škola, základní škola a mateřská škola, příspěvková organizace</w:t>
      </w:r>
      <w:r w:rsidRPr="0042124C">
        <w:rPr>
          <w:rFonts w:ascii="Calibri" w:hAnsi="Calibri"/>
          <w:sz w:val="22"/>
          <w:szCs w:val="22"/>
        </w:rPr>
        <w:t xml:space="preserve">, Plovdivská 2572/8, 6616 00 Brno </w:t>
      </w:r>
      <w:proofErr w:type="spellStart"/>
      <w:r w:rsidRPr="0042124C">
        <w:rPr>
          <w:rFonts w:ascii="Calibri" w:hAnsi="Calibri"/>
          <w:sz w:val="22"/>
          <w:szCs w:val="22"/>
        </w:rPr>
        <w:t>p.č</w:t>
      </w:r>
      <w:proofErr w:type="spellEnd"/>
      <w:r w:rsidRPr="0042124C">
        <w:rPr>
          <w:rFonts w:ascii="Calibri" w:hAnsi="Calibri"/>
          <w:sz w:val="22"/>
          <w:szCs w:val="22"/>
        </w:rPr>
        <w:t xml:space="preserve">. 2373/51, 2373/60 a 2373/61 </w:t>
      </w:r>
      <w:proofErr w:type="spellStart"/>
      <w:r w:rsidRPr="0042124C">
        <w:rPr>
          <w:rFonts w:ascii="Calibri" w:hAnsi="Calibri"/>
          <w:sz w:val="22"/>
          <w:szCs w:val="22"/>
        </w:rPr>
        <w:t>k.ú</w:t>
      </w:r>
      <w:proofErr w:type="spellEnd"/>
      <w:r w:rsidRPr="0042124C">
        <w:rPr>
          <w:rFonts w:ascii="Calibri" w:hAnsi="Calibri"/>
          <w:sz w:val="22"/>
          <w:szCs w:val="22"/>
        </w:rPr>
        <w:t>. Žabovřesky</w:t>
      </w:r>
      <w:r>
        <w:rPr>
          <w:rFonts w:ascii="Calibri" w:hAnsi="Calibri"/>
          <w:sz w:val="22"/>
          <w:szCs w:val="22"/>
        </w:rPr>
        <w:t>.</w:t>
      </w:r>
    </w:p>
    <w:p w14:paraId="61C6291E" w14:textId="2032CFBF" w:rsidR="000E10B1" w:rsidRDefault="000E10B1" w:rsidP="00C264CF">
      <w:pPr>
        <w:pStyle w:val="Seznam"/>
        <w:numPr>
          <w:ilvl w:val="0"/>
          <w:numId w:val="14"/>
        </w:numPr>
        <w:tabs>
          <w:tab w:val="left" w:pos="1072"/>
        </w:tabs>
        <w:rPr>
          <w:rFonts w:ascii="Calibri" w:hAnsi="Calibri"/>
          <w:sz w:val="22"/>
          <w:szCs w:val="22"/>
        </w:rPr>
      </w:pPr>
      <w:r w:rsidRPr="004179AF">
        <w:rPr>
          <w:rFonts w:ascii="Calibri" w:hAnsi="Calibri"/>
          <w:sz w:val="22"/>
          <w:szCs w:val="22"/>
        </w:rPr>
        <w:t>Doby a lhůty podle odst. 1 tohoto článku mohou být prodlouženy formou dodatku k této smlouvě v případě vzniku nepředvídatelných a neodvratitelných okolností. Nepředvídatelnou okolností je okolnost, o které zhotovitel nevěděl a nemohl vědět</w:t>
      </w:r>
      <w:r>
        <w:rPr>
          <w:rFonts w:ascii="Calibri" w:hAnsi="Calibri"/>
          <w:sz w:val="22"/>
          <w:szCs w:val="22"/>
        </w:rPr>
        <w:t>.</w:t>
      </w:r>
    </w:p>
    <w:p w14:paraId="728DD600" w14:textId="77777777" w:rsidR="00667BA8" w:rsidRDefault="00667BA8" w:rsidP="0024189A">
      <w:pPr>
        <w:pStyle w:val="Zkladntext"/>
        <w:widowControl/>
        <w:snapToGrid w:val="0"/>
        <w:ind w:left="369"/>
        <w:rPr>
          <w:rFonts w:ascii="Calibri" w:hAnsi="Calibri"/>
          <w:sz w:val="22"/>
          <w:szCs w:val="22"/>
        </w:rPr>
      </w:pPr>
    </w:p>
    <w:p w14:paraId="4245235D" w14:textId="77777777" w:rsidR="00FD7E74" w:rsidRPr="00A94A7A" w:rsidRDefault="00FD7E74" w:rsidP="00C264CF">
      <w:pPr>
        <w:pStyle w:val="nadpisvesmlouvch"/>
        <w:numPr>
          <w:ilvl w:val="0"/>
          <w:numId w:val="5"/>
        </w:numPr>
      </w:pPr>
    </w:p>
    <w:p w14:paraId="716A7409" w14:textId="082721B8" w:rsidR="00570686" w:rsidRDefault="008440E1" w:rsidP="00694315">
      <w:pPr>
        <w:pStyle w:val="nadpisvesmlouvch"/>
      </w:pPr>
      <w:r>
        <w:t>Cena díla</w:t>
      </w:r>
    </w:p>
    <w:p w14:paraId="1BF26187" w14:textId="77777777" w:rsidR="00A24AAA" w:rsidRPr="00A94A7A" w:rsidRDefault="00A24AAA" w:rsidP="00694315">
      <w:pPr>
        <w:pStyle w:val="nadpisvesmlouvch"/>
      </w:pPr>
    </w:p>
    <w:p w14:paraId="1FB11830" w14:textId="77777777" w:rsidR="008440E1" w:rsidRPr="000C1D52" w:rsidRDefault="008440E1" w:rsidP="00C264CF">
      <w:pPr>
        <w:pStyle w:val="Seznam"/>
        <w:numPr>
          <w:ilvl w:val="0"/>
          <w:numId w:val="15"/>
        </w:numPr>
        <w:rPr>
          <w:rFonts w:ascii="Calibri" w:hAnsi="Calibri"/>
          <w:sz w:val="22"/>
          <w:szCs w:val="22"/>
        </w:rPr>
      </w:pPr>
      <w:r w:rsidRPr="00666572">
        <w:rPr>
          <w:rFonts w:ascii="Calibri" w:hAnsi="Calibri"/>
          <w:sz w:val="22"/>
          <w:szCs w:val="22"/>
        </w:rPr>
        <w:t xml:space="preserve">Cena díla byla dohodou smluvních stran stanovena </w:t>
      </w:r>
      <w:r w:rsidRPr="000C1D52">
        <w:rPr>
          <w:rFonts w:ascii="Calibri" w:hAnsi="Calibri"/>
          <w:sz w:val="22"/>
          <w:szCs w:val="22"/>
        </w:rPr>
        <w:t xml:space="preserve">bez DPH na </w:t>
      </w:r>
      <w:r w:rsidRPr="008440E1">
        <w:rPr>
          <w:rFonts w:ascii="Calibri" w:hAnsi="Calibri"/>
          <w:sz w:val="22"/>
          <w:szCs w:val="22"/>
          <w:highlight w:val="yellow"/>
        </w:rPr>
        <w:t>………</w:t>
      </w:r>
      <w:proofErr w:type="gramStart"/>
      <w:r w:rsidRPr="008440E1">
        <w:rPr>
          <w:rFonts w:ascii="Calibri" w:hAnsi="Calibri"/>
          <w:sz w:val="22"/>
          <w:szCs w:val="22"/>
          <w:highlight w:val="yellow"/>
        </w:rPr>
        <w:t>…….</w:t>
      </w:r>
      <w:proofErr w:type="gramEnd"/>
      <w:r w:rsidRPr="008440E1">
        <w:rPr>
          <w:rFonts w:ascii="Calibri" w:hAnsi="Calibri"/>
          <w:sz w:val="22"/>
          <w:szCs w:val="22"/>
          <w:highlight w:val="yellow"/>
        </w:rPr>
        <w:t>. Kč.</w:t>
      </w:r>
    </w:p>
    <w:p w14:paraId="67F9A71A" w14:textId="77777777" w:rsidR="008440E1" w:rsidRPr="000C1D52" w:rsidRDefault="008440E1" w:rsidP="00C264CF">
      <w:pPr>
        <w:pStyle w:val="Seznam"/>
        <w:numPr>
          <w:ilvl w:val="0"/>
          <w:numId w:val="15"/>
        </w:numPr>
        <w:rPr>
          <w:rFonts w:ascii="Calibri" w:hAnsi="Calibri"/>
          <w:sz w:val="22"/>
          <w:szCs w:val="22"/>
        </w:rPr>
      </w:pPr>
      <w:r w:rsidRPr="00EC64F4">
        <w:rPr>
          <w:rFonts w:ascii="Calibri" w:hAnsi="Calibri"/>
          <w:sz w:val="22"/>
          <w:szCs w:val="22"/>
        </w:rPr>
        <w:t>Práce, jejichž provedení je předmětem této smlouvy,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6F8C7D17" w14:textId="77777777" w:rsidR="008440E1" w:rsidRPr="00666572" w:rsidRDefault="008440E1" w:rsidP="00C264CF">
      <w:pPr>
        <w:pStyle w:val="Seznam"/>
        <w:numPr>
          <w:ilvl w:val="0"/>
          <w:numId w:val="15"/>
        </w:numPr>
        <w:rPr>
          <w:rFonts w:ascii="Calibri" w:hAnsi="Calibri"/>
          <w:sz w:val="22"/>
          <w:szCs w:val="22"/>
        </w:rPr>
      </w:pPr>
      <w:r>
        <w:rPr>
          <w:rFonts w:ascii="Calibri" w:hAnsi="Calibri"/>
          <w:sz w:val="22"/>
          <w:szCs w:val="22"/>
        </w:rPr>
        <w:t>Uvedená</w:t>
      </w:r>
      <w:r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stranami.</w:t>
      </w:r>
    </w:p>
    <w:p w14:paraId="5FF304DB" w14:textId="77777777" w:rsidR="008440E1" w:rsidRDefault="008440E1" w:rsidP="00C264CF">
      <w:pPr>
        <w:pStyle w:val="Seznam"/>
        <w:numPr>
          <w:ilvl w:val="0"/>
          <w:numId w:val="15"/>
        </w:numPr>
        <w:rPr>
          <w:rFonts w:ascii="Calibri" w:hAnsi="Calibri"/>
          <w:sz w:val="22"/>
          <w:szCs w:val="22"/>
        </w:rPr>
      </w:pPr>
      <w:r w:rsidRPr="00666572">
        <w:rPr>
          <w:rFonts w:ascii="Calibri" w:hAnsi="Calibri"/>
          <w:sz w:val="22"/>
          <w:szCs w:val="22"/>
        </w:rPr>
        <w:t xml:space="preserve">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veškerými zkouškami, náklady na kompletaci, zaškolení </w:t>
      </w:r>
      <w:proofErr w:type="gramStart"/>
      <w:r w:rsidRPr="00666572">
        <w:rPr>
          <w:rFonts w:ascii="Calibri" w:hAnsi="Calibri"/>
          <w:sz w:val="22"/>
          <w:szCs w:val="22"/>
        </w:rPr>
        <w:t>obsluhy,</w:t>
      </w:r>
      <w:proofErr w:type="gramEnd"/>
      <w:r w:rsidRPr="00666572">
        <w:rPr>
          <w:rFonts w:ascii="Calibri" w:hAnsi="Calibri"/>
          <w:sz w:val="22"/>
          <w:szCs w:val="22"/>
        </w:rPr>
        <w:t xml:space="preserve"> apod.).</w:t>
      </w:r>
    </w:p>
    <w:p w14:paraId="54B63761" w14:textId="71939369" w:rsidR="00FA783E" w:rsidRDefault="008440E1" w:rsidP="00C264CF">
      <w:pPr>
        <w:pStyle w:val="Seznam"/>
        <w:numPr>
          <w:ilvl w:val="0"/>
          <w:numId w:val="15"/>
        </w:numPr>
        <w:rPr>
          <w:rFonts w:ascii="Calibri" w:hAnsi="Calibri"/>
          <w:sz w:val="22"/>
          <w:szCs w:val="22"/>
        </w:rPr>
      </w:pPr>
      <w:r w:rsidRPr="008440E1">
        <w:rPr>
          <w:rFonts w:ascii="Calibri" w:hAnsi="Calibri"/>
          <w:sz w:val="22"/>
          <w:szCs w:val="22"/>
        </w:rPr>
        <w:t xml:space="preserve">Přesný položkový rozpočet na dílo tvoří </w:t>
      </w:r>
      <w:r w:rsidRPr="00D76AFE">
        <w:rPr>
          <w:rFonts w:ascii="Calibri" w:hAnsi="Calibri"/>
          <w:sz w:val="22"/>
          <w:szCs w:val="22"/>
        </w:rPr>
        <w:t>přílohu č. 1 této smlouvy</w:t>
      </w:r>
      <w:r>
        <w:rPr>
          <w:rFonts w:ascii="Calibri" w:hAnsi="Calibri"/>
          <w:sz w:val="22"/>
          <w:szCs w:val="22"/>
        </w:rPr>
        <w:t>.</w:t>
      </w:r>
    </w:p>
    <w:p w14:paraId="7DE5BD14" w14:textId="77777777" w:rsidR="008440E1" w:rsidRPr="008440E1" w:rsidRDefault="008440E1" w:rsidP="008440E1">
      <w:pPr>
        <w:pStyle w:val="Seznam"/>
        <w:numPr>
          <w:ilvl w:val="0"/>
          <w:numId w:val="0"/>
        </w:numPr>
        <w:ind w:left="369"/>
        <w:rPr>
          <w:rFonts w:ascii="Calibri" w:hAnsi="Calibri"/>
          <w:sz w:val="22"/>
          <w:szCs w:val="22"/>
        </w:rPr>
      </w:pPr>
    </w:p>
    <w:p w14:paraId="1A2F969C" w14:textId="77777777" w:rsidR="00FD7E74" w:rsidRPr="00A94A7A" w:rsidRDefault="00FD7E74" w:rsidP="00C264CF">
      <w:pPr>
        <w:pStyle w:val="nadpisvesmlouvch"/>
        <w:numPr>
          <w:ilvl w:val="0"/>
          <w:numId w:val="5"/>
        </w:numPr>
      </w:pPr>
    </w:p>
    <w:p w14:paraId="2EB1973E" w14:textId="77777777" w:rsidR="00A01717" w:rsidRDefault="00A01717" w:rsidP="00694315">
      <w:pPr>
        <w:pStyle w:val="nadpisvesmlouvch"/>
      </w:pPr>
      <w:r w:rsidRPr="00A94A7A">
        <w:t>Platební podmínky</w:t>
      </w:r>
    </w:p>
    <w:p w14:paraId="6E0404AE" w14:textId="77777777" w:rsidR="00A24AAA" w:rsidRPr="00A94A7A" w:rsidRDefault="00A24AAA" w:rsidP="00694315">
      <w:pPr>
        <w:pStyle w:val="nadpisvesmlouvch"/>
      </w:pPr>
    </w:p>
    <w:p w14:paraId="7ABF7756" w14:textId="1E521BAD" w:rsidR="002A67CA" w:rsidRPr="002A67CA" w:rsidRDefault="002A67CA" w:rsidP="00C264CF">
      <w:pPr>
        <w:pStyle w:val="Seznam"/>
        <w:numPr>
          <w:ilvl w:val="0"/>
          <w:numId w:val="4"/>
        </w:numPr>
        <w:rPr>
          <w:rFonts w:ascii="Calibri" w:hAnsi="Calibri"/>
          <w:sz w:val="22"/>
        </w:rPr>
      </w:pPr>
      <w:r w:rsidRPr="00666572">
        <w:rPr>
          <w:rFonts w:ascii="Calibri" w:hAnsi="Calibri"/>
          <w:sz w:val="22"/>
          <w:szCs w:val="22"/>
        </w:rPr>
        <w:t>Objednatel uhradí smluvní cenu za dílo postupně, placením skutečně a řádně provedených prací v jednotlivých měsících, na základě sou</w:t>
      </w:r>
      <w:r>
        <w:rPr>
          <w:rFonts w:ascii="Calibri" w:hAnsi="Calibri"/>
          <w:sz w:val="22"/>
          <w:szCs w:val="22"/>
        </w:rPr>
        <w:t>pisu skutečně provedených prací</w:t>
      </w:r>
      <w:r w:rsidRPr="00666572">
        <w:rPr>
          <w:rFonts w:ascii="Calibri" w:hAnsi="Calibri"/>
          <w:sz w:val="22"/>
          <w:szCs w:val="22"/>
        </w:rPr>
        <w:t xml:space="preserve"> potvrzeného oběma smluvními stranami. Zaplacení konečné faktury je podmíněno řádným provedením díla a jeho úspěšným předáním a převzetím dle oboustranně potvrzeného zápisu. Při konečné fakturaci budou odečteny dříve zaplacené </w:t>
      </w:r>
      <w:r>
        <w:rPr>
          <w:rFonts w:ascii="Calibri" w:hAnsi="Calibri"/>
          <w:sz w:val="22"/>
          <w:szCs w:val="22"/>
        </w:rPr>
        <w:t>částky z titulu dílčí fakturace.</w:t>
      </w:r>
    </w:p>
    <w:p w14:paraId="59FDBBF7" w14:textId="5DB17F2B" w:rsidR="008440E1" w:rsidRPr="002E6541" w:rsidRDefault="008440E1" w:rsidP="00C264CF">
      <w:pPr>
        <w:pStyle w:val="Seznam"/>
        <w:numPr>
          <w:ilvl w:val="0"/>
          <w:numId w:val="4"/>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Pr>
          <w:rFonts w:ascii="Calibri" w:hAnsi="Calibri"/>
          <w:sz w:val="22"/>
        </w:rPr>
        <w:lastRenderedPageBreak/>
        <w:t xml:space="preserve">email: </w:t>
      </w:r>
      <w:hyperlink r:id="rId7" w:history="1">
        <w:r w:rsidR="004B2541" w:rsidRPr="0083640E">
          <w:rPr>
            <w:rStyle w:val="Hypertextovodkaz"/>
            <w:rFonts w:ascii="Calibri" w:hAnsi="Calibri"/>
            <w:sz w:val="22"/>
          </w:rPr>
          <w:t>hruska.petr@brno.cz</w:t>
        </w:r>
      </w:hyperlink>
      <w:r w:rsidR="004B2541">
        <w:rPr>
          <w:rStyle w:val="Hypertextovodkaz"/>
          <w:rFonts w:ascii="Calibri" w:hAnsi="Calibri"/>
          <w:sz w:val="22"/>
        </w:rPr>
        <w:t xml:space="preserve">, </w:t>
      </w:r>
      <w:proofErr w:type="gramStart"/>
      <w:r w:rsidR="004B2541">
        <w:rPr>
          <w:rStyle w:val="Hypertextovodkaz"/>
          <w:rFonts w:ascii="Calibri" w:hAnsi="Calibri"/>
          <w:sz w:val="22"/>
        </w:rPr>
        <w:t>treuová.hana</w:t>
      </w:r>
      <w:r w:rsidR="004B2541" w:rsidRPr="001D5A62">
        <w:rPr>
          <w:rStyle w:val="Hypertextovodkaz"/>
          <w:rFonts w:ascii="Calibri" w:hAnsi="Calibri"/>
          <w:sz w:val="22"/>
        </w:rPr>
        <w:t>@brno.cz</w:t>
      </w:r>
      <w:proofErr w:type="gramEnd"/>
      <w:r>
        <w:rPr>
          <w:rFonts w:ascii="Calibri" w:hAnsi="Calibri"/>
          <w:sz w:val="22"/>
        </w:rPr>
        <w:t xml:space="preserve"> nebo</w:t>
      </w:r>
      <w:r w:rsidRPr="00CC773E">
        <w:rPr>
          <w:rFonts w:ascii="Calibri" w:hAnsi="Calibri"/>
          <w:sz w:val="22"/>
        </w:rPr>
        <w:t xml:space="preserve"> na adresu statutárního města, </w:t>
      </w:r>
      <w:r w:rsidRPr="00552A67">
        <w:rPr>
          <w:rFonts w:asciiTheme="minorHAnsi" w:hAnsiTheme="minorHAnsi" w:cstheme="minorHAnsi"/>
          <w:sz w:val="22"/>
          <w:szCs w:val="22"/>
        </w:rPr>
        <w:t>Dominikánské náměstí 3, Brno – město, 602 00 Brno</w:t>
      </w:r>
      <w:r>
        <w:rPr>
          <w:rFonts w:asciiTheme="minorHAnsi" w:hAnsiTheme="minorHAnsi" w:cstheme="minorHAnsi"/>
          <w:sz w:val="22"/>
          <w:szCs w:val="22"/>
        </w:rPr>
        <w:t>.</w:t>
      </w:r>
    </w:p>
    <w:p w14:paraId="7620CD9E" w14:textId="77777777" w:rsidR="008440E1" w:rsidRPr="00666572" w:rsidRDefault="008440E1" w:rsidP="00C264CF">
      <w:pPr>
        <w:pStyle w:val="Seznam"/>
        <w:numPr>
          <w:ilvl w:val="0"/>
          <w:numId w:val="4"/>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637D0CE6" w14:textId="77777777" w:rsidR="008440E1" w:rsidRPr="00666572" w:rsidRDefault="008440E1" w:rsidP="00C264CF">
      <w:pPr>
        <w:pStyle w:val="Seznam"/>
        <w:numPr>
          <w:ilvl w:val="0"/>
          <w:numId w:val="4"/>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F64BFFA" w14:textId="77777777" w:rsidR="008440E1" w:rsidRPr="00666572" w:rsidRDefault="008440E1" w:rsidP="00C264CF">
      <w:pPr>
        <w:pStyle w:val="Seznam"/>
        <w:numPr>
          <w:ilvl w:val="0"/>
          <w:numId w:val="4"/>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w:t>
      </w:r>
      <w:r w:rsidRPr="008440E1">
        <w:rPr>
          <w:rFonts w:ascii="Calibri" w:hAnsi="Calibri"/>
          <w:sz w:val="22"/>
          <w:szCs w:val="22"/>
        </w:rPr>
        <w:t>splatná do 30 dnů od jejího</w:t>
      </w:r>
      <w:r w:rsidRPr="00666572">
        <w:rPr>
          <w:rFonts w:ascii="Calibri" w:hAnsi="Calibri"/>
          <w:sz w:val="22"/>
          <w:szCs w:val="22"/>
        </w:rPr>
        <w:t xml:space="preserve"> doručení objednateli.</w:t>
      </w:r>
    </w:p>
    <w:p w14:paraId="69F73334" w14:textId="77777777" w:rsidR="008440E1" w:rsidRPr="00D75A8A" w:rsidRDefault="008440E1" w:rsidP="00C264CF">
      <w:pPr>
        <w:pStyle w:val="Seznam"/>
        <w:numPr>
          <w:ilvl w:val="0"/>
          <w:numId w:val="4"/>
        </w:numPr>
        <w:rPr>
          <w:rFonts w:ascii="Calibri" w:hAnsi="Calibri"/>
          <w:sz w:val="22"/>
        </w:rPr>
      </w:pPr>
      <w:r w:rsidRPr="00D75A8A">
        <w:rPr>
          <w:rFonts w:ascii="Calibri" w:hAnsi="Calibri"/>
          <w:sz w:val="22"/>
        </w:rPr>
        <w:t>Faktura bude obsahovat zejména:</w:t>
      </w:r>
    </w:p>
    <w:p w14:paraId="4B74347F" w14:textId="01F3899A" w:rsidR="008440E1" w:rsidRPr="00D75A8A" w:rsidRDefault="008440E1" w:rsidP="00C264CF">
      <w:pPr>
        <w:pStyle w:val="Seznam"/>
        <w:numPr>
          <w:ilvl w:val="0"/>
          <w:numId w:val="7"/>
        </w:numPr>
        <w:rPr>
          <w:rFonts w:ascii="Calibri" w:hAnsi="Calibri"/>
          <w:sz w:val="22"/>
        </w:rPr>
      </w:pPr>
      <w:r w:rsidRPr="00D75A8A">
        <w:rPr>
          <w:rFonts w:ascii="Calibri" w:hAnsi="Calibri"/>
          <w:sz w:val="22"/>
        </w:rPr>
        <w:t xml:space="preserve">Označení a sídlo </w:t>
      </w:r>
      <w:r w:rsidR="00AC018A">
        <w:rPr>
          <w:rFonts w:ascii="Calibri" w:hAnsi="Calibri"/>
          <w:sz w:val="22"/>
        </w:rPr>
        <w:t>zhotovitele a objednatele</w:t>
      </w:r>
    </w:p>
    <w:p w14:paraId="440EC779" w14:textId="3557BB19" w:rsidR="008440E1" w:rsidRPr="008440E1" w:rsidRDefault="008440E1" w:rsidP="00C264CF">
      <w:pPr>
        <w:pStyle w:val="Seznam"/>
        <w:numPr>
          <w:ilvl w:val="0"/>
          <w:numId w:val="7"/>
        </w:numPr>
        <w:rPr>
          <w:rFonts w:ascii="Calibri" w:hAnsi="Calibri"/>
          <w:sz w:val="22"/>
        </w:rPr>
      </w:pPr>
      <w:r w:rsidRPr="00D75A8A">
        <w:rPr>
          <w:rFonts w:ascii="Calibri" w:hAnsi="Calibri"/>
          <w:sz w:val="22"/>
        </w:rPr>
        <w:t xml:space="preserve">Označení </w:t>
      </w:r>
      <w:r w:rsidRPr="008440E1">
        <w:rPr>
          <w:rFonts w:ascii="Calibri" w:hAnsi="Calibri"/>
          <w:sz w:val="22"/>
        </w:rPr>
        <w:t>předmětu koupě</w:t>
      </w:r>
    </w:p>
    <w:p w14:paraId="01B17F9C" w14:textId="117928C4" w:rsidR="008440E1" w:rsidRPr="008440E1" w:rsidRDefault="008440E1" w:rsidP="00C264CF">
      <w:pPr>
        <w:pStyle w:val="Seznam"/>
        <w:numPr>
          <w:ilvl w:val="0"/>
          <w:numId w:val="7"/>
        </w:numPr>
        <w:rPr>
          <w:rFonts w:ascii="Calibri" w:hAnsi="Calibri"/>
          <w:sz w:val="22"/>
        </w:rPr>
      </w:pPr>
      <w:r w:rsidRPr="008440E1">
        <w:rPr>
          <w:rFonts w:ascii="Calibri" w:hAnsi="Calibri"/>
          <w:sz w:val="22"/>
          <w:szCs w:val="22"/>
        </w:rPr>
        <w:t>číslo smlouvy objednatele</w:t>
      </w:r>
    </w:p>
    <w:p w14:paraId="060756E9" w14:textId="6E1B062F" w:rsidR="008440E1" w:rsidRPr="008440E1" w:rsidRDefault="008440E1" w:rsidP="00C264CF">
      <w:pPr>
        <w:pStyle w:val="Seznam"/>
        <w:numPr>
          <w:ilvl w:val="0"/>
          <w:numId w:val="7"/>
        </w:numPr>
        <w:rPr>
          <w:rFonts w:ascii="Calibri" w:hAnsi="Calibri"/>
          <w:sz w:val="22"/>
        </w:rPr>
      </w:pPr>
      <w:r w:rsidRPr="008440E1">
        <w:rPr>
          <w:rFonts w:ascii="Calibri" w:hAnsi="Calibri"/>
          <w:sz w:val="22"/>
        </w:rPr>
        <w:t xml:space="preserve">Identifikace </w:t>
      </w:r>
      <w:r w:rsidR="00C264CF">
        <w:rPr>
          <w:rFonts w:ascii="Calibri" w:hAnsi="Calibri"/>
          <w:sz w:val="22"/>
        </w:rPr>
        <w:t>díla</w:t>
      </w:r>
    </w:p>
    <w:p w14:paraId="629DD5F9" w14:textId="77777777" w:rsidR="008440E1" w:rsidRPr="00D75A8A" w:rsidRDefault="008440E1" w:rsidP="00C264CF">
      <w:pPr>
        <w:pStyle w:val="Seznam"/>
        <w:numPr>
          <w:ilvl w:val="0"/>
          <w:numId w:val="7"/>
        </w:numPr>
        <w:rPr>
          <w:rFonts w:ascii="Calibri" w:hAnsi="Calibri"/>
          <w:sz w:val="22"/>
        </w:rPr>
      </w:pPr>
      <w:r w:rsidRPr="00D75A8A">
        <w:rPr>
          <w:rFonts w:ascii="Calibri" w:hAnsi="Calibri"/>
          <w:sz w:val="22"/>
        </w:rPr>
        <w:t>Číslo faktury</w:t>
      </w:r>
    </w:p>
    <w:p w14:paraId="5C26AD89" w14:textId="77777777" w:rsidR="008440E1" w:rsidRPr="00D75A8A" w:rsidRDefault="008440E1" w:rsidP="00C264CF">
      <w:pPr>
        <w:pStyle w:val="Seznam"/>
        <w:numPr>
          <w:ilvl w:val="0"/>
          <w:numId w:val="7"/>
        </w:numPr>
        <w:rPr>
          <w:rFonts w:ascii="Calibri" w:hAnsi="Calibri"/>
          <w:sz w:val="22"/>
        </w:rPr>
      </w:pPr>
      <w:r w:rsidRPr="00D75A8A">
        <w:rPr>
          <w:rFonts w:ascii="Calibri" w:hAnsi="Calibri"/>
          <w:sz w:val="22"/>
        </w:rPr>
        <w:t>Den vystavení a den splatnosti faktury</w:t>
      </w:r>
    </w:p>
    <w:p w14:paraId="52DC592E" w14:textId="77777777" w:rsidR="008440E1" w:rsidRPr="00D75A8A" w:rsidRDefault="008440E1" w:rsidP="00C264CF">
      <w:pPr>
        <w:pStyle w:val="Seznam"/>
        <w:numPr>
          <w:ilvl w:val="0"/>
          <w:numId w:val="7"/>
        </w:numPr>
        <w:rPr>
          <w:rFonts w:ascii="Calibri" w:hAnsi="Calibri"/>
          <w:sz w:val="22"/>
        </w:rPr>
      </w:pPr>
      <w:r w:rsidRPr="00D75A8A">
        <w:rPr>
          <w:rFonts w:ascii="Calibri" w:hAnsi="Calibri"/>
          <w:sz w:val="22"/>
        </w:rPr>
        <w:t>Označení banky a číslo účtu, na který má být hrazeno</w:t>
      </w:r>
    </w:p>
    <w:p w14:paraId="6A560F94" w14:textId="77777777" w:rsidR="008440E1" w:rsidRPr="00D75A8A" w:rsidRDefault="008440E1" w:rsidP="00C264CF">
      <w:pPr>
        <w:pStyle w:val="Seznam"/>
        <w:numPr>
          <w:ilvl w:val="0"/>
          <w:numId w:val="7"/>
        </w:numPr>
        <w:rPr>
          <w:rFonts w:ascii="Calibri" w:hAnsi="Calibri"/>
          <w:sz w:val="22"/>
        </w:rPr>
      </w:pPr>
      <w:r w:rsidRPr="00D75A8A">
        <w:rPr>
          <w:rFonts w:ascii="Calibri" w:hAnsi="Calibri"/>
          <w:sz w:val="22"/>
        </w:rPr>
        <w:t>Fakturovanou částku</w:t>
      </w:r>
    </w:p>
    <w:p w14:paraId="02A080C1" w14:textId="338C2A9C" w:rsidR="008440E1" w:rsidRDefault="008440E1" w:rsidP="00C264CF">
      <w:pPr>
        <w:pStyle w:val="Seznam"/>
        <w:numPr>
          <w:ilvl w:val="0"/>
          <w:numId w:val="7"/>
        </w:numPr>
        <w:rPr>
          <w:rFonts w:ascii="Calibri" w:hAnsi="Calibri"/>
          <w:sz w:val="22"/>
        </w:rPr>
      </w:pPr>
      <w:r w:rsidRPr="00D75A8A">
        <w:rPr>
          <w:rFonts w:ascii="Calibri" w:hAnsi="Calibri"/>
          <w:sz w:val="22"/>
        </w:rPr>
        <w:t>Razítko a podpis oprávněné osoby</w:t>
      </w:r>
    </w:p>
    <w:p w14:paraId="234B8042" w14:textId="228438CC" w:rsidR="008440E1" w:rsidRDefault="008440E1" w:rsidP="00C264CF">
      <w:pPr>
        <w:pStyle w:val="Seznam"/>
        <w:numPr>
          <w:ilvl w:val="0"/>
          <w:numId w:val="7"/>
        </w:numPr>
        <w:rPr>
          <w:rFonts w:ascii="Calibri" w:hAnsi="Calibri"/>
          <w:sz w:val="22"/>
        </w:rPr>
      </w:pPr>
      <w:r w:rsidRPr="00867154">
        <w:rPr>
          <w:rFonts w:asciiTheme="minorHAnsi" w:hAnsiTheme="minorHAnsi"/>
          <w:sz w:val="22"/>
          <w:szCs w:val="22"/>
        </w:rPr>
        <w:t>číselný kód Klasifikace produkce (CZ-CPA)</w:t>
      </w:r>
      <w:r w:rsidRPr="00D12CE4">
        <w:rPr>
          <w:rFonts w:ascii="Calibri" w:hAnsi="Calibri"/>
          <w:sz w:val="22"/>
          <w:szCs w:val="22"/>
        </w:rPr>
        <w:t>.</w:t>
      </w:r>
    </w:p>
    <w:p w14:paraId="123081FB" w14:textId="77777777" w:rsidR="008440E1" w:rsidRDefault="008440E1" w:rsidP="008440E1">
      <w:pPr>
        <w:pStyle w:val="Seznam"/>
        <w:numPr>
          <w:ilvl w:val="0"/>
          <w:numId w:val="0"/>
        </w:numPr>
        <w:ind w:firstLine="709"/>
        <w:rPr>
          <w:rFonts w:ascii="Calibri" w:hAnsi="Calibri"/>
          <w:sz w:val="22"/>
          <w:szCs w:val="22"/>
        </w:rPr>
      </w:pPr>
    </w:p>
    <w:p w14:paraId="704DAA9B" w14:textId="7ACED469" w:rsidR="008440E1" w:rsidRDefault="008440E1" w:rsidP="00C264CF">
      <w:pPr>
        <w:numPr>
          <w:ilvl w:val="0"/>
          <w:numId w:val="4"/>
        </w:numPr>
        <w:rPr>
          <w:rFonts w:ascii="Calibri" w:hAnsi="Calibri"/>
          <w:sz w:val="22"/>
          <w:szCs w:val="22"/>
        </w:rPr>
      </w:pPr>
      <w:r>
        <w:rPr>
          <w:rFonts w:ascii="Calibri" w:hAnsi="Calibri"/>
          <w:sz w:val="22"/>
          <w:szCs w:val="22"/>
        </w:rPr>
        <w:t xml:space="preserve">Zálohové platby </w:t>
      </w:r>
      <w:bookmarkStart w:id="3" w:name="_Hlk68857451"/>
      <w:r>
        <w:rPr>
          <w:rFonts w:ascii="Calibri" w:hAnsi="Calibri"/>
          <w:sz w:val="22"/>
          <w:szCs w:val="22"/>
        </w:rPr>
        <w:t xml:space="preserve">ani úhrada přiměřené části ceny díla </w:t>
      </w:r>
      <w:bookmarkEnd w:id="3"/>
      <w:r>
        <w:rPr>
          <w:rFonts w:ascii="Calibri" w:hAnsi="Calibri"/>
          <w:sz w:val="22"/>
          <w:szCs w:val="22"/>
        </w:rPr>
        <w:t xml:space="preserve">se nesjednávají, </w:t>
      </w:r>
      <w:bookmarkStart w:id="4" w:name="_Hlk68857462"/>
      <w:r w:rsidRPr="00841E44">
        <w:rPr>
          <w:rFonts w:ascii="Calibri" w:hAnsi="Calibri"/>
          <w:sz w:val="22"/>
          <w:szCs w:val="22"/>
        </w:rPr>
        <w:t>a to ani v případě, provádí-li se dílo po částech nebo se značnými náklady</w:t>
      </w:r>
      <w:bookmarkEnd w:id="4"/>
      <w:r>
        <w:rPr>
          <w:rFonts w:ascii="Calibri" w:hAnsi="Calibri"/>
          <w:sz w:val="22"/>
          <w:szCs w:val="22"/>
        </w:rPr>
        <w:t>.</w:t>
      </w:r>
    </w:p>
    <w:p w14:paraId="6FE99E8C" w14:textId="587AB56D" w:rsidR="008440E1" w:rsidRDefault="008440E1">
      <w:pPr>
        <w:jc w:val="left"/>
        <w:rPr>
          <w:rFonts w:ascii="Calibri" w:hAnsi="Calibri"/>
          <w:b/>
          <w:sz w:val="22"/>
          <w:szCs w:val="22"/>
          <w:lang w:eastAsia="x-none"/>
        </w:rPr>
      </w:pPr>
    </w:p>
    <w:p w14:paraId="65BEBDF1" w14:textId="77777777" w:rsidR="008440E1" w:rsidRPr="00666572" w:rsidRDefault="008440E1" w:rsidP="00C264CF">
      <w:pPr>
        <w:pStyle w:val="nadpisvesmlouvch"/>
        <w:numPr>
          <w:ilvl w:val="0"/>
          <w:numId w:val="5"/>
        </w:numPr>
      </w:pPr>
    </w:p>
    <w:p w14:paraId="6189BA77" w14:textId="77777777" w:rsidR="008440E1" w:rsidRDefault="008440E1" w:rsidP="008440E1">
      <w:pPr>
        <w:pStyle w:val="nadpisvesmlouvch"/>
      </w:pPr>
      <w:r w:rsidRPr="00666572">
        <w:t>Předání staveniště</w:t>
      </w:r>
    </w:p>
    <w:p w14:paraId="7BC340FE" w14:textId="77777777" w:rsidR="008440E1" w:rsidRPr="00666572" w:rsidRDefault="008440E1" w:rsidP="008440E1">
      <w:pPr>
        <w:pStyle w:val="nadpisvesmlouvch"/>
      </w:pPr>
    </w:p>
    <w:p w14:paraId="63B87B33" w14:textId="406C7ADF" w:rsidR="00E57D83" w:rsidRDefault="00E57D83" w:rsidP="00C264CF">
      <w:pPr>
        <w:pStyle w:val="Seznam"/>
        <w:numPr>
          <w:ilvl w:val="0"/>
          <w:numId w:val="18"/>
        </w:numPr>
        <w:rPr>
          <w:rFonts w:ascii="Calibri" w:hAnsi="Calibri"/>
          <w:sz w:val="22"/>
          <w:szCs w:val="22"/>
        </w:rPr>
      </w:pPr>
      <w:r w:rsidRPr="008A7598">
        <w:rPr>
          <w:rFonts w:ascii="Calibri" w:hAnsi="Calibri"/>
          <w:sz w:val="22"/>
          <w:szCs w:val="22"/>
        </w:rPr>
        <w:t xml:space="preserve">Objednatel předá zhotoviteli </w:t>
      </w:r>
      <w:r w:rsidRPr="009F719E">
        <w:rPr>
          <w:rFonts w:ascii="Calibri" w:hAnsi="Calibri"/>
          <w:sz w:val="22"/>
          <w:szCs w:val="22"/>
        </w:rPr>
        <w:t xml:space="preserve">staveniště </w:t>
      </w:r>
      <w:r>
        <w:rPr>
          <w:rFonts w:ascii="Calibri" w:hAnsi="Calibri"/>
          <w:sz w:val="22"/>
          <w:szCs w:val="22"/>
        </w:rPr>
        <w:t>nejpozději do 7 dnů ode dne nabytí účinnosti této smlouvy</w:t>
      </w:r>
      <w:r w:rsidRPr="009F719E">
        <w:rPr>
          <w:rFonts w:ascii="Calibri" w:hAnsi="Calibri"/>
          <w:sz w:val="22"/>
          <w:szCs w:val="22"/>
        </w:rPr>
        <w:t>, a</w:t>
      </w:r>
      <w:r w:rsidRPr="008A7598">
        <w:rPr>
          <w:rFonts w:ascii="Calibri" w:hAnsi="Calibri"/>
          <w:sz w:val="22"/>
          <w:szCs w:val="22"/>
        </w:rPr>
        <w:t xml:space="preserve"> to ve stavu způsobilém pro provedení díla.</w:t>
      </w:r>
      <w:r>
        <w:rPr>
          <w:rFonts w:ascii="Calibri" w:hAnsi="Calibri"/>
          <w:sz w:val="22"/>
          <w:szCs w:val="22"/>
        </w:rPr>
        <w:t xml:space="preserve"> Výkon BOZP a TDI započne na výzvu objednatele.</w:t>
      </w:r>
    </w:p>
    <w:p w14:paraId="21548431" w14:textId="312107A7" w:rsidR="008440E1" w:rsidRDefault="008440E1" w:rsidP="00C264CF">
      <w:pPr>
        <w:pStyle w:val="Seznam"/>
        <w:numPr>
          <w:ilvl w:val="0"/>
          <w:numId w:val="18"/>
        </w:numPr>
        <w:rPr>
          <w:rFonts w:ascii="Calibri" w:hAnsi="Calibr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44C93112" w14:textId="77777777" w:rsidR="00E57D83" w:rsidRPr="0015050D" w:rsidRDefault="00E57D83" w:rsidP="00E57D83">
      <w:pPr>
        <w:pStyle w:val="Seznam"/>
        <w:numPr>
          <w:ilvl w:val="0"/>
          <w:numId w:val="18"/>
        </w:numPr>
        <w:rPr>
          <w:rFonts w:ascii="Calibri" w:hAnsi="Calibri"/>
          <w:sz w:val="22"/>
          <w:szCs w:val="22"/>
        </w:rPr>
      </w:pPr>
      <w:bookmarkStart w:id="5" w:name="_Hlk503255761"/>
      <w:r w:rsidRPr="0015050D">
        <w:rPr>
          <w:rFonts w:ascii="Calibri" w:hAnsi="Calibri"/>
          <w:sz w:val="22"/>
          <w:szCs w:val="22"/>
        </w:rPr>
        <w:t xml:space="preserve">Zhotovitel je povinen seznámit se před zahájením provádění díla s rozmístěním podzemních vedení a v průběhu provádění díla je vhodným způsobem přeložit nebo chránit, aby v průběhu provádění díla nedošlo k jejich poškození. </w:t>
      </w:r>
    </w:p>
    <w:bookmarkEnd w:id="5"/>
    <w:p w14:paraId="5C0A77F7" w14:textId="77777777" w:rsidR="008440E1" w:rsidRDefault="008440E1" w:rsidP="00C264CF">
      <w:pPr>
        <w:pStyle w:val="Seznam"/>
        <w:numPr>
          <w:ilvl w:val="0"/>
          <w:numId w:val="18"/>
        </w:numPr>
        <w:rPr>
          <w:rFonts w:ascii="Calibri" w:hAnsi="Calibri"/>
          <w:sz w:val="22"/>
          <w:szCs w:val="22"/>
        </w:rPr>
      </w:pPr>
      <w:r w:rsidRPr="00666572">
        <w:rPr>
          <w:rFonts w:ascii="Calibri" w:hAnsi="Calibri"/>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p>
    <w:p w14:paraId="4D8E6C22" w14:textId="4A901B87" w:rsidR="00E57D83" w:rsidRDefault="008440E1" w:rsidP="00E57D83">
      <w:pPr>
        <w:pStyle w:val="Seznam"/>
        <w:numPr>
          <w:ilvl w:val="0"/>
          <w:numId w:val="18"/>
        </w:numPr>
        <w:rPr>
          <w:rFonts w:ascii="Calibri" w:hAnsi="Calibri"/>
          <w:sz w:val="22"/>
          <w:szCs w:val="22"/>
        </w:rPr>
      </w:pPr>
      <w:r w:rsidRPr="00AE084D">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MD č. 66 „Zásady pro přechodné dopravní značení na pozemních komunikacích“, bezpečnostní, požární a hygienické</w:t>
      </w:r>
      <w:r>
        <w:rPr>
          <w:rFonts w:ascii="Calibri" w:hAnsi="Calibri"/>
          <w:sz w:val="22"/>
          <w:szCs w:val="22"/>
        </w:rPr>
        <w:t xml:space="preserve"> předpisy</w:t>
      </w:r>
      <w:r w:rsidRPr="00AE084D">
        <w:rPr>
          <w:rFonts w:ascii="Calibri" w:hAnsi="Calibri"/>
          <w:sz w:val="22"/>
          <w:szCs w:val="22"/>
        </w:rPr>
        <w:t xml:space="preserve"> a dále pak požadavky a podmínky vyplývají</w:t>
      </w:r>
      <w:r>
        <w:rPr>
          <w:rFonts w:ascii="Calibri" w:hAnsi="Calibri"/>
          <w:sz w:val="22"/>
          <w:szCs w:val="22"/>
        </w:rPr>
        <w:t>cí z vyhlášky č. 268/2009 Sb., o </w:t>
      </w:r>
      <w:r w:rsidRPr="00AE084D">
        <w:rPr>
          <w:rFonts w:ascii="Calibri" w:hAnsi="Calibri"/>
          <w:sz w:val="22"/>
          <w:szCs w:val="22"/>
        </w:rPr>
        <w:t xml:space="preserve">technických </w:t>
      </w:r>
      <w:r w:rsidRPr="00AE084D">
        <w:rPr>
          <w:rFonts w:ascii="Calibri" w:hAnsi="Calibri"/>
          <w:sz w:val="22"/>
          <w:szCs w:val="22"/>
        </w:rPr>
        <w:lastRenderedPageBreak/>
        <w:t>požadavcích na stavby</w:t>
      </w:r>
      <w:r>
        <w:rPr>
          <w:rFonts w:ascii="Calibri" w:hAnsi="Calibri"/>
          <w:sz w:val="22"/>
          <w:szCs w:val="22"/>
        </w:rPr>
        <w:t>, ve znění pozdějších předpisů</w:t>
      </w:r>
      <w:r w:rsidRPr="00AE084D">
        <w:rPr>
          <w:rFonts w:ascii="Calibri" w:hAnsi="Calibri"/>
          <w:sz w:val="22"/>
          <w:szCs w:val="22"/>
        </w:rPr>
        <w:t>. Zhotovitel je povinen dodržovat zákon č. 309/2006 Sb.</w:t>
      </w:r>
      <w:r>
        <w:rPr>
          <w:rFonts w:ascii="Calibri" w:hAnsi="Calibri"/>
          <w:sz w:val="22"/>
          <w:szCs w:val="22"/>
        </w:rPr>
        <w:t xml:space="preserve">, </w:t>
      </w:r>
      <w:r w:rsidRPr="00283B33">
        <w:rPr>
          <w:rFonts w:ascii="Calibri" w:hAnsi="Calibri"/>
          <w:sz w:val="22"/>
          <w:szCs w:val="22"/>
        </w:rPr>
        <w:t>o zajištění dalších podmínek bezpečnosti a ochrany zdraví při práci</w:t>
      </w:r>
      <w:r>
        <w:rPr>
          <w:rFonts w:ascii="Calibri" w:hAnsi="Calibri"/>
          <w:sz w:val="22"/>
          <w:szCs w:val="22"/>
        </w:rPr>
        <w:t>, ve znění pozdějších předpisů,</w:t>
      </w:r>
      <w:r w:rsidRPr="00AE084D">
        <w:rPr>
          <w:rFonts w:ascii="Calibri" w:hAnsi="Calibri"/>
          <w:sz w:val="22"/>
          <w:szCs w:val="22"/>
        </w:rPr>
        <w:t xml:space="preserve"> a nařízení vlády </w:t>
      </w:r>
      <w:r>
        <w:rPr>
          <w:rFonts w:ascii="Calibri" w:hAnsi="Calibri"/>
          <w:sz w:val="22"/>
          <w:szCs w:val="22"/>
        </w:rPr>
        <w:t>č. </w:t>
      </w:r>
      <w:r w:rsidRPr="00AE084D">
        <w:rPr>
          <w:rFonts w:ascii="Calibri" w:hAnsi="Calibri"/>
          <w:sz w:val="22"/>
          <w:szCs w:val="22"/>
        </w:rPr>
        <w:t>591/2006 Sb.</w:t>
      </w:r>
      <w:r>
        <w:rPr>
          <w:rFonts w:ascii="Calibri" w:hAnsi="Calibri"/>
          <w:sz w:val="22"/>
          <w:szCs w:val="22"/>
        </w:rPr>
        <w:t xml:space="preserve">, </w:t>
      </w:r>
      <w:r w:rsidRPr="00283B33">
        <w:rPr>
          <w:rFonts w:ascii="Calibri" w:hAnsi="Calibri"/>
          <w:sz w:val="22"/>
          <w:szCs w:val="22"/>
        </w:rPr>
        <w:t>o bližších minimálních požadavcích na bezpečnost a ochranu zdraví při práci na staveništích</w:t>
      </w:r>
      <w:r>
        <w:rPr>
          <w:rFonts w:ascii="Calibri" w:hAnsi="Calibri"/>
          <w:sz w:val="22"/>
          <w:szCs w:val="22"/>
        </w:rPr>
        <w:t>, ve znění pozdějších předpisů,</w:t>
      </w:r>
      <w:r w:rsidRPr="00AE084D">
        <w:rPr>
          <w:rFonts w:ascii="Calibri" w:hAnsi="Calibri"/>
          <w:sz w:val="22"/>
          <w:szCs w:val="22"/>
        </w:rPr>
        <w:t xml:space="preserve"> zejména při uspořádání staveniště dle § 2 uvedeného nařízení vlády.</w:t>
      </w:r>
      <w:bookmarkStart w:id="6" w:name="_Hlk503255787"/>
      <w:bookmarkStart w:id="7" w:name="_Hlk503255848"/>
    </w:p>
    <w:p w14:paraId="43FCD001" w14:textId="216C29DB" w:rsidR="008440E1" w:rsidRPr="00E57D83" w:rsidRDefault="008440E1" w:rsidP="00E57D83">
      <w:pPr>
        <w:pStyle w:val="Seznam"/>
        <w:numPr>
          <w:ilvl w:val="0"/>
          <w:numId w:val="18"/>
        </w:numPr>
        <w:rPr>
          <w:rFonts w:ascii="Calibri" w:hAnsi="Calibri"/>
          <w:sz w:val="22"/>
          <w:szCs w:val="22"/>
        </w:rPr>
      </w:pPr>
      <w:r w:rsidRPr="00E57D83">
        <w:rPr>
          <w:rFonts w:asciiTheme="minorHAnsi" w:hAnsiTheme="minorHAnsi" w:cs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 projektanta, osob při výkonu veřejné správy, případně dalších osob, o kterých to objednatel určí</w:t>
      </w:r>
      <w:bookmarkEnd w:id="6"/>
      <w:r w:rsidRPr="00E57D83">
        <w:rPr>
          <w:rFonts w:asciiTheme="minorHAnsi" w:hAnsiTheme="minorHAnsi" w:cstheme="minorHAnsi"/>
          <w:sz w:val="22"/>
          <w:szCs w:val="22"/>
        </w:rPr>
        <w:t>.</w:t>
      </w:r>
    </w:p>
    <w:bookmarkEnd w:id="7"/>
    <w:p w14:paraId="0C2F0806" w14:textId="169B1BD6" w:rsidR="008440E1" w:rsidRDefault="008440E1" w:rsidP="008440E1">
      <w:pPr>
        <w:pStyle w:val="Seznam"/>
        <w:numPr>
          <w:ilvl w:val="0"/>
          <w:numId w:val="0"/>
        </w:numPr>
        <w:ind w:left="369"/>
        <w:rPr>
          <w:rFonts w:ascii="Calibri" w:hAnsi="Calibri"/>
          <w:sz w:val="22"/>
          <w:szCs w:val="22"/>
          <w:highlight w:val="yellow"/>
        </w:rPr>
      </w:pPr>
    </w:p>
    <w:p w14:paraId="0353881A" w14:textId="77777777" w:rsidR="008440E1" w:rsidRPr="00666572" w:rsidRDefault="008440E1" w:rsidP="00C264CF">
      <w:pPr>
        <w:pStyle w:val="nadpisvesmlouvch"/>
        <w:numPr>
          <w:ilvl w:val="0"/>
          <w:numId w:val="5"/>
        </w:numPr>
      </w:pPr>
    </w:p>
    <w:p w14:paraId="36991095" w14:textId="77777777" w:rsidR="008440E1" w:rsidRDefault="008440E1" w:rsidP="008440E1">
      <w:pPr>
        <w:pStyle w:val="nadpisvesmlouvch"/>
      </w:pPr>
      <w:r w:rsidRPr="00666572">
        <w:t>Stavební deník</w:t>
      </w:r>
    </w:p>
    <w:p w14:paraId="291DF462" w14:textId="77777777" w:rsidR="008440E1" w:rsidRPr="00666572" w:rsidRDefault="008440E1" w:rsidP="008440E1">
      <w:pPr>
        <w:pStyle w:val="nadpisvesmlouvch"/>
      </w:pPr>
    </w:p>
    <w:p w14:paraId="7D350C52" w14:textId="77777777" w:rsidR="008440E1" w:rsidRPr="00666572" w:rsidRDefault="008440E1" w:rsidP="00C264CF">
      <w:pPr>
        <w:pStyle w:val="Seznam"/>
        <w:numPr>
          <w:ilvl w:val="0"/>
          <w:numId w:val="16"/>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Pr>
          <w:rFonts w:ascii="Calibri" w:hAnsi="Calibri"/>
          <w:sz w:val="22"/>
          <w:szCs w:val="22"/>
        </w:rPr>
        <w:t xml:space="preserve"> údaje o časovém postupu prací </w:t>
      </w:r>
      <w:r w:rsidRPr="00666572">
        <w:rPr>
          <w:rFonts w:ascii="Calibri" w:hAnsi="Calibri"/>
          <w:sz w:val="22"/>
          <w:szCs w:val="22"/>
        </w:rPr>
        <w:t>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772692E2" w14:textId="77777777" w:rsidR="008440E1" w:rsidRPr="00666572" w:rsidRDefault="008440E1" w:rsidP="00C264CF">
      <w:pPr>
        <w:pStyle w:val="Seznam"/>
        <w:numPr>
          <w:ilvl w:val="0"/>
          <w:numId w:val="16"/>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1DDDD3ED" w14:textId="77777777" w:rsidR="008440E1" w:rsidRPr="00666572" w:rsidRDefault="008440E1" w:rsidP="00C264CF">
      <w:pPr>
        <w:pStyle w:val="Seznam"/>
        <w:numPr>
          <w:ilvl w:val="0"/>
          <w:numId w:val="16"/>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6217ED42" w14:textId="77777777" w:rsidR="008440E1" w:rsidRPr="00666572" w:rsidRDefault="008440E1" w:rsidP="00C264CF">
      <w:pPr>
        <w:pStyle w:val="Seznam"/>
        <w:numPr>
          <w:ilvl w:val="0"/>
          <w:numId w:val="16"/>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4AF5E5BA" w14:textId="77777777" w:rsidR="008440E1" w:rsidRPr="00666572" w:rsidRDefault="008440E1" w:rsidP="00C264CF">
      <w:pPr>
        <w:pStyle w:val="Seznam"/>
        <w:numPr>
          <w:ilvl w:val="0"/>
          <w:numId w:val="16"/>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567AE7DC" w14:textId="77777777" w:rsidR="008440E1" w:rsidRDefault="008440E1" w:rsidP="008440E1">
      <w:pPr>
        <w:jc w:val="center"/>
        <w:rPr>
          <w:rFonts w:ascii="Calibri" w:hAnsi="Calibri"/>
          <w:b/>
          <w:sz w:val="22"/>
          <w:szCs w:val="22"/>
        </w:rPr>
      </w:pPr>
    </w:p>
    <w:p w14:paraId="47630E08" w14:textId="77777777" w:rsidR="008440E1" w:rsidRPr="00666572" w:rsidRDefault="008440E1" w:rsidP="00C264CF">
      <w:pPr>
        <w:pStyle w:val="nadpisvesmlouvch"/>
        <w:numPr>
          <w:ilvl w:val="0"/>
          <w:numId w:val="5"/>
        </w:numPr>
      </w:pPr>
    </w:p>
    <w:p w14:paraId="3E1E30C2" w14:textId="77777777" w:rsidR="008440E1" w:rsidRDefault="008440E1" w:rsidP="008440E1">
      <w:pPr>
        <w:pStyle w:val="nadpisvesmlouvch"/>
      </w:pPr>
      <w:r w:rsidRPr="00666572">
        <w:t>Technický dozor</w:t>
      </w:r>
    </w:p>
    <w:p w14:paraId="274152E0" w14:textId="77777777" w:rsidR="008440E1" w:rsidRPr="00666572" w:rsidRDefault="008440E1" w:rsidP="008440E1">
      <w:pPr>
        <w:pStyle w:val="nadpisvesmlouvch"/>
      </w:pPr>
    </w:p>
    <w:p w14:paraId="10153165" w14:textId="77777777" w:rsidR="008440E1" w:rsidRPr="00666572" w:rsidRDefault="008440E1" w:rsidP="00C264CF">
      <w:pPr>
        <w:pStyle w:val="Seznam"/>
        <w:numPr>
          <w:ilvl w:val="0"/>
          <w:numId w:val="17"/>
        </w:numPr>
        <w:rPr>
          <w:rFonts w:ascii="Calibri" w:hAnsi="Calibri"/>
          <w:sz w:val="22"/>
          <w:szCs w:val="22"/>
        </w:rPr>
      </w:pPr>
      <w:r w:rsidRPr="00666572">
        <w:rPr>
          <w:rFonts w:ascii="Calibri" w:hAnsi="Calibri"/>
          <w:sz w:val="22"/>
          <w:szCs w:val="22"/>
        </w:rPr>
        <w:t>Technický dozor objednatele je oprávněn kontrolovat dodržování projektu,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1814B740" w14:textId="77777777" w:rsidR="008440E1" w:rsidRPr="00384B37" w:rsidRDefault="008440E1" w:rsidP="00A504CE">
      <w:pPr>
        <w:pStyle w:val="Seznam"/>
        <w:numPr>
          <w:ilvl w:val="0"/>
          <w:numId w:val="17"/>
        </w:numPr>
        <w:rPr>
          <w:rFonts w:ascii="Calibri" w:hAnsi="Calibri"/>
          <w:sz w:val="22"/>
          <w:szCs w:val="22"/>
        </w:rPr>
      </w:pPr>
      <w:r w:rsidRPr="00666572">
        <w:rPr>
          <w:rFonts w:ascii="Calibri" w:hAnsi="Calibri"/>
          <w:sz w:val="22"/>
          <w:szCs w:val="22"/>
        </w:rPr>
        <w:t>Technický dozor je oprávněn nařídit přerušení prací, jestliže tak nemůže okamžitě učinit oprávněný zástupce zhotovitele a jestliže je ohrožena bezpečnost díla</w:t>
      </w:r>
      <w:r w:rsidRPr="00384B37">
        <w:rPr>
          <w:rFonts w:ascii="Calibri" w:hAnsi="Calibri"/>
          <w:sz w:val="22"/>
          <w:szCs w:val="22"/>
        </w:rPr>
        <w:t xml:space="preserve">, zdraví nebo životy osob </w:t>
      </w:r>
      <w:r w:rsidRPr="00384B37">
        <w:rPr>
          <w:rFonts w:ascii="Calibri" w:hAnsi="Calibri"/>
          <w:sz w:val="22"/>
          <w:szCs w:val="22"/>
        </w:rPr>
        <w:br/>
        <w:t>na staveništi nebo hrozí-li jiné vážné nebezpečí.</w:t>
      </w:r>
    </w:p>
    <w:p w14:paraId="6DC6D7A2" w14:textId="77777777" w:rsidR="008440E1" w:rsidRPr="00384B37" w:rsidRDefault="008440E1" w:rsidP="00A504CE">
      <w:pPr>
        <w:pStyle w:val="Seznam"/>
        <w:numPr>
          <w:ilvl w:val="0"/>
          <w:numId w:val="17"/>
        </w:numPr>
        <w:rPr>
          <w:rFonts w:ascii="Calibri" w:hAnsi="Calibri"/>
          <w:sz w:val="22"/>
          <w:szCs w:val="22"/>
        </w:rPr>
      </w:pPr>
      <w:r w:rsidRPr="00384B37">
        <w:rPr>
          <w:rFonts w:ascii="Calibri" w:hAnsi="Calibri"/>
          <w:sz w:val="22"/>
          <w:szCs w:val="22"/>
        </w:rPr>
        <w:t>Technický dozor není oprávněn ke kontrole a zásahům do hospodářské činnosti zhotovitele.</w:t>
      </w:r>
    </w:p>
    <w:p w14:paraId="768EF7A0" w14:textId="3168E3A7" w:rsidR="008440E1" w:rsidRPr="00CB5AEE" w:rsidRDefault="008440E1" w:rsidP="00A504CE">
      <w:pPr>
        <w:pStyle w:val="Seznam"/>
        <w:numPr>
          <w:ilvl w:val="0"/>
          <w:numId w:val="17"/>
        </w:numPr>
        <w:rPr>
          <w:rFonts w:ascii="Calibri" w:hAnsi="Calibri"/>
          <w:b/>
          <w:sz w:val="22"/>
          <w:szCs w:val="22"/>
          <w:lang w:eastAsia="x-none"/>
        </w:rPr>
      </w:pPr>
      <w:bookmarkStart w:id="8" w:name="_Hlk503255960"/>
      <w:r w:rsidRPr="00CB5AEE">
        <w:rPr>
          <w:rFonts w:ascii="Calibri" w:hAnsi="Calibri"/>
          <w:sz w:val="22"/>
          <w:szCs w:val="22"/>
        </w:rPr>
        <w:t xml:space="preserve">Technickým dozorem </w:t>
      </w:r>
      <w:r w:rsidR="00384B37" w:rsidRPr="00CB5AEE">
        <w:rPr>
          <w:rFonts w:ascii="Calibri" w:hAnsi="Calibri"/>
          <w:sz w:val="22"/>
          <w:szCs w:val="22"/>
        </w:rPr>
        <w:t xml:space="preserve">objednatele </w:t>
      </w:r>
      <w:r w:rsidRPr="00CB5AEE">
        <w:rPr>
          <w:rFonts w:ascii="Calibri" w:hAnsi="Calibri"/>
          <w:sz w:val="22"/>
          <w:szCs w:val="22"/>
        </w:rPr>
        <w:t xml:space="preserve">je </w:t>
      </w:r>
      <w:r w:rsidR="00CB5AEE" w:rsidRPr="00CB5AEE">
        <w:rPr>
          <w:rFonts w:ascii="Calibri" w:hAnsi="Calibri"/>
          <w:sz w:val="22"/>
          <w:szCs w:val="22"/>
        </w:rPr>
        <w:t xml:space="preserve">Ing. Zdeňka Kuncová, </w:t>
      </w:r>
      <w:r w:rsidRPr="00CB5AEE">
        <w:rPr>
          <w:rFonts w:ascii="Calibri" w:hAnsi="Calibri"/>
          <w:sz w:val="22"/>
          <w:szCs w:val="22"/>
        </w:rPr>
        <w:t xml:space="preserve">e-mail: </w:t>
      </w:r>
      <w:hyperlink r:id="rId8" w:history="1">
        <w:r w:rsidR="00CB5AEE" w:rsidRPr="00CB5AEE">
          <w:rPr>
            <w:rFonts w:ascii="Calibri" w:hAnsi="Calibri"/>
            <w:sz w:val="22"/>
            <w:szCs w:val="22"/>
          </w:rPr>
          <w:t>Kuncova@bkom.cz</w:t>
        </w:r>
      </w:hyperlink>
      <w:r w:rsidRPr="00CB5AEE">
        <w:rPr>
          <w:rFonts w:ascii="Calibri" w:hAnsi="Calibri"/>
          <w:sz w:val="22"/>
          <w:szCs w:val="22"/>
        </w:rPr>
        <w:t xml:space="preserve">; T: </w:t>
      </w:r>
      <w:r w:rsidR="00CB5AEE" w:rsidRPr="00CB5AEE">
        <w:rPr>
          <w:rFonts w:ascii="Calibri" w:hAnsi="Calibri"/>
          <w:sz w:val="22"/>
          <w:szCs w:val="22"/>
        </w:rPr>
        <w:t>+420 734 524 951.</w:t>
      </w:r>
      <w:bookmarkEnd w:id="8"/>
    </w:p>
    <w:p w14:paraId="3056AB96" w14:textId="77777777" w:rsidR="00A97015" w:rsidRPr="00666572" w:rsidRDefault="00A97015" w:rsidP="00A97015">
      <w:pPr>
        <w:pStyle w:val="nadpisvesmlouvch"/>
        <w:numPr>
          <w:ilvl w:val="0"/>
          <w:numId w:val="5"/>
        </w:numPr>
      </w:pPr>
      <w:bookmarkStart w:id="9" w:name="_Hlk503255974"/>
    </w:p>
    <w:p w14:paraId="0801768F" w14:textId="77777777" w:rsidR="00A97015" w:rsidRPr="0049349D" w:rsidRDefault="00A97015" w:rsidP="00A97015">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3B2DEFFE" w14:textId="77777777" w:rsidR="00A97015" w:rsidRPr="00683F30" w:rsidRDefault="00A97015" w:rsidP="00A97015">
      <w:pPr>
        <w:ind w:left="540"/>
        <w:jc w:val="center"/>
        <w:rPr>
          <w:rFonts w:asciiTheme="minorHAnsi" w:hAnsiTheme="minorHAnsi" w:cstheme="minorHAnsi"/>
          <w:b/>
          <w:spacing w:val="20"/>
          <w:sz w:val="22"/>
          <w:szCs w:val="22"/>
        </w:rPr>
      </w:pPr>
    </w:p>
    <w:p w14:paraId="6C5CA4E9" w14:textId="77777777" w:rsidR="00A97015" w:rsidRPr="00925994" w:rsidRDefault="00A97015" w:rsidP="00A97015">
      <w:pPr>
        <w:pStyle w:val="Odstavecseseznamem"/>
        <w:numPr>
          <w:ilvl w:val="0"/>
          <w:numId w:val="37"/>
        </w:numPr>
        <w:tabs>
          <w:tab w:val="clear" w:pos="720"/>
          <w:tab w:val="num" w:pos="426"/>
        </w:tabs>
        <w:ind w:left="426" w:hanging="426"/>
        <w:contextualSpacing/>
        <w:rPr>
          <w:rFonts w:asciiTheme="minorHAnsi" w:hAnsiTheme="minorHAnsi" w:cstheme="minorHAnsi"/>
          <w:sz w:val="22"/>
          <w:szCs w:val="22"/>
        </w:rPr>
      </w:pPr>
      <w:r w:rsidRPr="00925994">
        <w:rPr>
          <w:rFonts w:asciiTheme="minorHAnsi" w:hAnsiTheme="minorHAnsi" w:cstheme="minorHAnsi"/>
          <w:sz w:val="22"/>
          <w:szCs w:val="22"/>
        </w:rPr>
        <w:t xml:space="preserve">Oprávněnou osobou objednatele je </w:t>
      </w:r>
      <w:r>
        <w:rPr>
          <w:rFonts w:asciiTheme="minorHAnsi" w:hAnsiTheme="minorHAnsi" w:cstheme="minorHAnsi"/>
          <w:sz w:val="22"/>
          <w:szCs w:val="22"/>
        </w:rPr>
        <w:t>technický dozor objednatele</w:t>
      </w:r>
      <w:r w:rsidRPr="00925994">
        <w:rPr>
          <w:rFonts w:asciiTheme="minorHAnsi" w:hAnsiTheme="minorHAnsi" w:cstheme="minorHAnsi"/>
          <w:sz w:val="22"/>
          <w:szCs w:val="22"/>
        </w:rPr>
        <w:t xml:space="preserve">. </w:t>
      </w:r>
      <w:r>
        <w:rPr>
          <w:rFonts w:asciiTheme="minorHAnsi" w:hAnsiTheme="minorHAnsi" w:cstheme="minorHAnsi"/>
          <w:sz w:val="22"/>
          <w:szCs w:val="22"/>
        </w:rPr>
        <w:t>Technický dozor objednatele</w:t>
      </w:r>
      <w:r w:rsidRPr="00925994">
        <w:rPr>
          <w:rFonts w:asciiTheme="minorHAnsi" w:hAnsiTheme="minorHAnsi" w:cstheme="minorHAnsi"/>
          <w:sz w:val="22"/>
          <w:szCs w:val="22"/>
        </w:rPr>
        <w:t xml:space="preserve"> je oprávněn činit veškerá právní jednání dle této smlouvy, </w:t>
      </w:r>
      <w:r>
        <w:rPr>
          <w:rFonts w:asciiTheme="minorHAnsi" w:hAnsiTheme="minorHAnsi" w:cstheme="minorHAnsi"/>
          <w:sz w:val="22"/>
          <w:szCs w:val="22"/>
        </w:rPr>
        <w:t xml:space="preserve">technický dozor objednatele </w:t>
      </w:r>
      <w:r w:rsidRPr="00925994">
        <w:rPr>
          <w:rFonts w:asciiTheme="minorHAnsi" w:hAnsiTheme="minorHAnsi" w:cstheme="minorHAnsi"/>
          <w:sz w:val="22"/>
          <w:szCs w:val="22"/>
        </w:rPr>
        <w:t>však není oprávněn uzavírat dodatky k této smlouvě.</w:t>
      </w:r>
    </w:p>
    <w:p w14:paraId="392F5CFB" w14:textId="77777777" w:rsidR="00A97015" w:rsidRPr="0015050D" w:rsidRDefault="00A97015" w:rsidP="00A97015">
      <w:pPr>
        <w:numPr>
          <w:ilvl w:val="0"/>
          <w:numId w:val="37"/>
        </w:numPr>
        <w:tabs>
          <w:tab w:val="num" w:pos="540"/>
        </w:tabs>
        <w:ind w:left="426" w:hanging="426"/>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smlouvy, </w:t>
      </w:r>
      <w:r w:rsidRPr="0015050D">
        <w:rPr>
          <w:rFonts w:asciiTheme="minorHAnsi" w:hAnsiTheme="minorHAnsi" w:cstheme="minorHAnsi"/>
          <w:sz w:val="22"/>
          <w:szCs w:val="22"/>
        </w:rPr>
        <w:t>stavbyvedoucí však není oprávněn uzavírat dodatky k této smlouvě.</w:t>
      </w:r>
    </w:p>
    <w:p w14:paraId="690ED708" w14:textId="77777777" w:rsidR="00A97015" w:rsidRPr="0015050D" w:rsidRDefault="00A97015" w:rsidP="00A97015">
      <w:pPr>
        <w:numPr>
          <w:ilvl w:val="0"/>
          <w:numId w:val="37"/>
        </w:numPr>
        <w:tabs>
          <w:tab w:val="num" w:pos="540"/>
        </w:tabs>
        <w:ind w:left="426" w:hanging="426"/>
        <w:rPr>
          <w:rFonts w:asciiTheme="minorHAnsi" w:hAnsiTheme="minorHAnsi" w:cstheme="minorHAnsi"/>
          <w:sz w:val="22"/>
          <w:szCs w:val="22"/>
        </w:rPr>
      </w:pPr>
      <w:r w:rsidRPr="0015050D">
        <w:rPr>
          <w:rFonts w:asciiTheme="minorHAnsi" w:hAnsiTheme="minorHAnsi" w:cstheme="minorHAnsi"/>
          <w:sz w:val="22"/>
          <w:szCs w:val="22"/>
        </w:rPr>
        <w:t>Stavbyvedoucím je</w:t>
      </w:r>
      <w:r w:rsidRPr="0015050D">
        <w:rPr>
          <w:rFonts w:asciiTheme="minorHAnsi" w:hAnsiTheme="minorHAnsi" w:cstheme="minorHAnsi"/>
          <w:sz w:val="22"/>
          <w:szCs w:val="22"/>
          <w:highlight w:val="yellow"/>
        </w:rPr>
        <w:t>……</w:t>
      </w:r>
      <w:proofErr w:type="gramStart"/>
      <w:r w:rsidRPr="0015050D">
        <w:rPr>
          <w:rFonts w:asciiTheme="minorHAnsi" w:hAnsiTheme="minorHAnsi" w:cstheme="minorHAnsi"/>
          <w:sz w:val="22"/>
          <w:szCs w:val="22"/>
          <w:highlight w:val="yellow"/>
        </w:rPr>
        <w:t>……</w:t>
      </w:r>
      <w:r w:rsidRPr="0015050D">
        <w:rPr>
          <w:rFonts w:asciiTheme="minorHAnsi" w:hAnsiTheme="minorHAnsi" w:cstheme="minorHAnsi"/>
          <w:sz w:val="22"/>
          <w:szCs w:val="22"/>
        </w:rPr>
        <w:t>.</w:t>
      </w:r>
      <w:proofErr w:type="gramEnd"/>
      <w:r w:rsidRPr="0015050D">
        <w:rPr>
          <w:rFonts w:asciiTheme="minorHAnsi" w:hAnsiTheme="minorHAnsi" w:cstheme="minorHAnsi"/>
          <w:sz w:val="22"/>
          <w:szCs w:val="22"/>
        </w:rPr>
        <w:t>, e-mail:</w:t>
      </w:r>
      <w:r w:rsidRPr="0015050D">
        <w:rPr>
          <w:rFonts w:asciiTheme="minorHAnsi" w:hAnsiTheme="minorHAnsi" w:cstheme="minorHAnsi"/>
          <w:sz w:val="22"/>
          <w:szCs w:val="22"/>
          <w:highlight w:val="yellow"/>
        </w:rPr>
        <w:t>………….</w:t>
      </w:r>
      <w:r w:rsidRPr="0015050D">
        <w:rPr>
          <w:rFonts w:asciiTheme="minorHAnsi" w:hAnsiTheme="minorHAnsi" w:cstheme="minorHAnsi"/>
          <w:sz w:val="22"/>
          <w:szCs w:val="22"/>
        </w:rPr>
        <w:t xml:space="preserve">, tel.: </w:t>
      </w:r>
      <w:r w:rsidRPr="0015050D">
        <w:rPr>
          <w:rFonts w:asciiTheme="minorHAnsi" w:hAnsiTheme="minorHAnsi" w:cstheme="minorHAnsi"/>
          <w:sz w:val="22"/>
          <w:szCs w:val="22"/>
          <w:highlight w:val="yellow"/>
        </w:rPr>
        <w:t>…………</w:t>
      </w:r>
    </w:p>
    <w:bookmarkEnd w:id="9"/>
    <w:p w14:paraId="368B375B" w14:textId="71F24A9C" w:rsidR="00FA783E" w:rsidRDefault="00FA783E" w:rsidP="00020898">
      <w:pPr>
        <w:pStyle w:val="Zkladntext3"/>
        <w:tabs>
          <w:tab w:val="left" w:pos="851"/>
        </w:tabs>
        <w:spacing w:after="0" w:line="20" w:lineRule="atLeast"/>
        <w:jc w:val="center"/>
        <w:rPr>
          <w:rFonts w:ascii="Calibri" w:hAnsi="Calibri"/>
          <w:b/>
          <w:sz w:val="22"/>
          <w:szCs w:val="22"/>
          <w:lang w:val="cs-CZ"/>
        </w:rPr>
      </w:pPr>
    </w:p>
    <w:p w14:paraId="77252A12" w14:textId="67CBE7DA" w:rsidR="00A97015" w:rsidRDefault="00A97015" w:rsidP="00020898">
      <w:pPr>
        <w:pStyle w:val="Zkladntext3"/>
        <w:tabs>
          <w:tab w:val="left" w:pos="851"/>
        </w:tabs>
        <w:spacing w:after="0" w:line="20" w:lineRule="atLeast"/>
        <w:jc w:val="center"/>
        <w:rPr>
          <w:rFonts w:ascii="Calibri" w:hAnsi="Calibri"/>
          <w:b/>
          <w:sz w:val="22"/>
          <w:szCs w:val="22"/>
          <w:lang w:val="cs-CZ"/>
        </w:rPr>
      </w:pPr>
    </w:p>
    <w:p w14:paraId="148A8504" w14:textId="211DB6BB" w:rsidR="00A97015" w:rsidRDefault="00A97015" w:rsidP="00020898">
      <w:pPr>
        <w:pStyle w:val="Zkladntext3"/>
        <w:tabs>
          <w:tab w:val="left" w:pos="851"/>
        </w:tabs>
        <w:spacing w:after="0" w:line="20" w:lineRule="atLeast"/>
        <w:jc w:val="center"/>
        <w:rPr>
          <w:rFonts w:ascii="Calibri" w:hAnsi="Calibri"/>
          <w:b/>
          <w:sz w:val="22"/>
          <w:szCs w:val="22"/>
          <w:lang w:val="cs-CZ"/>
        </w:rPr>
      </w:pPr>
    </w:p>
    <w:p w14:paraId="3B60EA35" w14:textId="77777777" w:rsidR="00A97015" w:rsidRDefault="00A97015" w:rsidP="00A97015">
      <w:pPr>
        <w:pStyle w:val="nadpisvesmlouvch"/>
        <w:numPr>
          <w:ilvl w:val="0"/>
          <w:numId w:val="5"/>
        </w:numPr>
      </w:pPr>
    </w:p>
    <w:p w14:paraId="2BBE86D4" w14:textId="50E9FB77" w:rsidR="00384B37" w:rsidRDefault="00384B37" w:rsidP="00A97015">
      <w:pPr>
        <w:pStyle w:val="nadpisvesmlouvch"/>
      </w:pPr>
      <w:r w:rsidRPr="00666572">
        <w:t>Další povinnosti smluvních stran</w:t>
      </w:r>
    </w:p>
    <w:p w14:paraId="47473554" w14:textId="77777777" w:rsidR="00384B37" w:rsidRPr="00666572" w:rsidRDefault="00384B37" w:rsidP="00384B37">
      <w:pPr>
        <w:pStyle w:val="nadpisvesmlouvch"/>
        <w:keepNext/>
      </w:pPr>
    </w:p>
    <w:p w14:paraId="11D5A7D8" w14:textId="77777777" w:rsidR="00384B37" w:rsidRPr="00666572" w:rsidRDefault="00384B37" w:rsidP="00C264CF">
      <w:pPr>
        <w:pStyle w:val="Seznam"/>
        <w:keepNext/>
        <w:numPr>
          <w:ilvl w:val="0"/>
          <w:numId w:val="19"/>
        </w:numPr>
        <w:rPr>
          <w:rFonts w:ascii="Calibri" w:hAnsi="Calibri"/>
          <w:sz w:val="22"/>
          <w:szCs w:val="22"/>
        </w:rPr>
      </w:pPr>
      <w:r w:rsidRPr="00666572">
        <w:rPr>
          <w:rFonts w:ascii="Calibri" w:hAnsi="Calibri"/>
          <w:sz w:val="22"/>
          <w:szCs w:val="22"/>
        </w:rPr>
        <w:t>Zhotovitel je povinen použít materiály v souladu s platnými technickými předpisy.</w:t>
      </w:r>
    </w:p>
    <w:p w14:paraId="4C94B228" w14:textId="77777777" w:rsidR="00384B37" w:rsidRPr="00666572" w:rsidRDefault="00384B37" w:rsidP="00C264CF">
      <w:pPr>
        <w:pStyle w:val="Seznam"/>
        <w:numPr>
          <w:ilvl w:val="0"/>
          <w:numId w:val="19"/>
        </w:numPr>
        <w:rPr>
          <w:rFonts w:ascii="Calibri" w:hAnsi="Calibri"/>
          <w:sz w:val="22"/>
          <w:szCs w:val="22"/>
        </w:rPr>
      </w:pPr>
      <w:r w:rsidRPr="00666572">
        <w:rPr>
          <w:rFonts w:ascii="Calibri" w:hAnsi="Calibri"/>
          <w:sz w:val="22"/>
          <w:szCs w:val="22"/>
        </w:rPr>
        <w:t>Zhotovitel odpovídá za to, že má platnou certifikaci.</w:t>
      </w:r>
    </w:p>
    <w:p w14:paraId="7F837435" w14:textId="77777777" w:rsidR="00384B37" w:rsidRPr="00A05744" w:rsidRDefault="00384B37" w:rsidP="00C264CF">
      <w:pPr>
        <w:pStyle w:val="Seznam"/>
        <w:numPr>
          <w:ilvl w:val="0"/>
          <w:numId w:val="19"/>
        </w:numPr>
        <w:rPr>
          <w:rFonts w:ascii="Calibri" w:hAnsi="Calibri"/>
          <w:b/>
          <w:sz w:val="22"/>
          <w:szCs w:val="22"/>
        </w:rPr>
      </w:pPr>
      <w:r w:rsidRPr="00666572">
        <w:rPr>
          <w:rFonts w:ascii="Calibri" w:hAnsi="Calibri"/>
          <w:sz w:val="22"/>
          <w:szCs w:val="22"/>
        </w:rPr>
        <w:t xml:space="preserve">Zhotovitel je povinen vyzvat objednatele ke kontrole všech prací, které mají být zakryty nebo se stanou nepřístupnými. Výzva ke kontrole musí být písemná, nejméně dva pracovní dny předem. V případě porušení této povinnosti je zhotovitel povinen umožnit objednateli dodatečnou kontrolu na své náklady. </w:t>
      </w:r>
    </w:p>
    <w:p w14:paraId="710E00A0" w14:textId="6CA1D069" w:rsidR="00384B37" w:rsidRDefault="00384B37" w:rsidP="00C264CF">
      <w:pPr>
        <w:pStyle w:val="Seznam"/>
        <w:numPr>
          <w:ilvl w:val="0"/>
          <w:numId w:val="19"/>
        </w:numPr>
        <w:rPr>
          <w:rFonts w:ascii="Calibri" w:hAnsi="Calibri"/>
          <w:bCs/>
          <w:sz w:val="22"/>
          <w:szCs w:val="22"/>
        </w:rPr>
      </w:pPr>
      <w:r w:rsidRPr="00A05744">
        <w:rPr>
          <w:rFonts w:ascii="Calibri" w:hAnsi="Calibri"/>
          <w:bCs/>
          <w:sz w:val="22"/>
          <w:szCs w:val="22"/>
        </w:rPr>
        <w:t xml:space="preserve">Zhotovitel na sebe přebírá nebezpečí změny okolností dle ustanovení § 1765 zákona č. 89/2012 Sb., </w:t>
      </w:r>
      <w:r w:rsidRPr="00980B79">
        <w:rPr>
          <w:rFonts w:ascii="Calibri" w:hAnsi="Calibri"/>
          <w:bCs/>
          <w:sz w:val="22"/>
          <w:szCs w:val="22"/>
        </w:rPr>
        <w:t>občanský zákoník, ve znění pozdějších předpisů.</w:t>
      </w:r>
    </w:p>
    <w:p w14:paraId="278AE10D" w14:textId="6D2D2A2B" w:rsidR="0093593A" w:rsidRPr="0093593A" w:rsidRDefault="0093593A" w:rsidP="0093593A">
      <w:pPr>
        <w:pStyle w:val="Seznam"/>
        <w:numPr>
          <w:ilvl w:val="0"/>
          <w:numId w:val="19"/>
        </w:numPr>
        <w:rPr>
          <w:rFonts w:ascii="Calibri" w:hAnsi="Calibri"/>
          <w:b/>
          <w:sz w:val="22"/>
          <w:szCs w:val="22"/>
        </w:rPr>
      </w:pPr>
      <w:r w:rsidRPr="0093593A">
        <w:rPr>
          <w:rFonts w:ascii="Calibri" w:hAnsi="Calibri"/>
          <w:sz w:val="22"/>
          <w:szCs w:val="22"/>
        </w:rPr>
        <w:t>Zhotovitel je povinen:</w:t>
      </w:r>
    </w:p>
    <w:p w14:paraId="3891CD63" w14:textId="77777777" w:rsidR="0093593A" w:rsidRPr="0093593A" w:rsidRDefault="0093593A" w:rsidP="0093593A">
      <w:pPr>
        <w:pStyle w:val="Seznam"/>
        <w:numPr>
          <w:ilvl w:val="0"/>
          <w:numId w:val="39"/>
        </w:numPr>
        <w:rPr>
          <w:rFonts w:ascii="Calibri" w:hAnsi="Calibri"/>
          <w:sz w:val="22"/>
          <w:szCs w:val="22"/>
        </w:rPr>
      </w:pPr>
      <w:r w:rsidRPr="0093593A">
        <w:rPr>
          <w:rFonts w:ascii="Calibri" w:hAnsi="Calibri"/>
          <w:sz w:val="22"/>
          <w:szCs w:val="22"/>
        </w:rPr>
        <w:t>zajistit, aby veškeré stavební a montážní práce byly provedeny podle platných norem ČSN, TP a ZTKP,</w:t>
      </w:r>
    </w:p>
    <w:p w14:paraId="4C811313" w14:textId="38B0161E" w:rsidR="0093593A" w:rsidRPr="0093593A" w:rsidRDefault="0093593A" w:rsidP="0093593A">
      <w:pPr>
        <w:pStyle w:val="Seznam"/>
        <w:numPr>
          <w:ilvl w:val="0"/>
          <w:numId w:val="39"/>
        </w:numPr>
        <w:rPr>
          <w:rFonts w:ascii="Calibri" w:hAnsi="Calibri"/>
          <w:sz w:val="22"/>
          <w:szCs w:val="22"/>
        </w:rPr>
      </w:pPr>
      <w:r w:rsidRPr="0093593A">
        <w:rPr>
          <w:rFonts w:ascii="Calibri" w:hAnsi="Calibri"/>
          <w:sz w:val="22"/>
          <w:szCs w:val="22"/>
        </w:rPr>
        <w:t>respektovat podmínky uvedené ve vyjádřeních příslušných dotčených orgánů</w:t>
      </w:r>
      <w:r>
        <w:rPr>
          <w:rFonts w:ascii="Calibri" w:hAnsi="Calibri"/>
          <w:sz w:val="22"/>
          <w:szCs w:val="22"/>
        </w:rPr>
        <w:t>.</w:t>
      </w:r>
    </w:p>
    <w:p w14:paraId="78B7A715" w14:textId="77777777" w:rsidR="0093593A" w:rsidRPr="003874D9" w:rsidRDefault="0093593A" w:rsidP="0093593A">
      <w:pPr>
        <w:pStyle w:val="Seznam"/>
        <w:numPr>
          <w:ilvl w:val="0"/>
          <w:numId w:val="0"/>
        </w:numPr>
        <w:ind w:left="369"/>
        <w:rPr>
          <w:rFonts w:ascii="Calibri" w:hAnsi="Calibri"/>
          <w:b/>
          <w:sz w:val="22"/>
          <w:szCs w:val="22"/>
          <w:highlight w:val="yellow"/>
        </w:rPr>
      </w:pPr>
    </w:p>
    <w:p w14:paraId="7C91A38A" w14:textId="04F125CC" w:rsidR="00384B37" w:rsidRPr="00666572" w:rsidRDefault="00384B37" w:rsidP="00A97015">
      <w:pPr>
        <w:pStyle w:val="nadpisvesmlouvch"/>
        <w:numPr>
          <w:ilvl w:val="0"/>
          <w:numId w:val="5"/>
        </w:numPr>
      </w:pPr>
    </w:p>
    <w:p w14:paraId="7A3BD9A5" w14:textId="77777777" w:rsidR="00384B37" w:rsidRDefault="00384B37" w:rsidP="00384B37">
      <w:pPr>
        <w:pStyle w:val="nadpisvesmlouvch"/>
      </w:pPr>
      <w:r w:rsidRPr="00666572">
        <w:t>Předání a převzetí díla</w:t>
      </w:r>
    </w:p>
    <w:p w14:paraId="65197A29" w14:textId="77777777" w:rsidR="00384B37" w:rsidRPr="00666572" w:rsidRDefault="00384B37" w:rsidP="00384B37">
      <w:pPr>
        <w:pStyle w:val="nadpisvesmlouvch"/>
      </w:pPr>
    </w:p>
    <w:p w14:paraId="1D707467" w14:textId="0D0E8639" w:rsidR="00384B37" w:rsidRPr="006E7ECD" w:rsidRDefault="00384B37" w:rsidP="00C264CF">
      <w:pPr>
        <w:pStyle w:val="Seznam"/>
        <w:numPr>
          <w:ilvl w:val="0"/>
          <w:numId w:val="20"/>
        </w:numPr>
        <w:rPr>
          <w:rFonts w:ascii="Calibri" w:hAnsi="Calibri"/>
          <w:sz w:val="22"/>
          <w:szCs w:val="22"/>
        </w:rPr>
      </w:pPr>
      <w:bookmarkStart w:id="10" w:name="_Hlk503256226"/>
      <w:r w:rsidRPr="006E7ECD">
        <w:rPr>
          <w:rFonts w:ascii="Calibri" w:hAnsi="Calibri"/>
          <w:sz w:val="22"/>
          <w:szCs w:val="22"/>
        </w:rPr>
        <w:t>Předání a převzetí prostoru staveniště, předání a převzetí díla probíhá jako řízení, jehož předmětem je zjištění skutečného stavu v prostoru staveniště</w:t>
      </w:r>
      <w:r w:rsidR="00980B79">
        <w:rPr>
          <w:rFonts w:ascii="Calibri" w:hAnsi="Calibri"/>
          <w:sz w:val="22"/>
          <w:szCs w:val="22"/>
        </w:rPr>
        <w:t xml:space="preserve"> či</w:t>
      </w:r>
      <w:r w:rsidRPr="006E7ECD">
        <w:rPr>
          <w:rFonts w:ascii="Calibri" w:hAnsi="Calibri"/>
          <w:sz w:val="22"/>
          <w:szCs w:val="22"/>
        </w:rPr>
        <w:t xml:space="preserve"> předání a převzetí díla. Objednatel je povinen přizvat k předání a převzetí díla osoby vykonávající funkci technického dozoru </w:t>
      </w:r>
      <w:r w:rsidR="00980B79">
        <w:rPr>
          <w:rFonts w:ascii="Calibri" w:hAnsi="Calibri"/>
          <w:sz w:val="22"/>
          <w:szCs w:val="22"/>
        </w:rPr>
        <w:t>objednatele</w:t>
      </w:r>
      <w:r w:rsidRPr="006E7ECD">
        <w:rPr>
          <w:rFonts w:ascii="Calibri" w:hAnsi="Calibri"/>
          <w:sz w:val="22"/>
          <w:szCs w:val="22"/>
        </w:rPr>
        <w:t>, případně také autorského dozoru projektanta</w:t>
      </w:r>
      <w:bookmarkEnd w:id="10"/>
      <w:r w:rsidRPr="006E7ECD">
        <w:rPr>
          <w:rFonts w:ascii="Calibri" w:hAnsi="Calibri"/>
          <w:sz w:val="22"/>
          <w:szCs w:val="22"/>
        </w:rPr>
        <w:t>.</w:t>
      </w:r>
    </w:p>
    <w:p w14:paraId="7E2E5068" w14:textId="5469738F" w:rsidR="00384B37" w:rsidRDefault="00384B37" w:rsidP="00C264CF">
      <w:pPr>
        <w:pStyle w:val="Seznam"/>
        <w:numPr>
          <w:ilvl w:val="0"/>
          <w:numId w:val="20"/>
        </w:numPr>
        <w:rPr>
          <w:rFonts w:ascii="Calibri" w:hAnsi="Calibri"/>
          <w:sz w:val="22"/>
          <w:szCs w:val="22"/>
        </w:rPr>
      </w:pPr>
      <w:bookmarkStart w:id="11" w:name="_Hlk503256235"/>
      <w:r w:rsidRPr="006E7ECD">
        <w:rPr>
          <w:rFonts w:ascii="Calibri" w:hAnsi="Calibri"/>
          <w:sz w:val="22"/>
          <w:szCs w:val="22"/>
        </w:rPr>
        <w:t>O předání a převzetí prostoru staveniště</w:t>
      </w:r>
      <w:r w:rsidRPr="00980B79">
        <w:rPr>
          <w:rFonts w:ascii="Calibri" w:hAnsi="Calibri"/>
          <w:sz w:val="22"/>
          <w:szCs w:val="22"/>
        </w:rPr>
        <w:t>, předání a převzetí díla je</w:t>
      </w:r>
      <w:r w:rsidRPr="006E7ECD">
        <w:rPr>
          <w:rFonts w:ascii="Calibri" w:hAnsi="Calibri"/>
          <w:sz w:val="22"/>
          <w:szCs w:val="22"/>
        </w:rPr>
        <w:t xml:space="preserve"> objednatel povinen sepsat protokol, který bude datován a podepsán oprávněnými zástupci smluvních stran. Tím nejsou dotčeny povinnosti zhotovitele vést stavební deník v souladu s právními předpisy. Soupis ojedinělých drobných vad </w:t>
      </w:r>
      <w:r w:rsidR="00980B79">
        <w:rPr>
          <w:rFonts w:ascii="Calibri" w:hAnsi="Calibri"/>
          <w:sz w:val="22"/>
          <w:szCs w:val="22"/>
        </w:rPr>
        <w:t>díla</w:t>
      </w:r>
      <w:r w:rsidRPr="006E7ECD">
        <w:rPr>
          <w:rFonts w:ascii="Calibri" w:hAnsi="Calibri"/>
          <w:sz w:val="22"/>
          <w:szCs w:val="22"/>
        </w:rPr>
        <w:t xml:space="preserve"> bude uveden v protokolu o předání v převzetí dokončené</w:t>
      </w:r>
      <w:bookmarkEnd w:id="11"/>
      <w:r w:rsidR="00980B79">
        <w:rPr>
          <w:rFonts w:ascii="Calibri" w:hAnsi="Calibri"/>
          <w:sz w:val="22"/>
          <w:szCs w:val="22"/>
        </w:rPr>
        <w:t>ho díla</w:t>
      </w:r>
      <w:r w:rsidRPr="00666572">
        <w:rPr>
          <w:rFonts w:ascii="Calibri" w:hAnsi="Calibri"/>
          <w:sz w:val="22"/>
          <w:szCs w:val="22"/>
        </w:rPr>
        <w:t xml:space="preserve">. </w:t>
      </w:r>
    </w:p>
    <w:p w14:paraId="51CFA070" w14:textId="219CF64E" w:rsidR="00384B37" w:rsidRPr="00666572" w:rsidRDefault="00384B37" w:rsidP="00C264CF">
      <w:pPr>
        <w:pStyle w:val="Seznam"/>
        <w:numPr>
          <w:ilvl w:val="0"/>
          <w:numId w:val="20"/>
        </w:numPr>
        <w:rPr>
          <w:rFonts w:ascii="Calibri" w:hAnsi="Calibri"/>
          <w:sz w:val="22"/>
          <w:szCs w:val="22"/>
        </w:rPr>
      </w:pPr>
      <w:r w:rsidRPr="006E7ECD">
        <w:rPr>
          <w:rFonts w:ascii="Calibri" w:hAnsi="Calibri"/>
          <w:sz w:val="22"/>
          <w:szCs w:val="22"/>
        </w:rPr>
        <w:t xml:space="preserve">Pro účely této smlouvy je </w:t>
      </w:r>
      <w:r w:rsidR="00980B79">
        <w:rPr>
          <w:rFonts w:ascii="Calibri" w:hAnsi="Calibri"/>
          <w:sz w:val="22"/>
          <w:szCs w:val="22"/>
        </w:rPr>
        <w:t>dílo</w:t>
      </w:r>
      <w:r w:rsidRPr="006E7ECD">
        <w:rPr>
          <w:rFonts w:ascii="Calibri" w:hAnsi="Calibri"/>
          <w:sz w:val="22"/>
          <w:szCs w:val="22"/>
        </w:rPr>
        <w:t xml:space="preserve"> dokončen</w:t>
      </w:r>
      <w:r w:rsidR="00980B79">
        <w:rPr>
          <w:rFonts w:ascii="Calibri" w:hAnsi="Calibri"/>
          <w:sz w:val="22"/>
          <w:szCs w:val="22"/>
        </w:rPr>
        <w:t>o</w:t>
      </w:r>
      <w:r w:rsidRPr="006E7ECD">
        <w:rPr>
          <w:rFonts w:ascii="Calibri" w:hAnsi="Calibri"/>
          <w:sz w:val="22"/>
          <w:szCs w:val="22"/>
        </w:rPr>
        <w:t xml:space="preserve"> tehdy, je-li </w:t>
      </w:r>
      <w:r w:rsidR="00980B79">
        <w:rPr>
          <w:rFonts w:ascii="Calibri" w:hAnsi="Calibri"/>
          <w:sz w:val="22"/>
          <w:szCs w:val="22"/>
        </w:rPr>
        <w:t>dílo</w:t>
      </w:r>
      <w:r w:rsidRPr="006E7ECD">
        <w:rPr>
          <w:rFonts w:ascii="Calibri" w:hAnsi="Calibri"/>
          <w:sz w:val="22"/>
          <w:szCs w:val="22"/>
        </w:rPr>
        <w:t xml:space="preserve"> bez vad, nebo vykazuje-li </w:t>
      </w:r>
      <w:r w:rsidR="00980B79">
        <w:rPr>
          <w:rFonts w:ascii="Calibri" w:hAnsi="Calibri"/>
          <w:sz w:val="22"/>
          <w:szCs w:val="22"/>
        </w:rPr>
        <w:t>dílo</w:t>
      </w:r>
      <w:r w:rsidRPr="006E7ECD">
        <w:rPr>
          <w:rFonts w:ascii="Calibri" w:hAnsi="Calibri"/>
          <w:sz w:val="22"/>
          <w:szCs w:val="22"/>
        </w:rPr>
        <w:t xml:space="preserve"> ojedinělé drobné vady, které samy o sobě ani ve spojení s jinými nebrání užívání </w:t>
      </w:r>
      <w:r w:rsidR="00980B79">
        <w:rPr>
          <w:rFonts w:ascii="Calibri" w:hAnsi="Calibri"/>
          <w:sz w:val="22"/>
          <w:szCs w:val="22"/>
        </w:rPr>
        <w:t>díla</w:t>
      </w:r>
      <w:r w:rsidRPr="006E7ECD">
        <w:rPr>
          <w:rFonts w:ascii="Calibri" w:hAnsi="Calibri"/>
          <w:sz w:val="22"/>
          <w:szCs w:val="22"/>
        </w:rPr>
        <w:t xml:space="preserve"> funkčně nebo esteticky ani její užívání podstatným způsobem neomezují. Do dokončení </w:t>
      </w:r>
      <w:r w:rsidR="00980B79">
        <w:rPr>
          <w:rFonts w:ascii="Calibri" w:hAnsi="Calibri"/>
          <w:sz w:val="22"/>
          <w:szCs w:val="22"/>
        </w:rPr>
        <w:t>díla</w:t>
      </w:r>
      <w:r w:rsidRPr="006E7ECD">
        <w:rPr>
          <w:rFonts w:ascii="Calibri" w:hAnsi="Calibri"/>
          <w:sz w:val="22"/>
          <w:szCs w:val="22"/>
        </w:rPr>
        <w:t xml:space="preserve"> je zhotovitel povinen provést veškerá plnění na základě této smlouvy, není-li v této smlouvě stanoveno jinak</w:t>
      </w:r>
      <w:r>
        <w:rPr>
          <w:rFonts w:ascii="Calibri" w:hAnsi="Calibri"/>
          <w:sz w:val="22"/>
          <w:szCs w:val="22"/>
        </w:rPr>
        <w:t>.</w:t>
      </w:r>
    </w:p>
    <w:p w14:paraId="254ACFDE" w14:textId="77777777" w:rsidR="00384B37" w:rsidRPr="00666572" w:rsidRDefault="00384B37" w:rsidP="00C264CF">
      <w:pPr>
        <w:pStyle w:val="Seznam"/>
        <w:numPr>
          <w:ilvl w:val="0"/>
          <w:numId w:val="20"/>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42152FB2" w14:textId="77777777" w:rsidR="00384B37" w:rsidRPr="00666572" w:rsidRDefault="00384B37" w:rsidP="00C264CF">
      <w:pPr>
        <w:pStyle w:val="Seznam"/>
        <w:numPr>
          <w:ilvl w:val="0"/>
          <w:numId w:val="20"/>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41D39468" w14:textId="77777777" w:rsidR="00384B37" w:rsidRPr="00666572" w:rsidRDefault="00384B37" w:rsidP="00C264CF">
      <w:pPr>
        <w:pStyle w:val="Seznam"/>
        <w:numPr>
          <w:ilvl w:val="0"/>
          <w:numId w:val="22"/>
        </w:numPr>
        <w:rPr>
          <w:rFonts w:ascii="Calibri" w:hAnsi="Calibri"/>
          <w:sz w:val="22"/>
          <w:szCs w:val="22"/>
        </w:rPr>
      </w:pPr>
      <w:r w:rsidRPr="00666572">
        <w:rPr>
          <w:rFonts w:ascii="Calibri" w:hAnsi="Calibri"/>
          <w:sz w:val="22"/>
          <w:szCs w:val="22"/>
        </w:rPr>
        <w:t>zápisy o provedených revizních a provozních zkouškách,</w:t>
      </w:r>
    </w:p>
    <w:p w14:paraId="6CF14454" w14:textId="77777777" w:rsidR="00384B37" w:rsidRPr="00980B79" w:rsidRDefault="00384B37" w:rsidP="00C264CF">
      <w:pPr>
        <w:pStyle w:val="Seznam"/>
        <w:numPr>
          <w:ilvl w:val="0"/>
          <w:numId w:val="22"/>
        </w:numPr>
        <w:rPr>
          <w:rFonts w:ascii="Calibri" w:hAnsi="Calibri"/>
          <w:sz w:val="22"/>
          <w:szCs w:val="22"/>
        </w:rPr>
      </w:pPr>
      <w:r w:rsidRPr="00980B79">
        <w:rPr>
          <w:rFonts w:ascii="Calibri" w:hAnsi="Calibri"/>
          <w:sz w:val="22"/>
          <w:szCs w:val="22"/>
        </w:rPr>
        <w:t>zápisy o kontrole prací a konstrukcí zakrytých v průběhu provádění díla,</w:t>
      </w:r>
    </w:p>
    <w:p w14:paraId="7ED72F97" w14:textId="77777777" w:rsidR="00384B37" w:rsidRPr="00980B79" w:rsidRDefault="00384B37" w:rsidP="00C264CF">
      <w:pPr>
        <w:pStyle w:val="Seznam"/>
        <w:numPr>
          <w:ilvl w:val="0"/>
          <w:numId w:val="22"/>
        </w:numPr>
        <w:rPr>
          <w:rFonts w:ascii="Calibri" w:hAnsi="Calibri"/>
          <w:sz w:val="22"/>
          <w:szCs w:val="22"/>
        </w:rPr>
      </w:pPr>
      <w:r w:rsidRPr="00980B79">
        <w:rPr>
          <w:rFonts w:ascii="Calibri" w:hAnsi="Calibri"/>
          <w:sz w:val="22"/>
          <w:szCs w:val="22"/>
        </w:rPr>
        <w:t>originál stavebního deníku,</w:t>
      </w:r>
    </w:p>
    <w:p w14:paraId="2049B569" w14:textId="7D1EFC8A" w:rsidR="00384B37" w:rsidRDefault="00384B37" w:rsidP="00C264CF">
      <w:pPr>
        <w:pStyle w:val="Seznam"/>
        <w:numPr>
          <w:ilvl w:val="0"/>
          <w:numId w:val="22"/>
        </w:numPr>
        <w:rPr>
          <w:rFonts w:ascii="Calibri" w:hAnsi="Calibri"/>
          <w:sz w:val="22"/>
          <w:szCs w:val="22"/>
        </w:rPr>
      </w:pPr>
      <w:r w:rsidRPr="00980B79">
        <w:rPr>
          <w:rFonts w:ascii="Calibri" w:hAnsi="Calibri"/>
          <w:sz w:val="22"/>
          <w:szCs w:val="22"/>
        </w:rPr>
        <w:t>průkazy kvality stavebních materiálů a stavebních dílů,</w:t>
      </w:r>
    </w:p>
    <w:p w14:paraId="28CB32D8" w14:textId="166A53ED" w:rsidR="002C0A52" w:rsidRPr="00980B79" w:rsidRDefault="002C0A52" w:rsidP="00C264CF">
      <w:pPr>
        <w:pStyle w:val="Seznam"/>
        <w:numPr>
          <w:ilvl w:val="0"/>
          <w:numId w:val="22"/>
        </w:numPr>
        <w:rPr>
          <w:rFonts w:ascii="Calibri" w:hAnsi="Calibri"/>
          <w:sz w:val="22"/>
          <w:szCs w:val="22"/>
        </w:rPr>
      </w:pPr>
      <w:r w:rsidRPr="00666572">
        <w:rPr>
          <w:rFonts w:ascii="Calibri" w:hAnsi="Calibri"/>
          <w:sz w:val="22"/>
          <w:szCs w:val="22"/>
        </w:rPr>
        <w:t>projektovou dokumentaci skutečného provedení stavby ve dvou vyhot</w:t>
      </w:r>
      <w:r>
        <w:rPr>
          <w:rFonts w:ascii="Calibri" w:hAnsi="Calibri"/>
          <w:sz w:val="22"/>
          <w:szCs w:val="22"/>
        </w:rPr>
        <w:t>oveních a v elektronické podobě dle čl. II. této smlouvy</w:t>
      </w:r>
    </w:p>
    <w:p w14:paraId="524A856F" w14:textId="77777777" w:rsidR="00384B37" w:rsidRPr="00980B79" w:rsidRDefault="00384B37" w:rsidP="00C264CF">
      <w:pPr>
        <w:pStyle w:val="Seznam"/>
        <w:numPr>
          <w:ilvl w:val="0"/>
          <w:numId w:val="22"/>
        </w:numPr>
        <w:rPr>
          <w:rFonts w:ascii="Calibri" w:hAnsi="Calibri"/>
          <w:sz w:val="22"/>
          <w:szCs w:val="22"/>
        </w:rPr>
      </w:pPr>
      <w:r w:rsidRPr="00980B79">
        <w:rPr>
          <w:rFonts w:ascii="Calibri" w:hAnsi="Calibri"/>
          <w:sz w:val="22"/>
          <w:szCs w:val="22"/>
        </w:rPr>
        <w:t xml:space="preserve">bankovní záruku. </w:t>
      </w:r>
    </w:p>
    <w:p w14:paraId="0FEDCCDE" w14:textId="77777777" w:rsidR="00384B37" w:rsidRPr="00666572" w:rsidRDefault="00384B37" w:rsidP="00C264CF">
      <w:pPr>
        <w:pStyle w:val="Seznam"/>
        <w:numPr>
          <w:ilvl w:val="0"/>
          <w:numId w:val="20"/>
        </w:numPr>
        <w:rPr>
          <w:rFonts w:ascii="Calibri" w:hAnsi="Calibri"/>
          <w:sz w:val="22"/>
          <w:szCs w:val="22"/>
        </w:rPr>
      </w:pPr>
      <w:r w:rsidRPr="00666572">
        <w:rPr>
          <w:rFonts w:ascii="Calibri" w:hAnsi="Calibri"/>
          <w:sz w:val="22"/>
          <w:szCs w:val="22"/>
        </w:rPr>
        <w:t xml:space="preserve">Předání a převzetí bude sepsáno a potvrzeno předávacím protokolem vyhotoveným </w:t>
      </w:r>
      <w:r w:rsidRPr="00666572">
        <w:rPr>
          <w:rFonts w:ascii="Calibri" w:hAnsi="Calibri"/>
          <w:sz w:val="22"/>
          <w:szCs w:val="22"/>
        </w:rPr>
        <w:br/>
        <w:t>za součinnosti obou smluvní</w:t>
      </w:r>
      <w:r>
        <w:rPr>
          <w:rFonts w:ascii="Calibri" w:hAnsi="Calibri"/>
          <w:sz w:val="22"/>
          <w:szCs w:val="22"/>
        </w:rPr>
        <w:t>ch stran. V předávacím protokolu</w:t>
      </w:r>
      <w:r w:rsidRPr="00666572">
        <w:rPr>
          <w:rFonts w:ascii="Calibri" w:hAnsi="Calibri"/>
          <w:sz w:val="22"/>
          <w:szCs w:val="22"/>
        </w:rPr>
        <w:t xml:space="preserve"> bude rovněž uvedeno, </w:t>
      </w:r>
      <w:r>
        <w:rPr>
          <w:rFonts w:ascii="Calibri" w:hAnsi="Calibri"/>
          <w:sz w:val="22"/>
          <w:szCs w:val="22"/>
        </w:rPr>
        <w:t>v</w:t>
      </w:r>
      <w:r w:rsidRPr="00666572">
        <w:rPr>
          <w:rFonts w:ascii="Calibri" w:hAnsi="Calibri"/>
          <w:sz w:val="22"/>
          <w:szCs w:val="22"/>
        </w:rPr>
        <w:t xml:space="preserve"> jaké </w:t>
      </w:r>
      <w:r>
        <w:rPr>
          <w:rFonts w:ascii="Calibri" w:hAnsi="Calibri"/>
          <w:sz w:val="22"/>
          <w:szCs w:val="22"/>
        </w:rPr>
        <w:t>lhůtě</w:t>
      </w:r>
      <w:r w:rsidRPr="00666572">
        <w:rPr>
          <w:rFonts w:ascii="Calibri" w:hAnsi="Calibri"/>
          <w:sz w:val="22"/>
          <w:szCs w:val="22"/>
        </w:rPr>
        <w:t xml:space="preserve"> je zhotovitel povinen vyklidit staveniště a uvést ho do stavu sjednaného v projektové dokumentaci. Není-li lhůta uvedena, je zhotovitel povinen vyklidit staveniště do pěti dnů ode dne předání díla.</w:t>
      </w:r>
    </w:p>
    <w:p w14:paraId="30D91673" w14:textId="46898140" w:rsidR="00384B37" w:rsidRPr="00666572" w:rsidRDefault="00384B37" w:rsidP="0025494D">
      <w:pPr>
        <w:pStyle w:val="Seznam"/>
        <w:numPr>
          <w:ilvl w:val="0"/>
          <w:numId w:val="0"/>
        </w:numPr>
        <w:ind w:left="369"/>
        <w:rPr>
          <w:rFonts w:ascii="Calibri" w:hAnsi="Calibri"/>
          <w:sz w:val="22"/>
          <w:szCs w:val="22"/>
        </w:rPr>
      </w:pPr>
    </w:p>
    <w:p w14:paraId="36F737E4" w14:textId="77777777" w:rsidR="00384B37" w:rsidRPr="001172D3" w:rsidRDefault="00384B37" w:rsidP="00980B79">
      <w:pPr>
        <w:pStyle w:val="Zkladntext3"/>
        <w:tabs>
          <w:tab w:val="left" w:pos="709"/>
        </w:tabs>
        <w:spacing w:after="0" w:line="20" w:lineRule="atLeast"/>
        <w:rPr>
          <w:rFonts w:ascii="Calibri" w:hAnsi="Calibri"/>
          <w:b/>
          <w:sz w:val="22"/>
          <w:szCs w:val="22"/>
          <w:lang w:val="cs-CZ"/>
        </w:rPr>
      </w:pPr>
    </w:p>
    <w:p w14:paraId="70DE14A6" w14:textId="36571900" w:rsidR="00980B79" w:rsidRPr="00666572" w:rsidRDefault="00980B79" w:rsidP="00A97015">
      <w:pPr>
        <w:pStyle w:val="nadpisvesmlouvch"/>
        <w:numPr>
          <w:ilvl w:val="0"/>
          <w:numId w:val="5"/>
        </w:numPr>
      </w:pPr>
      <w:bookmarkStart w:id="12" w:name="_Hlk503256706"/>
    </w:p>
    <w:p w14:paraId="12CB185F" w14:textId="77777777" w:rsidR="00980B79" w:rsidRDefault="00980B79" w:rsidP="00980B79">
      <w:pPr>
        <w:pStyle w:val="nadpisvesmlouvch"/>
      </w:pPr>
      <w:r>
        <w:t>Bankovní záruka</w:t>
      </w:r>
    </w:p>
    <w:p w14:paraId="1472B5ED" w14:textId="77777777" w:rsidR="00980B79" w:rsidRPr="00980B79" w:rsidRDefault="00980B79" w:rsidP="00C264CF">
      <w:pPr>
        <w:pStyle w:val="Seznam"/>
        <w:numPr>
          <w:ilvl w:val="0"/>
          <w:numId w:val="23"/>
        </w:numPr>
        <w:rPr>
          <w:rFonts w:ascii="Calibri" w:hAnsi="Calibri"/>
          <w:sz w:val="22"/>
          <w:szCs w:val="22"/>
          <w:u w:val="single"/>
        </w:rPr>
      </w:pPr>
      <w:r w:rsidRPr="00980B79">
        <w:rPr>
          <w:rFonts w:ascii="Calibri" w:hAnsi="Calibri"/>
          <w:sz w:val="22"/>
          <w:szCs w:val="22"/>
          <w:u w:val="single"/>
        </w:rPr>
        <w:t>Bankovní záruka za řádné dokončení:</w:t>
      </w:r>
    </w:p>
    <w:p w14:paraId="0FBA0E88" w14:textId="6E808D87" w:rsidR="00980B79" w:rsidRPr="00980B79" w:rsidRDefault="00980B79" w:rsidP="00C264CF">
      <w:pPr>
        <w:pStyle w:val="Seznam"/>
        <w:numPr>
          <w:ilvl w:val="1"/>
          <w:numId w:val="31"/>
        </w:numPr>
        <w:rPr>
          <w:rFonts w:ascii="Calibri" w:hAnsi="Calibri"/>
          <w:sz w:val="22"/>
          <w:szCs w:val="22"/>
        </w:rPr>
      </w:pPr>
      <w:r w:rsidRPr="00980B79">
        <w:rPr>
          <w:rFonts w:ascii="Calibri" w:hAnsi="Calibri"/>
          <w:sz w:val="22"/>
          <w:szCs w:val="22"/>
        </w:rPr>
        <w:t>Zhotovitel poskytl objednateli před uzavřením této smlouvy finanční záruku (dále jen „</w:t>
      </w:r>
      <w:r w:rsidRPr="00980B79">
        <w:rPr>
          <w:rFonts w:ascii="Calibri" w:hAnsi="Calibri"/>
          <w:b/>
          <w:i/>
          <w:sz w:val="22"/>
          <w:szCs w:val="22"/>
        </w:rPr>
        <w:t>Bankovní záruka za řádné dokončení</w:t>
      </w:r>
      <w:r w:rsidRPr="00980B79">
        <w:rPr>
          <w:rFonts w:ascii="Calibri" w:hAnsi="Calibri"/>
          <w:sz w:val="22"/>
          <w:szCs w:val="22"/>
        </w:rPr>
        <w:t>“), což smluvní strany stvrzují svými podpisy.</w:t>
      </w:r>
    </w:p>
    <w:p w14:paraId="6FCC2B2E" w14:textId="6AD667A0" w:rsidR="00980B79" w:rsidRPr="00980B79" w:rsidRDefault="00980B79" w:rsidP="00C264CF">
      <w:pPr>
        <w:pStyle w:val="Seznam"/>
        <w:numPr>
          <w:ilvl w:val="1"/>
          <w:numId w:val="31"/>
        </w:numPr>
        <w:rPr>
          <w:rFonts w:ascii="Calibri" w:hAnsi="Calibri"/>
          <w:sz w:val="22"/>
          <w:szCs w:val="22"/>
        </w:rPr>
      </w:pPr>
      <w:r w:rsidRPr="00980B79">
        <w:rPr>
          <w:rFonts w:ascii="Calibri" w:hAnsi="Calibri"/>
          <w:sz w:val="22"/>
          <w:szCs w:val="22"/>
        </w:rPr>
        <w:lastRenderedPageBreak/>
        <w:t>Zhotovitel má sjednánu platnou Bankovní záruku za řádné dokončení s platností ode dne předcházejícího předání Staveniště po zbývající dobu provádění díla, poskytnutou bankou (dále jen „</w:t>
      </w:r>
      <w:r w:rsidRPr="00980B79">
        <w:rPr>
          <w:rFonts w:ascii="Calibri" w:hAnsi="Calibri"/>
          <w:b/>
          <w:i/>
          <w:sz w:val="22"/>
          <w:szCs w:val="22"/>
        </w:rPr>
        <w:t>Banka</w:t>
      </w:r>
      <w:r w:rsidRPr="00980B79">
        <w:rPr>
          <w:rFonts w:ascii="Calibri" w:hAnsi="Calibri"/>
          <w:sz w:val="22"/>
          <w:szCs w:val="22"/>
        </w:rPr>
        <w:t xml:space="preserve">“), ve smyslu ustanovení § 2029 a násl. zák. </w:t>
      </w:r>
      <w:r w:rsidRPr="00980B79">
        <w:rPr>
          <w:rFonts w:ascii="Calibri" w:hAnsi="Calibri"/>
          <w:bCs/>
          <w:sz w:val="22"/>
          <w:szCs w:val="22"/>
        </w:rPr>
        <w:t>č. 89/2012 Sb., občanský zákoník, ve znění pozdějších předpisů</w:t>
      </w:r>
      <w:r w:rsidRPr="00980B79">
        <w:rPr>
          <w:rFonts w:ascii="Calibri" w:hAnsi="Calibri"/>
          <w:sz w:val="22"/>
          <w:szCs w:val="22"/>
        </w:rPr>
        <w:t>; Bankovní záruka v záruční listině obsahuje písemné prohlášení Banky, že tato uspokojí nároky objednatele v rozsahu do  částky odpovídající 10 % ceny za zhotovení</w:t>
      </w:r>
      <w:r w:rsidR="00B64DA5">
        <w:rPr>
          <w:rFonts w:ascii="Calibri" w:hAnsi="Calibri"/>
          <w:sz w:val="22"/>
          <w:szCs w:val="22"/>
        </w:rPr>
        <w:t xml:space="preserve"> díla</w:t>
      </w:r>
      <w:r w:rsidRPr="00980B79">
        <w:rPr>
          <w:rFonts w:ascii="Calibri" w:hAnsi="Calibri"/>
          <w:sz w:val="22"/>
          <w:szCs w:val="22"/>
        </w:rPr>
        <w:t xml:space="preserve"> dle této smlouvy bez DPH, pokud zhotovitel dílo neprovádí řádně či nedokončí dílo dle této smlouvy ve sjednané lhůtě a/nebo neodstraní drobné vady ve sjednané lhůtě.. Bankovní záruka za řádné dokončení pokryje finanční nároky objednatele (zákonné či smluvní sankce, náhradu újmy,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06A17143" w14:textId="77777777" w:rsidR="00980B79" w:rsidRPr="00980B79" w:rsidRDefault="00980B79" w:rsidP="00C264CF">
      <w:pPr>
        <w:pStyle w:val="Seznam"/>
        <w:numPr>
          <w:ilvl w:val="1"/>
          <w:numId w:val="31"/>
        </w:numPr>
        <w:rPr>
          <w:rFonts w:ascii="Calibri" w:hAnsi="Calibri"/>
          <w:sz w:val="22"/>
          <w:szCs w:val="22"/>
        </w:rPr>
      </w:pPr>
      <w:r w:rsidRPr="00980B79">
        <w:rPr>
          <w:rFonts w:ascii="Calibri" w:hAnsi="Calibri"/>
          <w:sz w:val="22"/>
          <w:szCs w:val="22"/>
        </w:rPr>
        <w:t xml:space="preserve">Bankovní záruka za řádné dokončení musí být zhotovitelem udržována v platnosti po celou dobu realizace díla. </w:t>
      </w:r>
      <w:bookmarkStart w:id="13" w:name="_Hlk484344795"/>
      <w:r w:rsidRPr="00980B79">
        <w:rPr>
          <w:rFonts w:ascii="Calibri" w:hAnsi="Calibri"/>
          <w:sz w:val="22"/>
          <w:szCs w:val="22"/>
        </w:rPr>
        <w:t>Bankovní záruka bude zhotoviteli uvolněna po předložení protokolu o předání a převzetí díla podepsaného objednatelem, zhotovitelem a po odstranění případných drobných vad díla ve sjednané lhůtě</w:t>
      </w:r>
      <w:bookmarkEnd w:id="13"/>
      <w:r w:rsidRPr="00980B79">
        <w:rPr>
          <w:rFonts w:ascii="Calibri" w:hAnsi="Calibri"/>
          <w:sz w:val="22"/>
          <w:szCs w:val="22"/>
        </w:rPr>
        <w:t>.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7A82BA07" w14:textId="77777777" w:rsidR="00980B79" w:rsidRPr="00980B79" w:rsidRDefault="00980B79" w:rsidP="00C264CF">
      <w:pPr>
        <w:pStyle w:val="Seznam"/>
        <w:numPr>
          <w:ilvl w:val="1"/>
          <w:numId w:val="31"/>
        </w:numPr>
        <w:rPr>
          <w:rFonts w:ascii="Calibri" w:hAnsi="Calibri"/>
          <w:sz w:val="22"/>
          <w:szCs w:val="22"/>
        </w:rPr>
      </w:pPr>
      <w:r w:rsidRPr="00980B79">
        <w:rPr>
          <w:rFonts w:ascii="Calibri" w:hAnsi="Calibri"/>
          <w:sz w:val="22"/>
          <w:szCs w:val="22"/>
        </w:rPr>
        <w:t>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smlouvy.</w:t>
      </w:r>
    </w:p>
    <w:p w14:paraId="0427A292" w14:textId="77777777" w:rsidR="00980B79" w:rsidRPr="00980B79" w:rsidRDefault="00980B79" w:rsidP="00C264CF">
      <w:pPr>
        <w:pStyle w:val="Seznam"/>
        <w:numPr>
          <w:ilvl w:val="1"/>
          <w:numId w:val="31"/>
        </w:numPr>
        <w:rPr>
          <w:rFonts w:ascii="Calibri" w:hAnsi="Calibri"/>
          <w:sz w:val="22"/>
          <w:szCs w:val="22"/>
        </w:rPr>
      </w:pPr>
      <w:r w:rsidRPr="00980B79">
        <w:rPr>
          <w:rFonts w:ascii="Calibri" w:hAnsi="Calibri"/>
          <w:sz w:val="22"/>
          <w:szCs w:val="22"/>
        </w:rPr>
        <w:t>Porušení povinnosti Zhotovitele podle tohoto odstavce se považuje za podstatné porušení smlouvy.</w:t>
      </w:r>
    </w:p>
    <w:p w14:paraId="7F94709C" w14:textId="77777777" w:rsidR="00980B79" w:rsidRPr="00980B79" w:rsidRDefault="00980B79" w:rsidP="00C264CF">
      <w:pPr>
        <w:pStyle w:val="Seznam"/>
        <w:numPr>
          <w:ilvl w:val="0"/>
          <w:numId w:val="23"/>
        </w:numPr>
        <w:rPr>
          <w:rFonts w:ascii="Calibri" w:hAnsi="Calibri"/>
          <w:sz w:val="22"/>
          <w:szCs w:val="22"/>
          <w:u w:val="single"/>
        </w:rPr>
      </w:pPr>
      <w:r w:rsidRPr="00980B79">
        <w:rPr>
          <w:rFonts w:ascii="Calibri" w:hAnsi="Calibri"/>
          <w:sz w:val="22"/>
          <w:szCs w:val="22"/>
          <w:u w:val="single"/>
        </w:rPr>
        <w:t>Bankovní záruka</w:t>
      </w:r>
      <w:r w:rsidRPr="00980B79">
        <w:rPr>
          <w:rFonts w:ascii="Calibri" w:hAnsi="Calibri"/>
          <w:b/>
          <w:i/>
          <w:sz w:val="22"/>
          <w:szCs w:val="22"/>
          <w:u w:val="single"/>
        </w:rPr>
        <w:t xml:space="preserve"> </w:t>
      </w:r>
      <w:r w:rsidRPr="00980B79">
        <w:rPr>
          <w:rFonts w:ascii="Calibri" w:hAnsi="Calibri"/>
          <w:sz w:val="22"/>
          <w:szCs w:val="22"/>
          <w:u w:val="single"/>
        </w:rPr>
        <w:t>za řádné splnění záručních podmínek</w:t>
      </w:r>
    </w:p>
    <w:p w14:paraId="7CB10C00" w14:textId="77777777" w:rsidR="00980B79" w:rsidRPr="00980B79" w:rsidRDefault="00980B79" w:rsidP="00980B79">
      <w:pPr>
        <w:pStyle w:val="Seznam"/>
        <w:numPr>
          <w:ilvl w:val="0"/>
          <w:numId w:val="0"/>
        </w:numPr>
        <w:ind w:left="709" w:hanging="340"/>
        <w:rPr>
          <w:rFonts w:ascii="Calibri" w:hAnsi="Calibri"/>
          <w:sz w:val="22"/>
          <w:szCs w:val="22"/>
        </w:rPr>
      </w:pPr>
      <w:r w:rsidRPr="00980B79">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doby.</w:t>
      </w:r>
    </w:p>
    <w:p w14:paraId="2F265B9B" w14:textId="77777777" w:rsidR="00980B79" w:rsidRPr="00980B79" w:rsidRDefault="00980B79" w:rsidP="00980B79">
      <w:pPr>
        <w:pStyle w:val="Seznam"/>
        <w:numPr>
          <w:ilvl w:val="0"/>
          <w:numId w:val="0"/>
        </w:numPr>
        <w:ind w:left="369"/>
        <w:rPr>
          <w:rFonts w:ascii="Calibri" w:hAnsi="Calibri"/>
          <w:sz w:val="22"/>
          <w:szCs w:val="22"/>
        </w:rPr>
      </w:pPr>
      <w:r w:rsidRPr="00980B79">
        <w:rPr>
          <w:rFonts w:ascii="Calibri" w:hAnsi="Calibri"/>
          <w:sz w:val="22"/>
          <w:szCs w:val="22"/>
        </w:rPr>
        <w:t>2.</w:t>
      </w:r>
      <w:proofErr w:type="gramStart"/>
      <w:r w:rsidRPr="00980B79">
        <w:rPr>
          <w:rFonts w:ascii="Calibri" w:hAnsi="Calibri"/>
          <w:sz w:val="22"/>
          <w:szCs w:val="22"/>
        </w:rPr>
        <w:t>2  Záruka</w:t>
      </w:r>
      <w:proofErr w:type="gramEnd"/>
      <w:r w:rsidRPr="00980B79">
        <w:rPr>
          <w:rFonts w:ascii="Calibri" w:hAnsi="Calibri"/>
          <w:sz w:val="22"/>
          <w:szCs w:val="22"/>
        </w:rPr>
        <w:t xml:space="preserve"> bude vystavena na částku ve výši </w:t>
      </w:r>
      <w:r w:rsidRPr="00AB25A9">
        <w:rPr>
          <w:rFonts w:ascii="Calibri" w:hAnsi="Calibri"/>
          <w:sz w:val="22"/>
          <w:szCs w:val="22"/>
          <w:highlight w:val="yellow"/>
        </w:rPr>
        <w:t>……………..</w:t>
      </w:r>
      <w:r w:rsidRPr="00980B79">
        <w:rPr>
          <w:rFonts w:ascii="Calibri" w:hAnsi="Calibri"/>
          <w:sz w:val="22"/>
          <w:szCs w:val="22"/>
        </w:rPr>
        <w:t>,- Kč</w:t>
      </w:r>
      <w:r w:rsidRPr="00980B79">
        <w:rPr>
          <w:rFonts w:ascii="Calibri" w:hAnsi="Calibri"/>
          <w:color w:val="FF0000"/>
          <w:sz w:val="22"/>
          <w:szCs w:val="22"/>
        </w:rPr>
        <w:t>.</w:t>
      </w:r>
      <w:r w:rsidRPr="00AB25A9">
        <w:rPr>
          <w:rFonts w:ascii="Calibri" w:hAnsi="Calibri"/>
          <w:sz w:val="22"/>
          <w:szCs w:val="22"/>
        </w:rPr>
        <w:t>(10% z ceny díla).</w:t>
      </w:r>
    </w:p>
    <w:p w14:paraId="6D9509AB" w14:textId="77777777" w:rsidR="00980B79" w:rsidRPr="00980B79" w:rsidRDefault="00980B79" w:rsidP="00980B79">
      <w:pPr>
        <w:pStyle w:val="Seznam"/>
        <w:numPr>
          <w:ilvl w:val="0"/>
          <w:numId w:val="0"/>
        </w:numPr>
        <w:ind w:left="709" w:hanging="425"/>
        <w:rPr>
          <w:rFonts w:ascii="Calibri" w:hAnsi="Calibri"/>
          <w:sz w:val="22"/>
          <w:szCs w:val="22"/>
        </w:rPr>
      </w:pPr>
      <w:r w:rsidRPr="00980B79">
        <w:rPr>
          <w:rFonts w:ascii="Calibri" w:hAnsi="Calibri"/>
          <w:sz w:val="22"/>
          <w:szCs w:val="22"/>
        </w:rPr>
        <w:t xml:space="preserve">  2.3 Záruka zajišťuje splnění veškerých povinností zhotovitele vycházejících z práva objednatele z vadného plnění, z povinností zhotovitele k náhradě újmy způsobené zhotovitelem objednateli, záruky za jakost a prodlení zhotovitele s odstraňováním vad.</w:t>
      </w:r>
    </w:p>
    <w:p w14:paraId="09A0E673" w14:textId="77777777" w:rsidR="00980B79" w:rsidRPr="00EB5CA2" w:rsidRDefault="00980B79" w:rsidP="00980B79">
      <w:pPr>
        <w:pStyle w:val="Seznam"/>
        <w:numPr>
          <w:ilvl w:val="0"/>
          <w:numId w:val="0"/>
        </w:numPr>
        <w:ind w:left="709" w:hanging="340"/>
        <w:rPr>
          <w:rFonts w:ascii="Calibri" w:hAnsi="Calibri"/>
          <w:sz w:val="22"/>
          <w:szCs w:val="22"/>
        </w:rPr>
      </w:pPr>
      <w:proofErr w:type="gramStart"/>
      <w:r w:rsidRPr="00980B79">
        <w:rPr>
          <w:rFonts w:ascii="Calibri" w:hAnsi="Calibri"/>
          <w:sz w:val="22"/>
          <w:szCs w:val="22"/>
        </w:rPr>
        <w:t>2.4  Záruka</w:t>
      </w:r>
      <w:proofErr w:type="gramEnd"/>
      <w:r w:rsidRPr="00980B79">
        <w:rPr>
          <w:rFonts w:ascii="Calibri" w:hAnsi="Calibri"/>
          <w:sz w:val="22"/>
          <w:szCs w:val="22"/>
        </w:rPr>
        <w:t xml:space="preserve"> bude bezpodmínečná, neodvolatelná a bude vystavena na dobu odpovídající záruční době „Záruky za veškerá plnění, není-li stanoveno jinak“.</w:t>
      </w:r>
    </w:p>
    <w:bookmarkEnd w:id="12"/>
    <w:p w14:paraId="5C89D624" w14:textId="77777777" w:rsidR="00980B79" w:rsidRDefault="00980B79" w:rsidP="00980B79">
      <w:pPr>
        <w:pStyle w:val="nadpisvesmlouvch"/>
      </w:pPr>
    </w:p>
    <w:p w14:paraId="2EE91532" w14:textId="55D8B430" w:rsidR="00980B79" w:rsidRDefault="00980B79" w:rsidP="00A97015">
      <w:pPr>
        <w:pStyle w:val="nadpisvesmlouvch"/>
        <w:numPr>
          <w:ilvl w:val="0"/>
          <w:numId w:val="5"/>
        </w:numPr>
      </w:pPr>
      <w:r>
        <w:t xml:space="preserve"> </w:t>
      </w:r>
    </w:p>
    <w:p w14:paraId="3EDEEB24" w14:textId="77777777" w:rsidR="00980B79" w:rsidRDefault="00980B79" w:rsidP="00980B79">
      <w:pPr>
        <w:pStyle w:val="nadpisvesmlouvch"/>
      </w:pPr>
      <w:r w:rsidRPr="00666572">
        <w:t>Záruka na dílo</w:t>
      </w:r>
    </w:p>
    <w:p w14:paraId="08EFA4F7" w14:textId="77777777" w:rsidR="00980B79" w:rsidRPr="00666572" w:rsidRDefault="00980B79" w:rsidP="00980B79">
      <w:pPr>
        <w:pStyle w:val="nadpisvesmlouvch"/>
      </w:pPr>
    </w:p>
    <w:p w14:paraId="6C9845E2" w14:textId="77777777" w:rsidR="00980B79" w:rsidRPr="00EB5CA2" w:rsidRDefault="00980B79" w:rsidP="00C264CF">
      <w:pPr>
        <w:pStyle w:val="Seznam"/>
        <w:numPr>
          <w:ilvl w:val="0"/>
          <w:numId w:val="32"/>
        </w:numPr>
        <w:rPr>
          <w:rFonts w:ascii="Calibri" w:hAnsi="Calibri"/>
          <w:sz w:val="22"/>
          <w:szCs w:val="22"/>
        </w:rPr>
      </w:pPr>
      <w:bookmarkStart w:id="14" w:name="_Hlk497203369"/>
      <w:bookmarkStart w:id="15" w:name="_Hlk503256793"/>
      <w:r w:rsidRPr="00EB5CA2">
        <w:rPr>
          <w:rFonts w:ascii="Calibri" w:hAnsi="Calibri"/>
          <w:sz w:val="22"/>
          <w:szCs w:val="22"/>
        </w:rPr>
        <w:t xml:space="preserve">Zhotovitel je povinen k náhradě případné </w:t>
      </w:r>
      <w:r>
        <w:rPr>
          <w:rFonts w:ascii="Calibri" w:hAnsi="Calibri"/>
          <w:sz w:val="22"/>
          <w:szCs w:val="22"/>
        </w:rPr>
        <w:t>újmy</w:t>
      </w:r>
      <w:r w:rsidRPr="00EB5CA2">
        <w:rPr>
          <w:rFonts w:ascii="Calibri" w:hAnsi="Calibri"/>
          <w:sz w:val="22"/>
          <w:szCs w:val="22"/>
        </w:rPr>
        <w:t xml:space="preserve"> na majetku nebo na zdraví vzniklé při realizaci díla objednateli nebo třetí osobě.</w:t>
      </w:r>
    </w:p>
    <w:p w14:paraId="28BDEB1C" w14:textId="77777777" w:rsidR="00980B79" w:rsidRPr="00EB5CA2" w:rsidRDefault="00980B79" w:rsidP="00C264CF">
      <w:pPr>
        <w:pStyle w:val="Seznam"/>
        <w:numPr>
          <w:ilvl w:val="0"/>
          <w:numId w:val="32"/>
        </w:numPr>
        <w:rPr>
          <w:rFonts w:ascii="Calibri" w:hAnsi="Calibri"/>
          <w:sz w:val="22"/>
          <w:szCs w:val="22"/>
        </w:rPr>
      </w:pPr>
      <w:r w:rsidRPr="00EB5CA2">
        <w:rPr>
          <w:rFonts w:ascii="Calibri" w:hAnsi="Calibri"/>
          <w:sz w:val="22"/>
          <w:szCs w:val="22"/>
        </w:rPr>
        <w:t xml:space="preserve">Zhotovitel je povinen být pojištěn proti </w:t>
      </w:r>
      <w:r>
        <w:rPr>
          <w:rFonts w:ascii="Calibri" w:hAnsi="Calibri"/>
          <w:sz w:val="22"/>
          <w:szCs w:val="22"/>
        </w:rPr>
        <w:t>újmám</w:t>
      </w:r>
      <w:r w:rsidRPr="00EB5CA2">
        <w:rPr>
          <w:rFonts w:ascii="Calibri" w:hAnsi="Calibri"/>
          <w:sz w:val="22"/>
          <w:szCs w:val="22"/>
        </w:rPr>
        <w:t xml:space="preserve"> způsobeným jeho činností na majetku a na zdraví třetích osob. Zhotovitel je povinen být po celou dobu zhotovování díla pojištěn do výše odpovídající možné výši </w:t>
      </w:r>
      <w:r>
        <w:rPr>
          <w:rFonts w:ascii="Calibri" w:hAnsi="Calibri"/>
          <w:sz w:val="22"/>
          <w:szCs w:val="22"/>
        </w:rPr>
        <w:t>újmy</w:t>
      </w:r>
      <w:r w:rsidRPr="00EB5CA2">
        <w:rPr>
          <w:rFonts w:ascii="Calibri" w:hAnsi="Calibri"/>
          <w:sz w:val="22"/>
          <w:szCs w:val="22"/>
        </w:rPr>
        <w:t xml:space="preserve">. Pro účely tohoto ustanovení se činnost subdodavatelů považuje za činnost zhotovitele. Zhotovitel na výzvu předloží doklady o pojištění. </w:t>
      </w:r>
    </w:p>
    <w:p w14:paraId="18F15C54" w14:textId="77777777" w:rsidR="00980B79" w:rsidRPr="00EB5CA2" w:rsidRDefault="00980B79" w:rsidP="00C264CF">
      <w:pPr>
        <w:pStyle w:val="Seznam"/>
        <w:numPr>
          <w:ilvl w:val="0"/>
          <w:numId w:val="32"/>
        </w:numPr>
        <w:rPr>
          <w:rFonts w:ascii="Calibri" w:hAnsi="Calibri"/>
          <w:sz w:val="22"/>
          <w:szCs w:val="22"/>
          <w:u w:val="single"/>
        </w:rPr>
      </w:pPr>
      <w:r w:rsidRPr="00EB5CA2">
        <w:rPr>
          <w:rFonts w:ascii="Calibri" w:hAnsi="Calibri"/>
          <w:sz w:val="22"/>
          <w:szCs w:val="22"/>
          <w:u w:val="single"/>
        </w:rPr>
        <w:t>Práva objednatele z vad díla</w:t>
      </w:r>
      <w:r>
        <w:rPr>
          <w:rFonts w:ascii="Calibri" w:hAnsi="Calibri"/>
          <w:sz w:val="22"/>
          <w:szCs w:val="22"/>
          <w:u w:val="single"/>
        </w:rPr>
        <w:t>:</w:t>
      </w:r>
    </w:p>
    <w:p w14:paraId="7E6FBD1B" w14:textId="77777777" w:rsidR="00980B79" w:rsidRPr="00EB5CA2" w:rsidRDefault="00980B79" w:rsidP="00980B79">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1FB6B6A9" w14:textId="77777777" w:rsidR="00980B79" w:rsidRPr="00EB5CA2" w:rsidRDefault="00980B79" w:rsidP="00980B79">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3F8A42FE" w14:textId="77777777" w:rsidR="00980B79" w:rsidRPr="00EB5CA2" w:rsidRDefault="00980B79" w:rsidP="00980B79">
      <w:pPr>
        <w:pStyle w:val="Seznam"/>
        <w:numPr>
          <w:ilvl w:val="0"/>
          <w:numId w:val="0"/>
        </w:numPr>
        <w:ind w:left="369"/>
        <w:rPr>
          <w:rFonts w:ascii="Calibri" w:hAnsi="Calibri"/>
          <w:sz w:val="22"/>
          <w:szCs w:val="22"/>
        </w:rPr>
      </w:pPr>
      <w:r>
        <w:rPr>
          <w:rFonts w:ascii="Calibri" w:hAnsi="Calibri"/>
          <w:sz w:val="22"/>
          <w:szCs w:val="22"/>
        </w:rPr>
        <w:lastRenderedPageBreak/>
        <w:t xml:space="preserve">3.3 </w:t>
      </w:r>
      <w:r w:rsidRPr="00EB5CA2">
        <w:rPr>
          <w:rFonts w:ascii="Calibri" w:hAnsi="Calibri"/>
          <w:sz w:val="22"/>
          <w:szCs w:val="22"/>
        </w:rPr>
        <w:t xml:space="preserve">Smluvní strany se dohodly, že délka promlčecí </w:t>
      </w:r>
      <w:r>
        <w:rPr>
          <w:rFonts w:ascii="Calibri" w:hAnsi="Calibri"/>
          <w:sz w:val="22"/>
          <w:szCs w:val="22"/>
        </w:rPr>
        <w:t>lhůty</w:t>
      </w:r>
      <w:r w:rsidRPr="00EB5CA2">
        <w:rPr>
          <w:rFonts w:ascii="Calibri" w:hAnsi="Calibri"/>
          <w:sz w:val="22"/>
          <w:szCs w:val="22"/>
        </w:rPr>
        <w:t xml:space="preserve"> pro uplatnění nároků objednatele z práv z vad, které má dílo v době předání a převzetí</w:t>
      </w:r>
      <w:r>
        <w:rPr>
          <w:rFonts w:ascii="Calibri" w:hAnsi="Calibri"/>
          <w:sz w:val="22"/>
          <w:szCs w:val="22"/>
        </w:rPr>
        <w:t>,</w:t>
      </w:r>
      <w:r w:rsidRPr="00EB5CA2">
        <w:rPr>
          <w:rFonts w:ascii="Calibri" w:hAnsi="Calibri"/>
          <w:sz w:val="22"/>
          <w:szCs w:val="22"/>
        </w:rPr>
        <w:t xml:space="preserve"> se prodlužuje na 10 let.</w:t>
      </w:r>
    </w:p>
    <w:p w14:paraId="3638DCB2" w14:textId="77777777" w:rsidR="00980B79" w:rsidRDefault="00980B79" w:rsidP="00980B79">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Objednatel je povinen uplatňovat u zhotovitele odstranění vad písemně. Zhotovitel je povinen vadu odstranit bezodkladně, nejpozději do jednoho měsíce od obdržení písemnosti, ve které je odstranění vady uplatňováno, nedohodnou-li se strany jinak.</w:t>
      </w:r>
    </w:p>
    <w:p w14:paraId="3E776B03" w14:textId="77777777" w:rsidR="00980B79" w:rsidRPr="00E15AE2" w:rsidRDefault="00980B79" w:rsidP="00980B79">
      <w:pPr>
        <w:pStyle w:val="Seznam"/>
        <w:numPr>
          <w:ilvl w:val="0"/>
          <w:numId w:val="0"/>
        </w:numPr>
        <w:ind w:left="369"/>
        <w:rPr>
          <w:rFonts w:ascii="Calibri" w:hAnsi="Calibri"/>
          <w:sz w:val="22"/>
          <w:szCs w:val="22"/>
        </w:rPr>
      </w:pPr>
      <w:bookmarkStart w:id="16" w:name="_Hlk68855277"/>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06511D79" w14:textId="77777777" w:rsidR="00980B79" w:rsidRPr="00EB5CA2" w:rsidRDefault="00980B79" w:rsidP="00980B79">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bookmarkEnd w:id="16"/>
    <w:p w14:paraId="70E45417" w14:textId="77777777" w:rsidR="00980B79" w:rsidRPr="00EB5CA2" w:rsidRDefault="00980B79" w:rsidP="00C264CF">
      <w:pPr>
        <w:pStyle w:val="Seznam"/>
        <w:numPr>
          <w:ilvl w:val="0"/>
          <w:numId w:val="32"/>
        </w:numPr>
        <w:rPr>
          <w:rFonts w:ascii="Calibri" w:hAnsi="Calibri"/>
          <w:sz w:val="22"/>
          <w:szCs w:val="22"/>
          <w:u w:val="single"/>
        </w:rPr>
      </w:pPr>
      <w:r w:rsidRPr="00EB5CA2">
        <w:rPr>
          <w:rFonts w:ascii="Calibri" w:hAnsi="Calibri"/>
          <w:sz w:val="22"/>
          <w:szCs w:val="22"/>
          <w:u w:val="single"/>
        </w:rPr>
        <w:t>Záruka za jakost</w:t>
      </w:r>
      <w:r>
        <w:rPr>
          <w:rFonts w:ascii="Calibri" w:hAnsi="Calibri"/>
          <w:sz w:val="22"/>
          <w:szCs w:val="22"/>
          <w:u w:val="single"/>
        </w:rPr>
        <w:t>:</w:t>
      </w:r>
    </w:p>
    <w:p w14:paraId="027AEBD9" w14:textId="77777777" w:rsidR="00980B79" w:rsidRPr="00EB5CA2" w:rsidRDefault="00980B79" w:rsidP="00C264CF">
      <w:pPr>
        <w:pStyle w:val="Seznam"/>
        <w:numPr>
          <w:ilvl w:val="1"/>
          <w:numId w:val="29"/>
        </w:numPr>
        <w:rPr>
          <w:rFonts w:ascii="Calibri" w:hAnsi="Calibri"/>
          <w:sz w:val="22"/>
          <w:szCs w:val="22"/>
        </w:rPr>
      </w:pPr>
      <w:r w:rsidRPr="00EB5CA2">
        <w:rPr>
          <w:rFonts w:ascii="Calibri" w:hAnsi="Calibri"/>
          <w:sz w:val="22"/>
          <w:szCs w:val="22"/>
        </w:rPr>
        <w:t>Zhotovitel poskytuje na provedení díla záruku</w:t>
      </w:r>
    </w:p>
    <w:p w14:paraId="40B6901D" w14:textId="64FBD6A1" w:rsidR="00980B79" w:rsidRPr="00CB5AEE" w:rsidRDefault="00980B79" w:rsidP="00C264CF">
      <w:pPr>
        <w:pStyle w:val="Seznam"/>
        <w:numPr>
          <w:ilvl w:val="0"/>
          <w:numId w:val="22"/>
        </w:numPr>
        <w:rPr>
          <w:rFonts w:ascii="Calibri" w:hAnsi="Calibri"/>
          <w:b/>
          <w:bCs/>
          <w:sz w:val="22"/>
          <w:szCs w:val="22"/>
        </w:rPr>
      </w:pPr>
      <w:r w:rsidRPr="00CB5AEE">
        <w:rPr>
          <w:rFonts w:ascii="Calibri" w:hAnsi="Calibri"/>
          <w:b/>
          <w:bCs/>
          <w:sz w:val="22"/>
          <w:szCs w:val="22"/>
        </w:rPr>
        <w:t xml:space="preserve">Záruka za </w:t>
      </w:r>
      <w:r w:rsidR="002A67CA" w:rsidRPr="00CB5AEE">
        <w:rPr>
          <w:rFonts w:ascii="Calibri" w:hAnsi="Calibri"/>
          <w:b/>
          <w:bCs/>
          <w:sz w:val="22"/>
          <w:szCs w:val="22"/>
        </w:rPr>
        <w:t>stavební práce</w:t>
      </w:r>
      <w:r w:rsidRPr="00CB5AEE">
        <w:rPr>
          <w:rFonts w:ascii="Calibri" w:hAnsi="Calibri"/>
          <w:b/>
          <w:bCs/>
          <w:sz w:val="22"/>
          <w:szCs w:val="22"/>
        </w:rPr>
        <w:t xml:space="preserve"> </w:t>
      </w:r>
      <w:proofErr w:type="gramStart"/>
      <w:r w:rsidRPr="00CB5AEE">
        <w:rPr>
          <w:rFonts w:ascii="Calibri" w:hAnsi="Calibri"/>
          <w:b/>
          <w:bCs/>
          <w:sz w:val="22"/>
          <w:szCs w:val="22"/>
        </w:rPr>
        <w:tab/>
        <w:t xml:space="preserve">  </w:t>
      </w:r>
      <w:r w:rsidR="002A67CA" w:rsidRPr="00CB5AEE">
        <w:rPr>
          <w:rFonts w:ascii="Calibri" w:hAnsi="Calibri"/>
          <w:b/>
          <w:bCs/>
          <w:sz w:val="22"/>
          <w:szCs w:val="22"/>
        </w:rPr>
        <w:t>60</w:t>
      </w:r>
      <w:proofErr w:type="gramEnd"/>
      <w:r w:rsidR="002A67CA" w:rsidRPr="00CB5AEE">
        <w:rPr>
          <w:rFonts w:ascii="Calibri" w:hAnsi="Calibri"/>
          <w:b/>
          <w:bCs/>
          <w:sz w:val="22"/>
          <w:szCs w:val="22"/>
        </w:rPr>
        <w:t xml:space="preserve"> </w:t>
      </w:r>
      <w:r w:rsidRPr="00CB5AEE">
        <w:rPr>
          <w:rFonts w:ascii="Calibri" w:hAnsi="Calibri"/>
          <w:b/>
          <w:bCs/>
          <w:sz w:val="22"/>
          <w:szCs w:val="22"/>
        </w:rPr>
        <w:t>měsíců</w:t>
      </w:r>
    </w:p>
    <w:p w14:paraId="2C65C9CA" w14:textId="09B40002" w:rsidR="002A67CA" w:rsidRPr="002A67CA" w:rsidRDefault="002A67CA" w:rsidP="00C264CF">
      <w:pPr>
        <w:pStyle w:val="Seznam"/>
        <w:numPr>
          <w:ilvl w:val="0"/>
          <w:numId w:val="22"/>
        </w:numPr>
        <w:rPr>
          <w:rFonts w:ascii="Calibri" w:hAnsi="Calibri"/>
          <w:sz w:val="22"/>
          <w:szCs w:val="22"/>
        </w:rPr>
      </w:pPr>
      <w:r w:rsidRPr="002A67CA">
        <w:rPr>
          <w:rFonts w:ascii="Calibri" w:hAnsi="Calibri"/>
          <w:b/>
          <w:sz w:val="22"/>
          <w:szCs w:val="22"/>
        </w:rPr>
        <w:t>Záruka na technologie</w:t>
      </w:r>
      <w:r w:rsidRPr="002A67CA">
        <w:rPr>
          <w:rFonts w:ascii="Calibri" w:hAnsi="Calibri"/>
          <w:b/>
          <w:sz w:val="22"/>
          <w:szCs w:val="22"/>
        </w:rPr>
        <w:tab/>
      </w:r>
      <w:proofErr w:type="gramStart"/>
      <w:r w:rsidRPr="002A67CA">
        <w:rPr>
          <w:rFonts w:ascii="Calibri" w:hAnsi="Calibri"/>
          <w:b/>
          <w:sz w:val="22"/>
          <w:szCs w:val="22"/>
        </w:rPr>
        <w:tab/>
      </w:r>
      <w:r w:rsidR="00CB5AEE">
        <w:rPr>
          <w:rFonts w:ascii="Calibri" w:hAnsi="Calibri"/>
          <w:b/>
          <w:sz w:val="22"/>
          <w:szCs w:val="22"/>
        </w:rPr>
        <w:t xml:space="preserve">  </w:t>
      </w:r>
      <w:r w:rsidRPr="002A67CA">
        <w:rPr>
          <w:rFonts w:ascii="Calibri" w:hAnsi="Calibri"/>
          <w:b/>
          <w:sz w:val="22"/>
          <w:szCs w:val="22"/>
        </w:rPr>
        <w:t>24</w:t>
      </w:r>
      <w:proofErr w:type="gramEnd"/>
      <w:r w:rsidRPr="002A67CA">
        <w:rPr>
          <w:rFonts w:ascii="Calibri" w:hAnsi="Calibri"/>
          <w:b/>
          <w:sz w:val="22"/>
          <w:szCs w:val="22"/>
        </w:rPr>
        <w:t xml:space="preserve"> měsíců</w:t>
      </w:r>
    </w:p>
    <w:p w14:paraId="07700E67" w14:textId="77777777" w:rsidR="00980B79" w:rsidRPr="00EB5CA2" w:rsidRDefault="00980B79" w:rsidP="00980B79">
      <w:pPr>
        <w:pStyle w:val="Seznam"/>
        <w:numPr>
          <w:ilvl w:val="0"/>
          <w:numId w:val="0"/>
        </w:numPr>
        <w:ind w:left="369"/>
        <w:rPr>
          <w:rFonts w:ascii="Calibri" w:hAnsi="Calibri"/>
          <w:sz w:val="22"/>
          <w:szCs w:val="22"/>
        </w:rPr>
      </w:pPr>
      <w:r>
        <w:rPr>
          <w:rFonts w:ascii="Calibri" w:hAnsi="Calibri"/>
          <w:sz w:val="22"/>
          <w:szCs w:val="22"/>
        </w:rPr>
        <w:t xml:space="preserve">4.2 </w:t>
      </w:r>
      <w:r w:rsidRPr="00EB5CA2">
        <w:rPr>
          <w:rFonts w:ascii="Calibri" w:hAnsi="Calibri"/>
          <w:sz w:val="22"/>
          <w:szCs w:val="22"/>
        </w:rPr>
        <w:t>Záruční doba začne běžet dnem podpisu protokolu o předání díla.</w:t>
      </w:r>
    </w:p>
    <w:p w14:paraId="70E54CF9" w14:textId="77777777" w:rsidR="00980B79" w:rsidRPr="00EB5CA2" w:rsidRDefault="00980B79" w:rsidP="00980B79">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w:t>
      </w:r>
      <w:r>
        <w:rPr>
          <w:rFonts w:ascii="Calibri" w:hAnsi="Calibri"/>
          <w:sz w:val="22"/>
          <w:szCs w:val="22"/>
        </w:rPr>
        <w:t>doby</w:t>
      </w:r>
      <w:r w:rsidRPr="00EB5CA2">
        <w:rPr>
          <w:rFonts w:ascii="Calibri" w:hAnsi="Calibri"/>
          <w:sz w:val="22"/>
          <w:szCs w:val="22"/>
        </w:rPr>
        <w:t xml:space="preserve">. Zhotovitel není povinen odstranit vady díla způsobené po předání a převzetí díla objednatelem, třetí osobou, nebo vyšší mocí. </w:t>
      </w:r>
    </w:p>
    <w:p w14:paraId="27C6D835" w14:textId="77777777" w:rsidR="00980B79" w:rsidRDefault="00980B79" w:rsidP="00C264CF">
      <w:pPr>
        <w:pStyle w:val="Seznam"/>
        <w:numPr>
          <w:ilvl w:val="1"/>
          <w:numId w:val="30"/>
        </w:numPr>
        <w:ind w:left="369" w:firstLine="0"/>
        <w:rPr>
          <w:rFonts w:ascii="Calibri" w:hAnsi="Calibri"/>
          <w:sz w:val="22"/>
          <w:szCs w:val="22"/>
        </w:rPr>
      </w:pPr>
      <w:r w:rsidRPr="00EB5CA2">
        <w:rPr>
          <w:rFonts w:ascii="Calibri" w:hAnsi="Calibri"/>
          <w:sz w:val="22"/>
          <w:szCs w:val="22"/>
        </w:rPr>
        <w:t>Objednatel je povinen uplatňovat u zhotovitele práva z poskytnuté záruky písemně</w:t>
      </w:r>
      <w:r>
        <w:rPr>
          <w:rFonts w:ascii="Calibri" w:hAnsi="Calibri"/>
          <w:sz w:val="22"/>
          <w:szCs w:val="22"/>
        </w:rPr>
        <w:t>.</w:t>
      </w:r>
      <w:r w:rsidRPr="00EB5CA2">
        <w:rPr>
          <w:rFonts w:ascii="Calibri" w:hAnsi="Calibri"/>
          <w:sz w:val="22"/>
          <w:szCs w:val="22"/>
        </w:rPr>
        <w:t xml:space="preserve"> Zhotovitel je povinen vadu odstranit bezodkladně, nejpozději do jednoho měsíce od obdržení písemnosti, ve které je </w:t>
      </w:r>
      <w:r>
        <w:rPr>
          <w:rFonts w:ascii="Calibri" w:hAnsi="Calibri"/>
          <w:sz w:val="22"/>
          <w:szCs w:val="22"/>
        </w:rPr>
        <w:t>vada</w:t>
      </w:r>
      <w:r w:rsidRPr="00EB5CA2">
        <w:rPr>
          <w:rFonts w:ascii="Calibri" w:hAnsi="Calibri"/>
          <w:sz w:val="22"/>
          <w:szCs w:val="22"/>
        </w:rPr>
        <w:t xml:space="preserve"> uplatňována, nedohodnou-li se strany jinak</w:t>
      </w:r>
      <w:bookmarkEnd w:id="14"/>
      <w:r>
        <w:rPr>
          <w:rFonts w:ascii="Calibri" w:hAnsi="Calibri"/>
          <w:sz w:val="22"/>
          <w:szCs w:val="22"/>
        </w:rPr>
        <w:t>.</w:t>
      </w:r>
    </w:p>
    <w:p w14:paraId="12612486" w14:textId="77777777" w:rsidR="00980B79" w:rsidRPr="00526913" w:rsidRDefault="00980B79" w:rsidP="00C264CF">
      <w:pPr>
        <w:pStyle w:val="Seznam"/>
        <w:numPr>
          <w:ilvl w:val="1"/>
          <w:numId w:val="30"/>
        </w:numPr>
        <w:ind w:left="369" w:firstLine="0"/>
        <w:rPr>
          <w:rFonts w:ascii="Calibri" w:hAnsi="Calibri"/>
          <w:sz w:val="22"/>
          <w:szCs w:val="22"/>
        </w:rPr>
      </w:pPr>
      <w:bookmarkStart w:id="17" w:name="_Hlk68857318"/>
      <w:r w:rsidRPr="00526913">
        <w:rPr>
          <w:rFonts w:ascii="Calibri" w:hAnsi="Calibri"/>
          <w:sz w:val="22"/>
          <w:szCs w:val="22"/>
        </w:rPr>
        <w:t>O</w:t>
      </w:r>
      <w:r w:rsidRPr="00532983">
        <w:rPr>
          <w:rFonts w:ascii="Calibri" w:hAnsi="Calibri"/>
          <w:sz w:val="22"/>
          <w:szCs w:val="22"/>
        </w:rPr>
        <w:t xml:space="preserve">bjednatel </w:t>
      </w:r>
      <w:r w:rsidRPr="00526913">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526913">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526913">
        <w:rPr>
          <w:rFonts w:ascii="Calibri" w:hAnsi="Calibri"/>
          <w:sz w:val="22"/>
          <w:szCs w:val="22"/>
        </w:rPr>
        <w:t>těchto sjednaných</w:t>
      </w:r>
      <w:r w:rsidRPr="00532983">
        <w:rPr>
          <w:rFonts w:ascii="Calibri" w:hAnsi="Calibri"/>
          <w:sz w:val="22"/>
          <w:szCs w:val="22"/>
        </w:rPr>
        <w:t xml:space="preserve"> lhůt</w:t>
      </w:r>
      <w:r w:rsidRPr="00526913">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bookmarkEnd w:id="15"/>
    <w:bookmarkEnd w:id="17"/>
    <w:p w14:paraId="1E021066" w14:textId="77777777" w:rsidR="00980B79" w:rsidRPr="00666572" w:rsidRDefault="00980B79" w:rsidP="00980B79">
      <w:pPr>
        <w:ind w:firstLine="709"/>
        <w:rPr>
          <w:rFonts w:ascii="Calibri" w:hAnsi="Calibri"/>
          <w:sz w:val="22"/>
          <w:szCs w:val="22"/>
        </w:rPr>
      </w:pPr>
    </w:p>
    <w:p w14:paraId="503BD692" w14:textId="7B20F8C3" w:rsidR="00980B79" w:rsidRPr="00666572" w:rsidRDefault="00980B79" w:rsidP="00A97015">
      <w:pPr>
        <w:pStyle w:val="nadpisvesmlouvch"/>
        <w:numPr>
          <w:ilvl w:val="0"/>
          <w:numId w:val="5"/>
        </w:numPr>
      </w:pPr>
      <w:r>
        <w:t xml:space="preserve">                                                                          </w:t>
      </w:r>
    </w:p>
    <w:p w14:paraId="22A37DC0" w14:textId="77777777" w:rsidR="00980B79" w:rsidRDefault="00980B79" w:rsidP="00980B79">
      <w:pPr>
        <w:pStyle w:val="nadpisvesmlouvch"/>
      </w:pPr>
      <w:r w:rsidRPr="00666572">
        <w:t>Další ujednání</w:t>
      </w:r>
    </w:p>
    <w:p w14:paraId="751BF900" w14:textId="77777777" w:rsidR="00980B79" w:rsidRDefault="00980B79" w:rsidP="00980B79">
      <w:pPr>
        <w:pStyle w:val="nadpisvesmlouvch"/>
      </w:pPr>
    </w:p>
    <w:p w14:paraId="4D2C756D" w14:textId="77777777" w:rsidR="00980B79" w:rsidRPr="00666572" w:rsidRDefault="00980B79" w:rsidP="00C264CF">
      <w:pPr>
        <w:pStyle w:val="Seznam"/>
        <w:numPr>
          <w:ilvl w:val="0"/>
          <w:numId w:val="24"/>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3DA1BD53" w14:textId="77777777" w:rsidR="00980B79" w:rsidRPr="00AB25A9" w:rsidRDefault="00980B79" w:rsidP="00C264CF">
      <w:pPr>
        <w:pStyle w:val="Seznam"/>
        <w:numPr>
          <w:ilvl w:val="0"/>
          <w:numId w:val="26"/>
        </w:numPr>
        <w:rPr>
          <w:rFonts w:ascii="Calibri" w:hAnsi="Calibri"/>
          <w:sz w:val="22"/>
          <w:szCs w:val="22"/>
        </w:rPr>
      </w:pPr>
      <w:r w:rsidRPr="00AB25A9">
        <w:rPr>
          <w:rFonts w:ascii="Calibri" w:hAnsi="Calibri"/>
          <w:sz w:val="22"/>
          <w:szCs w:val="22"/>
        </w:rPr>
        <w:t>§ 100 a násl. zákona č. 262/2006 Sb., zákoníku práce, ve znění pozdějších předpisů,</w:t>
      </w:r>
    </w:p>
    <w:p w14:paraId="00E8F41F" w14:textId="77777777" w:rsidR="00980B79" w:rsidRPr="00AB25A9" w:rsidRDefault="00980B79" w:rsidP="00C264CF">
      <w:pPr>
        <w:pStyle w:val="Seznam"/>
        <w:numPr>
          <w:ilvl w:val="0"/>
          <w:numId w:val="26"/>
        </w:numPr>
        <w:rPr>
          <w:rFonts w:ascii="Calibri" w:hAnsi="Calibri"/>
          <w:sz w:val="22"/>
          <w:szCs w:val="22"/>
        </w:rPr>
      </w:pPr>
      <w:r w:rsidRPr="00AB25A9">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03E9EA02" w14:textId="77777777" w:rsidR="00980B79" w:rsidRPr="00666572" w:rsidRDefault="00980B79" w:rsidP="00C264CF">
      <w:pPr>
        <w:pStyle w:val="Seznam"/>
        <w:numPr>
          <w:ilvl w:val="0"/>
          <w:numId w:val="26"/>
        </w:numPr>
        <w:rPr>
          <w:rFonts w:ascii="Calibri" w:hAnsi="Calibri"/>
          <w:sz w:val="22"/>
          <w:szCs w:val="22"/>
        </w:rPr>
      </w:pPr>
      <w:r w:rsidRPr="00666572">
        <w:rPr>
          <w:rFonts w:ascii="Calibri" w:hAnsi="Calibri"/>
          <w:sz w:val="22"/>
          <w:szCs w:val="22"/>
        </w:rPr>
        <w:t xml:space="preserve">nařízení vlády č. 361/2007 Sb., kterým se stanoví podmínky ochrany zdraví při práci, </w:t>
      </w:r>
      <w:r>
        <w:rPr>
          <w:rFonts w:ascii="Calibri" w:hAnsi="Calibri"/>
          <w:sz w:val="22"/>
          <w:szCs w:val="22"/>
        </w:rPr>
        <w:t>ve znění pozdějších předpisů</w:t>
      </w:r>
      <w:r w:rsidRPr="00666572">
        <w:rPr>
          <w:rFonts w:ascii="Calibri" w:hAnsi="Calibri"/>
          <w:sz w:val="22"/>
          <w:szCs w:val="22"/>
        </w:rPr>
        <w:t>,</w:t>
      </w:r>
    </w:p>
    <w:p w14:paraId="3FC310AA" w14:textId="77777777" w:rsidR="00980B79" w:rsidRPr="00666572" w:rsidRDefault="00980B79" w:rsidP="00C264CF">
      <w:pPr>
        <w:pStyle w:val="Seznam"/>
        <w:numPr>
          <w:ilvl w:val="0"/>
          <w:numId w:val="26"/>
        </w:numPr>
        <w:rPr>
          <w:rFonts w:ascii="Calibri" w:hAnsi="Calibri"/>
          <w:sz w:val="22"/>
          <w:szCs w:val="22"/>
        </w:rPr>
      </w:pPr>
      <w:r w:rsidRPr="00666572">
        <w:rPr>
          <w:rFonts w:ascii="Calibri" w:hAnsi="Calibri"/>
          <w:sz w:val="22"/>
          <w:szCs w:val="22"/>
        </w:rPr>
        <w:t>nařízení vlády č. 591/2006 Sb., o bližších minimálních požadavcích na bezpečnost a ochranu zdraví při práci na staveništích</w:t>
      </w:r>
      <w:r>
        <w:rPr>
          <w:rFonts w:ascii="Calibri" w:hAnsi="Calibri"/>
          <w:sz w:val="22"/>
          <w:szCs w:val="22"/>
        </w:rPr>
        <w:t>, ve znění pozdějších předpisů,</w:t>
      </w:r>
    </w:p>
    <w:p w14:paraId="3963291A" w14:textId="77777777" w:rsidR="00980B79" w:rsidRPr="00666572" w:rsidRDefault="00980B79" w:rsidP="00980B79">
      <w:pPr>
        <w:pStyle w:val="Seznam"/>
        <w:numPr>
          <w:ilvl w:val="0"/>
          <w:numId w:val="0"/>
        </w:numPr>
        <w:ind w:left="369"/>
        <w:rPr>
          <w:rFonts w:ascii="Calibri" w:hAnsi="Calibri"/>
          <w:sz w:val="22"/>
          <w:szCs w:val="22"/>
        </w:rPr>
      </w:pPr>
      <w:r w:rsidRPr="00666572">
        <w:rPr>
          <w:rFonts w:ascii="Calibri" w:hAnsi="Calibri"/>
          <w:sz w:val="22"/>
          <w:szCs w:val="22"/>
        </w:rPr>
        <w:t>tak, aby byla zajištěna bezpečnost pracovníků zhotovitele a třetích subjektů a aby nebyla ohrožována bezpečnost silničního provozu a bezpečnost provozu pěších po celou dobu provádění díla.</w:t>
      </w:r>
    </w:p>
    <w:p w14:paraId="2C2C8EC8" w14:textId="77777777" w:rsidR="00980B79" w:rsidRDefault="00980B79" w:rsidP="00C264CF">
      <w:pPr>
        <w:pStyle w:val="Seznam"/>
        <w:numPr>
          <w:ilvl w:val="0"/>
          <w:numId w:val="24"/>
        </w:numPr>
        <w:rPr>
          <w:rFonts w:ascii="Calibri" w:hAnsi="Calibri"/>
          <w:sz w:val="22"/>
          <w:szCs w:val="22"/>
        </w:rPr>
      </w:pPr>
      <w:r w:rsidRPr="00EB5CA2">
        <w:rPr>
          <w:rFonts w:ascii="Calibri" w:hAnsi="Calibri"/>
          <w:sz w:val="22"/>
          <w:szCs w:val="22"/>
        </w:rPr>
        <w:lastRenderedPageBreak/>
        <w:t xml:space="preserve">Zhotovitel je povinen upozornit objednatele bez zbytečného odkladu na nevhodnou povahu věcí převzatých od objednatele nebo pokynů daných mu objednatelem, jestliže zhotovitel mohl nebo měl </w:t>
      </w:r>
      <w:r>
        <w:rPr>
          <w:rFonts w:ascii="Calibri" w:hAnsi="Calibri"/>
          <w:sz w:val="22"/>
          <w:szCs w:val="22"/>
        </w:rPr>
        <w:t xml:space="preserve">jejich </w:t>
      </w:r>
      <w:r w:rsidRPr="00EB5CA2">
        <w:rPr>
          <w:rFonts w:ascii="Calibri" w:hAnsi="Calibri"/>
          <w:sz w:val="22"/>
          <w:szCs w:val="22"/>
        </w:rPr>
        <w:t>nevhodnost zjistit při vynaložení odborné a potřebné péče. Zhotovitel není oprávněn dovolávat se nevhodné povahy pokynů vyplývajících z technické zprávy, situace a soupisu prací, které byly součástí zadávacích podmínek dané veřejné zakázky</w:t>
      </w:r>
      <w:r w:rsidRPr="00666572">
        <w:rPr>
          <w:rFonts w:ascii="Calibri" w:hAnsi="Calibri"/>
          <w:sz w:val="22"/>
          <w:szCs w:val="22"/>
        </w:rPr>
        <w:t>.</w:t>
      </w:r>
    </w:p>
    <w:p w14:paraId="446E5B4F" w14:textId="77777777" w:rsidR="00980B79" w:rsidRDefault="00980B79" w:rsidP="00C264CF">
      <w:pPr>
        <w:pStyle w:val="Seznam"/>
        <w:numPr>
          <w:ilvl w:val="0"/>
          <w:numId w:val="24"/>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58B1B892" w14:textId="77777777" w:rsidR="00980B79" w:rsidRDefault="00980B79" w:rsidP="00C264CF">
      <w:pPr>
        <w:pStyle w:val="Seznam"/>
        <w:numPr>
          <w:ilvl w:val="0"/>
          <w:numId w:val="24"/>
        </w:numPr>
        <w:rPr>
          <w:rFonts w:ascii="Calibri" w:hAnsi="Calibri"/>
          <w:sz w:val="22"/>
          <w:szCs w:val="22"/>
        </w:rPr>
      </w:pPr>
      <w:r w:rsidRPr="00EB5CA2">
        <w:rPr>
          <w:rFonts w:ascii="Calibri" w:hAnsi="Calibri"/>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Pr>
          <w:rFonts w:ascii="Calibri" w:hAnsi="Calibri"/>
          <w:sz w:val="22"/>
          <w:szCs w:val="22"/>
        </w:rPr>
        <w:t>.</w:t>
      </w:r>
    </w:p>
    <w:p w14:paraId="35028ED5" w14:textId="25F0B2F8" w:rsidR="00980B79" w:rsidRPr="00666572" w:rsidRDefault="00980B79" w:rsidP="00C264CF">
      <w:pPr>
        <w:pStyle w:val="Seznam"/>
        <w:numPr>
          <w:ilvl w:val="0"/>
          <w:numId w:val="24"/>
        </w:numPr>
        <w:rPr>
          <w:rFonts w:ascii="Calibri" w:hAnsi="Calibri"/>
          <w:sz w:val="22"/>
          <w:szCs w:val="22"/>
        </w:rPr>
      </w:pPr>
      <w:r w:rsidRPr="00EB5CA2">
        <w:rPr>
          <w:rFonts w:ascii="Calibri" w:hAnsi="Calibri"/>
          <w:sz w:val="22"/>
          <w:szCs w:val="22"/>
        </w:rPr>
        <w:t xml:space="preserve">Zjistí-li zhotovitel při provádění </w:t>
      </w:r>
      <w:r w:rsidR="00AB25A9">
        <w:rPr>
          <w:rFonts w:ascii="Calibri" w:hAnsi="Calibri"/>
          <w:sz w:val="22"/>
          <w:szCs w:val="22"/>
        </w:rPr>
        <w:t>díla</w:t>
      </w:r>
      <w:r w:rsidRPr="00EB5CA2">
        <w:rPr>
          <w:rFonts w:ascii="Calibri" w:hAnsi="Calibri"/>
          <w:sz w:val="22"/>
          <w:szCs w:val="22"/>
        </w:rPr>
        <w:t xml:space="preserve"> skryté překážky týkající se věci, na níž má být provedena oprava nebo úprava, nebo místa, kde má být dílo provedeno, a tyto překážky znemožňují provedení </w:t>
      </w:r>
      <w:r w:rsidR="00AB25A9">
        <w:rPr>
          <w:rFonts w:ascii="Calibri" w:hAnsi="Calibri"/>
          <w:sz w:val="22"/>
          <w:szCs w:val="22"/>
        </w:rPr>
        <w:t>díla</w:t>
      </w:r>
      <w:r w:rsidRPr="00EB5CA2">
        <w:rPr>
          <w:rFonts w:ascii="Calibri" w:hAnsi="Calibri"/>
          <w:sz w:val="22"/>
          <w:szCs w:val="22"/>
        </w:rPr>
        <w:t xml:space="preserve"> způsobem určeným v této smlouvě, je zhotovitel povinen tuto skutečnost bez zbytečného odkladu objednateli oznámit a navrhnout změnu zadání</w:t>
      </w:r>
      <w:r w:rsidR="00AB25A9" w:rsidRPr="00AB25A9">
        <w:rPr>
          <w:rFonts w:ascii="Calibri" w:hAnsi="Calibri"/>
          <w:sz w:val="22"/>
          <w:szCs w:val="22"/>
        </w:rPr>
        <w:t xml:space="preserve"> </w:t>
      </w:r>
      <w:r w:rsidR="00AB25A9">
        <w:rPr>
          <w:rFonts w:ascii="Calibri" w:hAnsi="Calibri"/>
          <w:sz w:val="22"/>
          <w:szCs w:val="22"/>
        </w:rPr>
        <w:t>díla</w:t>
      </w:r>
      <w:r w:rsidRPr="00EB5CA2">
        <w:rPr>
          <w:rFonts w:ascii="Calibri" w:hAnsi="Calibri"/>
          <w:sz w:val="22"/>
          <w:szCs w:val="22"/>
        </w:rPr>
        <w:t xml:space="preserve">. Do dosažení dohody o změně zadání </w:t>
      </w:r>
      <w:r w:rsidR="00AB25A9">
        <w:rPr>
          <w:rFonts w:ascii="Calibri" w:hAnsi="Calibri"/>
          <w:sz w:val="22"/>
          <w:szCs w:val="22"/>
        </w:rPr>
        <w:t>díla</w:t>
      </w:r>
      <w:r w:rsidRPr="00EB5CA2">
        <w:rPr>
          <w:rFonts w:ascii="Calibri" w:hAnsi="Calibri"/>
          <w:sz w:val="22"/>
          <w:szCs w:val="22"/>
        </w:rPr>
        <w:t xml:space="preserve"> je zhotovitel oprávněn provádění díla v nezbytném rozsahu a na nezbytně nutnou dobu přerušit</w:t>
      </w:r>
      <w:r>
        <w:rPr>
          <w:rFonts w:ascii="Calibri" w:hAnsi="Calibri"/>
          <w:sz w:val="22"/>
          <w:szCs w:val="22"/>
        </w:rPr>
        <w:t>.</w:t>
      </w:r>
    </w:p>
    <w:p w14:paraId="3E2E5A65" w14:textId="77777777" w:rsidR="00980B79" w:rsidRPr="00666572" w:rsidRDefault="00980B79" w:rsidP="00C264CF">
      <w:pPr>
        <w:pStyle w:val="Seznam"/>
        <w:numPr>
          <w:ilvl w:val="0"/>
          <w:numId w:val="24"/>
        </w:numPr>
        <w:rPr>
          <w:rFonts w:ascii="Calibri" w:hAnsi="Calibri"/>
          <w:sz w:val="22"/>
          <w:szCs w:val="22"/>
        </w:rPr>
      </w:pPr>
      <w:r w:rsidRPr="00666572">
        <w:rPr>
          <w:rFonts w:ascii="Calibri" w:hAnsi="Calibri"/>
          <w:sz w:val="22"/>
          <w:szCs w:val="22"/>
        </w:rPr>
        <w:t>Zhotovitel prohlašuje, že má oprávnění k činnosti v rozsahu této s</w:t>
      </w:r>
      <w:r>
        <w:rPr>
          <w:rFonts w:ascii="Calibri" w:hAnsi="Calibri"/>
          <w:sz w:val="22"/>
          <w:szCs w:val="22"/>
        </w:rPr>
        <w:t>mlouvy a je účasten pojištění z </w:t>
      </w:r>
      <w:r w:rsidRPr="00666572">
        <w:rPr>
          <w:rFonts w:ascii="Calibri" w:hAnsi="Calibri"/>
          <w:sz w:val="22"/>
          <w:szCs w:val="22"/>
        </w:rPr>
        <w:t xml:space="preserve">odpovědnosti za </w:t>
      </w:r>
      <w:r>
        <w:rPr>
          <w:rFonts w:ascii="Calibri" w:hAnsi="Calibri"/>
          <w:sz w:val="22"/>
          <w:szCs w:val="22"/>
        </w:rPr>
        <w:t>újmu</w:t>
      </w:r>
      <w:r w:rsidRPr="00666572">
        <w:rPr>
          <w:rFonts w:ascii="Calibri" w:hAnsi="Calibri"/>
          <w:sz w:val="22"/>
          <w:szCs w:val="22"/>
        </w:rPr>
        <w:t xml:space="preserve"> vzniklou jinému v souvislosti s realizací díla.</w:t>
      </w:r>
    </w:p>
    <w:p w14:paraId="134EA671" w14:textId="77777777" w:rsidR="00980B79" w:rsidRDefault="00980B79" w:rsidP="00C264CF">
      <w:pPr>
        <w:pStyle w:val="Seznam"/>
        <w:numPr>
          <w:ilvl w:val="0"/>
          <w:numId w:val="24"/>
        </w:numPr>
        <w:rPr>
          <w:rFonts w:ascii="Calibri" w:hAnsi="Calibri"/>
          <w:sz w:val="22"/>
          <w:szCs w:val="22"/>
        </w:rPr>
      </w:pPr>
      <w:r w:rsidRPr="00EB5CA2">
        <w:rPr>
          <w:rFonts w:ascii="Calibri" w:hAnsi="Calibri"/>
          <w:sz w:val="22"/>
          <w:szCs w:val="22"/>
        </w:rPr>
        <w:t xml:space="preserve">Zhotovitel nese odpovědnost původce odpadů. Zhotovitel je povinen veškerý nepoužitelný materiál zlikvidovat v souladu se zákonem </w:t>
      </w:r>
      <w:r>
        <w:rPr>
          <w:rFonts w:ascii="Calibri" w:hAnsi="Calibri"/>
          <w:sz w:val="22"/>
          <w:szCs w:val="22"/>
        </w:rPr>
        <w:t xml:space="preserve">č. 185/2001 Sb., </w:t>
      </w:r>
      <w:r w:rsidRPr="00EB5CA2">
        <w:rPr>
          <w:rFonts w:ascii="Calibri" w:hAnsi="Calibri"/>
          <w:sz w:val="22"/>
          <w:szCs w:val="22"/>
        </w:rPr>
        <w:t>o odpadech</w:t>
      </w:r>
      <w:r>
        <w:rPr>
          <w:rFonts w:ascii="Calibri" w:hAnsi="Calibri"/>
          <w:sz w:val="22"/>
          <w:szCs w:val="22"/>
        </w:rPr>
        <w:t xml:space="preserve"> </w:t>
      </w:r>
      <w:r w:rsidRPr="006F15D0">
        <w:rPr>
          <w:rFonts w:ascii="Calibri" w:hAnsi="Calibri"/>
          <w:sz w:val="22"/>
          <w:szCs w:val="22"/>
        </w:rPr>
        <w:t>a o změně některých dalších zákonů</w:t>
      </w:r>
      <w:r>
        <w:rPr>
          <w:rFonts w:ascii="Calibri" w:hAnsi="Calibri"/>
          <w:sz w:val="22"/>
          <w:szCs w:val="22"/>
        </w:rPr>
        <w:t>, ve znění pozdějších předpisů</w:t>
      </w:r>
      <w:r w:rsidRPr="00EB5CA2">
        <w:rPr>
          <w:rFonts w:ascii="Calibri" w:hAnsi="Calibri"/>
          <w:sz w:val="22"/>
          <w:szCs w:val="22"/>
        </w:rPr>
        <w:t>. Nepoužitelný materiál je materiál, který vznikl při provádění díla a není předmětem díla</w:t>
      </w:r>
      <w:r w:rsidRPr="00666572">
        <w:rPr>
          <w:rFonts w:ascii="Calibri" w:hAnsi="Calibri"/>
          <w:sz w:val="22"/>
          <w:szCs w:val="22"/>
        </w:rPr>
        <w:t>.</w:t>
      </w:r>
    </w:p>
    <w:p w14:paraId="4B53F70B" w14:textId="77777777" w:rsidR="00980B79" w:rsidRPr="00924DB9" w:rsidRDefault="00980B79" w:rsidP="00C264CF">
      <w:pPr>
        <w:pStyle w:val="Seznam"/>
        <w:numPr>
          <w:ilvl w:val="0"/>
          <w:numId w:val="24"/>
        </w:numPr>
        <w:rPr>
          <w:rFonts w:ascii="Calibri" w:hAnsi="Calibri"/>
          <w:sz w:val="22"/>
          <w:szCs w:val="22"/>
        </w:rPr>
      </w:pPr>
      <w:r w:rsidRPr="00924DB9">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6F395176" w14:textId="77777777" w:rsidR="00980B79" w:rsidRPr="00924DB9" w:rsidRDefault="00980B79" w:rsidP="00C264CF">
      <w:pPr>
        <w:pStyle w:val="Seznam"/>
        <w:numPr>
          <w:ilvl w:val="0"/>
          <w:numId w:val="24"/>
        </w:numPr>
        <w:rPr>
          <w:rFonts w:ascii="Calibri" w:hAnsi="Calibri"/>
          <w:sz w:val="22"/>
          <w:szCs w:val="22"/>
        </w:rPr>
      </w:pPr>
      <w:r w:rsidRPr="00924DB9">
        <w:rPr>
          <w:rFonts w:ascii="Calibri" w:hAnsi="Calibri"/>
          <w:sz w:val="22"/>
          <w:szCs w:val="22"/>
        </w:rPr>
        <w:t xml:space="preserve">Zhotovitel odpovídá za bezpečnost a ochranu zdraví při práci pracovníků realizující sjednané plnění dle této </w:t>
      </w:r>
      <w:r>
        <w:rPr>
          <w:rFonts w:ascii="Calibri" w:hAnsi="Calibri"/>
          <w:sz w:val="22"/>
          <w:szCs w:val="22"/>
        </w:rPr>
        <w:t>smlouvy</w:t>
      </w:r>
      <w:r w:rsidRPr="00924DB9">
        <w:rPr>
          <w:rFonts w:ascii="Calibri" w:hAnsi="Calibri"/>
          <w:sz w:val="22"/>
          <w:szCs w:val="22"/>
        </w:rPr>
        <w:t xml:space="preserve">, nebo se pouze s vědomím zhotovitele zdržujících na stanovišti, přitom je povinen všechny tyto osoby vybavit ochrannými pracovními pomůckami. Dále je povinen provést u svých pracovníků vstupní školení o BOZP a o požární ochraně, jakož i zajistit, aby byla taková školení provedena i u svých subdodavatelů a jejich pracovníků. Tato školení je povinen průběžně obnovovat a kontrolovat u veškerých pracovníků znalosti o BOZP a o požární ochraně. </w:t>
      </w:r>
    </w:p>
    <w:p w14:paraId="04F70E5D" w14:textId="77777777" w:rsidR="00980B79" w:rsidRPr="00924DB9" w:rsidRDefault="00980B79" w:rsidP="00C264CF">
      <w:pPr>
        <w:pStyle w:val="Seznam"/>
        <w:numPr>
          <w:ilvl w:val="0"/>
          <w:numId w:val="24"/>
        </w:numPr>
        <w:rPr>
          <w:rFonts w:ascii="Calibri" w:hAnsi="Calibri"/>
          <w:sz w:val="22"/>
          <w:szCs w:val="22"/>
        </w:rPr>
      </w:pPr>
      <w:r w:rsidRPr="00924DB9">
        <w:rPr>
          <w:rFonts w:ascii="Calibri" w:hAnsi="Calibri"/>
          <w:sz w:val="22"/>
          <w:szCs w:val="22"/>
        </w:rPr>
        <w:t xml:space="preserve">Zhotovitel je povinen provádět vlastní dozor a soustavnou kontrolu nad dodržováním všech zásad BOZP a požární ochrany. Přitom je povinen dbát pokynů koordinátora BOZP objednatele a poskytnout mu veškerou zákonem upravenou součinnost k zajištění povinností v oblasti BOZP. </w:t>
      </w:r>
    </w:p>
    <w:p w14:paraId="14EEA7E1" w14:textId="77777777" w:rsidR="00980B79" w:rsidRDefault="00980B79" w:rsidP="00C264CF">
      <w:pPr>
        <w:pStyle w:val="Seznam"/>
        <w:numPr>
          <w:ilvl w:val="0"/>
          <w:numId w:val="24"/>
        </w:numPr>
        <w:rPr>
          <w:rFonts w:ascii="Calibri" w:hAnsi="Calibri"/>
          <w:sz w:val="22"/>
          <w:szCs w:val="22"/>
        </w:rPr>
      </w:pPr>
      <w:r w:rsidRPr="00924DB9">
        <w:rPr>
          <w:rFonts w:ascii="Calibri" w:hAnsi="Calibri"/>
          <w:sz w:val="22"/>
          <w:szCs w:val="22"/>
        </w:rPr>
        <w:t xml:space="preserve">Dojde-li v rámci plnění této </w:t>
      </w:r>
      <w:r>
        <w:rPr>
          <w:rFonts w:ascii="Calibri" w:hAnsi="Calibri"/>
          <w:sz w:val="22"/>
          <w:szCs w:val="22"/>
        </w:rPr>
        <w:t>smlouvy</w:t>
      </w:r>
      <w:r w:rsidRPr="00924DB9">
        <w:rPr>
          <w:rFonts w:ascii="Calibri" w:hAnsi="Calibri"/>
          <w:sz w:val="22"/>
          <w:szCs w:val="22"/>
        </w:rPr>
        <w:t xml:space="preserve">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22AB2F04" w14:textId="59CBA071" w:rsidR="00980B79" w:rsidRPr="004171A9" w:rsidRDefault="00980B79" w:rsidP="00C264CF">
      <w:pPr>
        <w:pStyle w:val="Seznam"/>
        <w:numPr>
          <w:ilvl w:val="0"/>
          <w:numId w:val="24"/>
        </w:numPr>
        <w:rPr>
          <w:rFonts w:ascii="Calibri" w:hAnsi="Calibri"/>
          <w:sz w:val="22"/>
          <w:szCs w:val="22"/>
        </w:rPr>
      </w:pPr>
      <w:r w:rsidRPr="00666572">
        <w:rPr>
          <w:rFonts w:ascii="Calibri" w:hAnsi="Calibri"/>
          <w:sz w:val="22"/>
          <w:szCs w:val="22"/>
        </w:rPr>
        <w:t>Zhotovitel i objednatel jsou povinni se navzájem informovat o tom, že se dostali do úpadku ve smyslu § 3 zák</w:t>
      </w:r>
      <w:r w:rsidR="00AB25A9">
        <w:rPr>
          <w:rFonts w:ascii="Calibri" w:hAnsi="Calibri"/>
          <w:sz w:val="22"/>
          <w:szCs w:val="22"/>
        </w:rPr>
        <w:t>ona</w:t>
      </w:r>
      <w:r w:rsidRPr="00666572">
        <w:rPr>
          <w:rFonts w:ascii="Calibri" w:hAnsi="Calibri"/>
          <w:sz w:val="22"/>
          <w:szCs w:val="22"/>
        </w:rPr>
        <w:t xml:space="preserve"> č. 182/2006 Sb., insolvenčního zákona, ve znění pozdějších předpisů.</w:t>
      </w:r>
    </w:p>
    <w:p w14:paraId="1C3782D9" w14:textId="77777777" w:rsidR="00980B79" w:rsidRPr="00EF5BFE" w:rsidRDefault="00980B79" w:rsidP="00C264CF">
      <w:pPr>
        <w:pStyle w:val="Seznam"/>
        <w:numPr>
          <w:ilvl w:val="0"/>
          <w:numId w:val="24"/>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666572">
        <w:rPr>
          <w:rFonts w:ascii="Calibri" w:hAnsi="Calibri"/>
          <w:sz w:val="22"/>
          <w:szCs w:val="22"/>
        </w:rPr>
        <w:br/>
        <w:t xml:space="preserve">a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18A382DF" w14:textId="795B1FBF" w:rsidR="00980B79" w:rsidRDefault="00980B79" w:rsidP="00C264CF">
      <w:pPr>
        <w:pStyle w:val="Seznam"/>
        <w:numPr>
          <w:ilvl w:val="0"/>
          <w:numId w:val="24"/>
        </w:numPr>
        <w:rPr>
          <w:rFonts w:ascii="Calibri" w:hAnsi="Calibri"/>
          <w:sz w:val="22"/>
          <w:szCs w:val="22"/>
        </w:rPr>
      </w:pPr>
      <w:r w:rsidRPr="00666572">
        <w:rPr>
          <w:rFonts w:ascii="Calibri" w:hAnsi="Calibri"/>
          <w:sz w:val="22"/>
          <w:szCs w:val="22"/>
        </w:rPr>
        <w:t>Zhotovitel prohlašuje, že neumožňuje výkon nelegální práce ve smyslu zák</w:t>
      </w:r>
      <w:r w:rsidR="00AB25A9">
        <w:rPr>
          <w:rFonts w:ascii="Calibri" w:hAnsi="Calibri"/>
          <w:sz w:val="22"/>
          <w:szCs w:val="22"/>
        </w:rPr>
        <w:t>ona</w:t>
      </w:r>
      <w:r w:rsidRPr="00666572">
        <w:rPr>
          <w:rFonts w:ascii="Calibri" w:hAnsi="Calibri"/>
          <w:sz w:val="22"/>
          <w:szCs w:val="22"/>
        </w:rPr>
        <w:br/>
        <w:t>č. 435/2004 Sb.</w:t>
      </w:r>
      <w:r>
        <w:rPr>
          <w:rFonts w:ascii="Calibri" w:hAnsi="Calibri"/>
          <w:sz w:val="22"/>
          <w:szCs w:val="22"/>
        </w:rPr>
        <w:t>,</w:t>
      </w:r>
      <w:r w:rsidRPr="00666572">
        <w:rPr>
          <w:rFonts w:ascii="Calibri" w:hAnsi="Calibri"/>
          <w:sz w:val="22"/>
          <w:szCs w:val="22"/>
        </w:rPr>
        <w:t xml:space="preserve"> o zaměstnanosti</w:t>
      </w:r>
      <w:r>
        <w:rPr>
          <w:rFonts w:ascii="Calibri" w:hAnsi="Calibri"/>
          <w:sz w:val="22"/>
          <w:szCs w:val="22"/>
        </w:rPr>
        <w:t>, ve znění pozdějších předpisů</w:t>
      </w:r>
      <w:r w:rsidRPr="00666572">
        <w:rPr>
          <w:rFonts w:ascii="Calibri" w:hAnsi="Calibri"/>
          <w:sz w:val="22"/>
          <w:szCs w:val="22"/>
        </w:rPr>
        <w:t xml:space="preserve">, a ani neodebírá žádné plnění od osoby, která by výkon nelegální práce umožňovala. V případě, že se toto prohlášení ukáže </w:t>
      </w:r>
      <w:r w:rsidRPr="00666572">
        <w:rPr>
          <w:rFonts w:ascii="Calibri" w:hAnsi="Calibri"/>
          <w:sz w:val="22"/>
          <w:szCs w:val="22"/>
        </w:rPr>
        <w:lastRenderedPageBreak/>
        <w:t>v budoucnu nepravdivým a vznikne ručení objednatele ve smyslu zák</w:t>
      </w:r>
      <w:r w:rsidR="00AB25A9">
        <w:rPr>
          <w:rFonts w:ascii="Calibri" w:hAnsi="Calibri"/>
          <w:sz w:val="22"/>
          <w:szCs w:val="22"/>
        </w:rPr>
        <w:t>ona</w:t>
      </w:r>
      <w:r w:rsidRPr="00666572">
        <w:rPr>
          <w:rFonts w:ascii="Calibri" w:hAnsi="Calibri"/>
          <w:sz w:val="22"/>
          <w:szCs w:val="22"/>
        </w:rPr>
        <w:t xml:space="preserve"> č. 435/2004 Sb.,</w:t>
      </w:r>
      <w:r>
        <w:rPr>
          <w:rFonts w:ascii="Calibri" w:hAnsi="Calibri"/>
          <w:sz w:val="22"/>
          <w:szCs w:val="22"/>
        </w:rPr>
        <w:t xml:space="preserve"> </w:t>
      </w:r>
      <w:r w:rsidRPr="00666572">
        <w:rPr>
          <w:rFonts w:ascii="Calibri" w:hAnsi="Calibri"/>
          <w:sz w:val="22"/>
          <w:szCs w:val="22"/>
        </w:rPr>
        <w:t>o zaměstnanosti</w:t>
      </w:r>
      <w:r>
        <w:rPr>
          <w:rFonts w:ascii="Calibri" w:hAnsi="Calibri"/>
          <w:sz w:val="22"/>
          <w:szCs w:val="22"/>
        </w:rPr>
        <w:t>, ve znění pozdějších předpisů,</w:t>
      </w:r>
      <w:r w:rsidRPr="00666572">
        <w:rPr>
          <w:rFonts w:ascii="Calibri" w:hAnsi="Calibri"/>
          <w:sz w:val="22"/>
          <w:szCs w:val="22"/>
        </w:rPr>
        <w:t xml:space="preserve"> má objednatel nárok na náhradu všeho, co za zhotovitele v souvislosti s tímto ručením plnil. </w:t>
      </w:r>
    </w:p>
    <w:p w14:paraId="37DDDD0C" w14:textId="262EB077" w:rsidR="00411EC7" w:rsidRDefault="00411EC7" w:rsidP="00C264CF">
      <w:pPr>
        <w:pStyle w:val="Seznam"/>
        <w:numPr>
          <w:ilvl w:val="0"/>
          <w:numId w:val="24"/>
        </w:numPr>
        <w:rPr>
          <w:rFonts w:ascii="Calibri" w:hAnsi="Calibri"/>
          <w:sz w:val="22"/>
          <w:szCs w:val="22"/>
        </w:rPr>
      </w:pPr>
      <w:r w:rsidRPr="00411EC7">
        <w:rPr>
          <w:rFonts w:ascii="Calibri" w:hAnsi="Calibri"/>
          <w:sz w:val="22"/>
          <w:szCs w:val="22"/>
        </w:rPr>
        <w:t xml:space="preserve">Zhotovitel bere na vědomí, že realizace díla může probíhat za provozu školního zařízení, z čehož mohou pro zhotovitele vznikat určitá omezení. V takovém případě, se </w:t>
      </w:r>
      <w:r>
        <w:rPr>
          <w:rFonts w:ascii="Calibri" w:hAnsi="Calibri"/>
          <w:sz w:val="22"/>
          <w:szCs w:val="22"/>
        </w:rPr>
        <w:t xml:space="preserve">zhotovitel </w:t>
      </w:r>
      <w:r w:rsidRPr="00411EC7">
        <w:rPr>
          <w:rFonts w:ascii="Calibri" w:hAnsi="Calibri"/>
          <w:sz w:val="22"/>
          <w:szCs w:val="22"/>
        </w:rPr>
        <w:t>zavazuje realizaci smlouvy co možná nejvíce přizpůsobit podmínkám při výuce na školním zařízení</w:t>
      </w:r>
      <w:r>
        <w:rPr>
          <w:rFonts w:ascii="Calibri" w:hAnsi="Calibri"/>
          <w:sz w:val="22"/>
          <w:szCs w:val="22"/>
        </w:rPr>
        <w:t xml:space="preserve"> a </w:t>
      </w:r>
      <w:r w:rsidRPr="00411EC7">
        <w:rPr>
          <w:rFonts w:ascii="Calibri" w:hAnsi="Calibri"/>
          <w:sz w:val="22"/>
          <w:szCs w:val="22"/>
        </w:rPr>
        <w:t xml:space="preserve">snažit </w:t>
      </w:r>
      <w:r>
        <w:rPr>
          <w:rFonts w:ascii="Calibri" w:hAnsi="Calibri"/>
          <w:sz w:val="22"/>
          <w:szCs w:val="22"/>
        </w:rPr>
        <w:t xml:space="preserve">se </w:t>
      </w:r>
      <w:r w:rsidRPr="00411EC7">
        <w:rPr>
          <w:rFonts w:ascii="Calibri" w:hAnsi="Calibri"/>
          <w:sz w:val="22"/>
          <w:szCs w:val="22"/>
        </w:rPr>
        <w:t>co možná nejméně rušit probíhající školní výuku</w:t>
      </w:r>
      <w:r>
        <w:rPr>
          <w:rFonts w:ascii="Calibri" w:hAnsi="Calibri"/>
          <w:sz w:val="22"/>
          <w:szCs w:val="22"/>
        </w:rPr>
        <w:t>.</w:t>
      </w:r>
    </w:p>
    <w:p w14:paraId="11CAE33D" w14:textId="77777777" w:rsidR="00411EC7" w:rsidRDefault="00411EC7" w:rsidP="00411EC7">
      <w:pPr>
        <w:pStyle w:val="Seznam"/>
        <w:numPr>
          <w:ilvl w:val="0"/>
          <w:numId w:val="0"/>
        </w:numPr>
        <w:ind w:left="369"/>
        <w:rPr>
          <w:rFonts w:ascii="Calibri" w:hAnsi="Calibri"/>
          <w:sz w:val="22"/>
          <w:szCs w:val="22"/>
        </w:rPr>
      </w:pPr>
    </w:p>
    <w:p w14:paraId="604809BC" w14:textId="1E7BC9F2" w:rsidR="00980B79" w:rsidRPr="00666572" w:rsidRDefault="00980B79" w:rsidP="00A97015">
      <w:pPr>
        <w:pStyle w:val="nadpisvesmlouvch"/>
        <w:numPr>
          <w:ilvl w:val="0"/>
          <w:numId w:val="5"/>
        </w:numPr>
      </w:pPr>
      <w:r>
        <w:t xml:space="preserve">                                                                                  </w:t>
      </w:r>
    </w:p>
    <w:p w14:paraId="46AA6BF4" w14:textId="77777777" w:rsidR="00980B79" w:rsidRDefault="00980B79" w:rsidP="00980B79">
      <w:pPr>
        <w:pStyle w:val="nadpisvesmlouvch"/>
      </w:pPr>
      <w:r w:rsidRPr="00666572">
        <w:t>Sank</w:t>
      </w:r>
      <w:r>
        <w:t>ční ujednání</w:t>
      </w:r>
    </w:p>
    <w:p w14:paraId="12FC56BF" w14:textId="77777777" w:rsidR="00980B79" w:rsidRPr="00666572" w:rsidRDefault="00980B79" w:rsidP="00980B79">
      <w:pPr>
        <w:pStyle w:val="nadpisvesmlouvch"/>
      </w:pPr>
    </w:p>
    <w:p w14:paraId="75988E76" w14:textId="77777777" w:rsidR="00980B79" w:rsidRDefault="00980B79" w:rsidP="00C264CF">
      <w:pPr>
        <w:pStyle w:val="Seznam"/>
        <w:numPr>
          <w:ilvl w:val="0"/>
          <w:numId w:val="25"/>
        </w:numPr>
        <w:rPr>
          <w:rFonts w:ascii="Calibri" w:hAnsi="Calibri"/>
          <w:sz w:val="22"/>
          <w:szCs w:val="22"/>
        </w:rPr>
      </w:pPr>
      <w:r w:rsidRPr="00666572">
        <w:rPr>
          <w:rFonts w:ascii="Calibri" w:hAnsi="Calibri"/>
          <w:sz w:val="22"/>
          <w:szCs w:val="22"/>
        </w:rPr>
        <w:t xml:space="preserve">Jestliže se objednatel bezdůvodně opozdí s platbou ceny díla, </w:t>
      </w:r>
      <w:r>
        <w:rPr>
          <w:rFonts w:ascii="Calibri" w:hAnsi="Calibri"/>
          <w:sz w:val="22"/>
          <w:szCs w:val="22"/>
        </w:rPr>
        <w:t xml:space="preserve">může po něm Zhotovitel požadovat </w:t>
      </w:r>
      <w:r w:rsidRPr="00666572">
        <w:rPr>
          <w:rFonts w:ascii="Calibri" w:hAnsi="Calibri"/>
          <w:sz w:val="22"/>
          <w:szCs w:val="22"/>
        </w:rPr>
        <w:t xml:space="preserve">uhradit úrok z prodlení ve výši </w:t>
      </w:r>
      <w:proofErr w:type="gramStart"/>
      <w:r w:rsidRPr="00666572">
        <w:rPr>
          <w:rFonts w:ascii="Calibri" w:hAnsi="Calibri"/>
          <w:sz w:val="22"/>
          <w:szCs w:val="22"/>
        </w:rPr>
        <w:t>0,</w:t>
      </w:r>
      <w:r>
        <w:rPr>
          <w:rFonts w:ascii="Calibri" w:hAnsi="Calibri"/>
          <w:sz w:val="22"/>
          <w:szCs w:val="22"/>
        </w:rPr>
        <w:t>2</w:t>
      </w:r>
      <w:r w:rsidRPr="00666572">
        <w:rPr>
          <w:rFonts w:ascii="Calibri" w:hAnsi="Calibri"/>
          <w:sz w:val="22"/>
          <w:szCs w:val="22"/>
        </w:rPr>
        <w:t>%</w:t>
      </w:r>
      <w:proofErr w:type="gramEnd"/>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89E4418" w14:textId="77777777" w:rsidR="00980B79" w:rsidRPr="00AB25A9" w:rsidRDefault="00980B79" w:rsidP="00C264CF">
      <w:pPr>
        <w:pStyle w:val="Seznam"/>
        <w:numPr>
          <w:ilvl w:val="0"/>
          <w:numId w:val="25"/>
        </w:numPr>
        <w:rPr>
          <w:rFonts w:ascii="Calibri" w:hAnsi="Calibri"/>
          <w:sz w:val="22"/>
          <w:szCs w:val="22"/>
        </w:rPr>
      </w:pPr>
      <w:bookmarkStart w:id="18" w:name="_Hlk503256957"/>
      <w:r w:rsidRPr="00925994">
        <w:rPr>
          <w:rFonts w:ascii="Calibri" w:hAnsi="Calibri"/>
          <w:sz w:val="22"/>
          <w:szCs w:val="22"/>
        </w:rPr>
        <w:t>Objednatel</w:t>
      </w:r>
      <w:r>
        <w:rPr>
          <w:rFonts w:ascii="Calibri" w:hAnsi="Calibri"/>
          <w:sz w:val="22"/>
          <w:szCs w:val="22"/>
        </w:rPr>
        <w:t xml:space="preserve"> může</w:t>
      </w:r>
      <w:r w:rsidRPr="00925994">
        <w:rPr>
          <w:rFonts w:ascii="Calibri" w:hAnsi="Calibri"/>
          <w:sz w:val="22"/>
          <w:szCs w:val="22"/>
        </w:rPr>
        <w:t xml:space="preserve"> </w:t>
      </w:r>
      <w:r>
        <w:rPr>
          <w:rFonts w:ascii="Calibri" w:hAnsi="Calibri"/>
          <w:sz w:val="22"/>
          <w:szCs w:val="22"/>
        </w:rPr>
        <w:t>po</w:t>
      </w:r>
      <w:r w:rsidRPr="00925994">
        <w:rPr>
          <w:rFonts w:ascii="Calibri" w:hAnsi="Calibri"/>
          <w:sz w:val="22"/>
          <w:szCs w:val="22"/>
        </w:rPr>
        <w:t xml:space="preserve"> Zhotoviteli požadovat a Zhotovitel </w:t>
      </w:r>
      <w:r>
        <w:rPr>
          <w:rFonts w:ascii="Calibri" w:hAnsi="Calibri"/>
          <w:sz w:val="22"/>
          <w:szCs w:val="22"/>
        </w:rPr>
        <w:t xml:space="preserve">se v případě takového uplatnění ze strany </w:t>
      </w:r>
      <w:r w:rsidRPr="00AB25A9">
        <w:rPr>
          <w:rFonts w:ascii="Calibri" w:hAnsi="Calibri"/>
          <w:sz w:val="22"/>
          <w:szCs w:val="22"/>
        </w:rPr>
        <w:t>Objednatele zavazuje Objednateli zaplatit tyto smluvní pokuty:</w:t>
      </w:r>
    </w:p>
    <w:p w14:paraId="6AA7370A" w14:textId="6820B71C"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proofErr w:type="gramStart"/>
      <w:r w:rsidR="00C264CF">
        <w:rPr>
          <w:rFonts w:ascii="Calibri" w:hAnsi="Calibri"/>
          <w:sz w:val="22"/>
          <w:szCs w:val="22"/>
        </w:rPr>
        <w:t>6.000</w:t>
      </w:r>
      <w:r w:rsidRPr="00AB25A9">
        <w:rPr>
          <w:rFonts w:ascii="Calibri" w:hAnsi="Calibri"/>
          <w:sz w:val="22"/>
          <w:szCs w:val="22"/>
        </w:rPr>
        <w:t>,-</w:t>
      </w:r>
      <w:proofErr w:type="gramEnd"/>
      <w:r w:rsidRPr="00AB25A9">
        <w:rPr>
          <w:rFonts w:ascii="Calibri" w:hAnsi="Calibri"/>
          <w:sz w:val="22"/>
          <w:szCs w:val="22"/>
        </w:rPr>
        <w:t xml:space="preserve"> Kč za každé porušení závazků zhotovitele se zahájením prací na zhotovení díla, a to za každý i započatý den prodlení, vyjma situace, kdy zahájení prací objektivně zcela brání zvláště nepříznivé klimatické podmínky.</w:t>
      </w:r>
    </w:p>
    <w:p w14:paraId="2BF7713F" w14:textId="55E90952"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Ve výši</w:t>
      </w:r>
      <w:r w:rsidR="00C264CF">
        <w:rPr>
          <w:rFonts w:ascii="Calibri" w:hAnsi="Calibri"/>
          <w:sz w:val="22"/>
          <w:szCs w:val="22"/>
        </w:rPr>
        <w:t xml:space="preserve"> </w:t>
      </w:r>
      <w:proofErr w:type="gramStart"/>
      <w:r w:rsidR="00C264CF">
        <w:rPr>
          <w:rFonts w:ascii="Calibri" w:hAnsi="Calibri"/>
          <w:sz w:val="22"/>
          <w:szCs w:val="22"/>
        </w:rPr>
        <w:t>6.000</w:t>
      </w:r>
      <w:r w:rsidRPr="00AB25A9">
        <w:rPr>
          <w:rFonts w:ascii="Calibri" w:hAnsi="Calibri"/>
          <w:sz w:val="22"/>
          <w:szCs w:val="22"/>
        </w:rPr>
        <w:t>,-</w:t>
      </w:r>
      <w:proofErr w:type="gramEnd"/>
      <w:r w:rsidRPr="00AB25A9">
        <w:rPr>
          <w:rFonts w:ascii="Calibri" w:hAnsi="Calibri"/>
          <w:sz w:val="22"/>
          <w:szCs w:val="22"/>
        </w:rPr>
        <w:t xml:space="preserve"> Kč z ceny za zhotovení </w:t>
      </w:r>
      <w:r w:rsidR="00C264CF">
        <w:rPr>
          <w:rFonts w:ascii="Calibri" w:hAnsi="Calibri"/>
          <w:sz w:val="22"/>
          <w:szCs w:val="22"/>
        </w:rPr>
        <w:t>díla</w:t>
      </w:r>
      <w:r w:rsidRPr="00AB25A9">
        <w:rPr>
          <w:rFonts w:ascii="Calibri" w:hAnsi="Calibri"/>
          <w:sz w:val="22"/>
          <w:szCs w:val="22"/>
        </w:rPr>
        <w:t xml:space="preserve"> bez DPH za porušení závazku zhotovitele s dokončením </w:t>
      </w:r>
      <w:r w:rsidR="00C264CF">
        <w:rPr>
          <w:rFonts w:ascii="Calibri" w:hAnsi="Calibri"/>
          <w:sz w:val="22"/>
          <w:szCs w:val="22"/>
        </w:rPr>
        <w:t>díla</w:t>
      </w:r>
      <w:r w:rsidRPr="00AB25A9">
        <w:rPr>
          <w:rFonts w:ascii="Calibri" w:hAnsi="Calibri"/>
          <w:sz w:val="22"/>
          <w:szCs w:val="22"/>
        </w:rPr>
        <w:t xml:space="preserve"> a jejím předání objednateli ve sjednané lhůtě, a to za každý započatý den prodlení.</w:t>
      </w:r>
    </w:p>
    <w:p w14:paraId="4EC045F8" w14:textId="0E8CE1DB"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proofErr w:type="gramStart"/>
      <w:r w:rsidR="00C264CF">
        <w:rPr>
          <w:rFonts w:ascii="Calibri" w:hAnsi="Calibri"/>
          <w:sz w:val="22"/>
          <w:szCs w:val="22"/>
        </w:rPr>
        <w:t>6.000</w:t>
      </w:r>
      <w:r w:rsidRPr="00AB25A9">
        <w:rPr>
          <w:rFonts w:ascii="Calibri" w:hAnsi="Calibri"/>
          <w:sz w:val="22"/>
          <w:szCs w:val="22"/>
        </w:rPr>
        <w:t>,-</w:t>
      </w:r>
      <w:proofErr w:type="gramEnd"/>
      <w:r w:rsidRPr="00AB25A9">
        <w:rPr>
          <w:rFonts w:ascii="Calibri" w:hAnsi="Calibri"/>
          <w:sz w:val="22"/>
          <w:szCs w:val="22"/>
        </w:rPr>
        <w:t xml:space="preserve"> Kč za každé porušení závazků zhotovitele s odstraněním drobných vad ve sjednané lhůtě, a to za každý i započatý den prodlení.</w:t>
      </w:r>
    </w:p>
    <w:p w14:paraId="41490AE5" w14:textId="6EDBF5B1"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r w:rsidR="00C264CF">
        <w:rPr>
          <w:rFonts w:ascii="Calibri" w:hAnsi="Calibri"/>
          <w:sz w:val="22"/>
          <w:szCs w:val="22"/>
        </w:rPr>
        <w:t>6.000</w:t>
      </w:r>
      <w:r w:rsidRPr="00AB25A9">
        <w:rPr>
          <w:rFonts w:ascii="Calibri" w:hAnsi="Calibri"/>
          <w:sz w:val="22"/>
          <w:szCs w:val="22"/>
        </w:rPr>
        <w:t xml:space="preserve">,- Kč za každé porušení závazku zhotovitele s odstraněním reklamovaných záručních vad ve sjednané lhůtě, a to za každý i započatý den prodlení, jedná-li se o vadu, která brání řádnému užívání díla, případně hrozí nebezpečí újmy velkého rozsahu (havárie); nejedná-li se o takovou vadu, je možné požadovat smluvní pokutu ve výši </w:t>
      </w:r>
      <w:proofErr w:type="gramStart"/>
      <w:r w:rsidRPr="00AB25A9">
        <w:rPr>
          <w:rFonts w:ascii="Calibri" w:hAnsi="Calibri"/>
          <w:sz w:val="22"/>
          <w:szCs w:val="22"/>
        </w:rPr>
        <w:t>5.000,-</w:t>
      </w:r>
      <w:proofErr w:type="gramEnd"/>
      <w:r w:rsidRPr="00AB25A9">
        <w:rPr>
          <w:rFonts w:ascii="Calibri" w:hAnsi="Calibri"/>
          <w:sz w:val="22"/>
          <w:szCs w:val="22"/>
        </w:rPr>
        <w:t xml:space="preserve"> Kč, a to za každý i započatý den prodlení s jejím odstraněním.</w:t>
      </w:r>
    </w:p>
    <w:p w14:paraId="2A33B7D4" w14:textId="08CA538F"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proofErr w:type="gramStart"/>
      <w:r w:rsidR="00C264CF">
        <w:rPr>
          <w:rFonts w:ascii="Calibri" w:hAnsi="Calibri"/>
          <w:sz w:val="22"/>
          <w:szCs w:val="22"/>
        </w:rPr>
        <w:t>6.000</w:t>
      </w:r>
      <w:r w:rsidRPr="00AB25A9">
        <w:rPr>
          <w:rFonts w:ascii="Calibri" w:hAnsi="Calibri"/>
          <w:sz w:val="22"/>
          <w:szCs w:val="22"/>
        </w:rPr>
        <w:t>,-</w:t>
      </w:r>
      <w:proofErr w:type="gramEnd"/>
      <w:r w:rsidRPr="00AB25A9">
        <w:rPr>
          <w:rFonts w:ascii="Calibri" w:hAnsi="Calibri"/>
          <w:sz w:val="22"/>
          <w:szCs w:val="22"/>
        </w:rPr>
        <w:t xml:space="preserve"> Kč</w:t>
      </w:r>
      <w:r w:rsidR="00C264CF">
        <w:rPr>
          <w:rFonts w:ascii="Calibri" w:hAnsi="Calibri"/>
          <w:color w:val="FF0000"/>
          <w:sz w:val="22"/>
          <w:szCs w:val="22"/>
        </w:rPr>
        <w:t xml:space="preserve"> </w:t>
      </w:r>
      <w:r w:rsidRPr="00AB25A9">
        <w:rPr>
          <w:rFonts w:ascii="Calibri" w:hAnsi="Calibri"/>
          <w:sz w:val="22"/>
          <w:szCs w:val="22"/>
        </w:rPr>
        <w:t>za každý den prodlení v případě nedodržení lhůty sjednané k úplnému vyklizení staveniště.</w:t>
      </w:r>
    </w:p>
    <w:p w14:paraId="1D20022E" w14:textId="3B4626DD"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proofErr w:type="gramStart"/>
      <w:r w:rsidR="00C264CF">
        <w:rPr>
          <w:rFonts w:ascii="Calibri" w:hAnsi="Calibri"/>
          <w:sz w:val="22"/>
          <w:szCs w:val="22"/>
        </w:rPr>
        <w:t>6.000</w:t>
      </w:r>
      <w:r w:rsidRPr="00AB25A9">
        <w:rPr>
          <w:rFonts w:ascii="Calibri" w:hAnsi="Calibri"/>
          <w:sz w:val="22"/>
          <w:szCs w:val="22"/>
        </w:rPr>
        <w:t>,-</w:t>
      </w:r>
      <w:proofErr w:type="gramEnd"/>
      <w:r w:rsidRPr="00AB25A9">
        <w:rPr>
          <w:rFonts w:ascii="Calibri" w:hAnsi="Calibri"/>
          <w:sz w:val="22"/>
          <w:szCs w:val="22"/>
        </w:rPr>
        <w:t xml:space="preserve"> Kč za každý jednotlivý případ porušení povinnosti zhotovitele při výkonu činností stavbyvedoucího, a to i opakovaně.</w:t>
      </w:r>
    </w:p>
    <w:p w14:paraId="70006118" w14:textId="705FBDB9"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proofErr w:type="gramStart"/>
      <w:r w:rsidR="00C264CF">
        <w:rPr>
          <w:rFonts w:ascii="Calibri" w:hAnsi="Calibri"/>
          <w:sz w:val="22"/>
          <w:szCs w:val="22"/>
        </w:rPr>
        <w:t>6.000</w:t>
      </w:r>
      <w:r w:rsidRPr="00AB25A9">
        <w:rPr>
          <w:rFonts w:ascii="Calibri" w:hAnsi="Calibri"/>
          <w:sz w:val="22"/>
          <w:szCs w:val="22"/>
        </w:rPr>
        <w:t>,-</w:t>
      </w:r>
      <w:proofErr w:type="gramEnd"/>
      <w:r w:rsidRPr="00AB25A9">
        <w:rPr>
          <w:rFonts w:ascii="Calibri" w:hAnsi="Calibri"/>
          <w:sz w:val="22"/>
          <w:szCs w:val="22"/>
        </w:rPr>
        <w:t xml:space="preserve"> Kč v případě, že zhotovitel poruší své povinnosti dle čl. X až XI</w:t>
      </w:r>
      <w:r w:rsidR="00863518">
        <w:rPr>
          <w:rFonts w:ascii="Calibri" w:hAnsi="Calibri"/>
          <w:sz w:val="22"/>
          <w:szCs w:val="22"/>
        </w:rPr>
        <w:t>V</w:t>
      </w:r>
      <w:r w:rsidRPr="00AB25A9">
        <w:rPr>
          <w:rFonts w:ascii="Calibri" w:hAnsi="Calibri"/>
          <w:sz w:val="22"/>
          <w:szCs w:val="22"/>
        </w:rPr>
        <w:t>., a to za každé takové porušení.</w:t>
      </w:r>
    </w:p>
    <w:p w14:paraId="5999D35F" w14:textId="6ED18938"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může být zhotoviteli udělena smluvní pokuta ve výši </w:t>
      </w:r>
      <w:proofErr w:type="gramStart"/>
      <w:r w:rsidRPr="00AB25A9">
        <w:rPr>
          <w:rFonts w:ascii="Calibri" w:hAnsi="Calibri"/>
          <w:sz w:val="22"/>
          <w:szCs w:val="22"/>
        </w:rPr>
        <w:t>10</w:t>
      </w:r>
      <w:r w:rsidR="00C264CF">
        <w:rPr>
          <w:rFonts w:ascii="Calibri" w:hAnsi="Calibri"/>
          <w:sz w:val="22"/>
          <w:szCs w:val="22"/>
        </w:rPr>
        <w:t>.</w:t>
      </w:r>
      <w:r w:rsidRPr="00AB25A9">
        <w:rPr>
          <w:rFonts w:ascii="Calibri" w:hAnsi="Calibri"/>
          <w:sz w:val="22"/>
          <w:szCs w:val="22"/>
        </w:rPr>
        <w:t>000,-</w:t>
      </w:r>
      <w:proofErr w:type="gramEnd"/>
      <w:r w:rsidRPr="00AB25A9">
        <w:rPr>
          <w:rFonts w:ascii="Calibri" w:hAnsi="Calibri"/>
          <w:sz w:val="22"/>
          <w:szCs w:val="22"/>
        </w:rPr>
        <w:t xml:space="preserve"> Kč (slovy: deset tisíc korun českých). Koordinátor BOZP následně vyhotoví zprávu o udělení pokuty, doloží ji průkaznou fotodokumentací a doručí ji zhotoviteli. </w:t>
      </w:r>
    </w:p>
    <w:p w14:paraId="7D4ED4E0" w14:textId="77777777" w:rsidR="00980B79" w:rsidRPr="00AB25A9" w:rsidRDefault="00980B79" w:rsidP="00C264CF">
      <w:pPr>
        <w:pStyle w:val="Seznam"/>
        <w:numPr>
          <w:ilvl w:val="1"/>
          <w:numId w:val="8"/>
        </w:numPr>
        <w:rPr>
          <w:rFonts w:ascii="Calibri" w:hAnsi="Calibri"/>
          <w:sz w:val="22"/>
          <w:szCs w:val="22"/>
        </w:rPr>
      </w:pPr>
      <w:r w:rsidRPr="00AB25A9">
        <w:rPr>
          <w:rFonts w:ascii="Calibri" w:hAnsi="Calibri"/>
          <w:sz w:val="22"/>
          <w:szCs w:val="22"/>
        </w:rPr>
        <w:t xml:space="preserve">Ve výši </w:t>
      </w:r>
      <w:proofErr w:type="gramStart"/>
      <w:r w:rsidRPr="00AB25A9">
        <w:rPr>
          <w:rFonts w:ascii="Calibri" w:hAnsi="Calibri"/>
          <w:sz w:val="22"/>
          <w:szCs w:val="22"/>
        </w:rPr>
        <w:t>50.000,-</w:t>
      </w:r>
      <w:proofErr w:type="gramEnd"/>
      <w:r w:rsidRPr="00AB25A9">
        <w:rPr>
          <w:rFonts w:ascii="Calibri" w:hAnsi="Calibri"/>
          <w:sz w:val="22"/>
          <w:szCs w:val="22"/>
        </w:rPr>
        <w:t xml:space="preserve"> Kč v případě nesplnění nápravných opatření navržených koordinátorem BOZP a odsouhlasených objednatelem ve stanovené lhůtě.</w:t>
      </w:r>
    </w:p>
    <w:p w14:paraId="54498EC2" w14:textId="77777777" w:rsidR="00980B79" w:rsidRPr="00AB25A9" w:rsidRDefault="00980B79" w:rsidP="00C264CF">
      <w:pPr>
        <w:pStyle w:val="Seznam"/>
        <w:numPr>
          <w:ilvl w:val="1"/>
          <w:numId w:val="8"/>
        </w:numPr>
        <w:tabs>
          <w:tab w:val="left" w:pos="851"/>
        </w:tabs>
        <w:rPr>
          <w:rFonts w:ascii="Calibri" w:hAnsi="Calibri"/>
          <w:sz w:val="22"/>
          <w:szCs w:val="22"/>
        </w:rPr>
      </w:pPr>
      <w:r w:rsidRPr="00AB25A9">
        <w:rPr>
          <w:rFonts w:ascii="Calibri" w:hAnsi="Calibri"/>
          <w:sz w:val="22"/>
          <w:szCs w:val="22"/>
        </w:rPr>
        <w:t xml:space="preserve">Ve výši </w:t>
      </w:r>
      <w:proofErr w:type="gramStart"/>
      <w:r w:rsidRPr="00AB25A9">
        <w:rPr>
          <w:rFonts w:ascii="Calibri" w:hAnsi="Calibri"/>
          <w:sz w:val="22"/>
          <w:szCs w:val="22"/>
        </w:rPr>
        <w:t>20.000,-</w:t>
      </w:r>
      <w:proofErr w:type="gramEnd"/>
      <w:r w:rsidRPr="00AB25A9">
        <w:rPr>
          <w:rFonts w:ascii="Calibri" w:hAnsi="Calibri"/>
          <w:sz w:val="22"/>
          <w:szCs w:val="22"/>
        </w:rPr>
        <w:t xml:space="preserve"> Kč za porušení povinnosti Zhotovitele být pojištěn či předložit doklad o pojištění podle této smlouvy, a to za každý případ a každý den trvání porušení uvedené povinnosti Zhotovitele. </w:t>
      </w:r>
    </w:p>
    <w:p w14:paraId="24F68C35" w14:textId="77777777" w:rsidR="00980B79" w:rsidRPr="00AB25A9" w:rsidRDefault="00980B79" w:rsidP="00C264CF">
      <w:pPr>
        <w:pStyle w:val="Seznam"/>
        <w:numPr>
          <w:ilvl w:val="1"/>
          <w:numId w:val="8"/>
        </w:numPr>
        <w:tabs>
          <w:tab w:val="left" w:pos="851"/>
        </w:tabs>
        <w:rPr>
          <w:rFonts w:ascii="Calibri" w:hAnsi="Calibri"/>
          <w:sz w:val="22"/>
          <w:szCs w:val="22"/>
        </w:rPr>
      </w:pPr>
      <w:r w:rsidRPr="00AB25A9">
        <w:rPr>
          <w:rFonts w:ascii="Calibri" w:hAnsi="Calibri"/>
          <w:sz w:val="22"/>
          <w:szCs w:val="22"/>
        </w:rPr>
        <w:t xml:space="preserve">Ve výši </w:t>
      </w:r>
      <w:proofErr w:type="gramStart"/>
      <w:r w:rsidRPr="00AB25A9">
        <w:rPr>
          <w:rFonts w:ascii="Calibri" w:hAnsi="Calibri"/>
          <w:sz w:val="22"/>
          <w:szCs w:val="22"/>
        </w:rPr>
        <w:t>20.000,-</w:t>
      </w:r>
      <w:proofErr w:type="gramEnd"/>
      <w:r w:rsidRPr="00AB25A9">
        <w:rPr>
          <w:rFonts w:ascii="Calibri" w:hAnsi="Calibri"/>
          <w:sz w:val="22"/>
          <w:szCs w:val="22"/>
        </w:rPr>
        <w:t xml:space="preserve"> Kč denně za porušení povinnosti Zhotovitele zajistit platnost bankovní záruky podle čl. XII. této smlouvy po dobu od uzavření této smlouvy do doby, kdy má být příslušná bankovní záruka v platnosti, a to za každý den prodlení s předložením nové bankovní záruky, případně s prodloužením stávající bankovní záruky. </w:t>
      </w:r>
    </w:p>
    <w:p w14:paraId="216D9E07" w14:textId="77777777" w:rsidR="00980B79" w:rsidRPr="00AB25A9" w:rsidRDefault="00980B79" w:rsidP="00C264CF">
      <w:pPr>
        <w:pStyle w:val="Seznam"/>
        <w:numPr>
          <w:ilvl w:val="1"/>
          <w:numId w:val="8"/>
        </w:numPr>
        <w:tabs>
          <w:tab w:val="left" w:pos="851"/>
        </w:tabs>
        <w:rPr>
          <w:rFonts w:ascii="Calibri" w:hAnsi="Calibri"/>
          <w:sz w:val="22"/>
          <w:szCs w:val="22"/>
        </w:rPr>
      </w:pPr>
      <w:r w:rsidRPr="00AB25A9">
        <w:rPr>
          <w:rFonts w:ascii="Calibri" w:hAnsi="Calibri"/>
          <w:sz w:val="22"/>
          <w:szCs w:val="22"/>
        </w:rPr>
        <w:t xml:space="preserve">Ve výši </w:t>
      </w:r>
      <w:proofErr w:type="gramStart"/>
      <w:r w:rsidRPr="00AB25A9">
        <w:rPr>
          <w:rFonts w:ascii="Calibri" w:hAnsi="Calibri"/>
          <w:sz w:val="22"/>
          <w:szCs w:val="22"/>
        </w:rPr>
        <w:t>20.000,-</w:t>
      </w:r>
      <w:proofErr w:type="gramEnd"/>
      <w:r w:rsidRPr="00AB25A9">
        <w:rPr>
          <w:rFonts w:ascii="Calibri" w:hAnsi="Calibri"/>
          <w:sz w:val="22"/>
          <w:szCs w:val="22"/>
        </w:rPr>
        <w:t xml:space="preserve"> Kč za každý započatý den prodlení zhotovitele se splněním povinnosti zajistit a  předložit objednateli bankovní záruku za řádné splnění záručních podmínek dle této smlouvy.</w:t>
      </w:r>
    </w:p>
    <w:p w14:paraId="0554450B" w14:textId="77777777" w:rsidR="00980B79" w:rsidRPr="00AB25A9" w:rsidRDefault="00980B79" w:rsidP="00C264CF">
      <w:pPr>
        <w:pStyle w:val="Seznam"/>
        <w:numPr>
          <w:ilvl w:val="1"/>
          <w:numId w:val="8"/>
        </w:numPr>
        <w:tabs>
          <w:tab w:val="left" w:pos="851"/>
        </w:tabs>
        <w:rPr>
          <w:rFonts w:ascii="Calibri" w:hAnsi="Calibri"/>
          <w:sz w:val="22"/>
          <w:szCs w:val="22"/>
        </w:rPr>
      </w:pPr>
      <w:r w:rsidRPr="00AB25A9">
        <w:rPr>
          <w:rFonts w:ascii="Calibri" w:hAnsi="Calibri"/>
          <w:sz w:val="22"/>
          <w:szCs w:val="22"/>
        </w:rPr>
        <w:t xml:space="preserve">Ve výši </w:t>
      </w:r>
      <w:proofErr w:type="gramStart"/>
      <w:r w:rsidRPr="00AB25A9">
        <w:rPr>
          <w:rFonts w:ascii="Calibri" w:hAnsi="Calibri"/>
          <w:sz w:val="22"/>
          <w:szCs w:val="22"/>
        </w:rPr>
        <w:t>10.000,-</w:t>
      </w:r>
      <w:proofErr w:type="gramEnd"/>
      <w:r w:rsidRPr="00AB25A9">
        <w:rPr>
          <w:rFonts w:ascii="Calibri" w:hAnsi="Calibri"/>
          <w:sz w:val="22"/>
          <w:szCs w:val="22"/>
        </w:rPr>
        <w:t xml:space="preserve"> Kč za každý den prodlení zhotovitele se splněním povinnosti maximálního účelného zkrácení průběhu realizace prací tak, aby od započetí prací do jejich ukončení nedocházelo ke zbytečným neopodstatněným časovým prodlevám.</w:t>
      </w:r>
    </w:p>
    <w:p w14:paraId="0CE969F3" w14:textId="77777777" w:rsidR="00980B79" w:rsidRPr="00AB25A9" w:rsidRDefault="00980B79" w:rsidP="00C264CF">
      <w:pPr>
        <w:pStyle w:val="Seznam"/>
        <w:numPr>
          <w:ilvl w:val="1"/>
          <w:numId w:val="8"/>
        </w:numPr>
        <w:tabs>
          <w:tab w:val="left" w:pos="851"/>
        </w:tabs>
        <w:rPr>
          <w:rFonts w:ascii="Calibri" w:hAnsi="Calibri"/>
          <w:sz w:val="22"/>
          <w:szCs w:val="22"/>
        </w:rPr>
      </w:pPr>
      <w:r w:rsidRPr="00AB25A9">
        <w:rPr>
          <w:rFonts w:ascii="Calibri" w:hAnsi="Calibri"/>
          <w:sz w:val="22"/>
          <w:szCs w:val="22"/>
        </w:rPr>
        <w:lastRenderedPageBreak/>
        <w:t xml:space="preserve">Ve výši </w:t>
      </w:r>
      <w:proofErr w:type="gramStart"/>
      <w:r w:rsidRPr="00AB25A9">
        <w:rPr>
          <w:rFonts w:ascii="Calibri" w:hAnsi="Calibri"/>
          <w:sz w:val="22"/>
          <w:szCs w:val="22"/>
        </w:rPr>
        <w:t>10.000,-</w:t>
      </w:r>
      <w:proofErr w:type="gramEnd"/>
      <w:r w:rsidRPr="00AB25A9">
        <w:rPr>
          <w:rFonts w:ascii="Calibri" w:hAnsi="Calibri"/>
          <w:sz w:val="22"/>
          <w:szCs w:val="22"/>
        </w:rPr>
        <w:t xml:space="preserve">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71925688" w14:textId="77777777" w:rsidR="00980B79" w:rsidRPr="00800BA8" w:rsidRDefault="00980B79" w:rsidP="00C264CF">
      <w:pPr>
        <w:pStyle w:val="Seznam"/>
        <w:numPr>
          <w:ilvl w:val="1"/>
          <w:numId w:val="8"/>
        </w:numPr>
        <w:tabs>
          <w:tab w:val="left" w:pos="851"/>
        </w:tabs>
        <w:rPr>
          <w:rFonts w:ascii="Calibri" w:hAnsi="Calibri"/>
          <w:sz w:val="22"/>
          <w:szCs w:val="22"/>
        </w:rPr>
      </w:pPr>
      <w:r w:rsidRPr="00AB25A9">
        <w:rPr>
          <w:rFonts w:ascii="Calibri" w:hAnsi="Calibri"/>
          <w:sz w:val="22"/>
          <w:szCs w:val="22"/>
        </w:rPr>
        <w:t xml:space="preserve">Ve výši </w:t>
      </w:r>
      <w:proofErr w:type="gramStart"/>
      <w:r w:rsidRPr="00AB25A9">
        <w:rPr>
          <w:rFonts w:ascii="Calibri" w:hAnsi="Calibri"/>
          <w:sz w:val="22"/>
          <w:szCs w:val="22"/>
        </w:rPr>
        <w:t>10.000,-</w:t>
      </w:r>
      <w:proofErr w:type="gramEnd"/>
      <w:r w:rsidRPr="00AB25A9">
        <w:rPr>
          <w:rFonts w:ascii="Calibri" w:hAnsi="Calibri"/>
          <w:sz w:val="22"/>
          <w:szCs w:val="22"/>
        </w:rPr>
        <w:t xml:space="preserve"> Kč za každý den prodlení zhotovitele se splněním povinnosti rozdělit průběh prací tak, aby v případě realizace</w:t>
      </w:r>
      <w:r>
        <w:rPr>
          <w:rFonts w:ascii="Calibri" w:hAnsi="Calibri"/>
          <w:sz w:val="22"/>
          <w:szCs w:val="22"/>
        </w:rPr>
        <w:t xml:space="preserve"> prací v </w:t>
      </w:r>
      <w:r w:rsidRPr="00800BA8">
        <w:rPr>
          <w:rFonts w:ascii="Calibri" w:hAnsi="Calibri"/>
          <w:sz w:val="22"/>
          <w:szCs w:val="22"/>
        </w:rPr>
        <w:t>celém profilu obousměrné pozemní komunikace</w:t>
      </w:r>
      <w:r>
        <w:rPr>
          <w:rFonts w:ascii="Calibri" w:hAnsi="Calibri"/>
          <w:sz w:val="22"/>
          <w:szCs w:val="22"/>
        </w:rPr>
        <w:t xml:space="preserve"> </w:t>
      </w:r>
      <w:r w:rsidRPr="00800BA8">
        <w:rPr>
          <w:rFonts w:ascii="Calibri" w:hAnsi="Calibri"/>
          <w:sz w:val="22"/>
          <w:szCs w:val="22"/>
        </w:rPr>
        <w:t>nejdříve provedl a dokončil práce na jedné polovině vozovky a teprve následně realizoval prováděné práce na druhé polovině vozovky</w:t>
      </w:r>
      <w:r>
        <w:rPr>
          <w:rFonts w:ascii="Calibri" w:hAnsi="Calibri"/>
          <w:sz w:val="22"/>
          <w:szCs w:val="22"/>
        </w:rPr>
        <w:t>.</w:t>
      </w:r>
    </w:p>
    <w:p w14:paraId="160E95A5" w14:textId="77777777" w:rsidR="00980B79" w:rsidRDefault="00980B79" w:rsidP="00C264CF">
      <w:pPr>
        <w:pStyle w:val="Seznam"/>
        <w:numPr>
          <w:ilvl w:val="1"/>
          <w:numId w:val="8"/>
        </w:numPr>
        <w:tabs>
          <w:tab w:val="left" w:pos="851"/>
        </w:tabs>
        <w:rPr>
          <w:rFonts w:ascii="Calibri" w:hAnsi="Calibri"/>
          <w:sz w:val="22"/>
          <w:szCs w:val="22"/>
        </w:rPr>
      </w:pPr>
      <w:r w:rsidRPr="007832F9">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r w:rsidRPr="0050377F">
        <w:rPr>
          <w:rFonts w:ascii="Calibri" w:hAnsi="Calibri"/>
          <w:sz w:val="22"/>
          <w:szCs w:val="22"/>
        </w:rPr>
        <w:t>.</w:t>
      </w:r>
    </w:p>
    <w:p w14:paraId="488FA6B2" w14:textId="77777777" w:rsidR="00980B79" w:rsidRDefault="00980B79" w:rsidP="00C264CF">
      <w:pPr>
        <w:pStyle w:val="Seznam"/>
        <w:numPr>
          <w:ilvl w:val="1"/>
          <w:numId w:val="8"/>
        </w:numPr>
        <w:tabs>
          <w:tab w:val="left" w:pos="851"/>
        </w:tabs>
        <w:rPr>
          <w:rFonts w:ascii="Calibri" w:hAnsi="Calibri"/>
          <w:sz w:val="22"/>
          <w:szCs w:val="22"/>
        </w:rPr>
      </w:pPr>
      <w:r w:rsidRPr="007832F9">
        <w:rPr>
          <w:rFonts w:ascii="Calibri" w:hAnsi="Calibri"/>
          <w:sz w:val="22"/>
          <w:szCs w:val="22"/>
        </w:rPr>
        <w:t xml:space="preserve">Sjednané smluvní pokuty / úroky z prodlení zaplatí povinná strana nezávisle na zavinění a na </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Calibri" w:hAnsi="Calibri"/>
          <w:sz w:val="22"/>
          <w:szCs w:val="22"/>
        </w:rPr>
        <w:t>újma.</w:t>
      </w:r>
    </w:p>
    <w:p w14:paraId="49FAC6A4" w14:textId="77777777" w:rsidR="00980B79" w:rsidRDefault="00980B79" w:rsidP="00C264CF">
      <w:pPr>
        <w:pStyle w:val="Seznam"/>
        <w:numPr>
          <w:ilvl w:val="1"/>
          <w:numId w:val="8"/>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4A36276" w14:textId="77777777" w:rsidR="00980B79" w:rsidRPr="0050377F" w:rsidRDefault="00980B79" w:rsidP="00C264CF">
      <w:pPr>
        <w:pStyle w:val="Seznam"/>
        <w:numPr>
          <w:ilvl w:val="0"/>
          <w:numId w:val="25"/>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bookmarkEnd w:id="18"/>
      <w:r>
        <w:rPr>
          <w:rFonts w:ascii="Calibri" w:hAnsi="Calibri"/>
          <w:sz w:val="22"/>
          <w:szCs w:val="22"/>
        </w:rPr>
        <w:t xml:space="preserve">. </w:t>
      </w:r>
      <w:bookmarkStart w:id="19" w:name="_Hlk68855126"/>
      <w:r w:rsidRPr="000A4B09">
        <w:rPr>
          <w:rFonts w:ascii="Calibri" w:hAnsi="Calibri"/>
          <w:sz w:val="22"/>
          <w:szCs w:val="22"/>
        </w:rPr>
        <w:t>Objednatel nenese nebezpečí škody na díle po dobu svého prodlení</w:t>
      </w:r>
      <w:bookmarkEnd w:id="19"/>
      <w:r w:rsidRPr="000A4B09">
        <w:rPr>
          <w:rFonts w:ascii="Calibri" w:hAnsi="Calibri"/>
          <w:sz w:val="22"/>
          <w:szCs w:val="22"/>
        </w:rPr>
        <w:t>.</w:t>
      </w:r>
    </w:p>
    <w:p w14:paraId="0C833566" w14:textId="77777777" w:rsidR="002A67CA" w:rsidRDefault="002A67CA" w:rsidP="00980B79">
      <w:pPr>
        <w:jc w:val="center"/>
        <w:rPr>
          <w:rFonts w:ascii="Calibri" w:hAnsi="Calibri"/>
          <w:b/>
          <w:color w:val="FF0000"/>
          <w:sz w:val="22"/>
          <w:szCs w:val="22"/>
        </w:rPr>
      </w:pPr>
    </w:p>
    <w:p w14:paraId="0E45349C" w14:textId="79F9E319" w:rsidR="00980B79" w:rsidRPr="00666572" w:rsidRDefault="00980B79" w:rsidP="00A97015">
      <w:pPr>
        <w:pStyle w:val="nadpisvesmlouvch"/>
        <w:numPr>
          <w:ilvl w:val="0"/>
          <w:numId w:val="5"/>
        </w:numPr>
      </w:pPr>
    </w:p>
    <w:p w14:paraId="10000FD4" w14:textId="77777777" w:rsidR="00980B79" w:rsidRDefault="00980B79" w:rsidP="00980B79">
      <w:pPr>
        <w:pStyle w:val="nadpisvesmlouvch"/>
      </w:pPr>
      <w:r w:rsidRPr="00666572">
        <w:t>Odstoupení od smlouvy</w:t>
      </w:r>
    </w:p>
    <w:p w14:paraId="6D6BF29B" w14:textId="77777777" w:rsidR="00980B79" w:rsidRPr="00666572" w:rsidRDefault="00980B79" w:rsidP="00980B79">
      <w:pPr>
        <w:pStyle w:val="nadpisvesmlouvch"/>
      </w:pPr>
    </w:p>
    <w:p w14:paraId="61472628" w14:textId="77777777" w:rsidR="00980B79" w:rsidRPr="00666572" w:rsidRDefault="00980B79" w:rsidP="00C264CF">
      <w:pPr>
        <w:pStyle w:val="Seznam"/>
        <w:numPr>
          <w:ilvl w:val="0"/>
          <w:numId w:val="11"/>
        </w:numPr>
        <w:rPr>
          <w:rFonts w:ascii="Calibri" w:hAnsi="Calibri"/>
          <w:sz w:val="22"/>
          <w:szCs w:val="22"/>
        </w:rPr>
      </w:pPr>
      <w:bookmarkStart w:id="20" w:name="_Hlk503257038"/>
      <w:r w:rsidRPr="00666572">
        <w:rPr>
          <w:rFonts w:ascii="Calibri" w:hAnsi="Calibri"/>
          <w:sz w:val="22"/>
          <w:szCs w:val="22"/>
        </w:rPr>
        <w:t>Pro účely odstoupení od smlouvy se za podstatné porušení smlouvy</w:t>
      </w:r>
      <w:r w:rsidRPr="00666572" w:rsidDel="00BD454B">
        <w:rPr>
          <w:rFonts w:ascii="Calibri" w:hAnsi="Calibri"/>
          <w:sz w:val="22"/>
          <w:szCs w:val="22"/>
        </w:rPr>
        <w:t xml:space="preserve"> </w:t>
      </w:r>
      <w:r w:rsidRPr="00666572">
        <w:rPr>
          <w:rFonts w:ascii="Calibri" w:hAnsi="Calibri"/>
          <w:sz w:val="22"/>
          <w:szCs w:val="22"/>
        </w:rPr>
        <w:t>považuje</w:t>
      </w:r>
      <w:r>
        <w:rPr>
          <w:rFonts w:ascii="Calibri" w:hAnsi="Calibri"/>
          <w:sz w:val="22"/>
          <w:szCs w:val="22"/>
        </w:rPr>
        <w:t xml:space="preserve"> zejména</w:t>
      </w:r>
      <w:r w:rsidRPr="00666572">
        <w:rPr>
          <w:rFonts w:ascii="Calibri" w:hAnsi="Calibri"/>
          <w:sz w:val="22"/>
          <w:szCs w:val="22"/>
        </w:rPr>
        <w:t>:</w:t>
      </w:r>
    </w:p>
    <w:p w14:paraId="018FC47F" w14:textId="77777777" w:rsidR="00980B79" w:rsidRDefault="00980B79" w:rsidP="00C264CF">
      <w:pPr>
        <w:pStyle w:val="Seznam"/>
        <w:numPr>
          <w:ilvl w:val="0"/>
          <w:numId w:val="9"/>
        </w:numPr>
        <w:rPr>
          <w:rFonts w:ascii="Calibri" w:hAnsi="Calibri"/>
          <w:sz w:val="22"/>
          <w:szCs w:val="22"/>
        </w:rPr>
      </w:pPr>
      <w:r w:rsidRPr="00666572">
        <w:rPr>
          <w:rFonts w:ascii="Calibri" w:hAnsi="Calibri"/>
          <w:sz w:val="22"/>
          <w:szCs w:val="22"/>
        </w:rPr>
        <w:t>vadnost díla již v průběhu jeho provádění, pokud zhotovitel na písemnou výzvu objednatele vady neodstraní ve lhůtě výzvou stanovené,</w:t>
      </w:r>
    </w:p>
    <w:p w14:paraId="0371E833" w14:textId="77777777" w:rsidR="00980B79" w:rsidRPr="00666572" w:rsidRDefault="00980B79" w:rsidP="00C264CF">
      <w:pPr>
        <w:pStyle w:val="Seznam"/>
        <w:numPr>
          <w:ilvl w:val="0"/>
          <w:numId w:val="9"/>
        </w:numPr>
        <w:rPr>
          <w:rFonts w:ascii="Calibri" w:hAnsi="Calibri"/>
          <w:sz w:val="22"/>
          <w:szCs w:val="22"/>
        </w:rPr>
      </w:pPr>
      <w:r>
        <w:rPr>
          <w:rFonts w:ascii="Calibri" w:hAnsi="Calibri"/>
          <w:sz w:val="22"/>
          <w:szCs w:val="22"/>
        </w:rPr>
        <w:t>p</w:t>
      </w:r>
      <w:r w:rsidRPr="007832F9">
        <w:rPr>
          <w:rFonts w:ascii="Calibri" w:hAnsi="Calibri"/>
          <w:sz w:val="22"/>
          <w:szCs w:val="22"/>
        </w:rPr>
        <w:t>rovádění díla osobami, které nejsou náležitě kvalifikované a odborně způsobilé</w:t>
      </w:r>
    </w:p>
    <w:p w14:paraId="43E59883" w14:textId="77777777" w:rsidR="00980B79" w:rsidRPr="00666572" w:rsidRDefault="00980B79" w:rsidP="00C264CF">
      <w:pPr>
        <w:numPr>
          <w:ilvl w:val="0"/>
          <w:numId w:val="9"/>
        </w:numPr>
        <w:rPr>
          <w:rFonts w:ascii="Calibri" w:hAnsi="Calibri"/>
          <w:sz w:val="22"/>
          <w:szCs w:val="22"/>
        </w:rPr>
      </w:pPr>
      <w:r w:rsidRPr="00666572">
        <w:rPr>
          <w:rFonts w:ascii="Calibri" w:hAnsi="Calibri"/>
          <w:sz w:val="22"/>
          <w:szCs w:val="22"/>
        </w:rPr>
        <w:t xml:space="preserve">prodlení zhotovitele se zahájením nebo dokončením provádění díla o více než </w:t>
      </w:r>
      <w:r>
        <w:rPr>
          <w:rFonts w:ascii="Calibri" w:hAnsi="Calibri"/>
          <w:sz w:val="22"/>
          <w:szCs w:val="22"/>
        </w:rPr>
        <w:t>1</w:t>
      </w:r>
      <w:r w:rsidRPr="00666572">
        <w:rPr>
          <w:rFonts w:ascii="Calibri" w:hAnsi="Calibri"/>
          <w:sz w:val="22"/>
          <w:szCs w:val="22"/>
        </w:rPr>
        <w:t>0 dní,</w:t>
      </w:r>
    </w:p>
    <w:p w14:paraId="5A18B077" w14:textId="77777777" w:rsidR="00980B79" w:rsidRDefault="00980B79" w:rsidP="00C264CF">
      <w:pPr>
        <w:numPr>
          <w:ilvl w:val="0"/>
          <w:numId w:val="9"/>
        </w:numPr>
        <w:rPr>
          <w:rFonts w:ascii="Calibri" w:hAnsi="Calibri"/>
          <w:sz w:val="22"/>
          <w:szCs w:val="22"/>
        </w:rPr>
      </w:pPr>
      <w:r w:rsidRPr="00666572">
        <w:rPr>
          <w:rFonts w:ascii="Calibri" w:hAnsi="Calibri"/>
          <w:sz w:val="22"/>
          <w:szCs w:val="22"/>
        </w:rPr>
        <w:t xml:space="preserve">prodlení </w:t>
      </w:r>
      <w:r>
        <w:rPr>
          <w:rFonts w:ascii="Calibri" w:hAnsi="Calibri"/>
          <w:sz w:val="22"/>
          <w:szCs w:val="22"/>
        </w:rPr>
        <w:t>zhotovitele</w:t>
      </w:r>
      <w:r w:rsidRPr="00666572">
        <w:rPr>
          <w:rFonts w:ascii="Calibri" w:hAnsi="Calibri"/>
          <w:sz w:val="22"/>
          <w:szCs w:val="22"/>
        </w:rPr>
        <w:t xml:space="preserve"> s předáním staveniště </w:t>
      </w:r>
      <w:r>
        <w:rPr>
          <w:rFonts w:ascii="Calibri" w:hAnsi="Calibri"/>
          <w:sz w:val="22"/>
          <w:szCs w:val="22"/>
        </w:rPr>
        <w:t xml:space="preserve">zpět objednateli </w:t>
      </w:r>
      <w:r w:rsidRPr="00666572">
        <w:rPr>
          <w:rFonts w:ascii="Calibri" w:hAnsi="Calibri"/>
          <w:sz w:val="22"/>
          <w:szCs w:val="22"/>
        </w:rPr>
        <w:t xml:space="preserve">o více než </w:t>
      </w:r>
      <w:r>
        <w:rPr>
          <w:rFonts w:ascii="Calibri" w:hAnsi="Calibri"/>
          <w:sz w:val="22"/>
          <w:szCs w:val="22"/>
        </w:rPr>
        <w:t>1</w:t>
      </w:r>
      <w:r w:rsidRPr="00666572">
        <w:rPr>
          <w:rFonts w:ascii="Calibri" w:hAnsi="Calibri"/>
          <w:sz w:val="22"/>
          <w:szCs w:val="22"/>
        </w:rPr>
        <w:t>0 dní,</w:t>
      </w:r>
    </w:p>
    <w:p w14:paraId="00369BC7" w14:textId="77777777" w:rsidR="00980B79" w:rsidRDefault="00980B79" w:rsidP="00C264CF">
      <w:pPr>
        <w:numPr>
          <w:ilvl w:val="0"/>
          <w:numId w:val="9"/>
        </w:numPr>
        <w:rPr>
          <w:rFonts w:ascii="Calibri" w:hAnsi="Calibri"/>
          <w:sz w:val="22"/>
          <w:szCs w:val="22"/>
        </w:rPr>
      </w:pPr>
      <w:r>
        <w:rPr>
          <w:rFonts w:ascii="Calibri" w:hAnsi="Calibri"/>
          <w:sz w:val="22"/>
          <w:szCs w:val="22"/>
        </w:rPr>
        <w:t>z</w:t>
      </w:r>
      <w:r w:rsidRPr="007832F9">
        <w:rPr>
          <w:rFonts w:ascii="Calibri" w:hAnsi="Calibri"/>
          <w:sz w:val="22"/>
          <w:szCs w:val="22"/>
        </w:rPr>
        <w:t>astavení prací na</w:t>
      </w:r>
      <w:r>
        <w:rPr>
          <w:rFonts w:ascii="Calibri" w:hAnsi="Calibri"/>
          <w:sz w:val="22"/>
          <w:szCs w:val="22"/>
        </w:rPr>
        <w:t xml:space="preserve"> díle o</w:t>
      </w:r>
      <w:r w:rsidRPr="007832F9">
        <w:rPr>
          <w:rFonts w:ascii="Calibri" w:hAnsi="Calibri"/>
          <w:sz w:val="22"/>
          <w:szCs w:val="22"/>
        </w:rPr>
        <w:t xml:space="preserve"> více </w:t>
      </w:r>
      <w:r>
        <w:rPr>
          <w:rFonts w:ascii="Calibri" w:hAnsi="Calibri"/>
          <w:sz w:val="22"/>
          <w:szCs w:val="22"/>
        </w:rPr>
        <w:t>jak</w:t>
      </w:r>
      <w:r w:rsidRPr="007832F9">
        <w:rPr>
          <w:rFonts w:ascii="Calibri" w:hAnsi="Calibri"/>
          <w:sz w:val="22"/>
          <w:szCs w:val="22"/>
        </w:rPr>
        <w:t xml:space="preserve"> 15 kalendářních dní, pokud není v souladu se zněním této smlouvy stanoveno jinak</w:t>
      </w:r>
      <w:r>
        <w:rPr>
          <w:rFonts w:ascii="Calibri" w:hAnsi="Calibri"/>
          <w:sz w:val="22"/>
          <w:szCs w:val="22"/>
        </w:rPr>
        <w:t>,</w:t>
      </w:r>
    </w:p>
    <w:p w14:paraId="4A02CCE7" w14:textId="77777777" w:rsidR="00980B79" w:rsidRDefault="00980B79" w:rsidP="00C264CF">
      <w:pPr>
        <w:numPr>
          <w:ilvl w:val="0"/>
          <w:numId w:val="9"/>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 smlouvou</w:t>
      </w:r>
      <w:r>
        <w:rPr>
          <w:rFonts w:ascii="Calibri" w:hAnsi="Calibri"/>
          <w:sz w:val="22"/>
          <w:szCs w:val="22"/>
        </w:rPr>
        <w:t>,</w:t>
      </w:r>
    </w:p>
    <w:p w14:paraId="687B88D1" w14:textId="77777777" w:rsidR="00980B79" w:rsidRDefault="00980B79" w:rsidP="00C264CF">
      <w:pPr>
        <w:numPr>
          <w:ilvl w:val="0"/>
          <w:numId w:val="9"/>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663CAC6A" w14:textId="77777777" w:rsidR="00980B79" w:rsidRPr="00666572" w:rsidRDefault="00980B79" w:rsidP="00C264CF">
      <w:pPr>
        <w:numPr>
          <w:ilvl w:val="0"/>
          <w:numId w:val="9"/>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r>
        <w:rPr>
          <w:rFonts w:ascii="Calibri" w:hAnsi="Calibri"/>
          <w:sz w:val="22"/>
          <w:szCs w:val="22"/>
        </w:rPr>
        <w:t>,</w:t>
      </w:r>
    </w:p>
    <w:p w14:paraId="40AF4D54" w14:textId="77777777" w:rsidR="00980B79" w:rsidRDefault="00980B79" w:rsidP="00C264CF">
      <w:pPr>
        <w:numPr>
          <w:ilvl w:val="0"/>
          <w:numId w:val="9"/>
        </w:numPr>
        <w:rPr>
          <w:rFonts w:ascii="Calibri" w:hAnsi="Calibri"/>
          <w:sz w:val="22"/>
          <w:szCs w:val="22"/>
        </w:rPr>
      </w:pPr>
      <w:r w:rsidRPr="00CC4421">
        <w:rPr>
          <w:rFonts w:ascii="Calibri" w:hAnsi="Calibri"/>
          <w:sz w:val="22"/>
          <w:szCs w:val="22"/>
        </w:rPr>
        <w:t>zahájení insolvenčního řízení, ve kterém je zhotovitel v postavení dlužníka</w:t>
      </w:r>
      <w:r>
        <w:rPr>
          <w:rFonts w:ascii="Calibri" w:hAnsi="Calibri"/>
          <w:sz w:val="22"/>
          <w:szCs w:val="22"/>
        </w:rPr>
        <w:t>,</w:t>
      </w:r>
    </w:p>
    <w:p w14:paraId="20365BCB" w14:textId="77777777" w:rsidR="00980B79" w:rsidRPr="00666572" w:rsidRDefault="00980B79" w:rsidP="00C264CF">
      <w:pPr>
        <w:numPr>
          <w:ilvl w:val="0"/>
          <w:numId w:val="9"/>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w:t>
      </w:r>
      <w:proofErr w:type="spellStart"/>
      <w:r w:rsidRPr="007832F9">
        <w:rPr>
          <w:rFonts w:ascii="Calibri" w:hAnsi="Calibri"/>
          <w:sz w:val="22"/>
          <w:szCs w:val="22"/>
        </w:rPr>
        <w:t>ust</w:t>
      </w:r>
      <w:proofErr w:type="spellEnd"/>
      <w:r w:rsidRPr="007832F9">
        <w:rPr>
          <w:rFonts w:ascii="Calibri" w:hAnsi="Calibri"/>
          <w:sz w:val="22"/>
          <w:szCs w:val="22"/>
        </w:rPr>
        <w:t>. § 223 zákona č. 134/2016 Sb., o zadávání veřejných zakázek</w:t>
      </w:r>
      <w:r>
        <w:rPr>
          <w:rFonts w:ascii="Calibri" w:hAnsi="Calibri"/>
          <w:sz w:val="22"/>
          <w:szCs w:val="22"/>
        </w:rPr>
        <w:t>, ve znění pozdějších předpisů</w:t>
      </w:r>
    </w:p>
    <w:p w14:paraId="606C5123" w14:textId="77777777" w:rsidR="00980B79" w:rsidRPr="00C05732" w:rsidRDefault="00980B79" w:rsidP="00C264CF">
      <w:pPr>
        <w:pStyle w:val="Odstavecseseznamem"/>
        <w:numPr>
          <w:ilvl w:val="0"/>
          <w:numId w:val="11"/>
        </w:numPr>
        <w:contextualSpacing/>
        <w:rPr>
          <w:rFonts w:ascii="Calibri" w:hAnsi="Calibri"/>
          <w:sz w:val="22"/>
          <w:szCs w:val="22"/>
        </w:rPr>
      </w:pPr>
      <w:r w:rsidRPr="00E15AE2">
        <w:rPr>
          <w:rFonts w:ascii="Calibri" w:hAnsi="Calibri"/>
          <w:sz w:val="22"/>
          <w:szCs w:val="22"/>
        </w:rPr>
        <w:t xml:space="preserve">Smluvní strany sjednávají, že zhotovitel od této smlouvy nemůže odstoupit z důvodů vymezených v ustanovení § 2595 občanského zákoníku a ani v případě nepodstatného porušení smlouvy ze strany objednatele dle ustanovení § 1978 občanského zákoníku. </w:t>
      </w:r>
      <w:r w:rsidRPr="00C05732">
        <w:rPr>
          <w:rFonts w:ascii="Calibri" w:hAnsi="Calibri"/>
          <w:sz w:val="22"/>
          <w:szCs w:val="22"/>
        </w:rPr>
        <w:t>Zhotovitel může od smlouvy odstoupit pouze v následujících případech, které se považují za podstatné porušení smlouvy</w:t>
      </w:r>
      <w:r>
        <w:rPr>
          <w:rFonts w:ascii="Calibri" w:hAnsi="Calibri"/>
          <w:sz w:val="22"/>
          <w:szCs w:val="22"/>
        </w:rPr>
        <w:t>:</w:t>
      </w:r>
    </w:p>
    <w:p w14:paraId="3671961D" w14:textId="77777777" w:rsidR="00980B79" w:rsidRDefault="00980B79" w:rsidP="00C264CF">
      <w:pPr>
        <w:pStyle w:val="Odstavecseseznamem"/>
        <w:numPr>
          <w:ilvl w:val="0"/>
          <w:numId w:val="10"/>
        </w:numPr>
        <w:contextualSpacing/>
        <w:rPr>
          <w:rFonts w:ascii="Calibri" w:hAnsi="Calibri"/>
          <w:sz w:val="22"/>
          <w:szCs w:val="22"/>
        </w:rPr>
      </w:pPr>
      <w:r>
        <w:rPr>
          <w:rFonts w:ascii="Calibri" w:hAnsi="Calibri"/>
          <w:sz w:val="22"/>
          <w:szCs w:val="22"/>
        </w:rPr>
        <w:t>p</w:t>
      </w:r>
      <w:r w:rsidRPr="007832F9">
        <w:rPr>
          <w:rFonts w:ascii="Calibri" w:hAnsi="Calibri"/>
          <w:sz w:val="22"/>
          <w:szCs w:val="22"/>
        </w:rPr>
        <w:t>rodlení objednatele s úhradou faktur o více než 90 dnů</w:t>
      </w:r>
      <w:r>
        <w:rPr>
          <w:rFonts w:ascii="Calibri" w:hAnsi="Calibri"/>
          <w:sz w:val="22"/>
          <w:szCs w:val="22"/>
        </w:rPr>
        <w:t>,</w:t>
      </w:r>
    </w:p>
    <w:p w14:paraId="3E98ADAD" w14:textId="4601C250" w:rsidR="00980B79" w:rsidRPr="009E0FE0" w:rsidRDefault="00980B79" w:rsidP="00C264CF">
      <w:pPr>
        <w:pStyle w:val="Seznam"/>
        <w:numPr>
          <w:ilvl w:val="0"/>
          <w:numId w:val="10"/>
        </w:numPr>
        <w:rPr>
          <w:rFonts w:ascii="Calibri" w:hAnsi="Calibri"/>
          <w:sz w:val="22"/>
          <w:szCs w:val="22"/>
        </w:rPr>
      </w:pPr>
      <w:r w:rsidRPr="00C15957">
        <w:rPr>
          <w:rFonts w:ascii="Calibri" w:hAnsi="Calibri"/>
          <w:sz w:val="22"/>
          <w:szCs w:val="22"/>
        </w:rPr>
        <w:t>úpadek objednatele ve smyslu § 3 zák</w:t>
      </w:r>
      <w:r w:rsidR="007A647F">
        <w:rPr>
          <w:rFonts w:ascii="Calibri" w:hAnsi="Calibri"/>
          <w:sz w:val="22"/>
          <w:szCs w:val="22"/>
        </w:rPr>
        <w:t>ona</w:t>
      </w:r>
      <w:r w:rsidRPr="00C15957">
        <w:rPr>
          <w:rFonts w:ascii="Calibri" w:hAnsi="Calibri"/>
          <w:sz w:val="22"/>
          <w:szCs w:val="22"/>
        </w:rPr>
        <w:t xml:space="preserve"> č. 182/2006 Sb., insolvenčního zákona, ve znění pozdějších předpisů,</w:t>
      </w:r>
    </w:p>
    <w:p w14:paraId="024BA935" w14:textId="77777777" w:rsidR="00980B79" w:rsidRDefault="00980B79" w:rsidP="00C264CF">
      <w:pPr>
        <w:pStyle w:val="Odstavecseseznamem"/>
        <w:numPr>
          <w:ilvl w:val="0"/>
          <w:numId w:val="10"/>
        </w:numPr>
        <w:contextualSpacing/>
        <w:rPr>
          <w:rFonts w:ascii="Calibri" w:hAnsi="Calibri"/>
          <w:sz w:val="22"/>
          <w:szCs w:val="22"/>
        </w:rPr>
      </w:pPr>
      <w:r>
        <w:rPr>
          <w:rFonts w:ascii="Calibri" w:hAnsi="Calibri"/>
          <w:sz w:val="22"/>
          <w:szCs w:val="22"/>
        </w:rPr>
        <w:t>p</w:t>
      </w:r>
      <w:r w:rsidRPr="007832F9">
        <w:rPr>
          <w:rFonts w:ascii="Calibri" w:hAnsi="Calibri"/>
          <w:sz w:val="22"/>
          <w:szCs w:val="22"/>
        </w:rPr>
        <w:t>rodlení objednatele s předáním prostoru staveniště či jiných podstatných dokladů pro plnění smlouvy o více než 90 dnů</w:t>
      </w:r>
      <w:r>
        <w:rPr>
          <w:rFonts w:ascii="Calibri" w:hAnsi="Calibri"/>
          <w:sz w:val="22"/>
          <w:szCs w:val="22"/>
        </w:rPr>
        <w:t>.</w:t>
      </w:r>
    </w:p>
    <w:p w14:paraId="2BA70430" w14:textId="735EABA6" w:rsidR="00980B79" w:rsidRPr="00A05744" w:rsidRDefault="00980B79" w:rsidP="00C264CF">
      <w:pPr>
        <w:pStyle w:val="Odstavecseseznamem"/>
        <w:numPr>
          <w:ilvl w:val="0"/>
          <w:numId w:val="11"/>
        </w:numPr>
        <w:contextualSpacing/>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w:t>
      </w:r>
      <w:r w:rsidR="00CB5AEE">
        <w:rPr>
          <w:rFonts w:ascii="Calibri" w:hAnsi="Calibri" w:cs="Calibri"/>
          <w:iCs/>
          <w:sz w:val="22"/>
          <w:szCs w:val="22"/>
        </w:rPr>
        <w:t>ona</w:t>
      </w:r>
      <w:r>
        <w:rPr>
          <w:rFonts w:ascii="Calibri" w:hAnsi="Calibri" w:cs="Calibri"/>
          <w:iCs/>
          <w:sz w:val="22"/>
          <w:szCs w:val="22"/>
        </w:rPr>
        <w:t xml:space="preserve">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w:t>
      </w:r>
      <w:r w:rsidRPr="00A05744">
        <w:rPr>
          <w:rFonts w:ascii="Calibri" w:hAnsi="Calibri" w:cs="Calibri"/>
          <w:iCs/>
          <w:sz w:val="22"/>
          <w:szCs w:val="22"/>
        </w:rPr>
        <w:lastRenderedPageBreak/>
        <w:t>možné odstoupit jak bez zbytečného odkladu, tak i v případě, pokud důvod, pro který je odstupováno, stále přetrvává.</w:t>
      </w:r>
    </w:p>
    <w:p w14:paraId="4158662E" w14:textId="77777777" w:rsidR="00980B79" w:rsidRPr="00810CF8" w:rsidRDefault="00980B79" w:rsidP="00C264CF">
      <w:pPr>
        <w:pStyle w:val="Seznam"/>
        <w:numPr>
          <w:ilvl w:val="0"/>
          <w:numId w:val="11"/>
        </w:numPr>
        <w:rPr>
          <w:rFonts w:ascii="Calibri" w:hAnsi="Calibri"/>
          <w:b/>
          <w:sz w:val="22"/>
          <w:szCs w:val="22"/>
        </w:rPr>
      </w:pPr>
      <w:r w:rsidRPr="00810CF8">
        <w:rPr>
          <w:rFonts w:ascii="Calibri" w:hAnsi="Calibri"/>
          <w:sz w:val="22"/>
          <w:szCs w:val="22"/>
        </w:rPr>
        <w:t>Odstoupením od smlouvy nezaniká vzájemná sankční odpovědnost stran</w:t>
      </w:r>
      <w:bookmarkEnd w:id="20"/>
      <w:r w:rsidRPr="00810CF8">
        <w:rPr>
          <w:rFonts w:ascii="Calibri" w:hAnsi="Calibri"/>
          <w:sz w:val="22"/>
        </w:rPr>
        <w:t xml:space="preserve"> ani </w:t>
      </w:r>
      <w:r w:rsidRPr="007D0DB6">
        <w:rPr>
          <w:rFonts w:ascii="Calibri" w:hAnsi="Calibri"/>
          <w:sz w:val="22"/>
        </w:rPr>
        <w:t xml:space="preserve">povinnost k náhradě </w:t>
      </w:r>
      <w:r w:rsidRPr="00810CF8">
        <w:rPr>
          <w:rFonts w:ascii="Calibri" w:hAnsi="Calibri"/>
          <w:sz w:val="22"/>
        </w:rPr>
        <w:t>způsobené újmy.</w:t>
      </w:r>
    </w:p>
    <w:p w14:paraId="7754BACA" w14:textId="00B0BFA1" w:rsidR="00980B79" w:rsidRDefault="00980B79" w:rsidP="00980B79">
      <w:pPr>
        <w:rPr>
          <w:rFonts w:ascii="Calibri" w:hAnsi="Calibri"/>
          <w:b/>
          <w:sz w:val="22"/>
          <w:szCs w:val="22"/>
        </w:rPr>
      </w:pPr>
    </w:p>
    <w:p w14:paraId="088ECD8C" w14:textId="08F79532" w:rsidR="00980B79" w:rsidRPr="00867154" w:rsidRDefault="00980B79" w:rsidP="00A97015">
      <w:pPr>
        <w:pStyle w:val="nadpisvesmlouvch"/>
        <w:numPr>
          <w:ilvl w:val="0"/>
          <w:numId w:val="5"/>
        </w:numPr>
      </w:pPr>
    </w:p>
    <w:p w14:paraId="69703891" w14:textId="77777777" w:rsidR="00980B79" w:rsidRDefault="00980B79" w:rsidP="00980B79">
      <w:pPr>
        <w:pStyle w:val="nadpisvesmlouvch"/>
        <w:keepNext/>
      </w:pPr>
      <w:r>
        <w:t>Důvěrnost informací</w:t>
      </w:r>
    </w:p>
    <w:p w14:paraId="1137022C" w14:textId="77777777" w:rsidR="00980B79" w:rsidRDefault="00980B79" w:rsidP="00980B79">
      <w:pPr>
        <w:pStyle w:val="nadpisvesmlouvch"/>
        <w:keepNext/>
      </w:pPr>
    </w:p>
    <w:p w14:paraId="065B1041" w14:textId="77777777" w:rsidR="00980B79" w:rsidRPr="00E30129" w:rsidRDefault="00980B79" w:rsidP="00C264CF">
      <w:pPr>
        <w:pStyle w:val="Zkladntext2"/>
        <w:keepNext/>
        <w:numPr>
          <w:ilvl w:val="0"/>
          <w:numId w:val="27"/>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6E8B3EEA" w14:textId="77777777" w:rsidR="00980B79" w:rsidRPr="00E30129" w:rsidRDefault="00980B79" w:rsidP="00C264CF">
      <w:pPr>
        <w:pStyle w:val="Zkladntext2"/>
        <w:numPr>
          <w:ilvl w:val="1"/>
          <w:numId w:val="28"/>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6EF984C6" w14:textId="77777777" w:rsidR="00980B79" w:rsidRPr="00E30129" w:rsidRDefault="00980B79" w:rsidP="00C264CF">
      <w:pPr>
        <w:pStyle w:val="Zkladntext2"/>
        <w:numPr>
          <w:ilvl w:val="1"/>
          <w:numId w:val="28"/>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7567A42D" w14:textId="77777777" w:rsidR="00980B79" w:rsidRPr="00E30129" w:rsidRDefault="00980B79" w:rsidP="00C264CF">
      <w:pPr>
        <w:pStyle w:val="Zkladntext2"/>
        <w:numPr>
          <w:ilvl w:val="0"/>
          <w:numId w:val="27"/>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2412431E" w14:textId="77777777" w:rsidR="00980B79" w:rsidRPr="00E30129" w:rsidRDefault="00980B79" w:rsidP="00C264CF">
      <w:pPr>
        <w:pStyle w:val="Zkladntext2"/>
        <w:numPr>
          <w:ilvl w:val="0"/>
          <w:numId w:val="27"/>
        </w:numPr>
        <w:spacing w:after="0" w:line="240" w:lineRule="auto"/>
        <w:rPr>
          <w:rFonts w:ascii="Calibri" w:hAnsi="Calibri"/>
          <w:sz w:val="22"/>
          <w:szCs w:val="22"/>
        </w:rPr>
      </w:pPr>
      <w:r w:rsidRPr="00E30129">
        <w:rPr>
          <w:rFonts w:ascii="Calibri" w:hAnsi="Calibri"/>
          <w:sz w:val="22"/>
          <w:szCs w:val="22"/>
        </w:rPr>
        <w:t xml:space="preserve">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Pr>
          <w:rFonts w:ascii="Calibri" w:hAnsi="Calibri"/>
          <w:sz w:val="22"/>
          <w:szCs w:val="22"/>
        </w:rPr>
        <w:t>újmu</w:t>
      </w:r>
      <w:r w:rsidRPr="00E30129">
        <w:rPr>
          <w:rFonts w:ascii="Calibri" w:hAnsi="Calibri"/>
          <w:sz w:val="22"/>
          <w:szCs w:val="22"/>
        </w:rPr>
        <w:t>.</w:t>
      </w:r>
    </w:p>
    <w:p w14:paraId="6BA5979C" w14:textId="77777777" w:rsidR="00980B79" w:rsidRPr="00E30129" w:rsidRDefault="00980B79" w:rsidP="00C264CF">
      <w:pPr>
        <w:pStyle w:val="Zkladntext2"/>
        <w:numPr>
          <w:ilvl w:val="0"/>
          <w:numId w:val="27"/>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4AB620F9" w14:textId="77777777" w:rsidR="00980B79" w:rsidRPr="00E30129" w:rsidRDefault="00980B79" w:rsidP="00C264CF">
      <w:pPr>
        <w:pStyle w:val="Zkladntext2"/>
        <w:numPr>
          <w:ilvl w:val="0"/>
          <w:numId w:val="27"/>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481BE07A" w14:textId="77777777" w:rsidR="00980B79" w:rsidRPr="00943729" w:rsidRDefault="00980B79" w:rsidP="00980B79">
      <w:pPr>
        <w:rPr>
          <w:rFonts w:ascii="Calibri" w:hAnsi="Calibri"/>
          <w:b/>
          <w:sz w:val="22"/>
          <w:szCs w:val="22"/>
        </w:rPr>
      </w:pPr>
    </w:p>
    <w:p w14:paraId="77D1D38F" w14:textId="0CBE6EE3" w:rsidR="00980B79" w:rsidRPr="00666572" w:rsidRDefault="00980B79" w:rsidP="00A97015">
      <w:pPr>
        <w:pStyle w:val="nadpisvesmlouvch"/>
        <w:numPr>
          <w:ilvl w:val="0"/>
          <w:numId w:val="5"/>
        </w:numPr>
      </w:pPr>
    </w:p>
    <w:p w14:paraId="47AE0797" w14:textId="77777777" w:rsidR="00980B79" w:rsidRDefault="00980B79" w:rsidP="00980B79">
      <w:pPr>
        <w:pStyle w:val="nadpisvesmlouvch"/>
      </w:pPr>
      <w:r w:rsidRPr="00666572">
        <w:t>Závěrečná ustanovení</w:t>
      </w:r>
    </w:p>
    <w:p w14:paraId="7A660265" w14:textId="77777777" w:rsidR="00980B79" w:rsidRPr="00666572" w:rsidRDefault="00980B79" w:rsidP="00980B79">
      <w:pPr>
        <w:pStyle w:val="nadpisvesmlouvch"/>
      </w:pPr>
    </w:p>
    <w:p w14:paraId="3676D507" w14:textId="77777777" w:rsidR="00980B79" w:rsidRPr="006B1F79" w:rsidRDefault="00980B79" w:rsidP="00C264CF">
      <w:pPr>
        <w:pStyle w:val="Seznam"/>
        <w:numPr>
          <w:ilvl w:val="0"/>
          <w:numId w:val="6"/>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 xml:space="preserve">řídí příslušnými ustanoveními zákona č. 89/2012 Sb., občanský zákoník, </w:t>
      </w:r>
      <w:r w:rsidRPr="0049349D">
        <w:rPr>
          <w:rFonts w:ascii="Calibri" w:hAnsi="Calibri"/>
          <w:sz w:val="22"/>
          <w:szCs w:val="22"/>
        </w:rPr>
        <w:t>ve znění pozdějších předpisů</w:t>
      </w:r>
      <w:r>
        <w:rPr>
          <w:rFonts w:ascii="Calibri" w:hAnsi="Calibri"/>
          <w:sz w:val="22"/>
          <w:szCs w:val="22"/>
        </w:rPr>
        <w:t>.</w:t>
      </w:r>
    </w:p>
    <w:p w14:paraId="07D73C99" w14:textId="77777777" w:rsidR="00980B79" w:rsidRPr="0049349D" w:rsidRDefault="00980B79" w:rsidP="00C264CF">
      <w:pPr>
        <w:pStyle w:val="Zkladntext3"/>
        <w:numPr>
          <w:ilvl w:val="0"/>
          <w:numId w:val="6"/>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673C5EE5" w14:textId="77777777" w:rsidR="00980B79" w:rsidRPr="0049349D" w:rsidRDefault="00980B79" w:rsidP="00C264CF">
      <w:pPr>
        <w:pStyle w:val="Zkladntext3"/>
        <w:numPr>
          <w:ilvl w:val="0"/>
          <w:numId w:val="6"/>
        </w:numPr>
        <w:tabs>
          <w:tab w:val="left" w:pos="709"/>
        </w:tabs>
        <w:spacing w:after="0" w:line="20" w:lineRule="atLeast"/>
        <w:rPr>
          <w:rFonts w:ascii="Calibri" w:hAnsi="Calibri"/>
          <w:i/>
          <w:color w:val="FF0000"/>
          <w:sz w:val="22"/>
          <w:szCs w:val="22"/>
        </w:rPr>
      </w:pPr>
      <w:r w:rsidRPr="0049349D">
        <w:rPr>
          <w:rFonts w:ascii="Calibri" w:hAnsi="Calibri"/>
          <w:sz w:val="22"/>
          <w:szCs w:val="22"/>
        </w:rPr>
        <w:t>Smluvní strany berou na vědomí, že tato smlouva podléhá zveřejnění podle zákona č. 340/2015 Sb., o registru smluv</w:t>
      </w:r>
      <w:r>
        <w:rPr>
          <w:rFonts w:ascii="Calibri" w:hAnsi="Calibri"/>
          <w:sz w:val="22"/>
          <w:szCs w:val="22"/>
        </w:rPr>
        <w:t>, ve znění pozdějších předpisů.</w:t>
      </w:r>
    </w:p>
    <w:p w14:paraId="12116291" w14:textId="77777777" w:rsidR="00980B79" w:rsidRPr="006D7EE4" w:rsidRDefault="00980B79" w:rsidP="00C264CF">
      <w:pPr>
        <w:pStyle w:val="Seznam"/>
        <w:numPr>
          <w:ilvl w:val="0"/>
          <w:numId w:val="6"/>
        </w:numPr>
        <w:rPr>
          <w:rFonts w:asciiTheme="minorHAnsi" w:hAnsiTheme="minorHAnsi"/>
          <w:sz w:val="22"/>
          <w:szCs w:val="22"/>
        </w:rPr>
      </w:pPr>
      <w:r w:rsidRPr="0049349D">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w:t>
      </w:r>
      <w:r>
        <w:rPr>
          <w:rFonts w:asciiTheme="minorHAnsi" w:hAnsiTheme="minorHAnsi"/>
          <w:sz w:val="22"/>
          <w:szCs w:val="22"/>
        </w:rPr>
        <w:t xml:space="preserve"> o takových změnách.</w:t>
      </w:r>
    </w:p>
    <w:p w14:paraId="3FFF1351" w14:textId="77777777" w:rsidR="00980B79" w:rsidRPr="0049349D" w:rsidRDefault="00980B79" w:rsidP="00C264CF">
      <w:pPr>
        <w:pStyle w:val="Zkladntext"/>
        <w:widowControl/>
        <w:numPr>
          <w:ilvl w:val="0"/>
          <w:numId w:val="6"/>
        </w:numPr>
        <w:rPr>
          <w:rFonts w:ascii="Calibri" w:hAnsi="Calibri"/>
          <w:snapToGrid/>
          <w:sz w:val="22"/>
          <w:szCs w:val="22"/>
        </w:rPr>
      </w:pPr>
      <w:r w:rsidRPr="0049349D">
        <w:rPr>
          <w:rFonts w:ascii="Calibri" w:hAnsi="Calibri"/>
          <w:sz w:val="22"/>
          <w:szCs w:val="22"/>
        </w:rPr>
        <w:t>Smluvní strany se dohodly, že na jejich vztah upravený touto smlouvou se neužijí § 2606, § 2609</w:t>
      </w:r>
      <w:r>
        <w:rPr>
          <w:rFonts w:ascii="Calibri" w:hAnsi="Calibri"/>
          <w:sz w:val="22"/>
          <w:szCs w:val="22"/>
        </w:rPr>
        <w:t xml:space="preserve">, </w:t>
      </w:r>
      <w:r w:rsidRPr="0049349D">
        <w:rPr>
          <w:rFonts w:ascii="Calibri" w:hAnsi="Calibri"/>
          <w:sz w:val="22"/>
          <w:szCs w:val="22"/>
        </w:rPr>
        <w:t xml:space="preserve"> </w:t>
      </w:r>
      <w:r>
        <w:rPr>
          <w:rFonts w:ascii="Calibri" w:hAnsi="Calibri"/>
          <w:sz w:val="22"/>
          <w:szCs w:val="22"/>
        </w:rPr>
        <w:br/>
      </w:r>
      <w:r w:rsidRPr="0049349D">
        <w:rPr>
          <w:rFonts w:ascii="Calibri" w:hAnsi="Calibri"/>
          <w:sz w:val="22"/>
          <w:szCs w:val="22"/>
        </w:rPr>
        <w:t xml:space="preserve">§§ </w:t>
      </w:r>
      <w:proofErr w:type="gramStart"/>
      <w:r w:rsidRPr="0049349D">
        <w:rPr>
          <w:rFonts w:ascii="Calibri" w:hAnsi="Calibri"/>
          <w:sz w:val="22"/>
          <w:szCs w:val="22"/>
        </w:rPr>
        <w:t>2620 - 2622</w:t>
      </w:r>
      <w:proofErr w:type="gramEnd"/>
      <w:r w:rsidRPr="0049349D">
        <w:rPr>
          <w:rFonts w:ascii="Calibri" w:hAnsi="Calibri"/>
          <w:sz w:val="22"/>
          <w:szCs w:val="22"/>
        </w:rPr>
        <w:t xml:space="preserve">, </w:t>
      </w:r>
      <w:r w:rsidRPr="00532983">
        <w:rPr>
          <w:rFonts w:ascii="Calibri" w:hAnsi="Calibri"/>
          <w:sz w:val="22"/>
          <w:szCs w:val="22"/>
        </w:rPr>
        <w:t>§ 2628</w:t>
      </w:r>
      <w:r>
        <w:rPr>
          <w:rFonts w:ascii="Calibri" w:hAnsi="Calibri"/>
          <w:sz w:val="22"/>
          <w:szCs w:val="22"/>
        </w:rPr>
        <w:t xml:space="preserve"> a</w:t>
      </w:r>
      <w:r w:rsidRPr="00532983">
        <w:rPr>
          <w:rFonts w:ascii="Calibri" w:hAnsi="Calibri"/>
          <w:sz w:val="22"/>
          <w:szCs w:val="22"/>
        </w:rPr>
        <w:t xml:space="preserve"> § 2629</w:t>
      </w:r>
      <w:r w:rsidRPr="0049349D">
        <w:rPr>
          <w:rFonts w:ascii="Calibri" w:hAnsi="Calibri"/>
          <w:sz w:val="22"/>
          <w:szCs w:val="22"/>
        </w:rPr>
        <w:t xml:space="preserve"> odst. 1</w:t>
      </w:r>
      <w:r>
        <w:rPr>
          <w:rFonts w:ascii="Calibri" w:hAnsi="Calibri"/>
          <w:sz w:val="22"/>
          <w:szCs w:val="22"/>
        </w:rPr>
        <w:t xml:space="preserve"> </w:t>
      </w:r>
      <w:r w:rsidRPr="00A05744">
        <w:rPr>
          <w:rFonts w:ascii="Calibri" w:hAnsi="Calibri"/>
          <w:bCs/>
          <w:sz w:val="22"/>
          <w:szCs w:val="22"/>
        </w:rPr>
        <w:t>občansk</w:t>
      </w:r>
      <w:r>
        <w:rPr>
          <w:rFonts w:ascii="Calibri" w:hAnsi="Calibri"/>
          <w:bCs/>
          <w:sz w:val="22"/>
          <w:szCs w:val="22"/>
        </w:rPr>
        <w:t>ého</w:t>
      </w:r>
      <w:r w:rsidRPr="00A05744">
        <w:rPr>
          <w:rFonts w:ascii="Calibri" w:hAnsi="Calibri"/>
          <w:bCs/>
          <w:sz w:val="22"/>
          <w:szCs w:val="22"/>
        </w:rPr>
        <w:t xml:space="preserve"> zákoník</w:t>
      </w:r>
      <w:r>
        <w:rPr>
          <w:rFonts w:ascii="Calibri" w:hAnsi="Calibri"/>
          <w:bCs/>
          <w:sz w:val="22"/>
          <w:szCs w:val="22"/>
        </w:rPr>
        <w:t>u</w:t>
      </w:r>
      <w:r>
        <w:rPr>
          <w:rFonts w:ascii="Calibri" w:hAnsi="Calibri"/>
          <w:sz w:val="22"/>
          <w:szCs w:val="22"/>
        </w:rPr>
        <w:t>.</w:t>
      </w:r>
    </w:p>
    <w:p w14:paraId="3794DE92" w14:textId="77777777" w:rsidR="00980B79" w:rsidRPr="0049349D" w:rsidRDefault="00980B79" w:rsidP="00C264CF">
      <w:pPr>
        <w:pStyle w:val="Zkladntext"/>
        <w:widowControl/>
        <w:numPr>
          <w:ilvl w:val="0"/>
          <w:numId w:val="6"/>
        </w:numPr>
        <w:rPr>
          <w:rFonts w:ascii="Calibri" w:hAnsi="Calibri"/>
          <w:snapToGrid/>
          <w:sz w:val="22"/>
          <w:szCs w:val="22"/>
        </w:rPr>
      </w:pPr>
      <w:r w:rsidRPr="0049349D">
        <w:rPr>
          <w:rFonts w:ascii="Calibri" w:hAnsi="Calibri"/>
          <w:sz w:val="22"/>
          <w:szCs w:val="22"/>
        </w:rPr>
        <w:t>Tuto smlouvu lze měnit pouze číslovanými dodatky podepsanými oběma smluvními stranami.</w:t>
      </w:r>
    </w:p>
    <w:p w14:paraId="652B6034" w14:textId="77777777" w:rsidR="00980B79" w:rsidRPr="0049349D" w:rsidRDefault="00980B79" w:rsidP="00C264CF">
      <w:pPr>
        <w:pStyle w:val="Zkladntext"/>
        <w:widowControl/>
        <w:numPr>
          <w:ilvl w:val="0"/>
          <w:numId w:val="6"/>
        </w:numPr>
        <w:rPr>
          <w:rFonts w:ascii="Calibri" w:hAnsi="Calibri"/>
          <w:snapToGrid/>
          <w:sz w:val="22"/>
          <w:szCs w:val="22"/>
        </w:rPr>
      </w:pPr>
      <w:r w:rsidRPr="0049349D">
        <w:rPr>
          <w:rFonts w:ascii="Calibri" w:hAnsi="Calibri"/>
          <w:sz w:val="22"/>
          <w:szCs w:val="22"/>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rPr>
        <w:t>.</w:t>
      </w:r>
    </w:p>
    <w:p w14:paraId="4C168A93" w14:textId="77777777" w:rsidR="00980B79" w:rsidRPr="0093593A" w:rsidRDefault="00980B79" w:rsidP="00C264CF">
      <w:pPr>
        <w:pStyle w:val="Zkladntext"/>
        <w:widowControl/>
        <w:numPr>
          <w:ilvl w:val="0"/>
          <w:numId w:val="6"/>
        </w:numPr>
        <w:snapToGrid w:val="0"/>
        <w:rPr>
          <w:rFonts w:ascii="Calibri" w:hAnsi="Calibri"/>
          <w:snapToGrid/>
          <w:color w:val="auto"/>
          <w:sz w:val="22"/>
          <w:szCs w:val="22"/>
        </w:rPr>
      </w:pPr>
      <w:bookmarkStart w:id="21" w:name="_Hlk503257238"/>
      <w:r w:rsidRPr="0049349D">
        <w:rPr>
          <w:rFonts w:ascii="Calibri" w:hAnsi="Calibri"/>
          <w:snapToGrid/>
          <w:color w:val="auto"/>
          <w:sz w:val="22"/>
          <w:szCs w:val="22"/>
        </w:rPr>
        <w:t xml:space="preserve">Smlouva nabude platnosti dnem jejího podpisu druhou smluvní stranou a účinnosti dnem zveřejnění v registru smluv dle zákona č. zákona č. 340/2015 Sb., o zvláštních podmínkách účinnosti některých </w:t>
      </w:r>
      <w:r w:rsidRPr="0049349D">
        <w:rPr>
          <w:rFonts w:ascii="Calibri" w:hAnsi="Calibri"/>
          <w:snapToGrid/>
          <w:color w:val="auto"/>
          <w:sz w:val="22"/>
          <w:szCs w:val="22"/>
        </w:rPr>
        <w:lastRenderedPageBreak/>
        <w:t>smluv, uveřejňování těchto smluv a o registru smluv (zákon o registru smluv)</w:t>
      </w:r>
      <w:r>
        <w:rPr>
          <w:rFonts w:ascii="Calibri" w:hAnsi="Calibri"/>
          <w:snapToGrid/>
          <w:color w:val="auto"/>
          <w:sz w:val="22"/>
          <w:szCs w:val="22"/>
        </w:rPr>
        <w:t>, ve znění pozdějších předpisů</w:t>
      </w:r>
      <w:r w:rsidRPr="0049349D">
        <w:rPr>
          <w:rFonts w:ascii="Calibri" w:hAnsi="Calibri"/>
          <w:snapToGrid/>
          <w:color w:val="auto"/>
          <w:sz w:val="22"/>
          <w:szCs w:val="22"/>
        </w:rPr>
        <w:t>. Smluvní strany se dohodly, že tuto smlouvu zašle k uveřejnění v registru smluv objednatel.</w:t>
      </w:r>
    </w:p>
    <w:bookmarkEnd w:id="21"/>
    <w:p w14:paraId="55CF5103" w14:textId="77777777" w:rsidR="0093593A" w:rsidRPr="0093593A" w:rsidRDefault="0093593A" w:rsidP="00C264CF">
      <w:pPr>
        <w:pStyle w:val="Zkladntext"/>
        <w:widowControl/>
        <w:numPr>
          <w:ilvl w:val="0"/>
          <w:numId w:val="6"/>
        </w:numPr>
        <w:snapToGrid w:val="0"/>
        <w:rPr>
          <w:rFonts w:ascii="Calibri" w:hAnsi="Calibri"/>
          <w:snapToGrid/>
          <w:color w:val="auto"/>
          <w:sz w:val="22"/>
          <w:szCs w:val="22"/>
        </w:rPr>
      </w:pPr>
      <w:r w:rsidRPr="0093593A">
        <w:rPr>
          <w:rFonts w:ascii="Calibri" w:hAnsi="Calibri"/>
          <w:snapToGrid/>
          <w:color w:val="auto"/>
          <w:sz w:val="22"/>
          <w:szCs w:val="22"/>
        </w:rPr>
        <w:t>Tato smlouva bude uzavřena pouze elektronicky, přičemž poslední podepisující smluvní strana je povinna zaslat bez zbytečného odkladu tento elektronicky uzavřený originál smlouvy druhé smluvní straně.</w:t>
      </w:r>
    </w:p>
    <w:p w14:paraId="128D1480" w14:textId="7175F89B" w:rsidR="00536C36" w:rsidRPr="007058EB" w:rsidRDefault="00980B79" w:rsidP="00C264CF">
      <w:pPr>
        <w:pStyle w:val="Zkladntext"/>
        <w:widowControl/>
        <w:numPr>
          <w:ilvl w:val="0"/>
          <w:numId w:val="6"/>
        </w:numPr>
        <w:snapToGrid w:val="0"/>
        <w:rPr>
          <w:rFonts w:asciiTheme="minorHAnsi" w:hAnsiTheme="minorHAnsi"/>
          <w:color w:val="auto"/>
          <w:sz w:val="22"/>
          <w:szCs w:val="22"/>
        </w:rPr>
      </w:pPr>
      <w:r w:rsidRPr="0093593A">
        <w:rPr>
          <w:rFonts w:ascii="Calibri" w:hAnsi="Calibri"/>
          <w:snapToGrid/>
          <w:color w:val="auto"/>
          <w:sz w:val="22"/>
          <w:szCs w:val="22"/>
        </w:rPr>
        <w:t>Smluvní strany prohlašují, že si tuto smlouvu přečetly, bezvýhradně</w:t>
      </w:r>
      <w:r w:rsidRPr="00AD3084">
        <w:rPr>
          <w:rFonts w:asciiTheme="minorHAnsi" w:hAnsiTheme="minorHAnsi"/>
          <w:color w:val="auto"/>
          <w:sz w:val="22"/>
          <w:szCs w:val="22"/>
        </w:rPr>
        <w:t xml:space="preserve"> souhlasí s jejím obsahem a že ji uzavírají ze své vážné a svobodné vůle, prosté omylu. Na důkaz toho</w:t>
      </w:r>
      <w:r w:rsidRPr="00AD3084">
        <w:rPr>
          <w:rFonts w:asciiTheme="minorHAnsi" w:hAnsiTheme="minorHAnsi"/>
          <w:sz w:val="22"/>
          <w:szCs w:val="22"/>
        </w:rPr>
        <w:t xml:space="preserve"> připojují podpisy svých oprávněných zástupců.  </w:t>
      </w:r>
    </w:p>
    <w:p w14:paraId="6F9E1429" w14:textId="6454720A" w:rsidR="007058EB" w:rsidRPr="00AD3084" w:rsidRDefault="007058EB" w:rsidP="00C264CF">
      <w:pPr>
        <w:pStyle w:val="Zkladntext"/>
        <w:widowControl/>
        <w:numPr>
          <w:ilvl w:val="0"/>
          <w:numId w:val="6"/>
        </w:numPr>
        <w:snapToGrid w:val="0"/>
        <w:rPr>
          <w:rFonts w:asciiTheme="minorHAnsi" w:hAnsiTheme="minorHAnsi"/>
          <w:color w:val="auto"/>
          <w:sz w:val="22"/>
          <w:szCs w:val="22"/>
        </w:rPr>
      </w:pPr>
      <w:r>
        <w:rPr>
          <w:rFonts w:asciiTheme="minorHAnsi" w:hAnsiTheme="minorHAnsi"/>
          <w:sz w:val="22"/>
          <w:szCs w:val="22"/>
        </w:rPr>
        <w:t>Nedílnou součástí této smlouvy je Příloha č. 1, příloha č. 2</w:t>
      </w:r>
      <w:r w:rsidR="00B45E51">
        <w:rPr>
          <w:rFonts w:asciiTheme="minorHAnsi" w:hAnsiTheme="minorHAnsi"/>
          <w:sz w:val="22"/>
          <w:szCs w:val="22"/>
        </w:rPr>
        <w:t>.</w:t>
      </w:r>
    </w:p>
    <w:p w14:paraId="65B7EFEE" w14:textId="77777777" w:rsidR="00CB5AEE" w:rsidRDefault="00CB5AEE" w:rsidP="003F7BB8">
      <w:pPr>
        <w:pStyle w:val="Zkladntext"/>
        <w:snapToGrid w:val="0"/>
        <w:spacing w:line="360" w:lineRule="atLeast"/>
        <w:rPr>
          <w:rFonts w:ascii="Calibri" w:hAnsi="Calibri"/>
          <w:b/>
          <w:sz w:val="22"/>
          <w:szCs w:val="22"/>
        </w:rPr>
      </w:pPr>
    </w:p>
    <w:p w14:paraId="49583111" w14:textId="7474A49E" w:rsidR="00DD3365" w:rsidRPr="00DD3365" w:rsidRDefault="00DD3365" w:rsidP="003F7BB8">
      <w:pPr>
        <w:pStyle w:val="Zkladntext"/>
        <w:snapToGrid w:val="0"/>
        <w:spacing w:line="360" w:lineRule="atLeast"/>
        <w:rPr>
          <w:rFonts w:ascii="Calibri" w:hAnsi="Calibri"/>
          <w:b/>
          <w:sz w:val="22"/>
          <w:szCs w:val="22"/>
        </w:rPr>
      </w:pPr>
      <w:r w:rsidRPr="00DD3365">
        <w:rPr>
          <w:rFonts w:ascii="Calibri" w:hAnsi="Calibri"/>
          <w:b/>
          <w:sz w:val="22"/>
          <w:szCs w:val="22"/>
        </w:rPr>
        <w:t>Přílohy:</w:t>
      </w:r>
    </w:p>
    <w:p w14:paraId="575F265A" w14:textId="5FBFF668" w:rsidR="003F7BB8" w:rsidRDefault="00D62A61" w:rsidP="003F7BB8">
      <w:pPr>
        <w:pStyle w:val="Zkladntext"/>
        <w:snapToGrid w:val="0"/>
        <w:spacing w:line="360" w:lineRule="atLeast"/>
        <w:rPr>
          <w:rFonts w:ascii="Calibri" w:hAnsi="Calibri"/>
          <w:sz w:val="22"/>
          <w:szCs w:val="22"/>
        </w:rPr>
      </w:pPr>
      <w:r>
        <w:rPr>
          <w:rFonts w:ascii="Calibri" w:hAnsi="Calibri"/>
          <w:sz w:val="22"/>
          <w:szCs w:val="22"/>
        </w:rPr>
        <w:t>Příloha č. 1:</w:t>
      </w:r>
      <w:r w:rsidR="003F7BB8" w:rsidRPr="00A94A7A">
        <w:rPr>
          <w:rFonts w:ascii="Calibri" w:hAnsi="Calibri"/>
          <w:sz w:val="22"/>
          <w:szCs w:val="22"/>
        </w:rPr>
        <w:t xml:space="preserve"> </w:t>
      </w:r>
      <w:r w:rsidR="00AD3084">
        <w:rPr>
          <w:rFonts w:ascii="Calibri" w:hAnsi="Calibri"/>
          <w:sz w:val="22"/>
          <w:szCs w:val="22"/>
        </w:rPr>
        <w:t>Položkový rozpočet</w:t>
      </w:r>
    </w:p>
    <w:p w14:paraId="68F5C1B8" w14:textId="1093758A" w:rsidR="00D75A8A" w:rsidRDefault="00D75A8A" w:rsidP="003F7BB8">
      <w:pPr>
        <w:pStyle w:val="Zkladntext"/>
        <w:snapToGrid w:val="0"/>
        <w:spacing w:line="360" w:lineRule="atLeast"/>
        <w:rPr>
          <w:rFonts w:ascii="Calibri" w:hAnsi="Calibri"/>
          <w:sz w:val="22"/>
          <w:szCs w:val="22"/>
        </w:rPr>
      </w:pPr>
      <w:r>
        <w:rPr>
          <w:rFonts w:ascii="Calibri" w:hAnsi="Calibri"/>
          <w:sz w:val="22"/>
          <w:szCs w:val="22"/>
        </w:rPr>
        <w:t xml:space="preserve">Příloha č. 2: Oprávněné osoby </w:t>
      </w:r>
      <w:r w:rsidR="00AC018A">
        <w:rPr>
          <w:rFonts w:ascii="Calibri" w:hAnsi="Calibri"/>
          <w:sz w:val="22"/>
          <w:szCs w:val="22"/>
        </w:rPr>
        <w:t>objednatele</w:t>
      </w:r>
    </w:p>
    <w:p w14:paraId="5BCDC7F0" w14:textId="77777777" w:rsidR="00CC773E" w:rsidRDefault="00CC773E" w:rsidP="00D75A8A">
      <w:pPr>
        <w:pStyle w:val="Nadpis1"/>
        <w:rPr>
          <w:rFonts w:asciiTheme="minorHAnsi" w:hAnsiTheme="minorHAnsi" w:cstheme="minorHAnsi"/>
          <w:b w:val="0"/>
          <w:sz w:val="22"/>
          <w:szCs w:val="22"/>
          <w:u w:val="single"/>
        </w:rPr>
      </w:pPr>
    </w:p>
    <w:p w14:paraId="60E8BCE8" w14:textId="3F56C477" w:rsidR="00CC773E" w:rsidRDefault="00CC773E" w:rsidP="00D75A8A">
      <w:pPr>
        <w:pStyle w:val="Nadpis1"/>
        <w:rPr>
          <w:rFonts w:asciiTheme="minorHAnsi" w:hAnsiTheme="minorHAnsi" w:cstheme="minorHAnsi"/>
          <w:b w:val="0"/>
          <w:sz w:val="22"/>
          <w:szCs w:val="22"/>
          <w:u w:val="single"/>
        </w:rPr>
      </w:pPr>
    </w:p>
    <w:p w14:paraId="48172E35" w14:textId="000B2503" w:rsidR="00D75A8A" w:rsidRPr="00D75A8A" w:rsidRDefault="00D75A8A" w:rsidP="00D75A8A">
      <w:pPr>
        <w:pStyle w:val="Nadpis1"/>
        <w:rPr>
          <w:rFonts w:asciiTheme="minorHAnsi" w:hAnsiTheme="minorHAnsi" w:cstheme="minorHAnsi"/>
          <w:b w:val="0"/>
          <w:sz w:val="22"/>
          <w:szCs w:val="22"/>
          <w:u w:val="single"/>
        </w:rPr>
      </w:pPr>
      <w:r w:rsidRPr="00D75A8A">
        <w:rPr>
          <w:rFonts w:asciiTheme="minorHAnsi" w:hAnsiTheme="minorHAnsi" w:cstheme="minorHAnsi"/>
          <w:b w:val="0"/>
          <w:sz w:val="22"/>
          <w:szCs w:val="22"/>
          <w:u w:val="single"/>
        </w:rPr>
        <w:t>Doložka</w:t>
      </w:r>
    </w:p>
    <w:p w14:paraId="3C5478C7" w14:textId="77777777" w:rsidR="00D75A8A" w:rsidRPr="00D75A8A" w:rsidRDefault="00D75A8A" w:rsidP="00D75A8A">
      <w:pPr>
        <w:rPr>
          <w:rFonts w:asciiTheme="minorHAnsi" w:hAnsiTheme="minorHAnsi" w:cstheme="minorHAnsi"/>
          <w:sz w:val="22"/>
          <w:szCs w:val="22"/>
        </w:rPr>
      </w:pPr>
    </w:p>
    <w:p w14:paraId="0FAA35C0" w14:textId="77777777" w:rsidR="00D75A8A" w:rsidRPr="00D75A8A" w:rsidRDefault="00D75A8A" w:rsidP="00D75A8A">
      <w:pPr>
        <w:pStyle w:val="Zhlav"/>
        <w:tabs>
          <w:tab w:val="left" w:pos="708"/>
        </w:tabs>
        <w:rPr>
          <w:rFonts w:asciiTheme="minorHAnsi" w:hAnsiTheme="minorHAnsi" w:cstheme="minorHAnsi"/>
          <w:sz w:val="22"/>
          <w:szCs w:val="22"/>
        </w:rPr>
      </w:pPr>
      <w:r w:rsidRPr="00D75A8A">
        <w:rPr>
          <w:rFonts w:asciiTheme="minorHAnsi" w:hAnsiTheme="minorHAnsi" w:cstheme="minorHAnsi"/>
          <w:sz w:val="22"/>
          <w:szCs w:val="22"/>
        </w:rPr>
        <w:t xml:space="preserve">  Tato smlouva byla schválena Radou města Brna na </w:t>
      </w:r>
      <w:proofErr w:type="gramStart"/>
      <w:r w:rsidRPr="00D75A8A">
        <w:rPr>
          <w:rFonts w:asciiTheme="minorHAnsi" w:hAnsiTheme="minorHAnsi" w:cstheme="minorHAnsi"/>
          <w:sz w:val="22"/>
          <w:szCs w:val="22"/>
        </w:rPr>
        <w:t>schůzi  č.</w:t>
      </w:r>
      <w:proofErr w:type="gramEnd"/>
      <w:r w:rsidRPr="00D75A8A">
        <w:rPr>
          <w:rFonts w:asciiTheme="minorHAnsi" w:hAnsiTheme="minorHAnsi" w:cstheme="minorHAnsi"/>
          <w:sz w:val="22"/>
          <w:szCs w:val="22"/>
        </w:rPr>
        <w:t xml:space="preserve"> ……/……. Dne </w:t>
      </w:r>
      <w:proofErr w:type="gramStart"/>
      <w:r w:rsidRPr="00D75A8A">
        <w:rPr>
          <w:rFonts w:asciiTheme="minorHAnsi" w:hAnsiTheme="minorHAnsi" w:cstheme="minorHAnsi"/>
          <w:sz w:val="22"/>
          <w:szCs w:val="22"/>
        </w:rPr>
        <w:t>…….</w:t>
      </w:r>
      <w:proofErr w:type="gramEnd"/>
      <w:r w:rsidRPr="00D75A8A">
        <w:rPr>
          <w:rFonts w:asciiTheme="minorHAnsi" w:hAnsiTheme="minorHAnsi" w:cstheme="minorHAnsi"/>
          <w:sz w:val="22"/>
          <w:szCs w:val="22"/>
        </w:rPr>
        <w:t>.</w:t>
      </w:r>
    </w:p>
    <w:tbl>
      <w:tblPr>
        <w:tblW w:w="10530" w:type="dxa"/>
        <w:tblLayout w:type="fixed"/>
        <w:tblLook w:val="01E0" w:firstRow="1" w:lastRow="1" w:firstColumn="1" w:lastColumn="1" w:noHBand="0" w:noVBand="0"/>
      </w:tblPr>
      <w:tblGrid>
        <w:gridCol w:w="5265"/>
        <w:gridCol w:w="5265"/>
      </w:tblGrid>
      <w:tr w:rsidR="00D75A8A" w:rsidRPr="00D75A8A" w14:paraId="38EC11C8" w14:textId="77777777" w:rsidTr="00D75A8A">
        <w:trPr>
          <w:trHeight w:val="258"/>
        </w:trPr>
        <w:tc>
          <w:tcPr>
            <w:tcW w:w="5262" w:type="dxa"/>
          </w:tcPr>
          <w:p w14:paraId="0FDCB6DB" w14:textId="77777777" w:rsidR="00D75A8A" w:rsidRPr="00D75A8A" w:rsidRDefault="00D75A8A">
            <w:pPr>
              <w:widowControl w:val="0"/>
              <w:tabs>
                <w:tab w:val="left" w:pos="6300"/>
              </w:tabs>
              <w:spacing w:after="120"/>
              <w:rPr>
                <w:rFonts w:asciiTheme="minorHAnsi" w:hAnsiTheme="minorHAnsi" w:cstheme="minorHAnsi"/>
                <w:sz w:val="22"/>
                <w:szCs w:val="22"/>
              </w:rPr>
            </w:pPr>
          </w:p>
          <w:p w14:paraId="215FBA90" w14:textId="77777777" w:rsidR="00D75A8A" w:rsidRPr="00D75A8A" w:rsidRDefault="00D75A8A">
            <w:pPr>
              <w:widowControl w:val="0"/>
              <w:tabs>
                <w:tab w:val="left" w:pos="6300"/>
              </w:tabs>
              <w:spacing w:after="120"/>
              <w:rPr>
                <w:rFonts w:asciiTheme="minorHAnsi" w:hAnsiTheme="minorHAnsi" w:cstheme="minorHAnsi"/>
                <w:b/>
                <w:smallCaps/>
                <w:spacing w:val="20"/>
                <w:sz w:val="22"/>
                <w:szCs w:val="22"/>
              </w:rPr>
            </w:pPr>
            <w:r w:rsidRPr="00D75A8A">
              <w:rPr>
                <w:rFonts w:asciiTheme="minorHAnsi" w:hAnsiTheme="minorHAnsi" w:cstheme="minorHAnsi"/>
                <w:sz w:val="22"/>
                <w:szCs w:val="22"/>
                <w:highlight w:val="yellow"/>
              </w:rPr>
              <w:t xml:space="preserve">V           </w:t>
            </w:r>
            <w:r w:rsidRPr="00D75A8A">
              <w:rPr>
                <w:rFonts w:asciiTheme="minorHAnsi" w:hAnsiTheme="minorHAnsi" w:cstheme="minorHAnsi"/>
                <w:b/>
                <w:sz w:val="22"/>
                <w:szCs w:val="22"/>
                <w:highlight w:val="yellow"/>
              </w:rPr>
              <w:t>***</w:t>
            </w:r>
            <w:r w:rsidRPr="00D75A8A">
              <w:rPr>
                <w:rFonts w:asciiTheme="minorHAnsi" w:hAnsiTheme="minorHAnsi" w:cstheme="minorHAnsi"/>
                <w:sz w:val="22"/>
                <w:szCs w:val="22"/>
              </w:rPr>
              <w:t xml:space="preserve">        </w:t>
            </w:r>
            <w:proofErr w:type="gramStart"/>
            <w:r w:rsidRPr="00D75A8A">
              <w:rPr>
                <w:rFonts w:asciiTheme="minorHAnsi" w:hAnsiTheme="minorHAnsi" w:cstheme="minorHAnsi"/>
                <w:sz w:val="22"/>
                <w:szCs w:val="22"/>
              </w:rPr>
              <w:t xml:space="preserve">  ,</w:t>
            </w:r>
            <w:proofErr w:type="gramEnd"/>
            <w:r w:rsidRPr="00D75A8A">
              <w:rPr>
                <w:rFonts w:asciiTheme="minorHAnsi" w:hAnsiTheme="minorHAnsi" w:cstheme="minorHAnsi"/>
                <w:sz w:val="22"/>
                <w:szCs w:val="22"/>
              </w:rPr>
              <w:t xml:space="preserve"> dne</w:t>
            </w:r>
            <w:r w:rsidRPr="00D75A8A">
              <w:rPr>
                <w:rFonts w:asciiTheme="minorHAnsi" w:hAnsiTheme="minorHAnsi" w:cstheme="minorHAnsi"/>
                <w:sz w:val="22"/>
                <w:szCs w:val="22"/>
                <w:highlight w:val="yellow"/>
              </w:rPr>
              <w:t>………</w:t>
            </w:r>
          </w:p>
        </w:tc>
        <w:tc>
          <w:tcPr>
            <w:tcW w:w="5262" w:type="dxa"/>
          </w:tcPr>
          <w:p w14:paraId="7084F955" w14:textId="77777777" w:rsidR="00D75A8A" w:rsidRPr="00D75A8A" w:rsidRDefault="00D75A8A">
            <w:pPr>
              <w:widowControl w:val="0"/>
              <w:spacing w:after="120"/>
              <w:rPr>
                <w:rFonts w:asciiTheme="minorHAnsi" w:hAnsiTheme="minorHAnsi" w:cstheme="minorHAnsi"/>
                <w:sz w:val="22"/>
                <w:szCs w:val="22"/>
              </w:rPr>
            </w:pPr>
          </w:p>
          <w:p w14:paraId="385E159C" w14:textId="77777777" w:rsidR="00D75A8A" w:rsidRPr="00D75A8A" w:rsidRDefault="00D75A8A">
            <w:pPr>
              <w:widowControl w:val="0"/>
              <w:spacing w:after="120"/>
              <w:rPr>
                <w:rFonts w:asciiTheme="minorHAnsi" w:hAnsiTheme="minorHAnsi" w:cstheme="minorHAnsi"/>
                <w:sz w:val="22"/>
                <w:szCs w:val="22"/>
              </w:rPr>
            </w:pPr>
            <w:r w:rsidRPr="00D75A8A">
              <w:rPr>
                <w:rFonts w:asciiTheme="minorHAnsi" w:hAnsiTheme="minorHAnsi" w:cstheme="minorHAnsi"/>
                <w:sz w:val="22"/>
                <w:szCs w:val="22"/>
              </w:rPr>
              <w:t xml:space="preserve"> V Brně, dne</w:t>
            </w:r>
          </w:p>
          <w:p w14:paraId="0C6FD286" w14:textId="77777777" w:rsidR="00D75A8A" w:rsidRPr="00D75A8A" w:rsidRDefault="00D75A8A">
            <w:pPr>
              <w:widowControl w:val="0"/>
              <w:spacing w:after="120"/>
              <w:rPr>
                <w:rFonts w:asciiTheme="minorHAnsi" w:hAnsiTheme="minorHAnsi" w:cstheme="minorHAnsi"/>
                <w:sz w:val="22"/>
                <w:szCs w:val="22"/>
              </w:rPr>
            </w:pPr>
          </w:p>
        </w:tc>
      </w:tr>
    </w:tbl>
    <w:p w14:paraId="7D0E44D3" w14:textId="48A7B6A2" w:rsidR="00D75A8A" w:rsidRPr="00D75A8A" w:rsidRDefault="00D75A8A" w:rsidP="00D75A8A">
      <w:pPr>
        <w:spacing w:after="120"/>
        <w:rPr>
          <w:rFonts w:asciiTheme="minorHAnsi" w:hAnsiTheme="minorHAnsi" w:cstheme="minorHAnsi"/>
          <w:sz w:val="22"/>
          <w:szCs w:val="22"/>
        </w:rPr>
      </w:pPr>
      <w:r w:rsidRPr="00D75A8A">
        <w:rPr>
          <w:rFonts w:asciiTheme="minorHAnsi" w:hAnsiTheme="minorHAnsi" w:cstheme="minorHAnsi"/>
          <w:sz w:val="22"/>
          <w:szCs w:val="22"/>
        </w:rPr>
        <w:t xml:space="preserve">Za </w:t>
      </w:r>
      <w:r w:rsidR="00AC018A">
        <w:rPr>
          <w:rFonts w:asciiTheme="minorHAnsi" w:hAnsiTheme="minorHAnsi" w:cstheme="minorHAnsi"/>
          <w:sz w:val="22"/>
          <w:szCs w:val="22"/>
        </w:rPr>
        <w:t>Zhotovitele</w:t>
      </w:r>
      <w:r w:rsidRPr="00D75A8A">
        <w:rPr>
          <w:rFonts w:asciiTheme="minorHAnsi" w:hAnsiTheme="minorHAnsi" w:cstheme="minorHAnsi"/>
          <w:sz w:val="22"/>
          <w:szCs w:val="22"/>
        </w:rPr>
        <w:tab/>
      </w:r>
      <w:r w:rsidRPr="00D75A8A">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75A8A">
        <w:rPr>
          <w:rFonts w:asciiTheme="minorHAnsi" w:hAnsiTheme="minorHAnsi" w:cstheme="minorHAnsi"/>
          <w:sz w:val="22"/>
          <w:szCs w:val="22"/>
        </w:rPr>
        <w:t xml:space="preserve">   Za </w:t>
      </w:r>
      <w:r w:rsidR="00AC018A">
        <w:rPr>
          <w:rFonts w:asciiTheme="minorHAnsi" w:hAnsiTheme="minorHAnsi" w:cstheme="minorHAnsi"/>
          <w:sz w:val="22"/>
          <w:szCs w:val="22"/>
        </w:rPr>
        <w:t>Objednatele</w:t>
      </w:r>
    </w:p>
    <w:p w14:paraId="2773455F" w14:textId="1EFC90A1" w:rsidR="00D75A8A" w:rsidRDefault="00D75A8A" w:rsidP="00D75A8A">
      <w:pPr>
        <w:spacing w:after="120"/>
        <w:rPr>
          <w:rFonts w:asciiTheme="minorHAnsi" w:hAnsiTheme="minorHAnsi" w:cstheme="minorHAnsi"/>
          <w:sz w:val="22"/>
          <w:szCs w:val="22"/>
        </w:rPr>
      </w:pPr>
    </w:p>
    <w:p w14:paraId="5A453C8A" w14:textId="77777777" w:rsidR="003F55FB" w:rsidRPr="00D75A8A" w:rsidRDefault="003F55FB" w:rsidP="00D75A8A">
      <w:pPr>
        <w:spacing w:after="120"/>
        <w:rPr>
          <w:rFonts w:asciiTheme="minorHAnsi" w:hAnsiTheme="minorHAnsi" w:cstheme="minorHAnsi"/>
          <w:sz w:val="22"/>
          <w:szCs w:val="22"/>
        </w:rPr>
      </w:pPr>
    </w:p>
    <w:p w14:paraId="0C390496" w14:textId="77777777" w:rsidR="00D75A8A" w:rsidRPr="00D75A8A" w:rsidRDefault="00D75A8A" w:rsidP="00D75A8A">
      <w:pPr>
        <w:spacing w:after="120"/>
        <w:rPr>
          <w:rFonts w:asciiTheme="minorHAnsi" w:hAnsiTheme="minorHAnsi" w:cstheme="minorHAnsi"/>
          <w:sz w:val="22"/>
          <w:szCs w:val="22"/>
        </w:rPr>
      </w:pPr>
    </w:p>
    <w:tbl>
      <w:tblPr>
        <w:tblW w:w="9102" w:type="dxa"/>
        <w:tblLayout w:type="fixed"/>
        <w:tblLook w:val="01E0" w:firstRow="1" w:lastRow="1" w:firstColumn="1" w:lastColumn="1" w:noHBand="0" w:noVBand="0"/>
      </w:tblPr>
      <w:tblGrid>
        <w:gridCol w:w="4551"/>
        <w:gridCol w:w="4551"/>
      </w:tblGrid>
      <w:tr w:rsidR="00D75A8A" w:rsidRPr="00D75A8A" w14:paraId="66E5F246" w14:textId="77777777" w:rsidTr="00D75A8A">
        <w:trPr>
          <w:trHeight w:val="247"/>
        </w:trPr>
        <w:tc>
          <w:tcPr>
            <w:tcW w:w="4551" w:type="dxa"/>
            <w:vAlign w:val="center"/>
            <w:hideMark/>
          </w:tcPr>
          <w:p w14:paraId="0271B561" w14:textId="77777777" w:rsidR="00D75A8A" w:rsidRPr="00D75A8A" w:rsidRDefault="00D75A8A">
            <w:pPr>
              <w:widowControl w:val="0"/>
              <w:tabs>
                <w:tab w:val="left" w:pos="6300"/>
              </w:tabs>
              <w:spacing w:after="120"/>
              <w:jc w:val="center"/>
              <w:rPr>
                <w:rFonts w:asciiTheme="minorHAnsi" w:hAnsiTheme="minorHAnsi" w:cstheme="minorHAnsi"/>
                <w:b/>
                <w:smallCaps/>
                <w:spacing w:val="20"/>
                <w:sz w:val="22"/>
                <w:szCs w:val="22"/>
                <w:highlight w:val="yellow"/>
              </w:rPr>
            </w:pPr>
            <w:r w:rsidRPr="00D75A8A">
              <w:rPr>
                <w:rFonts w:asciiTheme="minorHAnsi" w:hAnsiTheme="minorHAnsi" w:cstheme="minorHAnsi"/>
                <w:b/>
                <w:sz w:val="22"/>
                <w:szCs w:val="22"/>
                <w:highlight w:val="yellow"/>
              </w:rPr>
              <w:t>***</w:t>
            </w:r>
          </w:p>
        </w:tc>
        <w:tc>
          <w:tcPr>
            <w:tcW w:w="4551" w:type="dxa"/>
            <w:vAlign w:val="center"/>
            <w:hideMark/>
          </w:tcPr>
          <w:p w14:paraId="5F47F745" w14:textId="226D12E7" w:rsidR="00D75A8A" w:rsidRPr="00D75A8A" w:rsidRDefault="00D75A8A">
            <w:pPr>
              <w:widowControl w:val="0"/>
              <w:spacing w:after="120"/>
              <w:rPr>
                <w:rFonts w:asciiTheme="minorHAnsi" w:hAnsiTheme="minorHAnsi" w:cstheme="minorHAnsi"/>
                <w:sz w:val="22"/>
                <w:szCs w:val="22"/>
              </w:rPr>
            </w:pPr>
            <w:r>
              <w:rPr>
                <w:rFonts w:asciiTheme="minorHAnsi" w:hAnsiTheme="minorHAnsi" w:cstheme="minorHAnsi"/>
                <w:sz w:val="22"/>
                <w:szCs w:val="22"/>
              </w:rPr>
              <w:t xml:space="preserve">                </w:t>
            </w:r>
            <w:r w:rsidRPr="00D75A8A">
              <w:rPr>
                <w:rFonts w:asciiTheme="minorHAnsi" w:hAnsiTheme="minorHAnsi" w:cstheme="minorHAnsi"/>
                <w:sz w:val="22"/>
                <w:szCs w:val="22"/>
              </w:rPr>
              <w:t>…………………………………………………….</w:t>
            </w:r>
          </w:p>
        </w:tc>
      </w:tr>
      <w:tr w:rsidR="00D75A8A" w:rsidRPr="00D75A8A" w14:paraId="1FF7B4CD" w14:textId="77777777" w:rsidTr="00D75A8A">
        <w:trPr>
          <w:trHeight w:val="247"/>
        </w:trPr>
        <w:tc>
          <w:tcPr>
            <w:tcW w:w="4551" w:type="dxa"/>
            <w:vAlign w:val="center"/>
            <w:hideMark/>
          </w:tcPr>
          <w:p w14:paraId="1E8C60F7" w14:textId="77777777" w:rsidR="00D75A8A" w:rsidRPr="00D75A8A" w:rsidRDefault="00D75A8A">
            <w:pPr>
              <w:widowControl w:val="0"/>
              <w:tabs>
                <w:tab w:val="left" w:pos="6300"/>
              </w:tabs>
              <w:spacing w:after="120"/>
              <w:jc w:val="center"/>
              <w:rPr>
                <w:rFonts w:asciiTheme="minorHAnsi" w:hAnsiTheme="minorHAnsi" w:cstheme="minorHAnsi"/>
                <w:b/>
                <w:smallCaps/>
                <w:spacing w:val="20"/>
                <w:sz w:val="22"/>
                <w:szCs w:val="22"/>
                <w:highlight w:val="yellow"/>
              </w:rPr>
            </w:pPr>
            <w:r w:rsidRPr="00D75A8A">
              <w:rPr>
                <w:rFonts w:asciiTheme="minorHAnsi" w:hAnsiTheme="minorHAnsi" w:cstheme="minorHAnsi"/>
                <w:b/>
                <w:sz w:val="22"/>
                <w:szCs w:val="22"/>
                <w:highlight w:val="yellow"/>
              </w:rPr>
              <w:t>***</w:t>
            </w:r>
          </w:p>
        </w:tc>
        <w:tc>
          <w:tcPr>
            <w:tcW w:w="4551" w:type="dxa"/>
            <w:vAlign w:val="center"/>
            <w:hideMark/>
          </w:tcPr>
          <w:p w14:paraId="0A70AF09" w14:textId="00EF5666" w:rsidR="00D75A8A" w:rsidRPr="00D75A8A" w:rsidRDefault="00F20142">
            <w:pPr>
              <w:widowControl w:val="0"/>
              <w:spacing w:after="120"/>
              <w:jc w:val="center"/>
              <w:rPr>
                <w:rFonts w:asciiTheme="minorHAnsi" w:hAnsiTheme="minorHAnsi" w:cstheme="minorHAnsi"/>
                <w:b/>
                <w:sz w:val="22"/>
                <w:szCs w:val="22"/>
              </w:rPr>
            </w:pPr>
            <w:r>
              <w:rPr>
                <w:rFonts w:asciiTheme="minorHAnsi" w:hAnsiTheme="minorHAnsi" w:cstheme="minorHAnsi"/>
                <w:bCs/>
                <w:sz w:val="22"/>
                <w:szCs w:val="22"/>
              </w:rPr>
              <w:t>PhDr. Petr Hruška, MBA</w:t>
            </w:r>
          </w:p>
        </w:tc>
      </w:tr>
      <w:tr w:rsidR="00D75A8A" w:rsidRPr="00D75A8A" w14:paraId="60B5B90F" w14:textId="77777777" w:rsidTr="00D75A8A">
        <w:trPr>
          <w:trHeight w:val="247"/>
        </w:trPr>
        <w:tc>
          <w:tcPr>
            <w:tcW w:w="4551" w:type="dxa"/>
            <w:vAlign w:val="center"/>
            <w:hideMark/>
          </w:tcPr>
          <w:p w14:paraId="7CDFEFB7" w14:textId="77777777" w:rsidR="00D75A8A" w:rsidRPr="00D75A8A" w:rsidRDefault="00D75A8A">
            <w:pPr>
              <w:widowControl w:val="0"/>
              <w:tabs>
                <w:tab w:val="left" w:pos="6300"/>
              </w:tabs>
              <w:spacing w:after="120"/>
              <w:jc w:val="center"/>
              <w:rPr>
                <w:rFonts w:asciiTheme="minorHAnsi" w:hAnsiTheme="minorHAnsi" w:cstheme="minorHAnsi"/>
                <w:b/>
                <w:smallCaps/>
                <w:spacing w:val="20"/>
                <w:sz w:val="22"/>
                <w:szCs w:val="22"/>
                <w:highlight w:val="yellow"/>
              </w:rPr>
            </w:pPr>
            <w:r w:rsidRPr="00D75A8A">
              <w:rPr>
                <w:rFonts w:asciiTheme="minorHAnsi" w:hAnsiTheme="minorHAnsi" w:cstheme="minorHAnsi"/>
                <w:b/>
                <w:sz w:val="22"/>
                <w:szCs w:val="22"/>
                <w:highlight w:val="yellow"/>
              </w:rPr>
              <w:t>***</w:t>
            </w:r>
          </w:p>
        </w:tc>
        <w:tc>
          <w:tcPr>
            <w:tcW w:w="4551" w:type="dxa"/>
            <w:vAlign w:val="center"/>
            <w:hideMark/>
          </w:tcPr>
          <w:p w14:paraId="35FC381E" w14:textId="78D23F06" w:rsidR="00D75A8A" w:rsidRPr="00D75A8A" w:rsidRDefault="00F20142">
            <w:pPr>
              <w:widowControl w:val="0"/>
              <w:jc w:val="center"/>
              <w:rPr>
                <w:rFonts w:asciiTheme="minorHAnsi" w:hAnsiTheme="minorHAnsi" w:cstheme="minorHAnsi"/>
                <w:sz w:val="22"/>
                <w:szCs w:val="22"/>
              </w:rPr>
            </w:pPr>
            <w:r w:rsidRPr="00D75A8A">
              <w:rPr>
                <w:rFonts w:asciiTheme="minorHAnsi" w:hAnsiTheme="minorHAnsi" w:cstheme="minorHAnsi"/>
                <w:bCs/>
                <w:sz w:val="22"/>
                <w:szCs w:val="22"/>
              </w:rPr>
              <w:t xml:space="preserve">vedoucí 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w:t>
            </w:r>
            <w:r w:rsidR="00D75A8A" w:rsidRPr="00D75A8A">
              <w:rPr>
                <w:rFonts w:asciiTheme="minorHAnsi" w:hAnsiTheme="minorHAnsi" w:cstheme="minorHAnsi"/>
                <w:sz w:val="22"/>
                <w:szCs w:val="22"/>
              </w:rPr>
              <w:t>Magistrátu města Brna</w:t>
            </w:r>
            <w:bookmarkStart w:id="22" w:name="_Hlk2240042"/>
            <w:bookmarkEnd w:id="22"/>
          </w:p>
          <w:p w14:paraId="28019B76" w14:textId="77777777" w:rsidR="00D75A8A" w:rsidRPr="00D75A8A" w:rsidRDefault="00D75A8A">
            <w:pPr>
              <w:widowControl w:val="0"/>
              <w:jc w:val="center"/>
              <w:rPr>
                <w:rFonts w:asciiTheme="minorHAnsi" w:hAnsiTheme="minorHAnsi" w:cstheme="minorHAnsi"/>
                <w:sz w:val="22"/>
                <w:szCs w:val="22"/>
              </w:rPr>
            </w:pPr>
            <w:r w:rsidRPr="00D75A8A">
              <w:rPr>
                <w:rFonts w:asciiTheme="minorHAnsi" w:hAnsiTheme="minorHAnsi" w:cstheme="minorHAnsi"/>
                <w:sz w:val="22"/>
                <w:szCs w:val="22"/>
              </w:rPr>
              <w:t>za statutární město Brno</w:t>
            </w:r>
          </w:p>
        </w:tc>
      </w:tr>
    </w:tbl>
    <w:p w14:paraId="53B1DD6C" w14:textId="36896152" w:rsidR="00D75A8A" w:rsidRPr="00D75A8A" w:rsidRDefault="00D75A8A">
      <w:pPr>
        <w:jc w:val="left"/>
        <w:rPr>
          <w:rFonts w:asciiTheme="minorHAnsi" w:hAnsiTheme="minorHAnsi" w:cstheme="minorHAnsi"/>
          <w:b/>
          <w:bCs/>
          <w:sz w:val="22"/>
          <w:szCs w:val="22"/>
        </w:rPr>
      </w:pPr>
    </w:p>
    <w:p w14:paraId="6951274E" w14:textId="2D3061FC" w:rsidR="00D75A8A" w:rsidRDefault="00D75A8A">
      <w:pPr>
        <w:jc w:val="left"/>
        <w:rPr>
          <w:rFonts w:asciiTheme="minorHAnsi" w:hAnsiTheme="minorHAnsi" w:cstheme="minorHAnsi"/>
          <w:b/>
          <w:bCs/>
          <w:sz w:val="22"/>
          <w:szCs w:val="22"/>
        </w:rPr>
      </w:pPr>
    </w:p>
    <w:p w14:paraId="342BD0F2" w14:textId="77777777" w:rsidR="003F55FB" w:rsidRDefault="003F55FB">
      <w:pPr>
        <w:jc w:val="left"/>
        <w:rPr>
          <w:rFonts w:asciiTheme="minorHAnsi" w:hAnsiTheme="minorHAnsi" w:cstheme="minorHAnsi"/>
          <w:b/>
          <w:bCs/>
          <w:sz w:val="22"/>
          <w:szCs w:val="22"/>
        </w:rPr>
      </w:pPr>
    </w:p>
    <w:p w14:paraId="0D76BB4F" w14:textId="77777777" w:rsidR="003F55FB" w:rsidRDefault="003F55FB">
      <w:pPr>
        <w:jc w:val="left"/>
        <w:rPr>
          <w:rFonts w:asciiTheme="minorHAnsi" w:hAnsiTheme="minorHAnsi" w:cstheme="minorHAnsi"/>
          <w:b/>
          <w:bCs/>
          <w:sz w:val="22"/>
          <w:szCs w:val="22"/>
        </w:rPr>
      </w:pPr>
    </w:p>
    <w:p w14:paraId="63D67647" w14:textId="77777777" w:rsidR="00F20142" w:rsidRDefault="00F20142" w:rsidP="00D75A8A">
      <w:pPr>
        <w:jc w:val="left"/>
        <w:rPr>
          <w:rFonts w:asciiTheme="minorHAnsi" w:hAnsiTheme="minorHAnsi" w:cstheme="minorHAnsi"/>
          <w:b/>
          <w:bCs/>
          <w:sz w:val="22"/>
          <w:szCs w:val="22"/>
        </w:rPr>
      </w:pPr>
    </w:p>
    <w:p w14:paraId="020A2A0E" w14:textId="77777777" w:rsidR="00AD3084" w:rsidRDefault="00AD3084">
      <w:pPr>
        <w:jc w:val="left"/>
        <w:rPr>
          <w:rFonts w:asciiTheme="minorHAnsi" w:hAnsiTheme="minorHAnsi" w:cstheme="minorHAnsi"/>
          <w:b/>
          <w:bCs/>
          <w:sz w:val="22"/>
          <w:szCs w:val="22"/>
        </w:rPr>
      </w:pPr>
      <w:r>
        <w:rPr>
          <w:rFonts w:asciiTheme="minorHAnsi" w:hAnsiTheme="minorHAnsi" w:cstheme="minorHAnsi"/>
          <w:b/>
          <w:bCs/>
          <w:sz w:val="22"/>
          <w:szCs w:val="22"/>
        </w:rPr>
        <w:br w:type="page"/>
      </w:r>
    </w:p>
    <w:p w14:paraId="5E7F9999" w14:textId="1B5FC53E" w:rsidR="00D75A8A" w:rsidRPr="00D75A8A" w:rsidRDefault="00D75A8A" w:rsidP="00D75A8A">
      <w:pPr>
        <w:jc w:val="left"/>
        <w:rPr>
          <w:rFonts w:asciiTheme="minorHAnsi" w:hAnsiTheme="minorHAnsi" w:cstheme="minorHAnsi"/>
          <w:b/>
          <w:bCs/>
          <w:sz w:val="22"/>
          <w:szCs w:val="22"/>
        </w:rPr>
      </w:pPr>
      <w:r w:rsidRPr="00D75A8A">
        <w:rPr>
          <w:rFonts w:asciiTheme="minorHAnsi" w:hAnsiTheme="minorHAnsi" w:cstheme="minorHAnsi"/>
          <w:b/>
          <w:bCs/>
          <w:sz w:val="22"/>
          <w:szCs w:val="22"/>
        </w:rPr>
        <w:lastRenderedPageBreak/>
        <w:t xml:space="preserve">Příloha č. 1: </w:t>
      </w:r>
      <w:r w:rsidR="00AD3084">
        <w:rPr>
          <w:rFonts w:asciiTheme="minorHAnsi" w:hAnsiTheme="minorHAnsi" w:cstheme="minorHAnsi"/>
          <w:b/>
          <w:bCs/>
          <w:sz w:val="22"/>
          <w:szCs w:val="22"/>
        </w:rPr>
        <w:t>Položkový rozpočet</w:t>
      </w:r>
    </w:p>
    <w:p w14:paraId="2D98E3A4" w14:textId="77777777" w:rsidR="00D75A8A" w:rsidRPr="00D75A8A" w:rsidRDefault="00D75A8A">
      <w:pPr>
        <w:jc w:val="left"/>
        <w:rPr>
          <w:rFonts w:asciiTheme="minorHAnsi" w:hAnsiTheme="minorHAnsi" w:cstheme="minorHAnsi"/>
          <w:b/>
          <w:bCs/>
          <w:sz w:val="22"/>
          <w:szCs w:val="22"/>
        </w:rPr>
      </w:pPr>
      <w:r w:rsidRPr="00D75A8A">
        <w:rPr>
          <w:rFonts w:asciiTheme="minorHAnsi" w:hAnsiTheme="minorHAnsi" w:cstheme="minorHAnsi"/>
          <w:b/>
          <w:bCs/>
          <w:sz w:val="22"/>
          <w:szCs w:val="22"/>
        </w:rPr>
        <w:br w:type="page"/>
      </w:r>
    </w:p>
    <w:p w14:paraId="53D60669" w14:textId="69057BE5" w:rsidR="00D75A8A" w:rsidRPr="00D75A8A" w:rsidRDefault="00D75A8A" w:rsidP="00D75A8A">
      <w:pPr>
        <w:jc w:val="left"/>
        <w:rPr>
          <w:rFonts w:ascii="Calibri" w:hAnsi="Calibri"/>
          <w:b/>
          <w:bCs/>
          <w:sz w:val="22"/>
          <w:szCs w:val="22"/>
        </w:rPr>
      </w:pPr>
      <w:r w:rsidRPr="00D75A8A">
        <w:rPr>
          <w:rFonts w:ascii="Calibri" w:hAnsi="Calibri"/>
          <w:b/>
          <w:bCs/>
          <w:sz w:val="22"/>
          <w:szCs w:val="22"/>
        </w:rPr>
        <w:lastRenderedPageBreak/>
        <w:t xml:space="preserve">Příloha č. </w:t>
      </w:r>
      <w:r>
        <w:rPr>
          <w:rFonts w:ascii="Calibri" w:hAnsi="Calibri"/>
          <w:b/>
          <w:bCs/>
          <w:sz w:val="22"/>
          <w:szCs w:val="22"/>
        </w:rPr>
        <w:t>2:</w:t>
      </w:r>
      <w:r w:rsidRPr="00D75A8A">
        <w:rPr>
          <w:rFonts w:ascii="Calibri" w:hAnsi="Calibri"/>
          <w:b/>
          <w:bCs/>
          <w:sz w:val="22"/>
          <w:szCs w:val="22"/>
        </w:rPr>
        <w:t xml:space="preserve"> Oprávněné osoby </w:t>
      </w:r>
      <w:r w:rsidR="00AC018A">
        <w:rPr>
          <w:rFonts w:ascii="Calibri" w:hAnsi="Calibri"/>
          <w:b/>
          <w:bCs/>
          <w:sz w:val="22"/>
          <w:szCs w:val="22"/>
        </w:rPr>
        <w:t>objednatele</w:t>
      </w:r>
    </w:p>
    <w:tbl>
      <w:tblPr>
        <w:tblW w:w="8925" w:type="dxa"/>
        <w:tblLayout w:type="fixed"/>
        <w:tblLook w:val="01E0" w:firstRow="1" w:lastRow="1" w:firstColumn="1" w:lastColumn="1" w:noHBand="0" w:noVBand="0"/>
      </w:tblPr>
      <w:tblGrid>
        <w:gridCol w:w="4603"/>
        <w:gridCol w:w="4322"/>
      </w:tblGrid>
      <w:tr w:rsidR="00D75A8A" w14:paraId="31722657" w14:textId="77777777" w:rsidTr="00D75A8A">
        <w:trPr>
          <w:trHeight w:val="270"/>
        </w:trPr>
        <w:tc>
          <w:tcPr>
            <w:tcW w:w="4603" w:type="dxa"/>
            <w:vAlign w:val="center"/>
          </w:tcPr>
          <w:p w14:paraId="4A04B7FD" w14:textId="77777777" w:rsidR="00D75A8A" w:rsidRPr="00D75A8A" w:rsidRDefault="00D75A8A">
            <w:pPr>
              <w:widowControl w:val="0"/>
              <w:rPr>
                <w:rStyle w:val="Internetovodkaz"/>
                <w:rFonts w:asciiTheme="minorHAnsi" w:hAnsiTheme="minorHAnsi" w:cstheme="minorHAnsi"/>
                <w:sz w:val="22"/>
                <w:szCs w:val="22"/>
              </w:rPr>
            </w:pPr>
          </w:p>
          <w:p w14:paraId="197F959E" w14:textId="73D19316" w:rsidR="00D75A8A" w:rsidRPr="00282D18" w:rsidRDefault="00D75A8A">
            <w:pPr>
              <w:widowControl w:val="0"/>
              <w:rPr>
                <w:rFonts w:asciiTheme="minorHAnsi" w:hAnsiTheme="minorHAnsi" w:cstheme="minorHAnsi"/>
                <w:sz w:val="22"/>
                <w:szCs w:val="22"/>
              </w:rPr>
            </w:pPr>
            <w:r w:rsidRPr="00282D18">
              <w:rPr>
                <w:rFonts w:asciiTheme="minorHAnsi" w:hAnsiTheme="minorHAnsi" w:cstheme="minorHAnsi"/>
                <w:sz w:val="22"/>
                <w:szCs w:val="22"/>
              </w:rPr>
              <w:t>Ing. Aleš Keller</w:t>
            </w:r>
          </w:p>
          <w:p w14:paraId="4E9B94D5" w14:textId="10ACCF19" w:rsidR="00D75A8A" w:rsidRDefault="00D75A8A">
            <w:pPr>
              <w:widowControl w:val="0"/>
              <w:rPr>
                <w:rFonts w:asciiTheme="minorHAnsi" w:hAnsiTheme="minorHAnsi" w:cstheme="minorHAnsi"/>
                <w:sz w:val="22"/>
                <w:szCs w:val="22"/>
              </w:rPr>
            </w:pPr>
            <w:r w:rsidRPr="00495666">
              <w:rPr>
                <w:rFonts w:asciiTheme="minorHAnsi" w:hAnsiTheme="minorHAnsi" w:cstheme="minorHAnsi"/>
                <w:sz w:val="22"/>
                <w:szCs w:val="22"/>
              </w:rPr>
              <w:t xml:space="preserve">Email: </w:t>
            </w:r>
            <w:hyperlink r:id="rId9" w:history="1">
              <w:r w:rsidR="00CA0D3A" w:rsidRPr="00282D18">
                <w:rPr>
                  <w:rFonts w:asciiTheme="minorHAnsi" w:hAnsiTheme="minorHAnsi" w:cstheme="minorHAnsi"/>
                  <w:sz w:val="22"/>
                  <w:szCs w:val="22"/>
                </w:rPr>
                <w:t>keller@bkom.cz</w:t>
              </w:r>
            </w:hyperlink>
          </w:p>
          <w:p w14:paraId="3A3DEC8D" w14:textId="07D998E9" w:rsidR="00CA0D3A" w:rsidRDefault="00CA0D3A">
            <w:pPr>
              <w:widowControl w:val="0"/>
              <w:rPr>
                <w:rFonts w:asciiTheme="minorHAnsi" w:hAnsiTheme="minorHAnsi" w:cstheme="minorHAnsi"/>
                <w:sz w:val="22"/>
                <w:szCs w:val="22"/>
              </w:rPr>
            </w:pPr>
          </w:p>
          <w:p w14:paraId="41CBC543" w14:textId="6AEF0121" w:rsidR="00CA0D3A" w:rsidRDefault="00CA0D3A">
            <w:pPr>
              <w:widowControl w:val="0"/>
              <w:rPr>
                <w:rFonts w:asciiTheme="minorHAnsi" w:hAnsiTheme="minorHAnsi" w:cstheme="minorHAnsi"/>
                <w:sz w:val="22"/>
                <w:szCs w:val="22"/>
              </w:rPr>
            </w:pPr>
            <w:r>
              <w:rPr>
                <w:rFonts w:asciiTheme="minorHAnsi" w:hAnsiTheme="minorHAnsi" w:cstheme="minorHAnsi"/>
                <w:sz w:val="22"/>
                <w:szCs w:val="22"/>
              </w:rPr>
              <w:t>Dušan Crha</w:t>
            </w:r>
          </w:p>
          <w:p w14:paraId="6E0B3676" w14:textId="740BFF10" w:rsidR="00CA0D3A" w:rsidRDefault="00CA0D3A">
            <w:pPr>
              <w:widowControl w:val="0"/>
              <w:rPr>
                <w:rFonts w:asciiTheme="minorHAnsi" w:hAnsiTheme="minorHAnsi" w:cstheme="minorHAnsi"/>
                <w:sz w:val="22"/>
                <w:szCs w:val="22"/>
              </w:rPr>
            </w:pPr>
            <w:r>
              <w:rPr>
                <w:rFonts w:asciiTheme="minorHAnsi" w:hAnsiTheme="minorHAnsi" w:cstheme="minorHAnsi"/>
                <w:sz w:val="22"/>
                <w:szCs w:val="22"/>
              </w:rPr>
              <w:t xml:space="preserve">Email: </w:t>
            </w:r>
            <w:hyperlink r:id="rId10" w:history="1">
              <w:r w:rsidR="00CB5AEE" w:rsidRPr="00AB2DD4">
                <w:rPr>
                  <w:rStyle w:val="Hypertextovodkaz"/>
                  <w:rFonts w:asciiTheme="minorHAnsi" w:hAnsiTheme="minorHAnsi" w:cstheme="minorHAnsi"/>
                  <w:sz w:val="22"/>
                  <w:szCs w:val="22"/>
                </w:rPr>
                <w:t>crha@bkom.cz</w:t>
              </w:r>
            </w:hyperlink>
          </w:p>
          <w:p w14:paraId="29CC0F89" w14:textId="0B44F04B" w:rsidR="00CB5AEE" w:rsidRDefault="00CB5AEE">
            <w:pPr>
              <w:widowControl w:val="0"/>
              <w:rPr>
                <w:rFonts w:asciiTheme="minorHAnsi" w:hAnsiTheme="minorHAnsi" w:cstheme="minorHAnsi"/>
                <w:sz w:val="22"/>
                <w:szCs w:val="22"/>
              </w:rPr>
            </w:pPr>
          </w:p>
          <w:p w14:paraId="6EC31AE0" w14:textId="6B9A1F30" w:rsidR="00CB5AEE" w:rsidRDefault="00CB5AEE">
            <w:pPr>
              <w:widowControl w:val="0"/>
              <w:rPr>
                <w:rFonts w:asciiTheme="minorHAnsi" w:hAnsiTheme="minorHAnsi" w:cstheme="minorHAnsi"/>
                <w:sz w:val="22"/>
                <w:szCs w:val="22"/>
              </w:rPr>
            </w:pPr>
            <w:r>
              <w:rPr>
                <w:rFonts w:asciiTheme="minorHAnsi" w:hAnsiTheme="minorHAnsi" w:cstheme="minorHAnsi"/>
                <w:sz w:val="22"/>
                <w:szCs w:val="22"/>
              </w:rPr>
              <w:t>Ing. Zdeňka Kuncová</w:t>
            </w:r>
          </w:p>
          <w:p w14:paraId="76A8373A" w14:textId="7A15F115" w:rsidR="00CB5AEE" w:rsidRDefault="00CB5AEE" w:rsidP="00CB5AEE">
            <w:pPr>
              <w:widowControl w:val="0"/>
              <w:rPr>
                <w:rFonts w:asciiTheme="minorHAnsi" w:hAnsiTheme="minorHAnsi" w:cstheme="minorHAnsi"/>
                <w:sz w:val="22"/>
                <w:szCs w:val="22"/>
              </w:rPr>
            </w:pPr>
            <w:r>
              <w:rPr>
                <w:rFonts w:asciiTheme="minorHAnsi" w:hAnsiTheme="minorHAnsi" w:cstheme="minorHAnsi"/>
                <w:sz w:val="22"/>
                <w:szCs w:val="22"/>
              </w:rPr>
              <w:t xml:space="preserve">Email: </w:t>
            </w:r>
            <w:hyperlink r:id="rId11" w:history="1">
              <w:r w:rsidRPr="00AB2DD4">
                <w:rPr>
                  <w:rStyle w:val="Hypertextovodkaz"/>
                  <w:rFonts w:asciiTheme="minorHAnsi" w:hAnsiTheme="minorHAnsi" w:cstheme="minorHAnsi"/>
                  <w:sz w:val="22"/>
                  <w:szCs w:val="22"/>
                </w:rPr>
                <w:t>kuncova@bkom.cz</w:t>
              </w:r>
            </w:hyperlink>
          </w:p>
          <w:p w14:paraId="12AB5C4B" w14:textId="77777777" w:rsidR="00CB5AEE" w:rsidRPr="00D75A8A" w:rsidRDefault="00CB5AEE">
            <w:pPr>
              <w:widowControl w:val="0"/>
              <w:rPr>
                <w:rFonts w:asciiTheme="minorHAnsi" w:hAnsiTheme="minorHAnsi" w:cstheme="minorHAnsi"/>
                <w:sz w:val="22"/>
                <w:szCs w:val="22"/>
              </w:rPr>
            </w:pPr>
          </w:p>
          <w:p w14:paraId="4843DA53" w14:textId="77777777" w:rsidR="00D75A8A" w:rsidRPr="00D75A8A" w:rsidRDefault="00D75A8A">
            <w:pPr>
              <w:widowControl w:val="0"/>
              <w:rPr>
                <w:rFonts w:asciiTheme="minorHAnsi" w:hAnsiTheme="minorHAnsi" w:cstheme="minorHAnsi"/>
                <w:sz w:val="22"/>
                <w:szCs w:val="22"/>
              </w:rPr>
            </w:pPr>
          </w:p>
          <w:p w14:paraId="6E1B8D26" w14:textId="77777777" w:rsidR="00D75A8A" w:rsidRPr="00D75A8A" w:rsidRDefault="00D75A8A">
            <w:pPr>
              <w:widowControl w:val="0"/>
              <w:rPr>
                <w:rFonts w:asciiTheme="minorHAnsi" w:hAnsiTheme="minorHAnsi" w:cstheme="minorHAnsi"/>
                <w:b/>
                <w:smallCaps/>
                <w:spacing w:val="20"/>
                <w:sz w:val="22"/>
                <w:szCs w:val="22"/>
              </w:rPr>
            </w:pPr>
          </w:p>
        </w:tc>
        <w:tc>
          <w:tcPr>
            <w:tcW w:w="4322" w:type="dxa"/>
          </w:tcPr>
          <w:p w14:paraId="3202D355" w14:textId="77777777" w:rsidR="00D75A8A" w:rsidRDefault="00D75A8A">
            <w:pPr>
              <w:widowControl w:val="0"/>
              <w:rPr>
                <w:szCs w:val="24"/>
              </w:rPr>
            </w:pPr>
          </w:p>
        </w:tc>
      </w:tr>
      <w:tr w:rsidR="00D75A8A" w14:paraId="3FDF5B75" w14:textId="77777777" w:rsidTr="00D75A8A">
        <w:trPr>
          <w:trHeight w:val="270"/>
        </w:trPr>
        <w:tc>
          <w:tcPr>
            <w:tcW w:w="8925" w:type="dxa"/>
            <w:gridSpan w:val="2"/>
            <w:vAlign w:val="center"/>
          </w:tcPr>
          <w:p w14:paraId="0335B5DF" w14:textId="2E661C54" w:rsidR="00D75A8A" w:rsidRPr="00D75A8A" w:rsidRDefault="00BC4037">
            <w:pPr>
              <w:pStyle w:val="Zhlav"/>
              <w:widowControl w:val="0"/>
              <w:spacing w:after="120" w:line="360" w:lineRule="auto"/>
              <w:rPr>
                <w:rFonts w:asciiTheme="minorHAnsi" w:hAnsiTheme="minorHAnsi" w:cstheme="minorHAnsi"/>
                <w:b/>
                <w:bCs/>
                <w:smallCaps/>
                <w:sz w:val="22"/>
                <w:szCs w:val="22"/>
              </w:rPr>
            </w:pPr>
            <w:r>
              <w:rPr>
                <w:rFonts w:asciiTheme="minorHAnsi" w:hAnsiTheme="minorHAnsi" w:cstheme="minorHAnsi"/>
                <w:b/>
                <w:bCs/>
                <w:smallCaps/>
                <w:sz w:val="22"/>
                <w:szCs w:val="22"/>
              </w:rPr>
              <w:t>Zástupci Odboru Školství a mládeže</w:t>
            </w:r>
            <w:r w:rsidR="00D75A8A" w:rsidRPr="00D75A8A">
              <w:rPr>
                <w:rFonts w:asciiTheme="minorHAnsi" w:hAnsiTheme="minorHAnsi" w:cstheme="minorHAnsi"/>
                <w:b/>
                <w:bCs/>
                <w:smallCaps/>
                <w:sz w:val="22"/>
                <w:szCs w:val="22"/>
              </w:rPr>
              <w:t xml:space="preserve"> Magistrátu města Brna:</w:t>
            </w:r>
          </w:p>
          <w:p w14:paraId="3E8ECC75" w14:textId="1290FD09" w:rsidR="00D75A8A" w:rsidRPr="00D75A8A" w:rsidRDefault="00F20142">
            <w:pPr>
              <w:pStyle w:val="Zhlav"/>
              <w:widowControl w:val="0"/>
              <w:spacing w:after="120" w:line="360" w:lineRule="auto"/>
              <w:rPr>
                <w:rFonts w:asciiTheme="minorHAnsi" w:hAnsiTheme="minorHAnsi" w:cstheme="minorHAnsi"/>
                <w:bCs/>
                <w:sz w:val="22"/>
                <w:szCs w:val="22"/>
              </w:rPr>
            </w:pPr>
            <w:r>
              <w:rPr>
                <w:rFonts w:asciiTheme="minorHAnsi" w:hAnsiTheme="minorHAnsi" w:cstheme="minorHAnsi"/>
                <w:bCs/>
                <w:sz w:val="22"/>
                <w:szCs w:val="22"/>
              </w:rPr>
              <w:t>PhDr. Petr Hruška, MBA</w:t>
            </w:r>
            <w:r w:rsidR="00D75A8A" w:rsidRPr="00D75A8A">
              <w:rPr>
                <w:rFonts w:asciiTheme="minorHAnsi" w:hAnsiTheme="minorHAnsi" w:cstheme="minorHAnsi"/>
                <w:bCs/>
                <w:sz w:val="22"/>
                <w:szCs w:val="22"/>
              </w:rPr>
              <w:t xml:space="preserve"> – vedoucí 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w:t>
            </w:r>
            <w:r w:rsidR="00D75A8A" w:rsidRPr="00D75A8A">
              <w:rPr>
                <w:rFonts w:asciiTheme="minorHAnsi" w:hAnsiTheme="minorHAnsi" w:cstheme="minorHAnsi"/>
                <w:bCs/>
                <w:sz w:val="22"/>
                <w:szCs w:val="22"/>
              </w:rPr>
              <w:t xml:space="preserve">Magistrátu města Brna, </w:t>
            </w:r>
            <w:r>
              <w:rPr>
                <w:rFonts w:asciiTheme="minorHAnsi" w:hAnsiTheme="minorHAnsi" w:cstheme="minorHAnsi"/>
                <w:bCs/>
                <w:sz w:val="22"/>
                <w:szCs w:val="22"/>
              </w:rPr>
              <w:t>hruska</w:t>
            </w:r>
            <w:r w:rsidR="00D75A8A" w:rsidRPr="00D75A8A">
              <w:rPr>
                <w:rFonts w:asciiTheme="minorHAnsi" w:hAnsiTheme="minorHAnsi" w:cstheme="minorHAnsi"/>
                <w:bCs/>
                <w:sz w:val="22"/>
                <w:szCs w:val="22"/>
              </w:rPr>
              <w:t>.</w:t>
            </w:r>
            <w:r>
              <w:rPr>
                <w:rFonts w:asciiTheme="minorHAnsi" w:hAnsiTheme="minorHAnsi" w:cstheme="minorHAnsi"/>
                <w:bCs/>
                <w:sz w:val="22"/>
                <w:szCs w:val="22"/>
              </w:rPr>
              <w:t>petr</w:t>
            </w:r>
            <w:r w:rsidR="00D75A8A" w:rsidRPr="00D75A8A">
              <w:rPr>
                <w:rFonts w:asciiTheme="minorHAnsi" w:hAnsiTheme="minorHAnsi" w:cstheme="minorHAnsi"/>
                <w:bCs/>
                <w:sz w:val="22"/>
                <w:szCs w:val="22"/>
              </w:rPr>
              <w:t>@brno.cz</w:t>
            </w:r>
          </w:p>
          <w:p w14:paraId="346755CB" w14:textId="49177DDA" w:rsidR="00D75A8A" w:rsidRPr="00D75A8A" w:rsidRDefault="00D75A8A" w:rsidP="00F20142">
            <w:pPr>
              <w:pStyle w:val="Zhlav"/>
              <w:widowControl w:val="0"/>
              <w:spacing w:line="360" w:lineRule="auto"/>
              <w:rPr>
                <w:rFonts w:asciiTheme="minorHAnsi" w:hAnsiTheme="minorHAnsi" w:cstheme="minorHAnsi"/>
                <w:b/>
                <w:bCs/>
                <w:smallCaps/>
                <w:sz w:val="22"/>
                <w:szCs w:val="22"/>
              </w:rPr>
            </w:pPr>
            <w:r w:rsidRPr="00D75A8A">
              <w:rPr>
                <w:rFonts w:asciiTheme="minorHAnsi" w:hAnsiTheme="minorHAnsi" w:cstheme="minorHAnsi"/>
                <w:bCs/>
                <w:sz w:val="22"/>
                <w:szCs w:val="22"/>
              </w:rPr>
              <w:t xml:space="preserve">Ing. Petr </w:t>
            </w:r>
            <w:r w:rsidR="00F20142">
              <w:rPr>
                <w:rFonts w:asciiTheme="minorHAnsi" w:hAnsiTheme="minorHAnsi" w:cstheme="minorHAnsi"/>
                <w:bCs/>
                <w:sz w:val="22"/>
                <w:szCs w:val="22"/>
              </w:rPr>
              <w:t>Mihola</w:t>
            </w:r>
            <w:r w:rsidRPr="00D75A8A">
              <w:rPr>
                <w:rFonts w:asciiTheme="minorHAnsi" w:hAnsiTheme="minorHAnsi" w:cstheme="minorHAnsi"/>
                <w:bCs/>
                <w:sz w:val="22"/>
                <w:szCs w:val="22"/>
              </w:rPr>
              <w:t xml:space="preserve"> – </w:t>
            </w:r>
            <w:r w:rsidR="00F20142">
              <w:rPr>
                <w:rFonts w:asciiTheme="minorHAnsi" w:hAnsiTheme="minorHAnsi" w:cstheme="minorHAnsi"/>
                <w:bCs/>
                <w:sz w:val="22"/>
                <w:szCs w:val="22"/>
              </w:rPr>
              <w:t xml:space="preserve">technik </w:t>
            </w:r>
            <w:r w:rsidR="00F20142" w:rsidRPr="00D75A8A">
              <w:rPr>
                <w:rFonts w:asciiTheme="minorHAnsi" w:hAnsiTheme="minorHAnsi" w:cstheme="minorHAnsi"/>
                <w:bCs/>
                <w:sz w:val="22"/>
                <w:szCs w:val="22"/>
              </w:rPr>
              <w:t xml:space="preserve">Odboru </w:t>
            </w:r>
            <w:r w:rsidR="00F20142">
              <w:rPr>
                <w:rFonts w:asciiTheme="minorHAnsi" w:hAnsiTheme="minorHAnsi" w:cstheme="minorHAnsi"/>
                <w:bCs/>
                <w:sz w:val="22"/>
                <w:szCs w:val="22"/>
              </w:rPr>
              <w:t>školství a mládeže</w:t>
            </w:r>
            <w:r w:rsidR="00F20142" w:rsidRPr="00D75A8A">
              <w:rPr>
                <w:rFonts w:asciiTheme="minorHAnsi" w:hAnsiTheme="minorHAnsi" w:cstheme="minorHAnsi"/>
                <w:bCs/>
                <w:sz w:val="22"/>
                <w:szCs w:val="22"/>
              </w:rPr>
              <w:t xml:space="preserve"> Magistrátu města Brna </w:t>
            </w:r>
            <w:r w:rsidRPr="00D75A8A">
              <w:rPr>
                <w:rFonts w:asciiTheme="minorHAnsi" w:hAnsiTheme="minorHAnsi" w:cstheme="minorHAnsi"/>
                <w:bCs/>
                <w:sz w:val="22"/>
                <w:szCs w:val="22"/>
              </w:rPr>
              <w:t xml:space="preserve">Magistrátu města Brna, </w:t>
            </w:r>
            <w:r w:rsidR="00F20142">
              <w:rPr>
                <w:rFonts w:asciiTheme="minorHAnsi" w:hAnsiTheme="minorHAnsi" w:cstheme="minorHAnsi"/>
                <w:bCs/>
                <w:sz w:val="22"/>
                <w:szCs w:val="22"/>
              </w:rPr>
              <w:t>mihola</w:t>
            </w:r>
            <w:r w:rsidRPr="00D75A8A">
              <w:rPr>
                <w:rFonts w:asciiTheme="minorHAnsi" w:hAnsiTheme="minorHAnsi" w:cstheme="minorHAnsi"/>
                <w:bCs/>
                <w:sz w:val="22"/>
                <w:szCs w:val="22"/>
              </w:rPr>
              <w:t>.petr@brno.cz</w:t>
            </w:r>
          </w:p>
          <w:p w14:paraId="7B5325D5" w14:textId="77777777" w:rsidR="00D75A8A" w:rsidRPr="00D75A8A" w:rsidRDefault="00D75A8A">
            <w:pPr>
              <w:pStyle w:val="Zhlav"/>
              <w:widowControl w:val="0"/>
              <w:spacing w:after="120" w:line="360" w:lineRule="auto"/>
              <w:rPr>
                <w:rFonts w:asciiTheme="minorHAnsi" w:hAnsiTheme="minorHAnsi" w:cstheme="minorHAnsi"/>
                <w:b/>
                <w:smallCaps/>
                <w:spacing w:val="20"/>
                <w:sz w:val="22"/>
                <w:szCs w:val="22"/>
              </w:rPr>
            </w:pPr>
          </w:p>
        </w:tc>
      </w:tr>
    </w:tbl>
    <w:p w14:paraId="395C989E" w14:textId="09DB733B" w:rsidR="00C264CF" w:rsidRDefault="00C264CF" w:rsidP="00D75A8A">
      <w:pPr>
        <w:jc w:val="left"/>
        <w:rPr>
          <w:rFonts w:ascii="Calibri" w:hAnsi="Calibri"/>
          <w:b/>
          <w:bCs/>
          <w:sz w:val="22"/>
          <w:szCs w:val="22"/>
        </w:rPr>
      </w:pPr>
    </w:p>
    <w:p w14:paraId="385E0465" w14:textId="37DCEB5D" w:rsidR="00D456D9" w:rsidRPr="00C264CF" w:rsidRDefault="00D456D9" w:rsidP="00D75A8A">
      <w:pPr>
        <w:jc w:val="left"/>
        <w:rPr>
          <w:rFonts w:ascii="Calibri" w:hAnsi="Calibri"/>
          <w:b/>
          <w:bCs/>
          <w:sz w:val="22"/>
          <w:szCs w:val="22"/>
        </w:rPr>
      </w:pPr>
    </w:p>
    <w:sectPr w:rsidR="00D456D9" w:rsidRPr="00C264CF">
      <w:footerReference w:type="default" r:id="rId12"/>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288C" w14:textId="77777777" w:rsidR="008074AC" w:rsidRDefault="008074AC">
      <w:r>
        <w:separator/>
      </w:r>
    </w:p>
  </w:endnote>
  <w:endnote w:type="continuationSeparator" w:id="0">
    <w:p w14:paraId="7F5486DE" w14:textId="77777777" w:rsidR="008074AC" w:rsidRDefault="0080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6C15" w14:textId="39E084BE" w:rsidR="000677DE" w:rsidRPr="00EF04BC" w:rsidRDefault="000677DE">
    <w:pPr>
      <w:pStyle w:val="Zhlav"/>
      <w:jc w:val="center"/>
      <w:rPr>
        <w:rFonts w:asciiTheme="minorHAnsi" w:hAnsiTheme="minorHAnsi" w:cstheme="minorHAnsi"/>
        <w:sz w:val="16"/>
        <w:szCs w:val="18"/>
      </w:rPr>
    </w:pPr>
    <w:r w:rsidRPr="00EF04BC">
      <w:rPr>
        <w:rStyle w:val="slostrnky"/>
        <w:rFonts w:asciiTheme="minorHAnsi" w:hAnsiTheme="minorHAnsi" w:cstheme="minorHAnsi"/>
        <w:sz w:val="22"/>
        <w:szCs w:val="18"/>
      </w:rPr>
      <w:fldChar w:fldCharType="begin"/>
    </w:r>
    <w:r w:rsidRPr="00EF04BC">
      <w:rPr>
        <w:rStyle w:val="slostrnky"/>
        <w:rFonts w:asciiTheme="minorHAnsi" w:hAnsiTheme="minorHAnsi" w:cstheme="minorHAnsi"/>
        <w:sz w:val="22"/>
        <w:szCs w:val="18"/>
      </w:rPr>
      <w:instrText xml:space="preserve"> PAGE </w:instrText>
    </w:r>
    <w:r w:rsidRPr="00EF04BC">
      <w:rPr>
        <w:rStyle w:val="slostrnky"/>
        <w:rFonts w:asciiTheme="minorHAnsi" w:hAnsiTheme="minorHAnsi" w:cstheme="minorHAnsi"/>
        <w:sz w:val="22"/>
        <w:szCs w:val="18"/>
      </w:rPr>
      <w:fldChar w:fldCharType="separate"/>
    </w:r>
    <w:r w:rsidR="00495666">
      <w:rPr>
        <w:rStyle w:val="slostrnky"/>
        <w:rFonts w:asciiTheme="minorHAnsi" w:hAnsiTheme="minorHAnsi" w:cstheme="minorHAnsi"/>
        <w:noProof/>
        <w:sz w:val="22"/>
        <w:szCs w:val="18"/>
      </w:rPr>
      <w:t>8</w:t>
    </w:r>
    <w:r w:rsidRPr="00EF04BC">
      <w:rPr>
        <w:rStyle w:val="slostrnky"/>
        <w:rFonts w:asciiTheme="minorHAnsi" w:hAnsiTheme="minorHAnsi" w:cstheme="minorHAnsi"/>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8C6D" w14:textId="77777777" w:rsidR="008074AC" w:rsidRDefault="008074AC">
      <w:r>
        <w:separator/>
      </w:r>
    </w:p>
  </w:footnote>
  <w:footnote w:type="continuationSeparator" w:id="0">
    <w:p w14:paraId="5904C9FC" w14:textId="77777777" w:rsidR="008074AC" w:rsidRDefault="0080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45"/>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 w15:restartNumberingAfterBreak="0">
    <w:nsid w:val="08B8243C"/>
    <w:multiLevelType w:val="singleLevel"/>
    <w:tmpl w:val="A1C0CABC"/>
    <w:lvl w:ilvl="0">
      <w:start w:val="1"/>
      <w:numFmt w:val="decimal"/>
      <w:pStyle w:val="Seznam"/>
      <w:lvlText w:val="(%1)"/>
      <w:lvlJc w:val="left"/>
      <w:pPr>
        <w:tabs>
          <w:tab w:val="num" w:pos="1069"/>
        </w:tabs>
        <w:ind w:left="0" w:firstLine="709"/>
      </w:pPr>
      <w:rPr>
        <w:rFonts w:hint="default"/>
        <w:b/>
        <w:i w:val="0"/>
        <w:sz w:val="22"/>
      </w:rPr>
    </w:lvl>
  </w:abstractNum>
  <w:abstractNum w:abstractNumId="3"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7"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5281F44"/>
    <w:multiLevelType w:val="hybridMultilevel"/>
    <w:tmpl w:val="8424DB8A"/>
    <w:lvl w:ilvl="0" w:tplc="4344110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12"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4"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8"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6F1ACB"/>
    <w:multiLevelType w:val="hybridMultilevel"/>
    <w:tmpl w:val="2916B6A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AA0CCA"/>
    <w:multiLevelType w:val="hybridMultilevel"/>
    <w:tmpl w:val="1D2462EE"/>
    <w:lvl w:ilvl="0" w:tplc="66DC6F0A">
      <w:start w:val="1"/>
      <w:numFmt w:val="decimal"/>
      <w:lvlText w:val="(%1)"/>
      <w:lvlJc w:val="left"/>
      <w:pPr>
        <w:ind w:left="369" w:hanging="369"/>
      </w:pPr>
      <w:rPr>
        <w:rFonts w:hint="default"/>
        <w:b/>
        <w:i w:val="0"/>
        <w:sz w:val="22"/>
        <w:szCs w:val="22"/>
      </w:rPr>
    </w:lvl>
    <w:lvl w:ilvl="1" w:tplc="D7BE25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705E0B"/>
    <w:multiLevelType w:val="hybridMultilevel"/>
    <w:tmpl w:val="3168EBF6"/>
    <w:lvl w:ilvl="0" w:tplc="04050017">
      <w:start w:val="1"/>
      <w:numFmt w:val="lowerLetter"/>
      <w:lvlText w:val="%1)"/>
      <w:lvlJc w:val="left"/>
      <w:pPr>
        <w:ind w:left="1089" w:hanging="360"/>
      </w:pPr>
    </w:lvl>
    <w:lvl w:ilvl="1" w:tplc="04050019">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22" w15:restartNumberingAfterBreak="0">
    <w:nsid w:val="44D56D87"/>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24"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5"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6"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7" w15:restartNumberingAfterBreak="0">
    <w:nsid w:val="4A94455C"/>
    <w:multiLevelType w:val="hybridMultilevel"/>
    <w:tmpl w:val="CD7229FE"/>
    <w:lvl w:ilvl="0" w:tplc="40127E54">
      <w:start w:val="4"/>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28"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8F581C"/>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CD1DAD"/>
    <w:multiLevelType w:val="hybridMultilevel"/>
    <w:tmpl w:val="7DE2C424"/>
    <w:lvl w:ilvl="0" w:tplc="2384C2B8">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B879DC"/>
    <w:multiLevelType w:val="hybridMultilevel"/>
    <w:tmpl w:val="A4107A58"/>
    <w:lvl w:ilvl="0" w:tplc="3FD8A1B6">
      <w:start w:val="3"/>
      <w:numFmt w:val="bullet"/>
      <w:lvlText w:val="-"/>
      <w:lvlJc w:val="left"/>
      <w:pPr>
        <w:ind w:left="1089" w:hanging="360"/>
      </w:pPr>
      <w:rPr>
        <w:rFonts w:ascii="Calibri" w:eastAsia="Times New Roman" w:hAnsi="Calibri" w:cs="Calibri"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36"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16cid:durableId="492835151">
    <w:abstractNumId w:val="36"/>
  </w:num>
  <w:num w:numId="2" w16cid:durableId="1149786114">
    <w:abstractNumId w:val="2"/>
  </w:num>
  <w:num w:numId="3" w16cid:durableId="330261427">
    <w:abstractNumId w:val="20"/>
  </w:num>
  <w:num w:numId="4" w16cid:durableId="1086608686">
    <w:abstractNumId w:val="10"/>
  </w:num>
  <w:num w:numId="5" w16cid:durableId="2099860934">
    <w:abstractNumId w:val="19"/>
  </w:num>
  <w:num w:numId="6" w16cid:durableId="1389300954">
    <w:abstractNumId w:val="32"/>
  </w:num>
  <w:num w:numId="7" w16cid:durableId="1936329692">
    <w:abstractNumId w:val="27"/>
  </w:num>
  <w:num w:numId="8" w16cid:durableId="2002273711">
    <w:abstractNumId w:val="24"/>
  </w:num>
  <w:num w:numId="9" w16cid:durableId="1986934127">
    <w:abstractNumId w:val="22"/>
  </w:num>
  <w:num w:numId="10" w16cid:durableId="594824836">
    <w:abstractNumId w:val="30"/>
  </w:num>
  <w:num w:numId="11" w16cid:durableId="1145440058">
    <w:abstractNumId w:val="14"/>
  </w:num>
  <w:num w:numId="12" w16cid:durableId="275412194">
    <w:abstractNumId w:val="21"/>
  </w:num>
  <w:num w:numId="13" w16cid:durableId="1281759570">
    <w:abstractNumId w:val="13"/>
  </w:num>
  <w:num w:numId="14" w16cid:durableId="1381244406">
    <w:abstractNumId w:val="17"/>
  </w:num>
  <w:num w:numId="15" w16cid:durableId="2128691278">
    <w:abstractNumId w:val="34"/>
  </w:num>
  <w:num w:numId="16" w16cid:durableId="703866663">
    <w:abstractNumId w:val="23"/>
  </w:num>
  <w:num w:numId="17" w16cid:durableId="1981303837">
    <w:abstractNumId w:val="23"/>
    <w:lvlOverride w:ilvl="0">
      <w:startOverride w:val="1"/>
    </w:lvlOverride>
  </w:num>
  <w:num w:numId="18" w16cid:durableId="1247491920">
    <w:abstractNumId w:val="8"/>
  </w:num>
  <w:num w:numId="19" w16cid:durableId="1033379956">
    <w:abstractNumId w:val="11"/>
  </w:num>
  <w:num w:numId="20" w16cid:durableId="1181048331">
    <w:abstractNumId w:val="18"/>
  </w:num>
  <w:num w:numId="21" w16cid:durableId="418647530">
    <w:abstractNumId w:val="9"/>
  </w:num>
  <w:num w:numId="22" w16cid:durableId="125246989">
    <w:abstractNumId w:val="12"/>
  </w:num>
  <w:num w:numId="23" w16cid:durableId="1585991530">
    <w:abstractNumId w:val="3"/>
  </w:num>
  <w:num w:numId="24" w16cid:durableId="1652371258">
    <w:abstractNumId w:val="31"/>
  </w:num>
  <w:num w:numId="25" w16cid:durableId="1912344796">
    <w:abstractNumId w:val="28"/>
  </w:num>
  <w:num w:numId="26" w16cid:durableId="1808470965">
    <w:abstractNumId w:val="25"/>
  </w:num>
  <w:num w:numId="27" w16cid:durableId="1210604059">
    <w:abstractNumId w:val="29"/>
  </w:num>
  <w:num w:numId="28" w16cid:durableId="107479289">
    <w:abstractNumId w:val="4"/>
  </w:num>
  <w:num w:numId="29" w16cid:durableId="1946182099">
    <w:abstractNumId w:val="6"/>
  </w:num>
  <w:num w:numId="30" w16cid:durableId="960258107">
    <w:abstractNumId w:val="26"/>
  </w:num>
  <w:num w:numId="31" w16cid:durableId="2113278280">
    <w:abstractNumId w:val="1"/>
  </w:num>
  <w:num w:numId="32" w16cid:durableId="550969734">
    <w:abstractNumId w:val="15"/>
  </w:num>
  <w:num w:numId="33" w16cid:durableId="33651767">
    <w:abstractNumId w:val="5"/>
  </w:num>
  <w:num w:numId="34" w16cid:durableId="424963512">
    <w:abstractNumId w:val="0"/>
  </w:num>
  <w:num w:numId="35" w16cid:durableId="1513182638">
    <w:abstractNumId w:val="2"/>
  </w:num>
  <w:num w:numId="36" w16cid:durableId="1492136821">
    <w:abstractNumId w:val="7"/>
  </w:num>
  <w:num w:numId="37" w16cid:durableId="1151992266">
    <w:abstractNumId w:val="16"/>
  </w:num>
  <w:num w:numId="38" w16cid:durableId="548541846">
    <w:abstractNumId w:val="2"/>
  </w:num>
  <w:num w:numId="39" w16cid:durableId="55000035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1459D"/>
    <w:rsid w:val="00016778"/>
    <w:rsid w:val="00020898"/>
    <w:rsid w:val="00023748"/>
    <w:rsid w:val="000271D9"/>
    <w:rsid w:val="000331F7"/>
    <w:rsid w:val="0003789B"/>
    <w:rsid w:val="000412E5"/>
    <w:rsid w:val="00041BE5"/>
    <w:rsid w:val="00042004"/>
    <w:rsid w:val="00047144"/>
    <w:rsid w:val="00051CA8"/>
    <w:rsid w:val="00055A18"/>
    <w:rsid w:val="00064C87"/>
    <w:rsid w:val="000677DE"/>
    <w:rsid w:val="00071C63"/>
    <w:rsid w:val="00075702"/>
    <w:rsid w:val="00077A30"/>
    <w:rsid w:val="00077AC2"/>
    <w:rsid w:val="000928DC"/>
    <w:rsid w:val="00097693"/>
    <w:rsid w:val="000A33AE"/>
    <w:rsid w:val="000A3900"/>
    <w:rsid w:val="000A3BAF"/>
    <w:rsid w:val="000A43A7"/>
    <w:rsid w:val="000A5AB0"/>
    <w:rsid w:val="000B0C91"/>
    <w:rsid w:val="000B445E"/>
    <w:rsid w:val="000B4510"/>
    <w:rsid w:val="000B697E"/>
    <w:rsid w:val="000B7315"/>
    <w:rsid w:val="000C2E72"/>
    <w:rsid w:val="000C4542"/>
    <w:rsid w:val="000C48F8"/>
    <w:rsid w:val="000C57BC"/>
    <w:rsid w:val="000C65AB"/>
    <w:rsid w:val="000D01C2"/>
    <w:rsid w:val="000E10B1"/>
    <w:rsid w:val="000E2D39"/>
    <w:rsid w:val="000F2CEC"/>
    <w:rsid w:val="000F4414"/>
    <w:rsid w:val="00107803"/>
    <w:rsid w:val="0011100A"/>
    <w:rsid w:val="001172D3"/>
    <w:rsid w:val="0012126F"/>
    <w:rsid w:val="00121512"/>
    <w:rsid w:val="0012183A"/>
    <w:rsid w:val="0012262F"/>
    <w:rsid w:val="0012434C"/>
    <w:rsid w:val="00130906"/>
    <w:rsid w:val="0013186E"/>
    <w:rsid w:val="001379C9"/>
    <w:rsid w:val="00137FFA"/>
    <w:rsid w:val="001408B6"/>
    <w:rsid w:val="001418E5"/>
    <w:rsid w:val="00142491"/>
    <w:rsid w:val="00147802"/>
    <w:rsid w:val="00152571"/>
    <w:rsid w:val="00152D56"/>
    <w:rsid w:val="001611FB"/>
    <w:rsid w:val="0016282A"/>
    <w:rsid w:val="00180499"/>
    <w:rsid w:val="00184341"/>
    <w:rsid w:val="00190527"/>
    <w:rsid w:val="001961FF"/>
    <w:rsid w:val="001A0919"/>
    <w:rsid w:val="001A0B00"/>
    <w:rsid w:val="001A4369"/>
    <w:rsid w:val="001B14CE"/>
    <w:rsid w:val="001B1E64"/>
    <w:rsid w:val="001B25DC"/>
    <w:rsid w:val="001C32FF"/>
    <w:rsid w:val="001C7D90"/>
    <w:rsid w:val="001E55E1"/>
    <w:rsid w:val="001F2BCC"/>
    <w:rsid w:val="001F3D0D"/>
    <w:rsid w:val="001F7BDB"/>
    <w:rsid w:val="00200F9E"/>
    <w:rsid w:val="002052AD"/>
    <w:rsid w:val="00207E7B"/>
    <w:rsid w:val="002108B0"/>
    <w:rsid w:val="00210FEA"/>
    <w:rsid w:val="00224183"/>
    <w:rsid w:val="00224FFB"/>
    <w:rsid w:val="0023278F"/>
    <w:rsid w:val="00234981"/>
    <w:rsid w:val="00235DC9"/>
    <w:rsid w:val="00236A33"/>
    <w:rsid w:val="0023730A"/>
    <w:rsid w:val="0024189A"/>
    <w:rsid w:val="0025494D"/>
    <w:rsid w:val="00255B55"/>
    <w:rsid w:val="00255ED6"/>
    <w:rsid w:val="00257BAC"/>
    <w:rsid w:val="00257C08"/>
    <w:rsid w:val="00280951"/>
    <w:rsid w:val="00282D18"/>
    <w:rsid w:val="00285095"/>
    <w:rsid w:val="00287ECB"/>
    <w:rsid w:val="00290CBE"/>
    <w:rsid w:val="0029183F"/>
    <w:rsid w:val="00292618"/>
    <w:rsid w:val="002927F4"/>
    <w:rsid w:val="00295499"/>
    <w:rsid w:val="002A0B2F"/>
    <w:rsid w:val="002A67CA"/>
    <w:rsid w:val="002B2A83"/>
    <w:rsid w:val="002B3401"/>
    <w:rsid w:val="002B466A"/>
    <w:rsid w:val="002B57CE"/>
    <w:rsid w:val="002B780F"/>
    <w:rsid w:val="002C0A52"/>
    <w:rsid w:val="002C0C20"/>
    <w:rsid w:val="002C64F4"/>
    <w:rsid w:val="002D0818"/>
    <w:rsid w:val="002D4622"/>
    <w:rsid w:val="002D50AF"/>
    <w:rsid w:val="002E6541"/>
    <w:rsid w:val="002F119E"/>
    <w:rsid w:val="002F2EAB"/>
    <w:rsid w:val="002F43A2"/>
    <w:rsid w:val="002F52DC"/>
    <w:rsid w:val="003027E1"/>
    <w:rsid w:val="003104B3"/>
    <w:rsid w:val="003135A2"/>
    <w:rsid w:val="00321879"/>
    <w:rsid w:val="0033559D"/>
    <w:rsid w:val="00335AA3"/>
    <w:rsid w:val="003373AF"/>
    <w:rsid w:val="00337901"/>
    <w:rsid w:val="00337E96"/>
    <w:rsid w:val="00354239"/>
    <w:rsid w:val="0036072D"/>
    <w:rsid w:val="00370AF0"/>
    <w:rsid w:val="00373013"/>
    <w:rsid w:val="00376826"/>
    <w:rsid w:val="0037767E"/>
    <w:rsid w:val="00377F32"/>
    <w:rsid w:val="00384B37"/>
    <w:rsid w:val="00391712"/>
    <w:rsid w:val="00397310"/>
    <w:rsid w:val="003A011B"/>
    <w:rsid w:val="003B2517"/>
    <w:rsid w:val="003B7602"/>
    <w:rsid w:val="003C0F1A"/>
    <w:rsid w:val="003C44EB"/>
    <w:rsid w:val="003C542C"/>
    <w:rsid w:val="003D08CB"/>
    <w:rsid w:val="003D5815"/>
    <w:rsid w:val="003E22BD"/>
    <w:rsid w:val="003F55FB"/>
    <w:rsid w:val="003F761A"/>
    <w:rsid w:val="003F7BB8"/>
    <w:rsid w:val="00401E86"/>
    <w:rsid w:val="00403C7F"/>
    <w:rsid w:val="00403D49"/>
    <w:rsid w:val="00411EC7"/>
    <w:rsid w:val="0041722C"/>
    <w:rsid w:val="00420B23"/>
    <w:rsid w:val="0042124C"/>
    <w:rsid w:val="00422219"/>
    <w:rsid w:val="004225CB"/>
    <w:rsid w:val="00422BDF"/>
    <w:rsid w:val="004304AA"/>
    <w:rsid w:val="00432F8A"/>
    <w:rsid w:val="004430E3"/>
    <w:rsid w:val="00445830"/>
    <w:rsid w:val="004478E0"/>
    <w:rsid w:val="00447A99"/>
    <w:rsid w:val="00452672"/>
    <w:rsid w:val="00465D37"/>
    <w:rsid w:val="004664C5"/>
    <w:rsid w:val="00467AF5"/>
    <w:rsid w:val="00477024"/>
    <w:rsid w:val="004822BD"/>
    <w:rsid w:val="00485161"/>
    <w:rsid w:val="00485F1E"/>
    <w:rsid w:val="00492131"/>
    <w:rsid w:val="00493901"/>
    <w:rsid w:val="00495666"/>
    <w:rsid w:val="004966A9"/>
    <w:rsid w:val="004A1A37"/>
    <w:rsid w:val="004A1D93"/>
    <w:rsid w:val="004B1632"/>
    <w:rsid w:val="004B198F"/>
    <w:rsid w:val="004B2541"/>
    <w:rsid w:val="004B2C3A"/>
    <w:rsid w:val="004B39DE"/>
    <w:rsid w:val="004B7B6E"/>
    <w:rsid w:val="004C0EF1"/>
    <w:rsid w:val="004C2C5E"/>
    <w:rsid w:val="004D0AA4"/>
    <w:rsid w:val="004D170F"/>
    <w:rsid w:val="004D437E"/>
    <w:rsid w:val="004E4CA7"/>
    <w:rsid w:val="004E5DAB"/>
    <w:rsid w:val="004E735F"/>
    <w:rsid w:val="004F6F0A"/>
    <w:rsid w:val="004F740B"/>
    <w:rsid w:val="004F7910"/>
    <w:rsid w:val="00502D9D"/>
    <w:rsid w:val="00502E77"/>
    <w:rsid w:val="0050471E"/>
    <w:rsid w:val="005217D9"/>
    <w:rsid w:val="00536C36"/>
    <w:rsid w:val="00536FDB"/>
    <w:rsid w:val="005514BF"/>
    <w:rsid w:val="00552A67"/>
    <w:rsid w:val="0055349B"/>
    <w:rsid w:val="00553976"/>
    <w:rsid w:val="0055423A"/>
    <w:rsid w:val="005562C3"/>
    <w:rsid w:val="0056305C"/>
    <w:rsid w:val="00570686"/>
    <w:rsid w:val="00571594"/>
    <w:rsid w:val="0058764A"/>
    <w:rsid w:val="00587D4A"/>
    <w:rsid w:val="005923D7"/>
    <w:rsid w:val="005A3E3C"/>
    <w:rsid w:val="005B35F6"/>
    <w:rsid w:val="005B3836"/>
    <w:rsid w:val="005B40BA"/>
    <w:rsid w:val="005B4C51"/>
    <w:rsid w:val="005B7B04"/>
    <w:rsid w:val="005D4A2D"/>
    <w:rsid w:val="005D5ACF"/>
    <w:rsid w:val="005D635C"/>
    <w:rsid w:val="005E277D"/>
    <w:rsid w:val="005E500A"/>
    <w:rsid w:val="005F0BDB"/>
    <w:rsid w:val="0060757D"/>
    <w:rsid w:val="00612B3D"/>
    <w:rsid w:val="00616A83"/>
    <w:rsid w:val="00617387"/>
    <w:rsid w:val="00627D17"/>
    <w:rsid w:val="00633FBA"/>
    <w:rsid w:val="00635120"/>
    <w:rsid w:val="00635230"/>
    <w:rsid w:val="00636447"/>
    <w:rsid w:val="00637ABB"/>
    <w:rsid w:val="00640A4D"/>
    <w:rsid w:val="00660695"/>
    <w:rsid w:val="006612E0"/>
    <w:rsid w:val="00667BA8"/>
    <w:rsid w:val="00680E33"/>
    <w:rsid w:val="00690F8A"/>
    <w:rsid w:val="00694315"/>
    <w:rsid w:val="006945E2"/>
    <w:rsid w:val="00695394"/>
    <w:rsid w:val="006A085B"/>
    <w:rsid w:val="006A3B61"/>
    <w:rsid w:val="006B0440"/>
    <w:rsid w:val="006B09FA"/>
    <w:rsid w:val="006B1BC5"/>
    <w:rsid w:val="006B498C"/>
    <w:rsid w:val="006C0DBB"/>
    <w:rsid w:val="006C16D3"/>
    <w:rsid w:val="006C388B"/>
    <w:rsid w:val="006D0197"/>
    <w:rsid w:val="006D6F92"/>
    <w:rsid w:val="006E77F8"/>
    <w:rsid w:val="006F1099"/>
    <w:rsid w:val="006F37C2"/>
    <w:rsid w:val="00700710"/>
    <w:rsid w:val="00703C08"/>
    <w:rsid w:val="007058EB"/>
    <w:rsid w:val="00707225"/>
    <w:rsid w:val="0071017D"/>
    <w:rsid w:val="0071459C"/>
    <w:rsid w:val="0072203F"/>
    <w:rsid w:val="00722246"/>
    <w:rsid w:val="0072335D"/>
    <w:rsid w:val="00725818"/>
    <w:rsid w:val="007353E9"/>
    <w:rsid w:val="007359E2"/>
    <w:rsid w:val="00744ADB"/>
    <w:rsid w:val="00744E7F"/>
    <w:rsid w:val="00747AFE"/>
    <w:rsid w:val="0075156B"/>
    <w:rsid w:val="00754172"/>
    <w:rsid w:val="00756567"/>
    <w:rsid w:val="00762752"/>
    <w:rsid w:val="0076362C"/>
    <w:rsid w:val="00764C1D"/>
    <w:rsid w:val="00777295"/>
    <w:rsid w:val="007820F3"/>
    <w:rsid w:val="0079048B"/>
    <w:rsid w:val="00791D99"/>
    <w:rsid w:val="007A647F"/>
    <w:rsid w:val="007B2DBB"/>
    <w:rsid w:val="007B3B1A"/>
    <w:rsid w:val="007D0ABE"/>
    <w:rsid w:val="007D34C8"/>
    <w:rsid w:val="007D3DDF"/>
    <w:rsid w:val="007D7146"/>
    <w:rsid w:val="007E3B2C"/>
    <w:rsid w:val="007F3DA0"/>
    <w:rsid w:val="00802316"/>
    <w:rsid w:val="008033B3"/>
    <w:rsid w:val="008074AC"/>
    <w:rsid w:val="00807889"/>
    <w:rsid w:val="0081171D"/>
    <w:rsid w:val="008129B1"/>
    <w:rsid w:val="00812F99"/>
    <w:rsid w:val="00814DBA"/>
    <w:rsid w:val="00817E87"/>
    <w:rsid w:val="00817FAF"/>
    <w:rsid w:val="00820020"/>
    <w:rsid w:val="008323E7"/>
    <w:rsid w:val="0083360B"/>
    <w:rsid w:val="008400CA"/>
    <w:rsid w:val="008440E1"/>
    <w:rsid w:val="008506E6"/>
    <w:rsid w:val="00850F46"/>
    <w:rsid w:val="00851669"/>
    <w:rsid w:val="00854586"/>
    <w:rsid w:val="00854690"/>
    <w:rsid w:val="0085481A"/>
    <w:rsid w:val="0085633B"/>
    <w:rsid w:val="00862BB1"/>
    <w:rsid w:val="00863518"/>
    <w:rsid w:val="00863B45"/>
    <w:rsid w:val="00866D54"/>
    <w:rsid w:val="008730D4"/>
    <w:rsid w:val="00873503"/>
    <w:rsid w:val="00876579"/>
    <w:rsid w:val="00881C27"/>
    <w:rsid w:val="00882D57"/>
    <w:rsid w:val="00882E63"/>
    <w:rsid w:val="00883AC9"/>
    <w:rsid w:val="00891625"/>
    <w:rsid w:val="008A2322"/>
    <w:rsid w:val="008A321A"/>
    <w:rsid w:val="008B2713"/>
    <w:rsid w:val="008C354D"/>
    <w:rsid w:val="008C51F9"/>
    <w:rsid w:val="008C7FF4"/>
    <w:rsid w:val="008D1368"/>
    <w:rsid w:val="008E31B7"/>
    <w:rsid w:val="008E65AC"/>
    <w:rsid w:val="008F217B"/>
    <w:rsid w:val="008F30AA"/>
    <w:rsid w:val="008F40A2"/>
    <w:rsid w:val="008F4537"/>
    <w:rsid w:val="00901565"/>
    <w:rsid w:val="00903752"/>
    <w:rsid w:val="00905560"/>
    <w:rsid w:val="009063C5"/>
    <w:rsid w:val="00912524"/>
    <w:rsid w:val="00916BBA"/>
    <w:rsid w:val="00920DEC"/>
    <w:rsid w:val="00925C71"/>
    <w:rsid w:val="00932D14"/>
    <w:rsid w:val="009333D6"/>
    <w:rsid w:val="0093593A"/>
    <w:rsid w:val="0094440D"/>
    <w:rsid w:val="00946389"/>
    <w:rsid w:val="00947343"/>
    <w:rsid w:val="00947CE7"/>
    <w:rsid w:val="0095083B"/>
    <w:rsid w:val="009543EF"/>
    <w:rsid w:val="0096262F"/>
    <w:rsid w:val="009732D3"/>
    <w:rsid w:val="00980B79"/>
    <w:rsid w:val="00985410"/>
    <w:rsid w:val="009858F4"/>
    <w:rsid w:val="00986C68"/>
    <w:rsid w:val="0098775B"/>
    <w:rsid w:val="00987C65"/>
    <w:rsid w:val="00995656"/>
    <w:rsid w:val="009A37F4"/>
    <w:rsid w:val="009A4CA6"/>
    <w:rsid w:val="009B5610"/>
    <w:rsid w:val="009B7BA8"/>
    <w:rsid w:val="009C371D"/>
    <w:rsid w:val="009C432D"/>
    <w:rsid w:val="009C78E5"/>
    <w:rsid w:val="009D1837"/>
    <w:rsid w:val="009D474B"/>
    <w:rsid w:val="009D79F6"/>
    <w:rsid w:val="009E0242"/>
    <w:rsid w:val="009E128B"/>
    <w:rsid w:val="009E4283"/>
    <w:rsid w:val="009E693D"/>
    <w:rsid w:val="009F20DF"/>
    <w:rsid w:val="009F3844"/>
    <w:rsid w:val="009F7BE1"/>
    <w:rsid w:val="009F7EE4"/>
    <w:rsid w:val="00A01717"/>
    <w:rsid w:val="00A0656B"/>
    <w:rsid w:val="00A21A31"/>
    <w:rsid w:val="00A24AAA"/>
    <w:rsid w:val="00A25621"/>
    <w:rsid w:val="00A26215"/>
    <w:rsid w:val="00A26C25"/>
    <w:rsid w:val="00A35A40"/>
    <w:rsid w:val="00A370F7"/>
    <w:rsid w:val="00A42CAC"/>
    <w:rsid w:val="00A504CE"/>
    <w:rsid w:val="00A5233B"/>
    <w:rsid w:val="00A60726"/>
    <w:rsid w:val="00A71619"/>
    <w:rsid w:val="00A72744"/>
    <w:rsid w:val="00A731E3"/>
    <w:rsid w:val="00A769DA"/>
    <w:rsid w:val="00A817F1"/>
    <w:rsid w:val="00A85B5C"/>
    <w:rsid w:val="00A85F3B"/>
    <w:rsid w:val="00A87EB0"/>
    <w:rsid w:val="00A902FE"/>
    <w:rsid w:val="00A94A7A"/>
    <w:rsid w:val="00A957DA"/>
    <w:rsid w:val="00A97015"/>
    <w:rsid w:val="00AA2FE1"/>
    <w:rsid w:val="00AA30E4"/>
    <w:rsid w:val="00AA5DCD"/>
    <w:rsid w:val="00AB0130"/>
    <w:rsid w:val="00AB0B44"/>
    <w:rsid w:val="00AB25A9"/>
    <w:rsid w:val="00AB4973"/>
    <w:rsid w:val="00AB6C33"/>
    <w:rsid w:val="00AC018A"/>
    <w:rsid w:val="00AC049C"/>
    <w:rsid w:val="00AC3661"/>
    <w:rsid w:val="00AC4DB0"/>
    <w:rsid w:val="00AD1C37"/>
    <w:rsid w:val="00AD3084"/>
    <w:rsid w:val="00AD5B1C"/>
    <w:rsid w:val="00AF1A04"/>
    <w:rsid w:val="00AF47F5"/>
    <w:rsid w:val="00AF64EA"/>
    <w:rsid w:val="00AF72FB"/>
    <w:rsid w:val="00B01B9A"/>
    <w:rsid w:val="00B03147"/>
    <w:rsid w:val="00B1138B"/>
    <w:rsid w:val="00B158D1"/>
    <w:rsid w:val="00B16679"/>
    <w:rsid w:val="00B22163"/>
    <w:rsid w:val="00B268CE"/>
    <w:rsid w:val="00B270D5"/>
    <w:rsid w:val="00B272F6"/>
    <w:rsid w:val="00B314F2"/>
    <w:rsid w:val="00B413FD"/>
    <w:rsid w:val="00B45E51"/>
    <w:rsid w:val="00B50D3C"/>
    <w:rsid w:val="00B519B6"/>
    <w:rsid w:val="00B51ECA"/>
    <w:rsid w:val="00B56166"/>
    <w:rsid w:val="00B61553"/>
    <w:rsid w:val="00B64DA5"/>
    <w:rsid w:val="00B652C7"/>
    <w:rsid w:val="00B65832"/>
    <w:rsid w:val="00B67222"/>
    <w:rsid w:val="00B709BF"/>
    <w:rsid w:val="00B76595"/>
    <w:rsid w:val="00B8053B"/>
    <w:rsid w:val="00B96242"/>
    <w:rsid w:val="00BA4A52"/>
    <w:rsid w:val="00BB274A"/>
    <w:rsid w:val="00BC27F9"/>
    <w:rsid w:val="00BC4037"/>
    <w:rsid w:val="00BC545D"/>
    <w:rsid w:val="00BC57E5"/>
    <w:rsid w:val="00BC5EDB"/>
    <w:rsid w:val="00BC64B8"/>
    <w:rsid w:val="00BD3221"/>
    <w:rsid w:val="00BD3B41"/>
    <w:rsid w:val="00BE1D9A"/>
    <w:rsid w:val="00BE298F"/>
    <w:rsid w:val="00BF0163"/>
    <w:rsid w:val="00BF2DDE"/>
    <w:rsid w:val="00C016EE"/>
    <w:rsid w:val="00C14FB7"/>
    <w:rsid w:val="00C15C9D"/>
    <w:rsid w:val="00C163CE"/>
    <w:rsid w:val="00C22C8E"/>
    <w:rsid w:val="00C264CF"/>
    <w:rsid w:val="00C442A0"/>
    <w:rsid w:val="00C627E9"/>
    <w:rsid w:val="00C63B9E"/>
    <w:rsid w:val="00C675C4"/>
    <w:rsid w:val="00C9075E"/>
    <w:rsid w:val="00C90792"/>
    <w:rsid w:val="00C9354F"/>
    <w:rsid w:val="00CA0D3A"/>
    <w:rsid w:val="00CA0E77"/>
    <w:rsid w:val="00CA5D37"/>
    <w:rsid w:val="00CB5AEE"/>
    <w:rsid w:val="00CB6B8A"/>
    <w:rsid w:val="00CB73B2"/>
    <w:rsid w:val="00CC417E"/>
    <w:rsid w:val="00CC773E"/>
    <w:rsid w:val="00CD15E5"/>
    <w:rsid w:val="00CD3019"/>
    <w:rsid w:val="00CD510C"/>
    <w:rsid w:val="00CE39DD"/>
    <w:rsid w:val="00CE787F"/>
    <w:rsid w:val="00CF154C"/>
    <w:rsid w:val="00CF60D4"/>
    <w:rsid w:val="00CF7232"/>
    <w:rsid w:val="00D01403"/>
    <w:rsid w:val="00D01D7A"/>
    <w:rsid w:val="00D056F2"/>
    <w:rsid w:val="00D1064A"/>
    <w:rsid w:val="00D22B21"/>
    <w:rsid w:val="00D323E3"/>
    <w:rsid w:val="00D33B8D"/>
    <w:rsid w:val="00D43318"/>
    <w:rsid w:val="00D44009"/>
    <w:rsid w:val="00D456D9"/>
    <w:rsid w:val="00D464C0"/>
    <w:rsid w:val="00D54A59"/>
    <w:rsid w:val="00D54F39"/>
    <w:rsid w:val="00D56A18"/>
    <w:rsid w:val="00D61508"/>
    <w:rsid w:val="00D62A61"/>
    <w:rsid w:val="00D62F8C"/>
    <w:rsid w:val="00D707FA"/>
    <w:rsid w:val="00D75A8A"/>
    <w:rsid w:val="00D76AFE"/>
    <w:rsid w:val="00D7725E"/>
    <w:rsid w:val="00D81155"/>
    <w:rsid w:val="00D84FEE"/>
    <w:rsid w:val="00D92055"/>
    <w:rsid w:val="00D92DB0"/>
    <w:rsid w:val="00DA4086"/>
    <w:rsid w:val="00DA6A3B"/>
    <w:rsid w:val="00DB1F3B"/>
    <w:rsid w:val="00DB30D4"/>
    <w:rsid w:val="00DB6C7A"/>
    <w:rsid w:val="00DC170E"/>
    <w:rsid w:val="00DC447E"/>
    <w:rsid w:val="00DC7389"/>
    <w:rsid w:val="00DD1879"/>
    <w:rsid w:val="00DD2115"/>
    <w:rsid w:val="00DD28C4"/>
    <w:rsid w:val="00DD3365"/>
    <w:rsid w:val="00DD7CA2"/>
    <w:rsid w:val="00DE2423"/>
    <w:rsid w:val="00DE6657"/>
    <w:rsid w:val="00DF0C31"/>
    <w:rsid w:val="00DF503E"/>
    <w:rsid w:val="00DF54BC"/>
    <w:rsid w:val="00E04A0F"/>
    <w:rsid w:val="00E15E4A"/>
    <w:rsid w:val="00E17AC7"/>
    <w:rsid w:val="00E320FA"/>
    <w:rsid w:val="00E33EC1"/>
    <w:rsid w:val="00E4746A"/>
    <w:rsid w:val="00E51D2E"/>
    <w:rsid w:val="00E524CA"/>
    <w:rsid w:val="00E561BC"/>
    <w:rsid w:val="00E56676"/>
    <w:rsid w:val="00E5739A"/>
    <w:rsid w:val="00E5763A"/>
    <w:rsid w:val="00E57D83"/>
    <w:rsid w:val="00E60663"/>
    <w:rsid w:val="00E612BC"/>
    <w:rsid w:val="00E6601E"/>
    <w:rsid w:val="00E71315"/>
    <w:rsid w:val="00E73A5F"/>
    <w:rsid w:val="00EA17AC"/>
    <w:rsid w:val="00EA17BB"/>
    <w:rsid w:val="00EA195F"/>
    <w:rsid w:val="00EA5346"/>
    <w:rsid w:val="00EC5723"/>
    <w:rsid w:val="00ED43ED"/>
    <w:rsid w:val="00EE2991"/>
    <w:rsid w:val="00EE32C5"/>
    <w:rsid w:val="00EE6E1B"/>
    <w:rsid w:val="00EF04BC"/>
    <w:rsid w:val="00EF707E"/>
    <w:rsid w:val="00F022D0"/>
    <w:rsid w:val="00F0482E"/>
    <w:rsid w:val="00F05B39"/>
    <w:rsid w:val="00F06224"/>
    <w:rsid w:val="00F066B3"/>
    <w:rsid w:val="00F1193F"/>
    <w:rsid w:val="00F11BDA"/>
    <w:rsid w:val="00F16C3C"/>
    <w:rsid w:val="00F16CE0"/>
    <w:rsid w:val="00F20142"/>
    <w:rsid w:val="00F20916"/>
    <w:rsid w:val="00F361CB"/>
    <w:rsid w:val="00F37200"/>
    <w:rsid w:val="00F43415"/>
    <w:rsid w:val="00F45267"/>
    <w:rsid w:val="00F45CA0"/>
    <w:rsid w:val="00F500BD"/>
    <w:rsid w:val="00F5017E"/>
    <w:rsid w:val="00F5275F"/>
    <w:rsid w:val="00F527EA"/>
    <w:rsid w:val="00F54085"/>
    <w:rsid w:val="00F56487"/>
    <w:rsid w:val="00F63880"/>
    <w:rsid w:val="00F64095"/>
    <w:rsid w:val="00F67B45"/>
    <w:rsid w:val="00F70778"/>
    <w:rsid w:val="00F90B5C"/>
    <w:rsid w:val="00F967AC"/>
    <w:rsid w:val="00FA0BEF"/>
    <w:rsid w:val="00FA2528"/>
    <w:rsid w:val="00FA5BB6"/>
    <w:rsid w:val="00FA632C"/>
    <w:rsid w:val="00FA6F26"/>
    <w:rsid w:val="00FA783E"/>
    <w:rsid w:val="00FB2680"/>
    <w:rsid w:val="00FB3B70"/>
    <w:rsid w:val="00FB567D"/>
    <w:rsid w:val="00FC3AA1"/>
    <w:rsid w:val="00FC619C"/>
    <w:rsid w:val="00FD1240"/>
    <w:rsid w:val="00FD7E74"/>
    <w:rsid w:val="00FE35DC"/>
    <w:rsid w:val="00FE739D"/>
    <w:rsid w:val="00FF1269"/>
    <w:rsid w:val="00FF45E5"/>
    <w:rsid w:val="00FF4F64"/>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781B7DC"/>
  <w15:docId w15:val="{7B7A06D1-77D4-47A1-813A-87013133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4315"/>
    <w:pPr>
      <w:jc w:val="both"/>
    </w:pPr>
    <w:rPr>
      <w:sz w:val="24"/>
    </w:rPr>
  </w:style>
  <w:style w:type="paragraph" w:styleId="Nadpis1">
    <w:name w:val="heading 1"/>
    <w:basedOn w:val="Normln"/>
    <w:next w:val="Normln"/>
    <w:link w:val="Nadpis1Char"/>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2"/>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rPr>
  </w:style>
  <w:style w:type="paragraph" w:styleId="Textbubliny">
    <w:name w:val="Balloon Text"/>
    <w:basedOn w:val="Normln"/>
    <w:semiHidden/>
    <w:rsid w:val="000C4542"/>
    <w:rPr>
      <w:rFonts w:ascii="Tahoma" w:hAnsi="Tahoma" w:cs="Tahoma"/>
      <w:sz w:val="16"/>
      <w:szCs w:val="16"/>
    </w:rPr>
  </w:style>
  <w:style w:type="paragraph" w:customStyle="1" w:styleId="Rozvrendokumentu">
    <w:name w:val="Rozvržení dokumentu"/>
    <w:basedOn w:val="Normln"/>
    <w:semiHidden/>
    <w:rsid w:val="009732D3"/>
    <w:pPr>
      <w:shd w:val="clear" w:color="auto" w:fill="000080"/>
    </w:pPr>
    <w:rPr>
      <w:rFonts w:ascii="Tahoma" w:hAnsi="Tahoma" w:cs="Tahoma"/>
      <w:sz w:val="20"/>
    </w:rPr>
  </w:style>
  <w:style w:type="paragraph" w:styleId="Zkladntext3">
    <w:name w:val="Body Text 3"/>
    <w:basedOn w:val="Normln"/>
    <w:link w:val="Zkladntext3Char"/>
    <w:rsid w:val="00A01717"/>
    <w:pPr>
      <w:spacing w:after="120"/>
    </w:pPr>
    <w:rPr>
      <w:sz w:val="16"/>
      <w:szCs w:val="16"/>
      <w:lang w:val="x-none" w:eastAsia="x-none"/>
    </w:rPr>
  </w:style>
  <w:style w:type="character" w:customStyle="1" w:styleId="Zkladntext3Char">
    <w:name w:val="Základní text 3 Char"/>
    <w:link w:val="Zkladntext3"/>
    <w:rsid w:val="00A01717"/>
    <w:rPr>
      <w:sz w:val="16"/>
      <w:szCs w:val="16"/>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A01717"/>
    <w:pPr>
      <w:ind w:left="708"/>
    </w:pPr>
  </w:style>
  <w:style w:type="paragraph" w:styleId="Nzev">
    <w:name w:val="Title"/>
    <w:basedOn w:val="Normln"/>
    <w:link w:val="NzevChar"/>
    <w:qFormat/>
    <w:rsid w:val="000677DE"/>
    <w:pPr>
      <w:jc w:val="center"/>
    </w:pPr>
    <w:rPr>
      <w:b/>
      <w:sz w:val="28"/>
    </w:rPr>
  </w:style>
  <w:style w:type="character" w:customStyle="1" w:styleId="NzevChar">
    <w:name w:val="Název Char"/>
    <w:link w:val="Nzev"/>
    <w:rsid w:val="000677DE"/>
    <w:rPr>
      <w:b/>
      <w:sz w:val="28"/>
    </w:rPr>
  </w:style>
  <w:style w:type="paragraph" w:customStyle="1" w:styleId="Standard">
    <w:name w:val="Standard"/>
    <w:rsid w:val="000677DE"/>
    <w:pPr>
      <w:widowControl w:val="0"/>
      <w:suppressAutoHyphens/>
      <w:autoSpaceDN w:val="0"/>
      <w:textAlignment w:val="baseline"/>
    </w:pPr>
    <w:rPr>
      <w:rFonts w:eastAsia="Lucida Sans Unicode" w:cs="Tahoma"/>
      <w:kern w:val="3"/>
      <w:sz w:val="24"/>
      <w:szCs w:val="24"/>
    </w:rPr>
  </w:style>
  <w:style w:type="paragraph" w:customStyle="1" w:styleId="nadpisvesmlouvch">
    <w:name w:val="nadpis ve smlouvách"/>
    <w:basedOn w:val="Normln"/>
    <w:qFormat/>
    <w:rsid w:val="00694315"/>
    <w:pPr>
      <w:jc w:val="center"/>
    </w:pPr>
    <w:rPr>
      <w:rFonts w:ascii="Calibri" w:hAnsi="Calibri"/>
      <w:b/>
      <w:sz w:val="22"/>
      <w:szCs w:val="22"/>
    </w:rPr>
  </w:style>
  <w:style w:type="character" w:styleId="Odkaznakoment">
    <w:name w:val="annotation reference"/>
    <w:basedOn w:val="Standardnpsmoodstavce"/>
    <w:unhideWhenUsed/>
    <w:rsid w:val="0075156B"/>
    <w:rPr>
      <w:sz w:val="16"/>
      <w:szCs w:val="16"/>
    </w:rPr>
  </w:style>
  <w:style w:type="paragraph" w:styleId="Textkomente">
    <w:name w:val="annotation text"/>
    <w:basedOn w:val="Normln"/>
    <w:link w:val="TextkomenteChar"/>
    <w:semiHidden/>
    <w:unhideWhenUsed/>
    <w:rsid w:val="0075156B"/>
    <w:rPr>
      <w:sz w:val="20"/>
    </w:rPr>
  </w:style>
  <w:style w:type="character" w:customStyle="1" w:styleId="TextkomenteChar">
    <w:name w:val="Text komentáře Char"/>
    <w:basedOn w:val="Standardnpsmoodstavce"/>
    <w:link w:val="Textkomente"/>
    <w:semiHidden/>
    <w:rsid w:val="0075156B"/>
  </w:style>
  <w:style w:type="paragraph" w:styleId="Pedmtkomente">
    <w:name w:val="annotation subject"/>
    <w:basedOn w:val="Textkomente"/>
    <w:next w:val="Textkomente"/>
    <w:link w:val="PedmtkomenteChar"/>
    <w:semiHidden/>
    <w:unhideWhenUsed/>
    <w:rsid w:val="0075156B"/>
    <w:rPr>
      <w:b/>
      <w:bCs/>
    </w:rPr>
  </w:style>
  <w:style w:type="character" w:customStyle="1" w:styleId="PedmtkomenteChar">
    <w:name w:val="Předmět komentáře Char"/>
    <w:basedOn w:val="TextkomenteChar"/>
    <w:link w:val="Pedmtkomente"/>
    <w:semiHidden/>
    <w:rsid w:val="0075156B"/>
    <w:rPr>
      <w:b/>
      <w:bCs/>
    </w:rPr>
  </w:style>
  <w:style w:type="character" w:styleId="Hypertextovodkaz">
    <w:name w:val="Hyperlink"/>
    <w:basedOn w:val="Standardnpsmoodstavce"/>
    <w:unhideWhenUsed/>
    <w:rsid w:val="008A321A"/>
    <w:rPr>
      <w:color w:val="0000FF" w:themeColor="hyperlink"/>
      <w:u w:val="single"/>
    </w:rPr>
  </w:style>
  <w:style w:type="character" w:styleId="Nevyeenzmnka">
    <w:name w:val="Unresolved Mention"/>
    <w:basedOn w:val="Standardnpsmoodstavce"/>
    <w:uiPriority w:val="99"/>
    <w:semiHidden/>
    <w:unhideWhenUsed/>
    <w:rsid w:val="008A321A"/>
    <w:rPr>
      <w:color w:val="605E5C"/>
      <w:shd w:val="clear" w:color="auto" w:fill="E1DFDD"/>
    </w:rPr>
  </w:style>
  <w:style w:type="character" w:customStyle="1" w:styleId="ZhlavChar">
    <w:name w:val="Záhlaví Char"/>
    <w:basedOn w:val="Standardnpsmoodstavce"/>
    <w:link w:val="Zhlav"/>
    <w:uiPriority w:val="99"/>
    <w:qFormat/>
    <w:rsid w:val="00D75A8A"/>
    <w:rPr>
      <w:sz w:val="24"/>
    </w:rPr>
  </w:style>
  <w:style w:type="character" w:customStyle="1" w:styleId="Internetovodkaz">
    <w:name w:val="Internetový odkaz"/>
    <w:basedOn w:val="Standardnpsmoodstavce"/>
    <w:uiPriority w:val="99"/>
    <w:rsid w:val="00D75A8A"/>
    <w:rPr>
      <w:color w:val="0000FF" w:themeColor="hyperlink"/>
      <w:u w:val="single"/>
    </w:rPr>
  </w:style>
  <w:style w:type="paragraph" w:styleId="Revize">
    <w:name w:val="Revision"/>
    <w:hidden/>
    <w:uiPriority w:val="99"/>
    <w:semiHidden/>
    <w:rsid w:val="00552A67"/>
    <w:rPr>
      <w:sz w:val="24"/>
    </w:rPr>
  </w:style>
  <w:style w:type="character" w:customStyle="1" w:styleId="ZkladntextChar">
    <w:name w:val="Základní text Char"/>
    <w:link w:val="Zkladntext"/>
    <w:rsid w:val="00CC773E"/>
    <w:rPr>
      <w:snapToGrid w:val="0"/>
      <w:color w:val="000000"/>
      <w:sz w:val="24"/>
    </w:rPr>
  </w:style>
  <w:style w:type="character" w:customStyle="1" w:styleId="Nadpis1Char">
    <w:name w:val="Nadpis 1 Char"/>
    <w:link w:val="Nadpis1"/>
    <w:rsid w:val="00891625"/>
    <w:rPr>
      <w:b/>
      <w:sz w:val="40"/>
    </w:rPr>
  </w:style>
  <w:style w:type="paragraph" w:styleId="Zkladntext2">
    <w:name w:val="Body Text 2"/>
    <w:basedOn w:val="Normln"/>
    <w:link w:val="Zkladntext2Char"/>
    <w:rsid w:val="00980B79"/>
    <w:pPr>
      <w:spacing w:after="120" w:line="480" w:lineRule="auto"/>
    </w:pPr>
  </w:style>
  <w:style w:type="character" w:customStyle="1" w:styleId="Zkladntext2Char">
    <w:name w:val="Základní text 2 Char"/>
    <w:basedOn w:val="Standardnpsmoodstavce"/>
    <w:link w:val="Zkladntext2"/>
    <w:rsid w:val="00980B79"/>
    <w:rPr>
      <w:sz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A970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733">
      <w:bodyDiv w:val="1"/>
      <w:marLeft w:val="0"/>
      <w:marRight w:val="0"/>
      <w:marTop w:val="0"/>
      <w:marBottom w:val="0"/>
      <w:divBdr>
        <w:top w:val="none" w:sz="0" w:space="0" w:color="auto"/>
        <w:left w:val="none" w:sz="0" w:space="0" w:color="auto"/>
        <w:bottom w:val="none" w:sz="0" w:space="0" w:color="auto"/>
        <w:right w:val="none" w:sz="0" w:space="0" w:color="auto"/>
      </w:divBdr>
    </w:div>
    <w:div w:id="412319134">
      <w:bodyDiv w:val="1"/>
      <w:marLeft w:val="0"/>
      <w:marRight w:val="0"/>
      <w:marTop w:val="0"/>
      <w:marBottom w:val="0"/>
      <w:divBdr>
        <w:top w:val="none" w:sz="0" w:space="0" w:color="auto"/>
        <w:left w:val="none" w:sz="0" w:space="0" w:color="auto"/>
        <w:bottom w:val="none" w:sz="0" w:space="0" w:color="auto"/>
        <w:right w:val="none" w:sz="0" w:space="0" w:color="auto"/>
      </w:divBdr>
    </w:div>
    <w:div w:id="597982949">
      <w:bodyDiv w:val="1"/>
      <w:marLeft w:val="0"/>
      <w:marRight w:val="0"/>
      <w:marTop w:val="0"/>
      <w:marBottom w:val="0"/>
      <w:divBdr>
        <w:top w:val="none" w:sz="0" w:space="0" w:color="auto"/>
        <w:left w:val="none" w:sz="0" w:space="0" w:color="auto"/>
        <w:bottom w:val="none" w:sz="0" w:space="0" w:color="auto"/>
        <w:right w:val="none" w:sz="0" w:space="0" w:color="auto"/>
      </w:divBdr>
    </w:div>
    <w:div w:id="682241116">
      <w:bodyDiv w:val="1"/>
      <w:marLeft w:val="0"/>
      <w:marRight w:val="0"/>
      <w:marTop w:val="0"/>
      <w:marBottom w:val="0"/>
      <w:divBdr>
        <w:top w:val="none" w:sz="0" w:space="0" w:color="auto"/>
        <w:left w:val="none" w:sz="0" w:space="0" w:color="auto"/>
        <w:bottom w:val="none" w:sz="0" w:space="0" w:color="auto"/>
        <w:right w:val="none" w:sz="0" w:space="0" w:color="auto"/>
      </w:divBdr>
    </w:div>
    <w:div w:id="761953048">
      <w:bodyDiv w:val="1"/>
      <w:marLeft w:val="0"/>
      <w:marRight w:val="0"/>
      <w:marTop w:val="0"/>
      <w:marBottom w:val="0"/>
      <w:divBdr>
        <w:top w:val="none" w:sz="0" w:space="0" w:color="auto"/>
        <w:left w:val="none" w:sz="0" w:space="0" w:color="auto"/>
        <w:bottom w:val="none" w:sz="0" w:space="0" w:color="auto"/>
        <w:right w:val="none" w:sz="0" w:space="0" w:color="auto"/>
      </w:divBdr>
    </w:div>
    <w:div w:id="818034114">
      <w:bodyDiv w:val="1"/>
      <w:marLeft w:val="0"/>
      <w:marRight w:val="0"/>
      <w:marTop w:val="0"/>
      <w:marBottom w:val="0"/>
      <w:divBdr>
        <w:top w:val="none" w:sz="0" w:space="0" w:color="auto"/>
        <w:left w:val="none" w:sz="0" w:space="0" w:color="auto"/>
        <w:bottom w:val="none" w:sz="0" w:space="0" w:color="auto"/>
        <w:right w:val="none" w:sz="0" w:space="0" w:color="auto"/>
      </w:divBdr>
    </w:div>
    <w:div w:id="922446803">
      <w:bodyDiv w:val="1"/>
      <w:marLeft w:val="0"/>
      <w:marRight w:val="0"/>
      <w:marTop w:val="0"/>
      <w:marBottom w:val="0"/>
      <w:divBdr>
        <w:top w:val="none" w:sz="0" w:space="0" w:color="auto"/>
        <w:left w:val="none" w:sz="0" w:space="0" w:color="auto"/>
        <w:bottom w:val="none" w:sz="0" w:space="0" w:color="auto"/>
        <w:right w:val="none" w:sz="0" w:space="0" w:color="auto"/>
      </w:divBdr>
    </w:div>
    <w:div w:id="996228531">
      <w:bodyDiv w:val="1"/>
      <w:marLeft w:val="0"/>
      <w:marRight w:val="0"/>
      <w:marTop w:val="0"/>
      <w:marBottom w:val="0"/>
      <w:divBdr>
        <w:top w:val="none" w:sz="0" w:space="0" w:color="auto"/>
        <w:left w:val="none" w:sz="0" w:space="0" w:color="auto"/>
        <w:bottom w:val="none" w:sz="0" w:space="0" w:color="auto"/>
        <w:right w:val="none" w:sz="0" w:space="0" w:color="auto"/>
      </w:divBdr>
    </w:div>
    <w:div w:id="1049107926">
      <w:bodyDiv w:val="1"/>
      <w:marLeft w:val="0"/>
      <w:marRight w:val="0"/>
      <w:marTop w:val="0"/>
      <w:marBottom w:val="0"/>
      <w:divBdr>
        <w:top w:val="none" w:sz="0" w:space="0" w:color="auto"/>
        <w:left w:val="none" w:sz="0" w:space="0" w:color="auto"/>
        <w:bottom w:val="none" w:sz="0" w:space="0" w:color="auto"/>
        <w:right w:val="none" w:sz="0" w:space="0" w:color="auto"/>
      </w:divBdr>
    </w:div>
    <w:div w:id="1228615249">
      <w:bodyDiv w:val="1"/>
      <w:marLeft w:val="0"/>
      <w:marRight w:val="0"/>
      <w:marTop w:val="0"/>
      <w:marBottom w:val="0"/>
      <w:divBdr>
        <w:top w:val="none" w:sz="0" w:space="0" w:color="auto"/>
        <w:left w:val="none" w:sz="0" w:space="0" w:color="auto"/>
        <w:bottom w:val="none" w:sz="0" w:space="0" w:color="auto"/>
        <w:right w:val="none" w:sz="0" w:space="0" w:color="auto"/>
      </w:divBdr>
    </w:div>
    <w:div w:id="1504541312">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94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cova@bko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uska.petr@brn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ncova@bkom.cz" TargetMode="External"/><Relationship Id="rId5" Type="http://schemas.openxmlformats.org/officeDocument/2006/relationships/footnotes" Target="footnotes.xml"/><Relationship Id="rId10" Type="http://schemas.openxmlformats.org/officeDocument/2006/relationships/hyperlink" Target="mailto:crha@bkom.cz" TargetMode="External"/><Relationship Id="rId4" Type="http://schemas.openxmlformats.org/officeDocument/2006/relationships/webSettings" Target="webSettings.xml"/><Relationship Id="rId9" Type="http://schemas.openxmlformats.org/officeDocument/2006/relationships/hyperlink" Target="mailto:keller@bkom.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D1-stavba.dot</Template>
  <TotalTime>41</TotalTime>
  <Pages>15</Pages>
  <Words>6300</Words>
  <Characters>36779</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42994</CharactersWithSpaces>
  <SharedDoc>false</SharedDoc>
  <HLinks>
    <vt:vector size="6" baseType="variant">
      <vt:variant>
        <vt:i4>2555976</vt:i4>
      </vt:variant>
      <vt:variant>
        <vt:i4>-1</vt:i4>
      </vt:variant>
      <vt:variant>
        <vt:i4>1032</vt:i4>
      </vt:variant>
      <vt:variant>
        <vt:i4>1</vt:i4>
      </vt:variant>
      <vt:variant>
        <vt:lpwstr>cid:image002.jpg@01D04615.8801C7E0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Autor</cp:lastModifiedBy>
  <cp:revision>20</cp:revision>
  <cp:lastPrinted>2017-10-31T08:22:00Z</cp:lastPrinted>
  <dcterms:created xsi:type="dcterms:W3CDTF">2022-05-10T11:47:00Z</dcterms:created>
  <dcterms:modified xsi:type="dcterms:W3CDTF">2022-06-02T07:18:00Z</dcterms:modified>
</cp:coreProperties>
</file>