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6968" w:rsidR="007404F4" w:rsidP="004D6E1E" w:rsidRDefault="46EEE10A" w14:paraId="0D649C4F" w14:textId="259966DE">
      <w:pPr>
        <w:jc w:val="both"/>
        <w:rPr>
          <w:rStyle w:val="normaltextrun"/>
          <w:rFonts w:ascii="Times New Roman" w:hAnsi="Times New Roman" w:cs="Times New Roman"/>
          <w:b/>
          <w:bCs/>
          <w:color w:val="ED1C24"/>
          <w:sz w:val="32"/>
          <w:szCs w:val="32"/>
        </w:rPr>
      </w:pPr>
      <w:r w:rsidRPr="008D6968">
        <w:rPr>
          <w:rStyle w:val="normaltextrun"/>
          <w:rFonts w:ascii="Times New Roman" w:hAnsi="Times New Roman" w:cs="Times New Roman"/>
          <w:b/>
          <w:bCs/>
          <w:color w:val="ED1C24"/>
          <w:sz w:val="32"/>
          <w:szCs w:val="32"/>
        </w:rPr>
        <w:t>Zadání společné databáze projektů Strategie #brno2050, ISR BMO a tematických strategií města Brna</w:t>
      </w:r>
    </w:p>
    <w:p w:rsidRPr="004D6E1E" w:rsidR="00AE39D7" w:rsidP="00DE62C5" w:rsidRDefault="00E00E19" w14:paraId="3DEDB27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O</w:t>
      </w:r>
      <w:r w:rsidRPr="004D6E1E" w:rsidR="00DE62C5">
        <w:rPr>
          <w:rStyle w:val="normaltextrun"/>
          <w:color w:val="000000"/>
        </w:rPr>
        <w:t>dbor</w:t>
      </w:r>
      <w:r w:rsidRPr="004D6E1E">
        <w:rPr>
          <w:rStyle w:val="normaltextrun"/>
          <w:color w:val="000000"/>
        </w:rPr>
        <w:t>y</w:t>
      </w:r>
      <w:r w:rsidRPr="004D6E1E" w:rsidR="00DE62C5">
        <w:rPr>
          <w:rStyle w:val="normaltextrun"/>
          <w:color w:val="000000"/>
        </w:rPr>
        <w:t xml:space="preserve"> města Brna </w:t>
      </w:r>
      <w:r w:rsidRPr="004D6E1E">
        <w:rPr>
          <w:rStyle w:val="normaltextrun"/>
          <w:color w:val="000000"/>
        </w:rPr>
        <w:t xml:space="preserve">zpracovávají v rámci </w:t>
      </w:r>
      <w:r w:rsidRPr="004D6E1E" w:rsidR="00DE62C5">
        <w:rPr>
          <w:rStyle w:val="normaltextrun"/>
          <w:color w:val="000000"/>
        </w:rPr>
        <w:t xml:space="preserve">jejich příslušných agend množství koncepcí jak </w:t>
      </w:r>
      <w:r w:rsidRPr="004D6E1E">
        <w:rPr>
          <w:rStyle w:val="normaltextrun"/>
          <w:color w:val="000000"/>
        </w:rPr>
        <w:t>t</w:t>
      </w:r>
      <w:r w:rsidRPr="004D6E1E" w:rsidR="00DE62C5">
        <w:rPr>
          <w:rStyle w:val="normaltextrun"/>
          <w:color w:val="000000"/>
        </w:rPr>
        <w:t>ematický</w:t>
      </w:r>
      <w:r w:rsidRPr="004D6E1E">
        <w:rPr>
          <w:rStyle w:val="normaltextrun"/>
          <w:color w:val="000000"/>
        </w:rPr>
        <w:t>ch (např. plán mobility</w:t>
      </w:r>
      <w:r w:rsidRPr="004D6E1E" w:rsidR="003F3E1B">
        <w:rPr>
          <w:rStyle w:val="normaltextrun"/>
          <w:color w:val="000000"/>
        </w:rPr>
        <w:t>, koncepce sportu</w:t>
      </w:r>
      <w:r w:rsidRPr="004D6E1E">
        <w:rPr>
          <w:rStyle w:val="normaltextrun"/>
          <w:color w:val="000000"/>
        </w:rPr>
        <w:t>)</w:t>
      </w:r>
      <w:r w:rsidRPr="004D6E1E" w:rsidR="00FE4A41">
        <w:rPr>
          <w:rStyle w:val="normaltextrun"/>
          <w:color w:val="000000"/>
        </w:rPr>
        <w:t>, tak obecně průřezových (např. #brno2050, Integrovaná strategie Brněnské metropolitní oblasti)</w:t>
      </w:r>
      <w:r w:rsidRPr="004D6E1E">
        <w:rPr>
          <w:rStyle w:val="normaltextrun"/>
          <w:color w:val="000000"/>
        </w:rPr>
        <w:t>. Přestože jsou agendy zpracovávány samostatně, všechny spojuje práce s</w:t>
      </w:r>
      <w:r w:rsidRPr="004D6E1E" w:rsidR="00FE4A41">
        <w:rPr>
          <w:rStyle w:val="normaltextrun"/>
          <w:color w:val="000000"/>
        </w:rPr>
        <w:t xml:space="preserve">e </w:t>
      </w:r>
      <w:r w:rsidRPr="004D6E1E">
        <w:rPr>
          <w:rStyle w:val="normaltextrun"/>
          <w:color w:val="000000"/>
        </w:rPr>
        <w:t>strategickými projekty</w:t>
      </w:r>
      <w:r w:rsidRPr="004D6E1E" w:rsidR="00FE4A41">
        <w:rPr>
          <w:rStyle w:val="normaltextrun"/>
          <w:color w:val="000000"/>
        </w:rPr>
        <w:t xml:space="preserve"> pro jejich agendu</w:t>
      </w:r>
      <w:r w:rsidRPr="004D6E1E">
        <w:rPr>
          <w:rStyle w:val="normaltextrun"/>
          <w:color w:val="000000"/>
        </w:rPr>
        <w:t xml:space="preserve">. </w:t>
      </w:r>
    </w:p>
    <w:p w:rsidR="008D6968" w:rsidP="00DE62C5" w:rsidRDefault="008D6968" w14:paraId="7A63DB2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3F3E1B" w:rsidP="00DE62C5" w:rsidRDefault="003F3E1B" w14:paraId="3FAECD06" w14:textId="51606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Průřezové koncepce pak pracují s projekty napříč tématy a z </w:t>
      </w:r>
      <w:r w:rsidRPr="004D6E1E" w:rsidR="00FE4A41">
        <w:rPr>
          <w:rStyle w:val="normaltextrun"/>
          <w:color w:val="000000"/>
        </w:rPr>
        <w:t>většiny</w:t>
      </w:r>
      <w:r w:rsidRPr="004D6E1E">
        <w:rPr>
          <w:rStyle w:val="normaltextrun"/>
          <w:color w:val="000000"/>
        </w:rPr>
        <w:t xml:space="preserve"> tematick</w:t>
      </w:r>
      <w:r w:rsidRPr="004D6E1E" w:rsidR="00FE4A41">
        <w:rPr>
          <w:rStyle w:val="normaltextrun"/>
          <w:color w:val="000000"/>
        </w:rPr>
        <w:t>ých</w:t>
      </w:r>
      <w:r w:rsidRPr="004D6E1E">
        <w:rPr>
          <w:rStyle w:val="normaltextrun"/>
          <w:color w:val="000000"/>
        </w:rPr>
        <w:t xml:space="preserve"> strategi</w:t>
      </w:r>
      <w:r w:rsidRPr="004D6E1E" w:rsidR="00FE4A41">
        <w:rPr>
          <w:rStyle w:val="normaltextrun"/>
          <w:color w:val="000000"/>
        </w:rPr>
        <w:t>í</w:t>
      </w:r>
      <w:r w:rsidRPr="004D6E1E">
        <w:rPr>
          <w:rStyle w:val="normaltextrun"/>
          <w:color w:val="000000"/>
        </w:rPr>
        <w:t xml:space="preserve"> obsahuj</w:t>
      </w:r>
      <w:r w:rsidRPr="004D6E1E" w:rsidR="00AE07F6">
        <w:rPr>
          <w:rStyle w:val="normaltextrun"/>
          <w:color w:val="000000"/>
        </w:rPr>
        <w:t>í</w:t>
      </w:r>
      <w:r w:rsidRPr="004D6E1E">
        <w:rPr>
          <w:rStyle w:val="normaltextrun"/>
          <w:color w:val="000000"/>
        </w:rPr>
        <w:t xml:space="preserve"> </w:t>
      </w:r>
      <w:r w:rsidRPr="004D6E1E" w:rsidR="00FE4A41">
        <w:rPr>
          <w:rStyle w:val="normaltextrun"/>
          <w:color w:val="000000"/>
        </w:rPr>
        <w:t>vybrané projekty,</w:t>
      </w:r>
      <w:r w:rsidRPr="004D6E1E" w:rsidR="00AE39D7">
        <w:rPr>
          <w:rStyle w:val="normaltextrun"/>
          <w:color w:val="000000"/>
        </w:rPr>
        <w:t xml:space="preserve"> a navíc</w:t>
      </w:r>
      <w:r w:rsidRPr="004D6E1E">
        <w:rPr>
          <w:rStyle w:val="normaltextrun"/>
          <w:color w:val="000000"/>
        </w:rPr>
        <w:t xml:space="preserve"> </w:t>
      </w:r>
      <w:r w:rsidRPr="004D6E1E" w:rsidR="00FE4A41">
        <w:rPr>
          <w:rStyle w:val="normaltextrun"/>
          <w:color w:val="000000"/>
        </w:rPr>
        <w:t xml:space="preserve">ještě </w:t>
      </w:r>
      <w:r w:rsidRPr="004D6E1E">
        <w:rPr>
          <w:rStyle w:val="normaltextrun"/>
          <w:color w:val="000000"/>
        </w:rPr>
        <w:t>obsahují desítky až stovky projektů od dalších městských nebo soukromých společností, veřejných institucí nebo dalších obcí, se kterými pracuj</w:t>
      </w:r>
      <w:r w:rsidRPr="004D6E1E" w:rsidR="00AE07F6">
        <w:rPr>
          <w:rStyle w:val="normaltextrun"/>
          <w:color w:val="000000"/>
        </w:rPr>
        <w:t>í</w:t>
      </w:r>
      <w:r w:rsidRPr="004D6E1E">
        <w:rPr>
          <w:rStyle w:val="normaltextrun"/>
          <w:color w:val="000000"/>
        </w:rPr>
        <w:t xml:space="preserve">. </w:t>
      </w:r>
      <w:r w:rsidRPr="004D6E1E" w:rsidR="004A5266">
        <w:rPr>
          <w:rStyle w:val="normaltextrun"/>
          <w:color w:val="000000"/>
        </w:rPr>
        <w:t xml:space="preserve">Závěrem </w:t>
      </w:r>
      <w:r w:rsidRPr="004D6E1E" w:rsidR="00AE39D7">
        <w:rPr>
          <w:rStyle w:val="normaltextrun"/>
          <w:color w:val="000000"/>
        </w:rPr>
        <w:t>j</w:t>
      </w:r>
      <w:r w:rsidRPr="004D6E1E" w:rsidR="004A5266">
        <w:rPr>
          <w:rStyle w:val="normaltextrun"/>
          <w:color w:val="000000"/>
        </w:rPr>
        <w:t xml:space="preserve">e </w:t>
      </w:r>
      <w:r w:rsidRPr="004D6E1E" w:rsidR="00AE07F6">
        <w:rPr>
          <w:rStyle w:val="normaltextrun"/>
          <w:color w:val="000000"/>
        </w:rPr>
        <w:t>podstatné</w:t>
      </w:r>
      <w:r w:rsidRPr="004D6E1E" w:rsidR="004A5266">
        <w:rPr>
          <w:rStyle w:val="normaltextrun"/>
          <w:color w:val="000000"/>
        </w:rPr>
        <w:t xml:space="preserve"> </w:t>
      </w:r>
      <w:r w:rsidRPr="004D6E1E" w:rsidR="00AE07F6">
        <w:rPr>
          <w:rStyle w:val="normaltextrun"/>
          <w:color w:val="000000"/>
        </w:rPr>
        <w:t>zdůraznit</w:t>
      </w:r>
      <w:r w:rsidRPr="004D6E1E" w:rsidR="004A5266">
        <w:rPr>
          <w:rStyle w:val="normaltextrun"/>
          <w:color w:val="000000"/>
        </w:rPr>
        <w:t>, že více agend pracuje se stejnými projekty, aniž by byly vzájemně synchronizovány.</w:t>
      </w:r>
    </w:p>
    <w:p w:rsidRPr="004D6E1E" w:rsidR="003F3E1B" w:rsidP="00DE62C5" w:rsidRDefault="003F3E1B" w14:paraId="672A665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29508B" w:rsidP="46EEE10A" w:rsidRDefault="0029508B" w14:paraId="5CAC0CDB" w14:textId="6E6739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Pro efektivní práci se strategickými projekty je </w:t>
      </w:r>
      <w:r w:rsidRPr="004D6E1E" w:rsidR="004A5266">
        <w:rPr>
          <w:rStyle w:val="normaltextrun"/>
          <w:color w:val="000000" w:themeColor="text1"/>
        </w:rPr>
        <w:t>zásadní, aby všichni pracovali se stejn</w:t>
      </w:r>
      <w:r w:rsidRPr="004D6E1E" w:rsidR="00CB5524">
        <w:rPr>
          <w:rStyle w:val="normaltextrun"/>
          <w:color w:val="000000" w:themeColor="text1"/>
        </w:rPr>
        <w:t>ě</w:t>
      </w:r>
      <w:r w:rsidRPr="004D6E1E" w:rsidR="004A5266">
        <w:rPr>
          <w:rStyle w:val="normaltextrun"/>
          <w:color w:val="000000" w:themeColor="text1"/>
        </w:rPr>
        <w:t xml:space="preserve"> aktuálními informacemi, které jsou pro všechny agendy společné. V současnosti je taková synchronizace velice obtížná, protože aktualizace jednotlivých agend probíh</w:t>
      </w:r>
      <w:r w:rsidRPr="004D6E1E" w:rsidR="00CB5524">
        <w:rPr>
          <w:rStyle w:val="normaltextrun"/>
          <w:color w:val="000000" w:themeColor="text1"/>
        </w:rPr>
        <w:t>ají</w:t>
      </w:r>
      <w:r w:rsidRPr="004D6E1E" w:rsidR="004A5266">
        <w:rPr>
          <w:rStyle w:val="normaltextrun"/>
          <w:color w:val="000000" w:themeColor="text1"/>
        </w:rPr>
        <w:t xml:space="preserve"> individuálně v jinou dobu. Oslovené subjekty jsou pak</w:t>
      </w:r>
      <w:r w:rsidRPr="004D6E1E" w:rsidR="00AE07F6">
        <w:rPr>
          <w:rStyle w:val="normaltextrun"/>
          <w:color w:val="000000" w:themeColor="text1"/>
        </w:rPr>
        <w:t xml:space="preserve"> často</w:t>
      </w:r>
      <w:r w:rsidRPr="004D6E1E" w:rsidR="004A5266">
        <w:rPr>
          <w:rStyle w:val="normaltextrun"/>
          <w:color w:val="000000" w:themeColor="text1"/>
        </w:rPr>
        <w:t xml:space="preserve"> kontaktovány opakovaně s požadavkem na stejné informace, které již byly někomu poskytnuty. </w:t>
      </w:r>
      <w:r w:rsidRPr="004D6E1E" w:rsidR="00CB5524">
        <w:rPr>
          <w:rStyle w:val="normaltextrun"/>
          <w:color w:val="000000" w:themeColor="text1"/>
        </w:rPr>
        <w:t xml:space="preserve">Některé </w:t>
      </w:r>
      <w:r w:rsidRPr="004D6E1E" w:rsidR="00AE07F6">
        <w:rPr>
          <w:rStyle w:val="normaltextrun"/>
          <w:color w:val="000000" w:themeColor="text1"/>
        </w:rPr>
        <w:t>identifikační údaje projektů</w:t>
      </w:r>
      <w:r w:rsidRPr="004D6E1E" w:rsidR="004A5266">
        <w:rPr>
          <w:rStyle w:val="normaltextrun"/>
          <w:color w:val="000000" w:themeColor="text1"/>
        </w:rPr>
        <w:t xml:space="preserve"> </w:t>
      </w:r>
      <w:r w:rsidRPr="004D6E1E" w:rsidR="00CB5524">
        <w:rPr>
          <w:rStyle w:val="normaltextrun"/>
          <w:color w:val="000000" w:themeColor="text1"/>
        </w:rPr>
        <w:t>se</w:t>
      </w:r>
      <w:r w:rsidRPr="004D6E1E" w:rsidR="00FE4A41">
        <w:rPr>
          <w:rStyle w:val="normaltextrun"/>
          <w:color w:val="000000" w:themeColor="text1"/>
        </w:rPr>
        <w:t xml:space="preserve"> však</w:t>
      </w:r>
      <w:r w:rsidRPr="004D6E1E" w:rsidR="00CB5524">
        <w:rPr>
          <w:rStyle w:val="normaltextrun"/>
          <w:color w:val="000000" w:themeColor="text1"/>
        </w:rPr>
        <w:t xml:space="preserve"> </w:t>
      </w:r>
      <w:r w:rsidRPr="004D6E1E" w:rsidR="004A5266">
        <w:rPr>
          <w:rStyle w:val="normaltextrun"/>
          <w:color w:val="000000" w:themeColor="text1"/>
        </w:rPr>
        <w:t xml:space="preserve">mění zásadně (např. </w:t>
      </w:r>
      <w:r w:rsidRPr="004D6E1E" w:rsidR="00CB5524">
        <w:rPr>
          <w:rStyle w:val="normaltextrun"/>
          <w:color w:val="000000" w:themeColor="text1"/>
        </w:rPr>
        <w:t>názvy projektů), což stěžuje vzájemnou koordinaci</w:t>
      </w:r>
      <w:r w:rsidRPr="004D6E1E" w:rsidR="004A5266">
        <w:rPr>
          <w:rStyle w:val="normaltextrun"/>
          <w:color w:val="000000" w:themeColor="text1"/>
        </w:rPr>
        <w:t xml:space="preserve"> </w:t>
      </w:r>
      <w:r w:rsidRPr="004D6E1E" w:rsidR="004739F7">
        <w:rPr>
          <w:rStyle w:val="normaltextrun"/>
          <w:color w:val="000000" w:themeColor="text1"/>
        </w:rPr>
        <w:t>mezi agendami.</w:t>
      </w:r>
      <w:r w:rsidRPr="004D6E1E" w:rsidR="00CB5524">
        <w:rPr>
          <w:rStyle w:val="normaltextrun"/>
          <w:color w:val="000000" w:themeColor="text1"/>
        </w:rPr>
        <w:t xml:space="preserve"> Pro další </w:t>
      </w:r>
      <w:r w:rsidRPr="004D6E1E" w:rsidR="00FE4A41">
        <w:rPr>
          <w:rStyle w:val="normaltextrun"/>
          <w:color w:val="000000" w:themeColor="text1"/>
        </w:rPr>
        <w:t xml:space="preserve">koordinovanou </w:t>
      </w:r>
      <w:r w:rsidRPr="004D6E1E" w:rsidR="00CB5524">
        <w:rPr>
          <w:rStyle w:val="normaltextrun"/>
          <w:color w:val="000000" w:themeColor="text1"/>
        </w:rPr>
        <w:t>práci je proto</w:t>
      </w:r>
      <w:r w:rsidRPr="004D6E1E" w:rsidR="004A5266">
        <w:rPr>
          <w:rStyle w:val="normaltextrun"/>
          <w:color w:val="000000" w:themeColor="text1"/>
        </w:rPr>
        <w:t xml:space="preserve"> </w:t>
      </w:r>
      <w:r w:rsidRPr="004D6E1E" w:rsidR="00CB5524">
        <w:rPr>
          <w:rStyle w:val="normaltextrun"/>
          <w:color w:val="000000" w:themeColor="text1"/>
        </w:rPr>
        <w:t xml:space="preserve">zcela </w:t>
      </w:r>
      <w:r w:rsidRPr="004D6E1E" w:rsidR="00FE4A41">
        <w:rPr>
          <w:rStyle w:val="normaltextrun"/>
          <w:color w:val="000000" w:themeColor="text1"/>
        </w:rPr>
        <w:t>klíčové</w:t>
      </w:r>
      <w:r w:rsidRPr="004D6E1E" w:rsidR="00CB5524">
        <w:rPr>
          <w:rStyle w:val="normaltextrun"/>
          <w:color w:val="000000" w:themeColor="text1"/>
        </w:rPr>
        <w:t xml:space="preserve"> </w:t>
      </w:r>
      <w:r w:rsidRPr="004D6E1E">
        <w:rPr>
          <w:rStyle w:val="normaltextrun"/>
          <w:color w:val="000000" w:themeColor="text1"/>
        </w:rPr>
        <w:t xml:space="preserve">vytvořit vhodný systém, kde budou projekty přehledně zapisovány a </w:t>
      </w:r>
      <w:r w:rsidRPr="004D6E1E" w:rsidR="00FE4A41">
        <w:rPr>
          <w:rStyle w:val="normaltextrun"/>
          <w:color w:val="000000" w:themeColor="text1"/>
        </w:rPr>
        <w:t xml:space="preserve">dále </w:t>
      </w:r>
      <w:r w:rsidRPr="004D6E1E">
        <w:rPr>
          <w:rStyle w:val="normaltextrun"/>
          <w:color w:val="000000" w:themeColor="text1"/>
        </w:rPr>
        <w:t xml:space="preserve">spravovány </w:t>
      </w:r>
      <w:r w:rsidRPr="004D6E1E" w:rsidR="00FE4A41">
        <w:rPr>
          <w:rStyle w:val="normaltextrun"/>
          <w:color w:val="000000" w:themeColor="text1"/>
        </w:rPr>
        <w:t xml:space="preserve">samotnými nositeli projektů </w:t>
      </w:r>
      <w:r w:rsidRPr="004D6E1E">
        <w:rPr>
          <w:rStyle w:val="normaltextrun"/>
          <w:color w:val="000000" w:themeColor="text1"/>
        </w:rPr>
        <w:t>a který také umožní snadný přístup k informacím o těchto projektech</w:t>
      </w:r>
      <w:r w:rsidRPr="004D6E1E" w:rsidR="00CB5524">
        <w:rPr>
          <w:rStyle w:val="normaltextrun"/>
          <w:color w:val="000000" w:themeColor="text1"/>
        </w:rPr>
        <w:t xml:space="preserve"> a následnou práci s nimi</w:t>
      </w:r>
      <w:r w:rsidRPr="004D6E1E">
        <w:rPr>
          <w:rStyle w:val="normaltextrun"/>
          <w:color w:val="000000" w:themeColor="text1"/>
        </w:rPr>
        <w:t>.</w:t>
      </w:r>
    </w:p>
    <w:p w:rsidRPr="004D6E1E" w:rsidR="0029508B" w:rsidP="003E6A4F" w:rsidRDefault="0029508B" w14:paraId="0A37501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29508B" w:rsidP="003E6A4F" w:rsidRDefault="00AE07F6" w14:paraId="2C7D2DE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 xml:space="preserve">Hlavním předmětem zadání </w:t>
      </w:r>
      <w:r w:rsidRPr="004D6E1E" w:rsidR="008664C0">
        <w:rPr>
          <w:rStyle w:val="normaltextrun"/>
          <w:color w:val="000000"/>
        </w:rPr>
        <w:t xml:space="preserve">této zakázky </w:t>
      </w:r>
      <w:r w:rsidRPr="004D6E1E">
        <w:rPr>
          <w:rStyle w:val="normaltextrun"/>
          <w:color w:val="000000"/>
        </w:rPr>
        <w:t xml:space="preserve">je zpracování databáze pro vkládání, aktualizaci a práci </w:t>
      </w:r>
      <w:r w:rsidRPr="004D6E1E" w:rsidR="00933FED">
        <w:rPr>
          <w:rStyle w:val="normaltextrun"/>
          <w:color w:val="000000"/>
        </w:rPr>
        <w:t>se strategickými projekty.</w:t>
      </w:r>
    </w:p>
    <w:p w:rsidRPr="004D6E1E" w:rsidR="0065148C" w:rsidP="58F4725F" w:rsidRDefault="0065148C" w14:paraId="5DAB6C7B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color w:val="000000"/>
        </w:rPr>
      </w:pPr>
    </w:p>
    <w:p w:rsidRPr="004D6E1E" w:rsidR="00AB5E8F" w:rsidP="58F4725F" w:rsidRDefault="00AB5E8F" w14:paraId="77F3310E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color w:val="000000"/>
        </w:rPr>
      </w:pPr>
      <w:r w:rsidRPr="58F4725F" w:rsidR="00AB5E8F">
        <w:rPr>
          <w:rStyle w:val="normaltextrun"/>
          <w:b w:val="1"/>
          <w:bCs w:val="1"/>
          <w:color w:val="000000" w:themeColor="text1" w:themeTint="FF" w:themeShade="FF"/>
        </w:rPr>
        <w:t>Základní předpoklady a potřeby města Brna jako zadavatele</w:t>
      </w:r>
      <w:r w:rsidRPr="58F4725F" w:rsidR="00AB5E8F">
        <w:rPr>
          <w:rStyle w:val="normaltextrun"/>
          <w:color w:val="000000" w:themeColor="text1" w:themeTint="FF" w:themeShade="FF"/>
        </w:rPr>
        <w:t>:</w:t>
      </w:r>
    </w:p>
    <w:p w:rsidRPr="008D6968" w:rsidR="008A026A" w:rsidP="58F4725F" w:rsidRDefault="00AB5E8F" w14:paraId="732FF9B1" w14:textId="66AB16BF">
      <w:pPr>
        <w:pStyle w:val="paragraph"/>
        <w:numPr>
          <w:ilvl w:val="0"/>
          <w:numId w:val="22"/>
        </w:numPr>
        <w:spacing w:before="0" w:beforeAutospacing="off" w:after="0" w:afterAutospacing="off"/>
        <w:jc w:val="both"/>
        <w:textAlignment w:val="baseline"/>
        <w:rPr>
          <w:rStyle w:val="normaltextrun"/>
          <w:color w:val="000000"/>
        </w:rPr>
      </w:pPr>
      <w:r w:rsidRPr="58F4725F" w:rsidR="00AB5E8F">
        <w:rPr>
          <w:rStyle w:val="normaltextrun"/>
          <w:color w:val="000000" w:themeColor="text1" w:themeTint="FF" w:themeShade="FF"/>
        </w:rPr>
        <w:t xml:space="preserve">samotná databáze bude </w:t>
      </w:r>
      <w:r w:rsidRPr="58F4725F" w:rsidR="00A943A2">
        <w:rPr>
          <w:rStyle w:val="normaltextrun"/>
          <w:color w:val="000000" w:themeColor="text1" w:themeTint="FF" w:themeShade="FF"/>
        </w:rPr>
        <w:t xml:space="preserve">volně </w:t>
      </w:r>
      <w:proofErr w:type="spellStart"/>
      <w:r w:rsidRPr="58F4725F" w:rsidR="00A943A2">
        <w:rPr>
          <w:rStyle w:val="normaltextrun"/>
          <w:color w:val="000000" w:themeColor="text1" w:themeTint="FF" w:themeShade="FF"/>
        </w:rPr>
        <w:t>migrovatelná</w:t>
      </w:r>
      <w:proofErr w:type="spellEnd"/>
      <w:r w:rsidRPr="58F4725F" w:rsidR="00A943A2">
        <w:rPr>
          <w:rStyle w:val="normaltextrun"/>
          <w:color w:val="000000" w:themeColor="text1" w:themeTint="FF" w:themeShade="FF"/>
        </w:rPr>
        <w:t xml:space="preserve"> na jiné servery</w:t>
      </w:r>
      <w:r w:rsidRPr="58F4725F" w:rsidR="00C211DE">
        <w:rPr>
          <w:rStyle w:val="normaltextrun"/>
          <w:color w:val="000000" w:themeColor="text1" w:themeTint="FF" w:themeShade="FF"/>
        </w:rPr>
        <w:t xml:space="preserve"> a ihned provozuschopná i spravována</w:t>
      </w:r>
      <w:r w:rsidRPr="58F4725F" w:rsidR="00A943A2">
        <w:rPr>
          <w:rStyle w:val="normaltextrun"/>
          <w:color w:val="000000" w:themeColor="text1" w:themeTint="FF" w:themeShade="FF"/>
        </w:rPr>
        <w:t>;</w:t>
      </w:r>
    </w:p>
    <w:p w:rsidR="58F4725F" w:rsidP="58F4725F" w:rsidRDefault="58F4725F" w14:paraId="3DAA911B" w14:textId="1125B247">
      <w:pPr>
        <w:pStyle w:val="paragraph"/>
        <w:numPr>
          <w:ilvl w:val="0"/>
          <w:numId w:val="22"/>
        </w:numPr>
        <w:spacing w:before="0" w:beforeAutospacing="off" w:after="0" w:afterAutospacing="off"/>
        <w:jc w:val="both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8F4725F" w:rsidR="58F472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Město Brno nabývá dnem převzetí díla výhradní právo užít takovéto dílo veškerými známými způsoby užití ta</w:t>
      </w:r>
      <w:r w:rsidRPr="58F4725F" w:rsidR="58F472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kového díla, zejména, nikoliv však výlučně, k účelu, ke kterému bylo takové dílo zhotovitelem vytvořeno v souladu se smlouvou, a to po celou dobu trvání autorských práv majetkových k takovému dílu, resp. po dobu autorskoprávní ochrany, bez omezení rozsahu množstevního, grafického, technologického a teritoriálního</w:t>
      </w:r>
      <w:r w:rsidRPr="58F4725F" w:rsidR="00AB5E8F">
        <w:rPr>
          <w:rStyle w:val="normaltextrun"/>
          <w:color w:val="000000" w:themeColor="text1" w:themeTint="FF" w:themeShade="FF"/>
        </w:rPr>
        <w:t>;</w:t>
      </w:r>
    </w:p>
    <w:p w:rsidRPr="004D6E1E" w:rsidR="008A026A" w:rsidP="4C832E42" w:rsidRDefault="00AB5E8F" w14:paraId="54CB1500" w14:textId="0D0083C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navržení registračního a přihlašovacího rozhraní zpracovatelem (vč. automatické registrace již existujících kontaktů);</w:t>
      </w:r>
    </w:p>
    <w:p w:rsidRPr="004D6E1E" w:rsidR="008A026A" w:rsidP="4C832E42" w:rsidRDefault="00AB5E8F" w14:paraId="1666AA92" w14:textId="54BC9AF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import stávajících dat strategických projekt</w:t>
      </w:r>
      <w:r w:rsidRPr="004D6E1E" w:rsidR="008F7F3E">
        <w:rPr>
          <w:rStyle w:val="normaltextrun"/>
          <w:color w:val="000000" w:themeColor="text1"/>
        </w:rPr>
        <w:t xml:space="preserve">ů z formátu </w:t>
      </w:r>
      <w:proofErr w:type="spellStart"/>
      <w:r w:rsidRPr="004D6E1E" w:rsidR="008F7F3E">
        <w:rPr>
          <w:rStyle w:val="normaltextrun"/>
          <w:color w:val="000000" w:themeColor="text1"/>
        </w:rPr>
        <w:t>xlsx</w:t>
      </w:r>
      <w:proofErr w:type="spellEnd"/>
      <w:r w:rsidRPr="004D6E1E" w:rsidR="008F7F3E">
        <w:rPr>
          <w:rStyle w:val="normaltextrun"/>
          <w:color w:val="000000" w:themeColor="text1"/>
        </w:rPr>
        <w:t>/</w:t>
      </w:r>
      <w:proofErr w:type="spellStart"/>
      <w:r w:rsidRPr="004D6E1E" w:rsidR="008F7F3E">
        <w:rPr>
          <w:rStyle w:val="normaltextrun"/>
          <w:color w:val="000000" w:themeColor="text1"/>
        </w:rPr>
        <w:t>csv</w:t>
      </w:r>
      <w:proofErr w:type="spellEnd"/>
      <w:r w:rsidRPr="004D6E1E" w:rsidR="008F7F3E">
        <w:rPr>
          <w:rStyle w:val="normaltextrun"/>
          <w:color w:val="000000" w:themeColor="text1"/>
        </w:rPr>
        <w:t xml:space="preserve"> (včetně příloh) do databáze. Prostorová informace bude zahrnovat jak body, tak linie; </w:t>
      </w:r>
    </w:p>
    <w:p w:rsidRPr="004D6E1E" w:rsidR="008A026A" w:rsidP="546ADFDD" w:rsidRDefault="008664C0" w14:paraId="5E4FC2E9" w14:textId="7EF2FAD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možnost </w:t>
      </w:r>
      <w:r w:rsidRPr="004D6E1E" w:rsidR="00AB5E8F">
        <w:rPr>
          <w:rStyle w:val="normaltextrun"/>
          <w:color w:val="000000" w:themeColor="text1"/>
        </w:rPr>
        <w:t>export</w:t>
      </w:r>
      <w:r w:rsidRPr="004D6E1E">
        <w:rPr>
          <w:rStyle w:val="normaltextrun"/>
          <w:color w:val="000000" w:themeColor="text1"/>
        </w:rPr>
        <w:t>u</w:t>
      </w:r>
      <w:r w:rsidRPr="004D6E1E" w:rsidR="00AB5E8F">
        <w:rPr>
          <w:rStyle w:val="normaltextrun"/>
          <w:color w:val="000000" w:themeColor="text1"/>
        </w:rPr>
        <w:t xml:space="preserve"> databáze do předem definovaných formátů </w:t>
      </w:r>
      <w:proofErr w:type="spellStart"/>
      <w:r w:rsidRPr="004D6E1E" w:rsidR="008F7F3E">
        <w:rPr>
          <w:rStyle w:val="normaltextrun"/>
          <w:color w:val="000000" w:themeColor="text1"/>
        </w:rPr>
        <w:t>xlsx</w:t>
      </w:r>
      <w:proofErr w:type="spellEnd"/>
      <w:r w:rsidRPr="004D6E1E" w:rsidR="008F7F3E">
        <w:rPr>
          <w:rStyle w:val="normaltextrun"/>
          <w:color w:val="000000" w:themeColor="text1"/>
        </w:rPr>
        <w:t xml:space="preserve">, </w:t>
      </w:r>
      <w:proofErr w:type="spellStart"/>
      <w:r w:rsidRPr="004D6E1E" w:rsidR="008F7F3E">
        <w:rPr>
          <w:rStyle w:val="normaltextrun"/>
          <w:color w:val="000000" w:themeColor="text1"/>
        </w:rPr>
        <w:t>csv</w:t>
      </w:r>
      <w:proofErr w:type="spellEnd"/>
      <w:r w:rsidRPr="004D6E1E" w:rsidR="00AB5E8F">
        <w:rPr>
          <w:rStyle w:val="normaltextrun"/>
          <w:color w:val="000000" w:themeColor="text1"/>
        </w:rPr>
        <w:t>;</w:t>
      </w:r>
    </w:p>
    <w:p w:rsidRPr="004D6E1E" w:rsidR="00AB5E8F" w:rsidP="4C832E42" w:rsidRDefault="00AB5E8F" w14:paraId="3FA70F31" w14:textId="62FAF622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testování a údržb</w:t>
      </w:r>
      <w:r w:rsidRPr="004D6E1E" w:rsidR="008664C0">
        <w:rPr>
          <w:rStyle w:val="normaltextrun"/>
          <w:color w:val="000000" w:themeColor="text1"/>
        </w:rPr>
        <w:t>a</w:t>
      </w:r>
      <w:r w:rsidRPr="004D6E1E">
        <w:rPr>
          <w:rStyle w:val="normaltextrun"/>
          <w:color w:val="000000" w:themeColor="text1"/>
        </w:rPr>
        <w:t xml:space="preserve"> aplikace realizátorem</w:t>
      </w:r>
      <w:r w:rsidRPr="004D6E1E" w:rsidR="008664C0">
        <w:rPr>
          <w:rStyle w:val="normaltextrun"/>
          <w:color w:val="000000" w:themeColor="text1"/>
        </w:rPr>
        <w:t xml:space="preserve"> po dobu 3 let;</w:t>
      </w:r>
    </w:p>
    <w:p w:rsidRPr="004D6E1E" w:rsidR="00C211DE" w:rsidP="4C832E42" w:rsidRDefault="00C211DE" w14:paraId="020C5A3A" w14:textId="1042F199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D6E1E">
        <w:rPr>
          <w:rStyle w:val="normaltextrun"/>
          <w:color w:val="000000" w:themeColor="text1"/>
        </w:rPr>
        <w:t>automatické zálohování databáze každý den, s uchováním záloh po dobu max. 2 týdnů</w:t>
      </w:r>
      <w:r w:rsidR="00CE7954">
        <w:rPr>
          <w:rStyle w:val="normaltextrun"/>
          <w:color w:val="000000" w:themeColor="text1"/>
        </w:rPr>
        <w:t>, t</w:t>
      </w:r>
      <w:r w:rsidRPr="004D6E1E">
        <w:rPr>
          <w:rStyle w:val="normaltextrun"/>
          <w:color w:val="000000" w:themeColor="text1"/>
        </w:rPr>
        <w:t>rvalé zálohování databáze k prvnímu dni v měsíci;</w:t>
      </w:r>
    </w:p>
    <w:p w:rsidRPr="004D6E1E" w:rsidR="000558F4" w:rsidP="4C832E42" w:rsidRDefault="00CE7954" w14:paraId="58AF926B" w14:textId="2FD58432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rPr>
          <w:rStyle w:val="Hypertextovprepojenie"/>
          <w:rFonts w:eastAsia="Arial"/>
        </w:rPr>
      </w:pPr>
      <w:r>
        <w:rPr>
          <w:rStyle w:val="normaltextrun"/>
          <w:color w:val="000000" w:themeColor="text1"/>
        </w:rPr>
        <w:t>v</w:t>
      </w:r>
      <w:r w:rsidRPr="004D6E1E" w:rsidR="000558F4">
        <w:rPr>
          <w:rStyle w:val="normaltextrun"/>
          <w:color w:val="000000" w:themeColor="text1"/>
        </w:rPr>
        <w:t>yuž</w:t>
      </w:r>
      <w:r>
        <w:rPr>
          <w:rStyle w:val="normaltextrun"/>
          <w:color w:val="000000" w:themeColor="text1"/>
        </w:rPr>
        <w:t>ití</w:t>
      </w:r>
      <w:r w:rsidRPr="004D6E1E" w:rsidR="000558F4">
        <w:rPr>
          <w:rStyle w:val="normaltextrun"/>
          <w:color w:val="000000" w:themeColor="text1"/>
        </w:rPr>
        <w:t xml:space="preserve"> vizuální</w:t>
      </w:r>
      <w:r>
        <w:rPr>
          <w:rStyle w:val="normaltextrun"/>
          <w:color w:val="000000" w:themeColor="text1"/>
        </w:rPr>
        <w:t>ho</w:t>
      </w:r>
      <w:r w:rsidRPr="004D6E1E" w:rsidR="000558F4">
        <w:rPr>
          <w:rStyle w:val="normaltextrun"/>
          <w:color w:val="000000" w:themeColor="text1"/>
        </w:rPr>
        <w:t xml:space="preserve"> styl</w:t>
      </w:r>
      <w:r>
        <w:rPr>
          <w:rStyle w:val="normaltextrun"/>
          <w:color w:val="000000" w:themeColor="text1"/>
        </w:rPr>
        <w:t>u</w:t>
      </w:r>
      <w:r w:rsidRPr="004D6E1E" w:rsidR="000558F4">
        <w:rPr>
          <w:rStyle w:val="normaltextrun"/>
          <w:color w:val="000000" w:themeColor="text1"/>
        </w:rPr>
        <w:t xml:space="preserve"> města Brna, </w:t>
      </w:r>
      <w:r w:rsidRPr="004D6E1E" w:rsidR="3CE4E237">
        <w:rPr>
          <w:rFonts w:eastAsia="Arial"/>
          <w:color w:val="000000" w:themeColor="text1"/>
        </w:rPr>
        <w:t xml:space="preserve">viz </w:t>
      </w:r>
      <w:hyperlink r:id="rId11">
        <w:r w:rsidRPr="004D6E1E" w:rsidR="3CE4E237">
          <w:rPr>
            <w:rStyle w:val="Hypertextovprepojenie"/>
            <w:rFonts w:eastAsia="Arial"/>
          </w:rPr>
          <w:t>https://www.brno.cz/logo</w:t>
        </w:r>
      </w:hyperlink>
      <w:r w:rsidRPr="004D6E1E" w:rsidR="3CE4E237">
        <w:rPr>
          <w:rFonts w:eastAsia="Arial"/>
        </w:rPr>
        <w:t xml:space="preserve"> .</w:t>
      </w:r>
    </w:p>
    <w:p w:rsidRPr="004D6E1E" w:rsidR="546ADFDD" w:rsidP="546ADFDD" w:rsidRDefault="546ADFDD" w14:paraId="7F00550D" w14:textId="246C48A4">
      <w:pPr>
        <w:pStyle w:val="paragraph"/>
        <w:spacing w:before="0" w:beforeAutospacing="0" w:after="0" w:afterAutospacing="0"/>
        <w:jc w:val="both"/>
        <w:rPr>
          <w:color w:val="000000" w:themeColor="text1"/>
        </w:rPr>
      </w:pPr>
    </w:p>
    <w:p w:rsidRPr="004D6E1E" w:rsidR="0065148C" w:rsidP="003E6A4F" w:rsidRDefault="0065148C" w14:paraId="02EB378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F9503C" w:rsidRDefault="00F9503C" w14:paraId="6A05A809" w14:textId="77777777">
      <w:pPr>
        <w:rPr>
          <w:rStyle w:val="normaltextrun"/>
          <w:rFonts w:ascii="Times New Roman" w:hAnsi="Times New Roman" w:cs="Times New Roman"/>
          <w:b/>
          <w:bCs/>
          <w:color w:val="ED1C24"/>
          <w:sz w:val="24"/>
          <w:szCs w:val="24"/>
          <w:shd w:val="clear" w:color="auto" w:fill="FFFFFF"/>
        </w:rPr>
      </w:pPr>
      <w:r w:rsidRPr="004D6E1E">
        <w:rPr>
          <w:rStyle w:val="normaltextrun"/>
          <w:rFonts w:ascii="Times New Roman" w:hAnsi="Times New Roman" w:cs="Times New Roman"/>
          <w:b/>
          <w:bCs/>
          <w:color w:val="ED1C24"/>
          <w:sz w:val="24"/>
          <w:szCs w:val="24"/>
          <w:shd w:val="clear" w:color="auto" w:fill="FFFFFF"/>
        </w:rPr>
        <w:br w:type="page"/>
      </w:r>
    </w:p>
    <w:p w:rsidRPr="004D6E1E" w:rsidR="546ADFDD" w:rsidRDefault="546ADFDD" w14:paraId="721C824E" w14:textId="7F889CCB">
      <w:pPr>
        <w:pStyle w:val="Odsekzoznamu"/>
        <w:numPr>
          <w:ilvl w:val="0"/>
          <w:numId w:val="23"/>
        </w:numPr>
        <w:rPr>
          <w:rStyle w:val="normaltextrun"/>
          <w:rFonts w:ascii="Times New Roman" w:hAnsi="Times New Roman" w:cs="Times New Roman"/>
          <w:b/>
          <w:color w:val="ED1C24"/>
          <w:sz w:val="24"/>
          <w:szCs w:val="24"/>
        </w:rPr>
      </w:pPr>
      <w:r w:rsidRPr="004D6E1E">
        <w:rPr>
          <w:rStyle w:val="normaltextrun"/>
          <w:rFonts w:ascii="Times New Roman" w:hAnsi="Times New Roman" w:cs="Times New Roman"/>
          <w:b/>
          <w:bCs/>
          <w:color w:val="ED1C24"/>
          <w:sz w:val="24"/>
          <w:szCs w:val="24"/>
        </w:rPr>
        <w:lastRenderedPageBreak/>
        <w:t>Bližší technická specifikace</w:t>
      </w:r>
    </w:p>
    <w:p w:rsidRPr="004D6E1E" w:rsidR="008F7F3E" w:rsidP="00517E19" w:rsidRDefault="008F7F3E" w14:paraId="4A931BBE" w14:textId="10F15D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EastAsia"/>
          <w:color w:val="000000"/>
          <w:lang w:eastAsia="en-US"/>
        </w:rPr>
      </w:pPr>
      <w:r w:rsidRPr="004D6E1E">
        <w:rPr>
          <w:rStyle w:val="normaltextrun"/>
          <w:color w:val="000000" w:themeColor="text1"/>
        </w:rPr>
        <w:t xml:space="preserve">Hlavním cílem je vytvořit databázi projektů MMB. Kromě databáze samotné vznikne i webové uživatelské rozhraní, které umožní vkládat do databáze nové projekty prostřednictvím formuláře </w:t>
      </w:r>
      <w:r w:rsidRPr="004D6E1E" w:rsidR="3CE4E237">
        <w:rPr>
          <w:rFonts w:eastAsia="Arial"/>
          <w:color w:val="000000" w:themeColor="text1"/>
        </w:rPr>
        <w:t>a tyto projekty po přihlášení dále editovat</w:t>
      </w:r>
      <w:r w:rsidRPr="004D6E1E">
        <w:rPr>
          <w:rStyle w:val="normaltextrun"/>
          <w:color w:val="000000" w:themeColor="text1"/>
        </w:rPr>
        <w:t xml:space="preserve">. </w:t>
      </w:r>
    </w:p>
    <w:p w:rsidRPr="004D6E1E" w:rsidR="005B4E15" w:rsidP="00517E19" w:rsidRDefault="005B4E15" w14:paraId="77ED1BD8" w14:textId="4D1F5E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</w:p>
    <w:p w:rsidRPr="004D6E1E" w:rsidR="005B4E15" w:rsidP="00517E19" w:rsidRDefault="546ADFDD" w14:paraId="60DFAF8A" w14:textId="471AA442">
      <w:p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Databáze/formulář bude obsahovat tyto společné/hlavní atributy. Vyplnění všech atributů je povinné. Názvy atributů v databázi specifikujeme.</w:t>
      </w:r>
    </w:p>
    <w:p w:rsidRPr="004D6E1E" w:rsidR="005B4E15" w:rsidP="00D93664" w:rsidRDefault="546ADFDD" w14:paraId="29C4D6B7" w14:textId="0AABB846">
      <w:pPr>
        <w:jc w:val="both"/>
        <w:textAlignment w:val="baseline"/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</w:rPr>
        <w:t>Název pole (formát zápisu)</w:t>
      </w:r>
    </w:p>
    <w:p w:rsidRPr="004D6E1E" w:rsidR="005B4E15" w:rsidP="00D93664" w:rsidRDefault="546ADFDD" w14:paraId="6261F16B" w14:textId="4FDBED3B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Stav projektu v databázi (vybírací menu) - </w:t>
      </w:r>
      <w:r w:rsidRPr="004D6E1E"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</w:rPr>
        <w:t>nebude součástí formuláře, vyplní správci v databázi, nicméně se jedná o společný atribut</w:t>
      </w:r>
    </w:p>
    <w:p w:rsidRPr="004D6E1E" w:rsidR="005B4E15" w:rsidP="00D93664" w:rsidRDefault="546ADFDD" w14:paraId="4DC4E990" w14:textId="72AD5C3C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Jaký je název Vašeho projektu? (text) </w:t>
      </w:r>
    </w:p>
    <w:p w:rsidRPr="004D6E1E" w:rsidR="005B4E15" w:rsidP="00D93664" w:rsidRDefault="546ADFDD" w14:paraId="54C349A3" w14:textId="47EA30AB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Stručně popište náplň vašeho projektu (text)</w:t>
      </w:r>
    </w:p>
    <w:p w:rsidRPr="004D6E1E" w:rsidR="005B4E15" w:rsidP="00D93664" w:rsidRDefault="546ADFDD" w14:paraId="3381FDA0" w14:textId="087D1512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Kdo je nositelem projektu a bude za něj zodpovědný? (text)</w:t>
      </w:r>
    </w:p>
    <w:p w:rsidRPr="004D6E1E" w:rsidR="005B4E15" w:rsidP="00D93664" w:rsidRDefault="546ADFDD" w14:paraId="655EDC6B" w14:textId="15B29E5C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Spolupracujete na přípravě a realizaci projektu s jinou organizací či institucí? (vybírací menu, bude možné vybrat více možností)</w:t>
      </w:r>
    </w:p>
    <w:p w:rsidRPr="004D6E1E" w:rsidR="005B4E15" w:rsidP="00D93664" w:rsidRDefault="546ADFDD" w14:paraId="711FDB80" w14:textId="15F492EE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sz w:val="24"/>
          <w:szCs w:val="24"/>
        </w:rPr>
      </w:pPr>
      <w:r w:rsidRPr="004D6E1E">
        <w:rPr>
          <w:rFonts w:ascii="Times New Roman" w:hAnsi="Times New Roman" w:eastAsia="Arial" w:cs="Times New Roman"/>
          <w:sz w:val="24"/>
          <w:szCs w:val="24"/>
        </w:rPr>
        <w:t>Kde bude projekt realizován? (zaznačit bod/linii/polygon do mapového okna, podkladová mapa ESRI OSM)</w:t>
      </w:r>
    </w:p>
    <w:p w:rsidRPr="004D6E1E" w:rsidR="005B4E15" w:rsidP="00D93664" w:rsidRDefault="546ADFDD" w14:paraId="7173441D" w14:textId="0D110829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V jaké fázi připravenosti se aktuálně projekt nachází? (vybírací menu)</w:t>
      </w:r>
    </w:p>
    <w:p w:rsidRPr="004D6E1E" w:rsidR="005B4E15" w:rsidP="00D93664" w:rsidRDefault="546ADFDD" w14:paraId="010609F8" w14:textId="7557EA2C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Specifikace fáze přípravy (text)</w:t>
      </w:r>
    </w:p>
    <w:p w:rsidRPr="004D6E1E" w:rsidR="005B4E15" w:rsidP="00D93664" w:rsidRDefault="546ADFDD" w14:paraId="144455F2" w14:textId="6B181C90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Rok zahájení fyzické realizace projektu? (číslo)</w:t>
      </w:r>
    </w:p>
    <w:p w:rsidRPr="004D6E1E" w:rsidR="005B4E15" w:rsidP="00D93664" w:rsidRDefault="546ADFDD" w14:paraId="2E6A75D6" w14:textId="097B00C1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Rok dokončení projektu? (číslo)</w:t>
      </w:r>
    </w:p>
    <w:p w:rsidRPr="004D6E1E" w:rsidR="005B4E15" w:rsidP="00D93664" w:rsidRDefault="546ADFDD" w14:paraId="66129B09" w14:textId="562287CE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Jaké odhadujete celkové finanční náklady na realizaci projektu? (číslo)</w:t>
      </w:r>
    </w:p>
    <w:p w:rsidRPr="004D6E1E" w:rsidR="005B4E15" w:rsidP="00D93664" w:rsidRDefault="546ADFDD" w14:paraId="13C17A8A" w14:textId="04894C8B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Kdo bude financovat realizaci a případnou údržbu projektu? (text)</w:t>
      </w:r>
    </w:p>
    <w:p w:rsidRPr="004D6E1E" w:rsidR="005B4E15" w:rsidP="00D93664" w:rsidRDefault="546ADFDD" w14:paraId="6C4D6152" w14:textId="28ABEC5A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Kontaktní osoba (text)</w:t>
      </w:r>
    </w:p>
    <w:p w:rsidRPr="004D6E1E" w:rsidR="005B4E15" w:rsidP="00D93664" w:rsidRDefault="546ADFDD" w14:paraId="0633186C" w14:textId="01D35057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Telefon (číslo)</w:t>
      </w:r>
    </w:p>
    <w:p w:rsidRPr="004D6E1E" w:rsidR="005B4E15" w:rsidP="00D93664" w:rsidRDefault="546ADFDD" w14:paraId="1725EBAE" w14:textId="12CD4EC9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E-mail (text)</w:t>
      </w:r>
    </w:p>
    <w:p w:rsidRPr="004D6E1E" w:rsidR="005B4E15" w:rsidP="00D93664" w:rsidRDefault="546ADFDD" w14:paraId="25A787BF" w14:textId="3B9F7169">
      <w:pPr>
        <w:pStyle w:val="Odsekzoznamu"/>
        <w:numPr>
          <w:ilvl w:val="0"/>
          <w:numId w:val="33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Příloha (možnost nahrát přílohu)</w:t>
      </w:r>
    </w:p>
    <w:p w:rsidRPr="004D6E1E" w:rsidR="46EEE10A" w:rsidP="00D93664" w:rsidRDefault="46EEE10A" w14:paraId="7518A8C0" w14:textId="71A86584">
      <w:pPr>
        <w:pStyle w:val="Odsekzoznamu"/>
        <w:numPr>
          <w:ilvl w:val="0"/>
          <w:numId w:val="33"/>
        </w:numPr>
        <w:jc w:val="both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Datum aktualizace (automatický záznam, jen v případě změny společného atributu)</w:t>
      </w:r>
    </w:p>
    <w:p w:rsidRPr="004D6E1E" w:rsidR="005B4E15" w:rsidP="00517E19" w:rsidRDefault="546ADFDD" w14:paraId="214F62F4" w14:textId="4CE7A4A6">
      <w:p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Vedlejší/specifické atributy jednotlivých agend:</w:t>
      </w:r>
    </w:p>
    <w:p w:rsidRPr="004D6E1E" w:rsidR="005B4E15" w:rsidP="00517E19" w:rsidRDefault="546ADFDD" w14:paraId="4F24F56B" w14:textId="52D327E8">
      <w:pPr>
        <w:jc w:val="both"/>
        <w:textAlignment w:val="baseline"/>
        <w:rPr>
          <w:rFonts w:ascii="Times New Roman" w:hAnsi="Times New Roman" w:eastAsia="Arial" w:cs="Times New Roman"/>
          <w:color w:val="FF0000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FF0000"/>
          <w:sz w:val="24"/>
          <w:szCs w:val="24"/>
        </w:rPr>
        <w:t>Atributy pro Strategii #Brno2050:</w:t>
      </w:r>
    </w:p>
    <w:p w:rsidRPr="004D6E1E" w:rsidR="005B4E15" w:rsidP="00D93664" w:rsidRDefault="546ADFDD" w14:paraId="2EBBCA01" w14:textId="4EA147EF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Jak Váš projekt souvisí s hodnotami a cíli strategie #brno2050? (výběr z možností)</w:t>
      </w:r>
    </w:p>
    <w:p w:rsidRPr="004D6E1E" w:rsidR="005B4E15" w:rsidP="00D93664" w:rsidRDefault="546ADFDD" w14:paraId="5BD8795E" w14:textId="4D73A9AF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Stručně popište vazbu na zvolenou hodnotu a cíl. (text)</w:t>
      </w:r>
    </w:p>
    <w:p w:rsidRPr="004D6E1E" w:rsidR="005B4E15" w:rsidP="00D93664" w:rsidRDefault="546ADFDD" w14:paraId="6F8C1639" w14:textId="0EDDBBF3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Naplňuje projekt nějakou další strategickou hodnotu a cíl? (výběr z možností)</w:t>
      </w:r>
    </w:p>
    <w:p w:rsidRPr="004D6E1E" w:rsidR="005B4E15" w:rsidP="00D93664" w:rsidRDefault="546ADFDD" w14:paraId="2773B31C" w14:textId="0C8E8DF2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Další strategická hodnota a cíl: (výběr z možností)</w:t>
      </w:r>
    </w:p>
    <w:p w:rsidRPr="004D6E1E" w:rsidR="005B4E15" w:rsidP="00D93664" w:rsidRDefault="546ADFDD" w14:paraId="60C7C802" w14:textId="11582E55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Stručně popište vazbu na zvolenou hodnotu a cíl: (text)</w:t>
      </w:r>
    </w:p>
    <w:p w:rsidRPr="004D6E1E" w:rsidR="005B4E15" w:rsidP="00D93664" w:rsidRDefault="546ADFDD" w14:paraId="4B012EAD" w14:textId="1F167E05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Další strategická hodnota a cíl: (výběr z možností)</w:t>
      </w:r>
    </w:p>
    <w:p w:rsidRPr="004D6E1E" w:rsidR="005B4E15" w:rsidP="00D93664" w:rsidRDefault="546ADFDD" w14:paraId="3C30BEBE" w14:textId="6A73C69B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Stručně popište vazbu na zvolenou hodnotu a cíl: (text)</w:t>
      </w:r>
    </w:p>
    <w:p w:rsidRPr="004D6E1E" w:rsidR="005B4E15" w:rsidP="00D93664" w:rsidRDefault="546ADFDD" w14:paraId="292D013B" w14:textId="5B584B46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Jaký bude dopad realizace projektu? (výběr z možností)</w:t>
      </w:r>
    </w:p>
    <w:p w:rsidRPr="004D6E1E" w:rsidR="005B4E15" w:rsidP="00D93664" w:rsidRDefault="546ADFDD" w14:paraId="7A9420F3" w14:textId="1449571F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Stručně popište, jak velký bude dopad realizace projektu. (text)</w:t>
      </w:r>
    </w:p>
    <w:p w:rsidRPr="004D6E1E" w:rsidR="005B4E15" w:rsidP="00D93664" w:rsidRDefault="546ADFDD" w14:paraId="09AED3B7" w14:textId="2DFD24DB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Přináší realizace projektu pro Brno něco úplně nového? (výběr z možností)</w:t>
      </w:r>
    </w:p>
    <w:p w:rsidRPr="004D6E1E" w:rsidR="005B4E15" w:rsidP="00D93664" w:rsidRDefault="546ADFDD" w14:paraId="0EAA2C68" w14:textId="2C61D1B2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lastRenderedPageBreak/>
        <w:t>Stručně popište, zda v rámci projektu vznikne nějaká novinka (bude ověřen nový postup, vznikne nová věc či aktivita, která ve městě dosud nefungovala. (text)</w:t>
      </w:r>
    </w:p>
    <w:p w:rsidRPr="004D6E1E" w:rsidR="005B4E15" w:rsidP="00D93664" w:rsidRDefault="546ADFDD" w14:paraId="62F2F803" w14:textId="56BF5957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Souvisí realizace Vašeho projektu s dalším projektem či aktivitou</w:t>
      </w:r>
      <w:r w:rsidRPr="004D6E1E">
        <w:rPr>
          <w:rFonts w:ascii="Times New Roman" w:hAnsi="Times New Roman" w:eastAsia="Arial" w:cs="Times New Roman"/>
          <w:sz w:val="24"/>
          <w:szCs w:val="24"/>
        </w:rPr>
        <w:t>? (</w:t>
      </w:r>
      <w:proofErr w:type="spellStart"/>
      <w:r w:rsidRPr="004D6E1E">
        <w:rPr>
          <w:rFonts w:ascii="Times New Roman" w:hAnsi="Times New Roman" w:eastAsia="Arial" w:cs="Times New Roman"/>
          <w:sz w:val="24"/>
          <w:szCs w:val="24"/>
        </w:rPr>
        <w:t>multiple</w:t>
      </w:r>
      <w:proofErr w:type="spellEnd"/>
      <w:r w:rsidRPr="004D6E1E">
        <w:rPr>
          <w:rFonts w:ascii="Times New Roman" w:hAnsi="Times New Roman" w:eastAsia="Arial" w:cs="Times New Roman"/>
          <w:sz w:val="24"/>
          <w:szCs w:val="24"/>
        </w:rPr>
        <w:t xml:space="preserve"> </w:t>
      </w:r>
      <w:proofErr w:type="spellStart"/>
      <w:r w:rsidRPr="004D6E1E">
        <w:rPr>
          <w:rFonts w:ascii="Times New Roman" w:hAnsi="Times New Roman" w:eastAsia="Arial" w:cs="Times New Roman"/>
          <w:sz w:val="24"/>
          <w:szCs w:val="24"/>
        </w:rPr>
        <w:t>choice</w:t>
      </w:r>
      <w:proofErr w:type="spellEnd"/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)</w:t>
      </w:r>
    </w:p>
    <w:p w:rsidRPr="004D6E1E" w:rsidR="005B4E15" w:rsidP="00D93664" w:rsidRDefault="546ADFDD" w14:paraId="7E76D5C7" w14:textId="3B6AA6BA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Pokud ano, uveďte název projektu či aktivity, se kterou je projekt provázaný, a popište, jak vzájemně souvisí. (text)</w:t>
      </w:r>
    </w:p>
    <w:p w:rsidRPr="00D93664" w:rsidR="005B4E15" w:rsidP="58F4725F" w:rsidRDefault="546ADFDD" w14:paraId="0E9CBFD0" w14:textId="50449FAB" w14:noSpellErr="1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sz w:val="24"/>
          <w:szCs w:val="24"/>
        </w:rPr>
      </w:pPr>
      <w:r w:rsidRPr="58F4725F" w:rsidR="546ADFDD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Pokud ano, uveďte, o jakou organizaci, instituci nebo jin</w:t>
      </w:r>
      <w:r w:rsidRPr="58F4725F" w:rsidR="546ADFDD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ý subjekt se jedná. (text – </w:t>
      </w:r>
      <w:r w:rsidRPr="58F4725F" w:rsidR="00D93664">
        <w:rPr>
          <w:rFonts w:ascii="Times New Roman" w:hAnsi="Times New Roman" w:eastAsia="Arial" w:cs="Times New Roman"/>
          <w:sz w:val="24"/>
          <w:szCs w:val="24"/>
        </w:rPr>
        <w:t>tak</w:t>
      </w:r>
      <w:r w:rsidRPr="58F4725F" w:rsidR="546ADFDD">
        <w:rPr>
          <w:rFonts w:ascii="Times New Roman" w:hAnsi="Times New Roman" w:eastAsia="Arial" w:cs="Times New Roman"/>
          <w:sz w:val="24"/>
          <w:szCs w:val="24"/>
        </w:rPr>
        <w:t xml:space="preserve"> aby vybíral ze seznamu nositelů, kteří již mají účet)</w:t>
      </w:r>
    </w:p>
    <w:p w:rsidRPr="004D6E1E" w:rsidR="005B4E15" w:rsidP="00D93664" w:rsidRDefault="546ADFDD" w14:paraId="256949F9" w14:textId="0BAF0B98">
      <w:pPr>
        <w:pStyle w:val="Odsekzoznamu"/>
        <w:numPr>
          <w:ilvl w:val="0"/>
          <w:numId w:val="34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Doplňkové informace (text)</w:t>
      </w:r>
    </w:p>
    <w:p w:rsidRPr="004D6E1E" w:rsidR="005B4E15" w:rsidP="00517E19" w:rsidRDefault="546ADFDD" w14:paraId="0C5B23FF" w14:textId="715E60A3">
      <w:pPr>
        <w:jc w:val="both"/>
        <w:textAlignment w:val="baseline"/>
        <w:rPr>
          <w:rFonts w:ascii="Times New Roman" w:hAnsi="Times New Roman" w:eastAsia="Arial" w:cs="Times New Roman"/>
          <w:color w:val="FF0000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FF0000"/>
          <w:sz w:val="24"/>
          <w:szCs w:val="24"/>
        </w:rPr>
        <w:t>Atributy ISR BMO:</w:t>
      </w:r>
    </w:p>
    <w:p w:rsidRPr="004D6E1E" w:rsidR="005B4E15" w:rsidP="00D93664" w:rsidRDefault="546ADFDD" w14:paraId="13C93068" w14:textId="77520606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Metropolitní téma strategie (výběr z možností)</w:t>
      </w:r>
    </w:p>
    <w:p w:rsidRPr="004D6E1E" w:rsidR="005B4E15" w:rsidP="00D93664" w:rsidRDefault="546ADFDD" w14:paraId="241BA948" w14:textId="1165BB84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Opatření strategie (výběr z možností)</w:t>
      </w:r>
    </w:p>
    <w:p w:rsidRPr="004D6E1E" w:rsidR="005B4E15" w:rsidP="00D93664" w:rsidRDefault="546ADFDD" w14:paraId="3999125E" w14:textId="1B8A849B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ID IŘ (text)</w:t>
      </w:r>
    </w:p>
    <w:p w:rsidRPr="004D6E1E" w:rsidR="005B4E15" w:rsidP="00D93664" w:rsidRDefault="546ADFDD" w14:paraId="456FC967" w14:textId="693E42A8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Název integrovaného řešení (text)</w:t>
      </w:r>
    </w:p>
    <w:p w:rsidRPr="004D6E1E" w:rsidR="005B4E15" w:rsidP="00D93664" w:rsidRDefault="546ADFDD" w14:paraId="406B7B64" w14:textId="44D4E386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Popis integrovaného řešení (text)</w:t>
      </w:r>
    </w:p>
    <w:p w:rsidRPr="004D6E1E" w:rsidR="005B4E15" w:rsidP="00D93664" w:rsidRDefault="546ADFDD" w14:paraId="08855F8A" w14:textId="63992A28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SP jmenovaný RMB (text)</w:t>
      </w:r>
    </w:p>
    <w:p w:rsidRPr="004D6E1E" w:rsidR="005B4E15" w:rsidP="00D93664" w:rsidRDefault="546ADFDD" w14:paraId="15D61B04" w14:textId="7F2AAB56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MAP (text)</w:t>
      </w:r>
    </w:p>
    <w:p w:rsidRPr="004D6E1E" w:rsidR="005B4E15" w:rsidP="00D93664" w:rsidRDefault="546ADFDD" w14:paraId="6DA7E120" w14:textId="74495631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Komentář ŘO (text)</w:t>
      </w:r>
    </w:p>
    <w:p w:rsidRPr="004D6E1E" w:rsidR="005B4E15" w:rsidP="00D93664" w:rsidRDefault="546ADFDD" w14:paraId="54EA7229" w14:textId="06720AEE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Poznámka (text)</w:t>
      </w:r>
    </w:p>
    <w:p w:rsidRPr="004D6E1E" w:rsidR="005B4E15" w:rsidP="00D93664" w:rsidRDefault="546ADFDD" w14:paraId="3057F8F1" w14:textId="2C3D3A2C">
      <w:pPr>
        <w:pStyle w:val="Odsekzoznamu"/>
        <w:numPr>
          <w:ilvl w:val="0"/>
          <w:numId w:val="35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Doporučení/komentář OITI (text)</w:t>
      </w:r>
    </w:p>
    <w:p w:rsidRPr="004D6E1E" w:rsidR="005B4E15" w:rsidP="00517E19" w:rsidRDefault="546ADFDD" w14:paraId="138617F6" w14:textId="0F263979">
      <w:pPr>
        <w:jc w:val="both"/>
        <w:textAlignment w:val="baseline"/>
        <w:rPr>
          <w:rFonts w:ascii="Times New Roman" w:hAnsi="Times New Roman" w:eastAsia="Arial" w:cs="Times New Roman"/>
          <w:color w:val="FF0000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FF0000"/>
          <w:sz w:val="24"/>
          <w:szCs w:val="24"/>
        </w:rPr>
        <w:t>Atributy pro Odbor dopravy:</w:t>
      </w:r>
    </w:p>
    <w:p w:rsidRPr="004D6E1E" w:rsidR="005B4E15" w:rsidP="00D93664" w:rsidRDefault="546ADFDD" w14:paraId="2BCA789B" w14:textId="0A4C540A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Investice SMB do roku 2030 (číslo)</w:t>
      </w:r>
    </w:p>
    <w:p w:rsidRPr="004D6E1E" w:rsidR="005B4E15" w:rsidP="00D93664" w:rsidRDefault="546ADFDD" w14:paraId="7B579F9E" w14:textId="4D8B0329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BMO (</w:t>
      </w:r>
      <w:proofErr w:type="spellStart"/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boolean</w:t>
      </w:r>
      <w:proofErr w:type="spellEnd"/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)</w:t>
      </w:r>
    </w:p>
    <w:p w:rsidRPr="004D6E1E" w:rsidR="005B4E15" w:rsidP="00D93664" w:rsidRDefault="546ADFDD" w14:paraId="37D4A1C5" w14:textId="18502C69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stav – datum zrušení... (datum)</w:t>
      </w:r>
    </w:p>
    <w:p w:rsidRPr="004D6E1E" w:rsidR="005B4E15" w:rsidP="00D93664" w:rsidRDefault="546ADFDD" w14:paraId="33D6BCFA" w14:textId="0B0423E5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vazba (text)</w:t>
      </w:r>
    </w:p>
    <w:p w:rsidRPr="004D6E1E" w:rsidR="005B4E15" w:rsidP="00D93664" w:rsidRDefault="546ADFDD" w14:paraId="32AFDFB0" w14:textId="41B69DBE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číslo akčního plánu – ID (číslo)</w:t>
      </w:r>
    </w:p>
    <w:p w:rsidRPr="004D6E1E" w:rsidR="005B4E15" w:rsidP="00D93664" w:rsidRDefault="546ADFDD" w14:paraId="5FD29C30" w14:textId="2F4B5DE4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Převažující zdroje (výběr z číselníku)</w:t>
      </w:r>
    </w:p>
    <w:p w:rsidRPr="004D6E1E" w:rsidR="005B4E15" w:rsidP="00D93664" w:rsidRDefault="546ADFDD" w14:paraId="1B84725C" w14:textId="2BCAFD79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Oblast změny (výběr z číselníku)</w:t>
      </w:r>
    </w:p>
    <w:p w:rsidRPr="004D6E1E" w:rsidR="005B4E15" w:rsidP="00D93664" w:rsidRDefault="546ADFDD" w14:paraId="47F464F8" w14:textId="28B543D2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Strategický cíl (výběr z číselníku)</w:t>
      </w:r>
    </w:p>
    <w:p w:rsidRPr="004D6E1E" w:rsidR="005B4E15" w:rsidP="00D93664" w:rsidRDefault="546ADFDD" w14:paraId="19899571" w14:textId="15F53B66">
      <w:pPr>
        <w:pStyle w:val="Odsekzoznamu"/>
        <w:numPr>
          <w:ilvl w:val="0"/>
          <w:numId w:val="36"/>
        </w:numPr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Specifický cíl (výběr z číselníku)</w:t>
      </w:r>
    </w:p>
    <w:p w:rsidRPr="004D6E1E" w:rsidR="005B4E15" w:rsidP="00D93664" w:rsidRDefault="546ADFDD" w14:paraId="79BB79B6" w14:textId="6094E910">
      <w:pPr>
        <w:pStyle w:val="Odsekzoznamu"/>
        <w:numPr>
          <w:ilvl w:val="0"/>
          <w:numId w:val="36"/>
        </w:numPr>
        <w:spacing w:after="0"/>
        <w:jc w:val="both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4D6E1E"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>Investice akčního plánu SMB (2020, 2021 ...) (číslo)</w:t>
      </w:r>
    </w:p>
    <w:p w:rsidRPr="004D6E1E" w:rsidR="005B4E15" w:rsidP="00517E19" w:rsidRDefault="005B4E15" w14:paraId="3BD4DF12" w14:textId="253A65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 w:themeColor="text1"/>
        </w:rPr>
      </w:pPr>
    </w:p>
    <w:p w:rsidRPr="004D6E1E" w:rsidR="005B4E15" w:rsidP="00517E19" w:rsidRDefault="546ADFDD" w14:paraId="6DED7266" w14:textId="0C2DC763">
      <w:pPr>
        <w:pStyle w:val="paragraph"/>
        <w:spacing w:before="0" w:beforeAutospacing="0" w:after="0" w:afterAutospacing="0"/>
        <w:jc w:val="both"/>
        <w:rPr>
          <w:rStyle w:val="normaltextrun"/>
          <w:rFonts w:eastAsia="Arial"/>
          <w:color w:val="000000" w:themeColor="text1"/>
        </w:rPr>
      </w:pPr>
      <w:r w:rsidRPr="004D6E1E">
        <w:rPr>
          <w:rStyle w:val="normaltextrun"/>
          <w:rFonts w:eastAsia="Arial"/>
          <w:color w:val="000000" w:themeColor="text1"/>
        </w:rPr>
        <w:t xml:space="preserve">Důraz klademe na číselné ID projektů, které bude pro každý projekt unikátní. Importem stávajících projektů budou k těmto projektům přiřazena nová ID (započne číslování od ID 1). ID projektu bude přiřazeno pevně a editací se číslo ID nebude měnit. Pro orientaci a párování bude zachováno stávající ID formou vedlejšího atributu (původní ID) v rámci agendy. </w:t>
      </w:r>
    </w:p>
    <w:p w:rsidRPr="004D6E1E" w:rsidR="005B4E15" w:rsidP="00517E19" w:rsidRDefault="005B4E15" w14:paraId="499B1708" w14:textId="3E224D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</w:p>
    <w:p w:rsidRPr="004D6E1E" w:rsidR="005B4E15" w:rsidP="00517E19" w:rsidRDefault="007165F2" w14:paraId="036B01DF" w14:textId="3984F4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Databáze bude přístupná pouze po přihlášení.</w:t>
      </w:r>
      <w:r w:rsidRPr="004D6E1E" w:rsidR="000558F4">
        <w:rPr>
          <w:rStyle w:val="normaltextrun"/>
          <w:color w:val="000000" w:themeColor="text1"/>
        </w:rPr>
        <w:t xml:space="preserve"> Způsob registrace a přihlášení navrhne zpracovatel. </w:t>
      </w:r>
      <w:r w:rsidRPr="004D6E1E" w:rsidR="005B4E15">
        <w:rPr>
          <w:rStyle w:val="normaltextrun"/>
          <w:color w:val="000000" w:themeColor="text1"/>
        </w:rPr>
        <w:t>V rámci databáze bude možné přiřazovat uživatelům různé role, které budou dále strukturované</w:t>
      </w:r>
      <w:r w:rsidRPr="004D6E1E" w:rsidR="00E557A4">
        <w:rPr>
          <w:rStyle w:val="normaltextrun"/>
          <w:color w:val="000000" w:themeColor="text1"/>
        </w:rPr>
        <w:t>:</w:t>
      </w:r>
    </w:p>
    <w:p w:rsidRPr="004D6E1E" w:rsidR="005B4E15" w:rsidP="00517E19" w:rsidRDefault="005B4E15" w14:paraId="0D0B940D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  <w:sectPr w:rsidRPr="004D6E1E" w:rsidR="005B4E15">
          <w:headerReference w:type="default" r:id="rId12"/>
          <w:footerReference w:type="default" r:id="rId13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4D6E1E" w:rsidR="005B4E15" w:rsidP="00517E19" w:rsidRDefault="4BC94903" w14:paraId="10A80751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Správci</w:t>
      </w:r>
      <w:r w:rsidRPr="004D6E1E" w:rsidR="621F7B2D">
        <w:rPr>
          <w:rStyle w:val="normaltextrun"/>
          <w:color w:val="000000" w:themeColor="text1"/>
        </w:rPr>
        <w:t xml:space="preserve"> agend</w:t>
      </w:r>
      <w:r w:rsidRPr="004D6E1E">
        <w:rPr>
          <w:rStyle w:val="normaltextrun"/>
          <w:color w:val="000000" w:themeColor="text1"/>
        </w:rPr>
        <w:t xml:space="preserve"> MMB</w:t>
      </w:r>
    </w:p>
    <w:p w:rsidRPr="004D6E1E" w:rsidR="005B4E15" w:rsidP="00517E19" w:rsidRDefault="005B4E15" w14:paraId="056329D5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Administrátor</w:t>
      </w:r>
    </w:p>
    <w:p w:rsidRPr="004D6E1E" w:rsidR="005B4E15" w:rsidP="00517E19" w:rsidRDefault="005B4E15" w14:paraId="1BD63305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Správce</w:t>
      </w:r>
    </w:p>
    <w:p w:rsidRPr="004D6E1E" w:rsidR="546ADFDD" w:rsidP="00517E19" w:rsidRDefault="546ADFDD" w14:paraId="602C0EBE" w14:textId="056DA83D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proofErr w:type="spellStart"/>
      <w:r w:rsidRPr="004D6E1E">
        <w:rPr>
          <w:rStyle w:val="normaltextrun"/>
          <w:color w:val="000000" w:themeColor="text1"/>
        </w:rPr>
        <w:t>Viewer</w:t>
      </w:r>
      <w:proofErr w:type="spellEnd"/>
    </w:p>
    <w:p w:rsidRPr="004D6E1E" w:rsidR="005B4E15" w:rsidP="00517E19" w:rsidRDefault="005B4E15" w14:paraId="5428B96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Uživatelé</w:t>
      </w:r>
    </w:p>
    <w:p w:rsidRPr="004D6E1E" w:rsidR="005B4E15" w:rsidP="00517E19" w:rsidRDefault="005B4E15" w14:paraId="05A386BF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Editor</w:t>
      </w:r>
    </w:p>
    <w:p w:rsidRPr="004D6E1E" w:rsidR="005B4E15" w:rsidP="00517E19" w:rsidRDefault="26B4630F" w14:paraId="0849BC74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color w:val="000000"/>
        </w:rPr>
        <w:sectPr w:rsidRPr="004D6E1E" w:rsidR="005B4E15" w:rsidSect="005B4E15">
          <w:headerReference w:type="default" r:id="rId14"/>
          <w:footerReference w:type="default" r:id="rId15"/>
          <w:type w:val="continuous"/>
          <w:pgSz w:w="11906" w:h="16838" w:orient="portrait"/>
          <w:pgMar w:top="1417" w:right="1417" w:bottom="1417" w:left="1417" w:header="708" w:footer="708" w:gutter="0"/>
          <w:cols w:space="568" w:num="2"/>
          <w:docGrid w:linePitch="360"/>
        </w:sectPr>
      </w:pPr>
      <w:proofErr w:type="spellStart"/>
      <w:r w:rsidRPr="004D6E1E">
        <w:rPr>
          <w:rStyle w:val="normaltextrun"/>
          <w:color w:val="000000" w:themeColor="text1"/>
        </w:rPr>
        <w:t>Viewer</w:t>
      </w:r>
      <w:proofErr w:type="spellEnd"/>
    </w:p>
    <w:p w:rsidRPr="004D6E1E" w:rsidR="000558F4" w:rsidP="00517E19" w:rsidRDefault="000558F4" w14:paraId="1FC5703D" w14:textId="03E6A6BF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color w:val="FF0000"/>
        </w:rPr>
      </w:pPr>
      <w:r w:rsidRPr="004D6E1E">
        <w:rPr>
          <w:rStyle w:val="normaltextrun"/>
          <w:color w:val="FF0000"/>
        </w:rPr>
        <w:lastRenderedPageBreak/>
        <w:t>Uživatel</w:t>
      </w:r>
      <w:r w:rsidRPr="004D6E1E" w:rsidR="005B4E15">
        <w:rPr>
          <w:rStyle w:val="normaltextrun"/>
          <w:color w:val="FF0000"/>
        </w:rPr>
        <w:t>é</w:t>
      </w:r>
      <w:r w:rsidRPr="004D6E1E">
        <w:rPr>
          <w:rStyle w:val="normaltextrun"/>
          <w:color w:val="FF0000"/>
        </w:rPr>
        <w:t>:</w:t>
      </w:r>
    </w:p>
    <w:p w:rsidRPr="004D6E1E" w:rsidR="007165F2" w:rsidP="00517E19" w:rsidRDefault="008F7F3E" w14:paraId="2AF83C4B" w14:textId="383B20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V úvodní fázi dotazníku bude uživatel </w:t>
      </w:r>
      <w:r w:rsidRPr="004D6E1E" w:rsidR="005B4E15">
        <w:rPr>
          <w:rStyle w:val="normaltextrun"/>
          <w:color w:val="000000" w:themeColor="text1"/>
        </w:rPr>
        <w:t xml:space="preserve">vkládající projekt schopný </w:t>
      </w:r>
      <w:r w:rsidRPr="004D6E1E">
        <w:rPr>
          <w:rStyle w:val="normaltextrun"/>
          <w:color w:val="000000" w:themeColor="text1"/>
        </w:rPr>
        <w:t xml:space="preserve">vyplnit obecná pole společná pro všechny agendy a zvolit pro kterou agendu projekt </w:t>
      </w:r>
      <w:r w:rsidRPr="004D6E1E" w:rsidR="007165F2">
        <w:rPr>
          <w:rStyle w:val="normaltextrun"/>
          <w:color w:val="000000" w:themeColor="text1"/>
        </w:rPr>
        <w:t xml:space="preserve">primárně </w:t>
      </w:r>
      <w:r w:rsidRPr="004D6E1E">
        <w:rPr>
          <w:rStyle w:val="normaltextrun"/>
          <w:color w:val="000000" w:themeColor="text1"/>
        </w:rPr>
        <w:t>v</w:t>
      </w:r>
      <w:r w:rsidRPr="004D6E1E" w:rsidR="007165F2">
        <w:rPr>
          <w:rStyle w:val="normaltextrun"/>
          <w:color w:val="000000" w:themeColor="text1"/>
        </w:rPr>
        <w:t>kládá</w:t>
      </w:r>
      <w:r w:rsidRPr="004D6E1E">
        <w:rPr>
          <w:rStyle w:val="normaltextrun"/>
          <w:color w:val="000000" w:themeColor="text1"/>
        </w:rPr>
        <w:t xml:space="preserve"> (</w:t>
      </w:r>
      <w:r w:rsidRPr="004D6E1E" w:rsidR="007165F2">
        <w:rPr>
          <w:rStyle w:val="normaltextrun"/>
          <w:color w:val="000000" w:themeColor="text1"/>
        </w:rPr>
        <w:t xml:space="preserve">např. </w:t>
      </w:r>
      <w:r w:rsidRPr="004D6E1E">
        <w:rPr>
          <w:rStyle w:val="normaltextrun"/>
          <w:color w:val="000000" w:themeColor="text1"/>
        </w:rPr>
        <w:t>#Brno2050, ISR BMO 21+ nebo Odbor dopravy)</w:t>
      </w:r>
      <w:r w:rsidRPr="004D6E1E" w:rsidR="007165F2">
        <w:rPr>
          <w:rStyle w:val="normaltextrun"/>
          <w:color w:val="000000" w:themeColor="text1"/>
        </w:rPr>
        <w:t>.</w:t>
      </w:r>
      <w:r w:rsidRPr="004D6E1E">
        <w:rPr>
          <w:rStyle w:val="normaltextrun"/>
          <w:color w:val="000000" w:themeColor="text1"/>
        </w:rPr>
        <w:t xml:space="preserve"> </w:t>
      </w:r>
      <w:r w:rsidRPr="004D6E1E" w:rsidR="007165F2">
        <w:rPr>
          <w:rStyle w:val="normaltextrun"/>
          <w:color w:val="000000" w:themeColor="text1"/>
        </w:rPr>
        <w:t>P</w:t>
      </w:r>
      <w:r w:rsidRPr="004D6E1E">
        <w:rPr>
          <w:rStyle w:val="normaltextrun"/>
          <w:color w:val="000000" w:themeColor="text1"/>
        </w:rPr>
        <w:t>odle této volby by se následně zobrazily</w:t>
      </w:r>
      <w:r w:rsidRPr="004D6E1E" w:rsidR="000558F4">
        <w:rPr>
          <w:rStyle w:val="normaltextrun"/>
          <w:color w:val="000000" w:themeColor="text1"/>
        </w:rPr>
        <w:t xml:space="preserve"> další</w:t>
      </w:r>
      <w:r w:rsidRPr="004D6E1E">
        <w:rPr>
          <w:rStyle w:val="normaltextrun"/>
          <w:color w:val="000000" w:themeColor="text1"/>
        </w:rPr>
        <w:t xml:space="preserve"> specifické atributy pro </w:t>
      </w:r>
      <w:r w:rsidRPr="004D6E1E" w:rsidR="000558F4">
        <w:rPr>
          <w:rStyle w:val="normaltextrun"/>
          <w:color w:val="000000" w:themeColor="text1"/>
        </w:rPr>
        <w:t>vybranou</w:t>
      </w:r>
      <w:r w:rsidRPr="004D6E1E">
        <w:rPr>
          <w:rStyle w:val="normaltextrun"/>
          <w:color w:val="000000" w:themeColor="text1"/>
        </w:rPr>
        <w:t xml:space="preserve"> agendu (</w:t>
      </w:r>
      <w:proofErr w:type="spellStart"/>
      <w:r w:rsidRPr="004D6E1E">
        <w:rPr>
          <w:rStyle w:val="normaltextrun"/>
          <w:color w:val="000000" w:themeColor="text1"/>
        </w:rPr>
        <w:t>multiple</w:t>
      </w:r>
      <w:proofErr w:type="spellEnd"/>
      <w:r w:rsidRPr="004D6E1E">
        <w:rPr>
          <w:rStyle w:val="normaltextrun"/>
          <w:color w:val="000000" w:themeColor="text1"/>
        </w:rPr>
        <w:t xml:space="preserve"> </w:t>
      </w:r>
      <w:proofErr w:type="spellStart"/>
      <w:r w:rsidRPr="004D6E1E">
        <w:rPr>
          <w:rStyle w:val="normaltextrun"/>
          <w:color w:val="000000" w:themeColor="text1"/>
        </w:rPr>
        <w:t>choice</w:t>
      </w:r>
      <w:proofErr w:type="spellEnd"/>
      <w:r w:rsidRPr="004D6E1E">
        <w:rPr>
          <w:rStyle w:val="normaltextrun"/>
          <w:color w:val="000000" w:themeColor="text1"/>
        </w:rPr>
        <w:t xml:space="preserve">). </w:t>
      </w:r>
      <w:r w:rsidRPr="004D6E1E" w:rsidR="005F1575">
        <w:rPr>
          <w:rStyle w:val="normaltextrun"/>
          <w:color w:val="000000" w:themeColor="text1"/>
        </w:rPr>
        <w:t>Dotazník bude obsahovat mapovou část pro lokalizaci projektu a získání prostorové informace o něm.</w:t>
      </w:r>
    </w:p>
    <w:p w:rsidRPr="004D6E1E" w:rsidR="546ADFDD" w:rsidP="00517E19" w:rsidRDefault="546ADFDD" w14:paraId="140FF740" w14:textId="7D9FF107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</w:p>
    <w:p w:rsidRPr="004D6E1E" w:rsidR="00657B16" w:rsidP="46EEE10A" w:rsidRDefault="00657B16" w14:paraId="485FF417" w14:textId="446B2150">
      <w:pPr>
        <w:pStyle w:val="paragraph"/>
        <w:spacing w:before="0" w:beforeAutospacing="0" w:after="0" w:afterAutospacing="0"/>
        <w:jc w:val="both"/>
        <w:rPr>
          <w:rFonts w:eastAsia="Arial"/>
        </w:rPr>
      </w:pPr>
    </w:p>
    <w:p w:rsidRPr="004D6E1E" w:rsidR="546ADFDD" w:rsidP="46EEE10A" w:rsidRDefault="00657B16" w14:paraId="23ABA30F" w14:textId="03ABECFD">
      <w:pPr>
        <w:pStyle w:val="paragraph"/>
        <w:spacing w:before="0" w:beforeAutospacing="0" w:after="0" w:afterAutospacing="0"/>
        <w:jc w:val="both"/>
        <w:rPr>
          <w:rFonts w:eastAsia="Arial"/>
        </w:rPr>
      </w:pPr>
      <w:r w:rsidRPr="004D6E1E">
        <w:rPr>
          <w:noProof/>
        </w:rPr>
        <w:drawing>
          <wp:inline distT="0" distB="0" distL="0" distR="0" wp14:anchorId="6323DE07" wp14:editId="587460A1">
            <wp:extent cx="3429000" cy="441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E1E" w:rsidR="546ADFDD">
        <w:br/>
      </w:r>
      <w:r w:rsidRPr="004D6E1E" w:rsidR="546ADFDD">
        <w:rPr>
          <w:rFonts w:eastAsia="Arial"/>
        </w:rPr>
        <w:t>Obr. 1: Ilustrační znázornění vkládacího dotazníku</w:t>
      </w:r>
    </w:p>
    <w:p w:rsidRPr="004D6E1E" w:rsidR="000558F4" w:rsidP="003E6A4F" w:rsidRDefault="000558F4" w14:paraId="60061E4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0558F4" w:rsidP="4C832E42" w:rsidRDefault="000558F4" w14:paraId="39C9CA42" w14:textId="4FBFF1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Po přihlášení bude uživatel schopný nahlížet všechny projekty organizace (nositele), jejíž je schváleným členem, Editovat však bude moci pouze ty, jichž je kontaktní osobou, případně nad rámec schváleným editorem. Každému projektu </w:t>
      </w:r>
      <w:r w:rsidRPr="004D6E1E" w:rsidR="00FF7EF4">
        <w:rPr>
          <w:rStyle w:val="normaltextrun"/>
          <w:color w:val="000000" w:themeColor="text1"/>
        </w:rPr>
        <w:t>bude možné přiřadit</w:t>
      </w:r>
      <w:r w:rsidRPr="004D6E1E">
        <w:rPr>
          <w:rStyle w:val="normaltextrun"/>
          <w:color w:val="000000" w:themeColor="text1"/>
        </w:rPr>
        <w:t xml:space="preserve"> </w:t>
      </w:r>
      <w:proofErr w:type="spellStart"/>
      <w:r w:rsidRPr="004D6E1E">
        <w:rPr>
          <w:rStyle w:val="normaltextrun"/>
          <w:color w:val="000000" w:themeColor="text1"/>
        </w:rPr>
        <w:t>viewer</w:t>
      </w:r>
      <w:proofErr w:type="spellEnd"/>
      <w:r w:rsidRPr="004D6E1E">
        <w:rPr>
          <w:rStyle w:val="normaltextrun"/>
          <w:color w:val="000000" w:themeColor="text1"/>
        </w:rPr>
        <w:t xml:space="preserve"> z jiné organizace.</w:t>
      </w:r>
    </w:p>
    <w:p w:rsidRPr="004D6E1E" w:rsidR="000558F4" w:rsidP="546ADFDD" w:rsidRDefault="000558F4" w14:paraId="075A8D53" w14:textId="644489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</w:p>
    <w:p w:rsidRPr="004D6E1E" w:rsidR="000558F4" w:rsidP="546ADFDD" w:rsidRDefault="000558F4" w14:paraId="475C78C6" w14:textId="770E5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</w:rPr>
      </w:pPr>
      <w:r w:rsidRPr="004D6E1E">
        <w:rPr>
          <w:rStyle w:val="normaltextrun"/>
          <w:color w:val="FF0000"/>
        </w:rPr>
        <w:t>Administrátor</w:t>
      </w:r>
      <w:r w:rsidRPr="004D6E1E" w:rsidR="00990BB2">
        <w:rPr>
          <w:rStyle w:val="normaltextrun"/>
          <w:color w:val="FF0000"/>
        </w:rPr>
        <w:t xml:space="preserve"> / správce agendy</w:t>
      </w:r>
      <w:r w:rsidRPr="004D6E1E">
        <w:rPr>
          <w:rStyle w:val="normaltextrun"/>
          <w:color w:val="FF0000"/>
        </w:rPr>
        <w:t>:</w:t>
      </w:r>
    </w:p>
    <w:p w:rsidR="007D5A5E" w:rsidP="003E6A4F" w:rsidRDefault="007D5A5E" w14:paraId="6BDE0B7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5F1575" w:rsidP="003E6A4F" w:rsidRDefault="000558F4" w14:paraId="7208DEC0" w14:textId="61A0A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 xml:space="preserve">Hlavní administrátor databáze bude mít možnost přiřazovat role </w:t>
      </w:r>
      <w:r w:rsidRPr="004D6E1E" w:rsidR="005F1575">
        <w:rPr>
          <w:rStyle w:val="normaltextrun"/>
          <w:color w:val="000000"/>
        </w:rPr>
        <w:t xml:space="preserve">všem </w:t>
      </w:r>
      <w:r w:rsidRPr="004D6E1E">
        <w:rPr>
          <w:rStyle w:val="normaltextrun"/>
          <w:color w:val="000000"/>
        </w:rPr>
        <w:t>uživatelům</w:t>
      </w:r>
      <w:r w:rsidRPr="004D6E1E" w:rsidR="005F1575">
        <w:rPr>
          <w:rStyle w:val="normaltextrun"/>
          <w:color w:val="000000"/>
        </w:rPr>
        <w:t xml:space="preserve">. Zejména bude přidělovat role správců jednotlivých agend, kteří budou schopni dále spravovat projekty, které jsou součástí jejich agendy. </w:t>
      </w:r>
    </w:p>
    <w:p w:rsidRPr="004D6E1E" w:rsidR="005F1575" w:rsidP="003E6A4F" w:rsidRDefault="005F1575" w14:paraId="4B94D5A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8664C0" w:rsidP="4C832E42" w:rsidRDefault="005F1575" w14:paraId="3A294F00" w14:textId="1ED613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Správce agendy bude dále přidělovat nižší role editora/pozorovatele (</w:t>
      </w:r>
      <w:proofErr w:type="spellStart"/>
      <w:r w:rsidRPr="004D6E1E">
        <w:rPr>
          <w:rStyle w:val="normaltextrun"/>
          <w:color w:val="000000" w:themeColor="text1"/>
        </w:rPr>
        <w:t>viewer</w:t>
      </w:r>
      <w:proofErr w:type="spellEnd"/>
      <w:r w:rsidRPr="004D6E1E">
        <w:rPr>
          <w:rStyle w:val="normaltextrun"/>
          <w:color w:val="000000" w:themeColor="text1"/>
        </w:rPr>
        <w:t xml:space="preserve">) </w:t>
      </w:r>
      <w:r w:rsidRPr="004D6E1E" w:rsidR="000558F4">
        <w:rPr>
          <w:rStyle w:val="normaltextrun"/>
          <w:color w:val="000000" w:themeColor="text1"/>
        </w:rPr>
        <w:t>tak, aby</w:t>
      </w:r>
      <w:r w:rsidRPr="004D6E1E">
        <w:rPr>
          <w:rStyle w:val="normaltextrun"/>
          <w:color w:val="000000" w:themeColor="text1"/>
        </w:rPr>
        <w:t xml:space="preserve"> </w:t>
      </w:r>
      <w:r w:rsidRPr="004D6E1E" w:rsidR="00990BB2">
        <w:rPr>
          <w:rStyle w:val="normaltextrun"/>
          <w:color w:val="000000" w:themeColor="text1"/>
        </w:rPr>
        <w:t xml:space="preserve">tito </w:t>
      </w:r>
      <w:r w:rsidRPr="004D6E1E">
        <w:rPr>
          <w:rStyle w:val="normaltextrun"/>
          <w:color w:val="000000" w:themeColor="text1"/>
        </w:rPr>
        <w:t>uživatelé</w:t>
      </w:r>
      <w:r w:rsidRPr="004D6E1E" w:rsidR="000558F4">
        <w:rPr>
          <w:rStyle w:val="normaltextrun"/>
          <w:color w:val="000000" w:themeColor="text1"/>
        </w:rPr>
        <w:t xml:space="preserve"> byli schopni upravovat / nahlížet vybrané projekty v rámci </w:t>
      </w:r>
      <w:r w:rsidRPr="004D6E1E">
        <w:rPr>
          <w:rStyle w:val="normaltextrun"/>
          <w:color w:val="000000" w:themeColor="text1"/>
        </w:rPr>
        <w:t xml:space="preserve">jejich </w:t>
      </w:r>
      <w:r w:rsidRPr="004D6E1E" w:rsidR="000558F4">
        <w:rPr>
          <w:rStyle w:val="normaltextrun"/>
          <w:color w:val="000000" w:themeColor="text1"/>
        </w:rPr>
        <w:t xml:space="preserve">organizace nebo </w:t>
      </w:r>
      <w:r w:rsidRPr="004D6E1E" w:rsidR="00990BB2">
        <w:rPr>
          <w:rStyle w:val="normaltextrun"/>
          <w:color w:val="000000" w:themeColor="text1"/>
        </w:rPr>
        <w:t>napříč</w:t>
      </w:r>
      <w:r w:rsidRPr="004D6E1E" w:rsidR="000558F4">
        <w:rPr>
          <w:rStyle w:val="normaltextrun"/>
          <w:color w:val="000000" w:themeColor="text1"/>
        </w:rPr>
        <w:t xml:space="preserve"> agendami. </w:t>
      </w:r>
    </w:p>
    <w:p w:rsidRPr="004D6E1E" w:rsidR="005F1575" w:rsidP="003E6A4F" w:rsidRDefault="005F1575" w14:paraId="3DEEC6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5F1575" w:rsidP="546ADFDD" w:rsidRDefault="005F1575" w14:paraId="7A82460D" w14:textId="1EFA63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lastRenderedPageBreak/>
        <w:t>Databáze musí být dále škálovatelná, což znamená, že když bude v budoucnu nutné přidat novou agendu (administrátor</w:t>
      </w:r>
      <w:r w:rsidRPr="004D6E1E" w:rsidR="0044099B">
        <w:rPr>
          <w:rStyle w:val="normaltextrun"/>
          <w:color w:val="000000" w:themeColor="text1"/>
        </w:rPr>
        <w:t>em</w:t>
      </w:r>
      <w:r w:rsidRPr="004D6E1E">
        <w:rPr>
          <w:rStyle w:val="normaltextrun"/>
          <w:color w:val="000000" w:themeColor="text1"/>
        </w:rPr>
        <w:t>) s vlastními vedlejšími atributy nebo v rámci stávající agendy přidat/odebrat nové/staré vedlejší atributy (správce</w:t>
      </w:r>
      <w:r w:rsidRPr="004D6E1E" w:rsidR="0044099B">
        <w:rPr>
          <w:rStyle w:val="normaltextrun"/>
          <w:color w:val="000000" w:themeColor="text1"/>
        </w:rPr>
        <w:t>m</w:t>
      </w:r>
      <w:r w:rsidRPr="004D6E1E">
        <w:rPr>
          <w:rStyle w:val="normaltextrun"/>
          <w:color w:val="000000" w:themeColor="text1"/>
        </w:rPr>
        <w:t xml:space="preserve">), tak to bude možné. </w:t>
      </w:r>
    </w:p>
    <w:p w:rsidRPr="004D6E1E" w:rsidR="00990BB2" w:rsidP="005F1575" w:rsidRDefault="00990BB2" w14:paraId="3656B9A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990BB2" w:rsidP="546ADFDD" w:rsidRDefault="00990BB2" w14:paraId="666A362B" w14:textId="101874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>Správce bude mít možnost uzamknou</w:t>
      </w:r>
      <w:r w:rsidRPr="004D6E1E" w:rsidR="0044099B">
        <w:rPr>
          <w:rStyle w:val="normaltextrun"/>
          <w:color w:val="000000" w:themeColor="text1"/>
        </w:rPr>
        <w:t>t</w:t>
      </w:r>
      <w:r w:rsidRPr="004D6E1E">
        <w:rPr>
          <w:rStyle w:val="normaltextrun"/>
          <w:color w:val="000000" w:themeColor="text1"/>
        </w:rPr>
        <w:t xml:space="preserve"> </w:t>
      </w:r>
      <w:r w:rsidRPr="004D6E1E" w:rsidR="0044099B">
        <w:rPr>
          <w:rStyle w:val="normaltextrun"/>
          <w:color w:val="000000" w:themeColor="text1"/>
        </w:rPr>
        <w:t>vybraná</w:t>
      </w:r>
      <w:r w:rsidRPr="004D6E1E">
        <w:rPr>
          <w:rStyle w:val="normaltextrun"/>
          <w:color w:val="000000" w:themeColor="text1"/>
        </w:rPr>
        <w:t xml:space="preserve"> pol</w:t>
      </w:r>
      <w:r w:rsidRPr="004D6E1E" w:rsidR="0044099B">
        <w:rPr>
          <w:rStyle w:val="normaltextrun"/>
          <w:color w:val="000000" w:themeColor="text1"/>
        </w:rPr>
        <w:t>e</w:t>
      </w:r>
      <w:r w:rsidRPr="004D6E1E">
        <w:rPr>
          <w:rStyle w:val="normaltextrun"/>
          <w:color w:val="000000" w:themeColor="text1"/>
        </w:rPr>
        <w:t xml:space="preserve"> databáze, aby uživatelé viděli pouze konkrétní atributy</w:t>
      </w:r>
      <w:r w:rsidRPr="004D6E1E" w:rsidR="00B21677">
        <w:rPr>
          <w:rStyle w:val="normaltextrun"/>
          <w:color w:val="000000" w:themeColor="text1"/>
        </w:rPr>
        <w:t xml:space="preserve"> projektů</w:t>
      </w:r>
      <w:r w:rsidRPr="004D6E1E">
        <w:rPr>
          <w:rStyle w:val="normaltextrun"/>
          <w:color w:val="000000" w:themeColor="text1"/>
        </w:rPr>
        <w:t xml:space="preserve">, </w:t>
      </w:r>
      <w:r w:rsidRPr="004D6E1E" w:rsidR="00B21677">
        <w:rPr>
          <w:rStyle w:val="normaltextrun"/>
          <w:color w:val="000000" w:themeColor="text1"/>
        </w:rPr>
        <w:t xml:space="preserve">protože </w:t>
      </w:r>
      <w:r w:rsidRPr="004D6E1E">
        <w:rPr>
          <w:rStyle w:val="normaltextrun"/>
          <w:color w:val="000000" w:themeColor="text1"/>
        </w:rPr>
        <w:t>některé jsou interní a je třeba je skrýt.</w:t>
      </w:r>
      <w:r w:rsidRPr="004D6E1E" w:rsidR="00970268">
        <w:rPr>
          <w:rStyle w:val="normaltextrun"/>
          <w:color w:val="000000" w:themeColor="text1"/>
        </w:rPr>
        <w:t xml:space="preserve"> </w:t>
      </w:r>
      <w:r w:rsidRPr="004D6E1E" w:rsidR="00E23385">
        <w:rPr>
          <w:rStyle w:val="normaltextrun"/>
          <w:color w:val="000000" w:themeColor="text1"/>
        </w:rPr>
        <w:t>Stejně tak bude možné vybrané vedlejší atributy otevřít</w:t>
      </w:r>
      <w:r w:rsidRPr="004D6E1E" w:rsidR="00970268">
        <w:rPr>
          <w:rStyle w:val="normaltextrun"/>
          <w:color w:val="000000" w:themeColor="text1"/>
        </w:rPr>
        <w:t>, nicméně je nebudou moci editovat.</w:t>
      </w:r>
    </w:p>
    <w:p w:rsidRPr="004D6E1E" w:rsidR="00A943A2" w:rsidP="005F1575" w:rsidRDefault="00A943A2" w14:paraId="45FB081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A943A2" w:rsidP="46EEE10A" w:rsidRDefault="00A943A2" w14:paraId="4B7D2C67" w14:textId="02E4D2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D6E1E">
        <w:rPr>
          <w:rStyle w:val="normaltextrun"/>
        </w:rPr>
        <w:t xml:space="preserve">Vložení nového projektu bude volné. Zapsání projektu do agendy bude podléhat souhlasu správce. V případě nesouhlasu se projekt zapíše do databáze všech projektů, nebude však součástí agendy. </w:t>
      </w:r>
    </w:p>
    <w:p w:rsidRPr="004D6E1E" w:rsidR="005F1575" w:rsidP="005F1575" w:rsidRDefault="005F1575" w14:paraId="049F31C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5F1575" w:rsidP="46EEE10A" w:rsidRDefault="005F1575" w14:paraId="326CBC71" w14:textId="77777777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color w:val="FF0000"/>
        </w:rPr>
      </w:pPr>
      <w:r w:rsidRPr="004D6E1E">
        <w:rPr>
          <w:rStyle w:val="normaltextrun"/>
          <w:color w:val="FF0000"/>
        </w:rPr>
        <w:t>Obecné</w:t>
      </w:r>
    </w:p>
    <w:p w:rsidRPr="004D6E1E" w:rsidR="00E50076" w:rsidP="46EEE10A" w:rsidRDefault="00992A7B" w14:paraId="395DC81C" w14:textId="050826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>Základní filtr prostředí dle druhu přihlášení</w:t>
      </w:r>
    </w:p>
    <w:p w:rsidRPr="004D6E1E" w:rsidR="00E50076" w:rsidP="00C9304B" w:rsidRDefault="00C9304B" w14:paraId="0C32055E" w14:textId="441CCAFD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Správci se </w:t>
      </w:r>
      <w:r w:rsidRPr="004D6E1E" w:rsidR="17D800CD">
        <w:rPr>
          <w:rStyle w:val="normaltextrun"/>
          <w:color w:val="000000" w:themeColor="text1"/>
        </w:rPr>
        <w:t>zobraz</w:t>
      </w:r>
      <w:r w:rsidRPr="004D6E1E">
        <w:rPr>
          <w:rStyle w:val="normaltextrun"/>
          <w:color w:val="000000" w:themeColor="text1"/>
        </w:rPr>
        <w:t>í</w:t>
      </w:r>
      <w:r w:rsidRPr="004D6E1E" w:rsidR="17D800CD">
        <w:rPr>
          <w:rStyle w:val="normaltextrun"/>
          <w:color w:val="000000" w:themeColor="text1"/>
        </w:rPr>
        <w:t xml:space="preserve"> seznam projektů dle příslušné agendy. </w:t>
      </w:r>
    </w:p>
    <w:p w:rsidRPr="004D6E1E" w:rsidR="2BEB797D" w:rsidP="2BEB797D" w:rsidRDefault="2BEB797D" w14:paraId="663AE0FA" w14:textId="141FB152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>Správce má možnost vidět všechny projekty nositele, včetně těch, které nejsou součástí jeho agendy</w:t>
      </w:r>
    </w:p>
    <w:p w:rsidRPr="004D6E1E" w:rsidR="003331BF" w:rsidP="003331BF" w:rsidRDefault="003331BF" w14:paraId="68F1D3C3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>Možnost každého správce vidět všechny projekty databáze a jejich společné atributy</w:t>
      </w:r>
    </w:p>
    <w:p w:rsidRPr="004D6E1E" w:rsidR="546ADFDD" w:rsidP="2BEB797D" w:rsidRDefault="009106B7" w14:paraId="788B24F0" w14:textId="234AB27D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>U</w:t>
      </w:r>
      <w:r w:rsidRPr="004D6E1E" w:rsidR="38DC6387">
        <w:rPr>
          <w:rStyle w:val="normaltextrun"/>
          <w:color w:val="000000" w:themeColor="text1"/>
        </w:rPr>
        <w:t>živatel</w:t>
      </w:r>
      <w:r w:rsidRPr="004D6E1E">
        <w:rPr>
          <w:rStyle w:val="normaltextrun"/>
          <w:color w:val="000000" w:themeColor="text1"/>
        </w:rPr>
        <w:t>i se</w:t>
      </w:r>
      <w:r w:rsidRPr="004D6E1E" w:rsidR="38DC6387">
        <w:rPr>
          <w:rStyle w:val="normaltextrun"/>
          <w:color w:val="000000" w:themeColor="text1"/>
        </w:rPr>
        <w:t xml:space="preserve"> zobraz</w:t>
      </w:r>
      <w:r w:rsidRPr="004D6E1E">
        <w:rPr>
          <w:rStyle w:val="normaltextrun"/>
          <w:color w:val="000000" w:themeColor="text1"/>
        </w:rPr>
        <w:t>í</w:t>
      </w:r>
      <w:r w:rsidRPr="004D6E1E" w:rsidR="38DC6387">
        <w:rPr>
          <w:rStyle w:val="normaltextrun"/>
          <w:color w:val="000000" w:themeColor="text1"/>
        </w:rPr>
        <w:t xml:space="preserve"> seznam projektů nositele a navíc projekty, na nichž nositel spolupracuje, ale není nositelem</w:t>
      </w:r>
    </w:p>
    <w:p w:rsidRPr="004D6E1E" w:rsidR="355267DD" w:rsidP="2BEB797D" w:rsidRDefault="355267DD" w14:paraId="4194A03C" w14:textId="66AB7C6B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 xml:space="preserve">Možnost </w:t>
      </w:r>
      <w:r w:rsidRPr="004D6E1E" w:rsidR="17D800CD">
        <w:rPr>
          <w:rStyle w:val="normaltextrun"/>
          <w:color w:val="000000" w:themeColor="text1"/>
        </w:rPr>
        <w:t xml:space="preserve">dalšího </w:t>
      </w:r>
      <w:r w:rsidRPr="004D6E1E">
        <w:rPr>
          <w:rStyle w:val="normaltextrun"/>
          <w:color w:val="000000" w:themeColor="text1"/>
        </w:rPr>
        <w:t>vícenásobného filtrování v databázi dle jednotlivých atributů</w:t>
      </w:r>
      <w:r w:rsidRPr="004D6E1E" w:rsidR="17D800CD">
        <w:rPr>
          <w:rStyle w:val="normaltextrun"/>
          <w:color w:val="000000" w:themeColor="text1"/>
        </w:rPr>
        <w:t xml:space="preserve"> projektů.pro všechny uživatele</w:t>
      </w:r>
    </w:p>
    <w:p w:rsidRPr="004D6E1E" w:rsidR="00E50076" w:rsidP="00B13654" w:rsidRDefault="00E50076" w14:paraId="5312826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B13654" w:rsidP="4C832E42" w:rsidRDefault="00B13654" w14:paraId="1641791D" w14:textId="382DC3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Při zadávání </w:t>
      </w:r>
      <w:r w:rsidRPr="004D6E1E" w:rsidR="00291C25">
        <w:rPr>
          <w:rStyle w:val="normaltextrun"/>
          <w:color w:val="000000" w:themeColor="text1"/>
        </w:rPr>
        <w:t>projektu do mapy se v</w:t>
      </w:r>
      <w:r w:rsidRPr="004D6E1E">
        <w:rPr>
          <w:rStyle w:val="normaltextrun"/>
          <w:color w:val="000000" w:themeColor="text1"/>
        </w:rPr>
        <w:t xml:space="preserve"> případě bodu nebo linie,</w:t>
      </w:r>
      <w:r w:rsidRPr="004D6E1E" w:rsidR="00291C25">
        <w:rPr>
          <w:rStyle w:val="normaltextrun"/>
          <w:color w:val="000000" w:themeColor="text1"/>
        </w:rPr>
        <w:t xml:space="preserve"> </w:t>
      </w:r>
      <w:r w:rsidRPr="004D6E1E">
        <w:rPr>
          <w:rStyle w:val="normaltextrun"/>
          <w:color w:val="000000" w:themeColor="text1"/>
        </w:rPr>
        <w:t xml:space="preserve">tyto informace do </w:t>
      </w:r>
      <w:proofErr w:type="gramStart"/>
      <w:r w:rsidRPr="004D6E1E">
        <w:rPr>
          <w:rStyle w:val="normaltextrun"/>
          <w:color w:val="000000" w:themeColor="text1"/>
        </w:rPr>
        <w:t>vloží</w:t>
      </w:r>
      <w:proofErr w:type="gramEnd"/>
      <w:r w:rsidRPr="004D6E1E">
        <w:rPr>
          <w:rStyle w:val="normaltextrun"/>
          <w:color w:val="000000" w:themeColor="text1"/>
        </w:rPr>
        <w:t xml:space="preserve"> také do databáze. Formát a podobu uložení do databáze si </w:t>
      </w:r>
      <w:proofErr w:type="gramStart"/>
      <w:r w:rsidRPr="004D6E1E">
        <w:rPr>
          <w:rStyle w:val="normaltextrun"/>
          <w:color w:val="000000" w:themeColor="text1"/>
        </w:rPr>
        <w:t>určí</w:t>
      </w:r>
      <w:proofErr w:type="gramEnd"/>
      <w:r w:rsidRPr="004D6E1E">
        <w:rPr>
          <w:rStyle w:val="normaltextrun"/>
          <w:color w:val="000000" w:themeColor="text1"/>
        </w:rPr>
        <w:t xml:space="preserve"> sám dodavatel. Doporučujeme zvážit formát WKT. </w:t>
      </w:r>
    </w:p>
    <w:p w:rsidRPr="004D6E1E" w:rsidR="005F1575" w:rsidP="4C832E42" w:rsidRDefault="005F1575" w14:paraId="62486C0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CC1CC6" w:rsidP="4C832E42" w:rsidRDefault="00CC1CC6" w14:paraId="3CE3062E" w14:textId="5F4EB353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4D6E1E">
        <w:rPr>
          <w:rStyle w:val="normaltextrun"/>
          <w:color w:val="000000" w:themeColor="text1"/>
        </w:rPr>
        <w:t>Možnost exportu části</w:t>
      </w:r>
      <w:r w:rsidRPr="004D6E1E" w:rsidR="00FB0781">
        <w:rPr>
          <w:rStyle w:val="normaltextrun"/>
          <w:color w:val="000000" w:themeColor="text1"/>
        </w:rPr>
        <w:t>,</w:t>
      </w:r>
      <w:r w:rsidRPr="004D6E1E">
        <w:rPr>
          <w:rStyle w:val="normaltextrun"/>
          <w:color w:val="000000" w:themeColor="text1"/>
        </w:rPr>
        <w:t xml:space="preserve"> ale i celé databáze do Excelu.  Prostorové informace budou v případě bodu zapsány jako X atribut(číslo) a Y atribut(číslo). V případě linie bude zápis geometrie ve formátu WKT nebo ve formátu pole SHAPE používaném v </w:t>
      </w:r>
      <w:proofErr w:type="spellStart"/>
      <w:r w:rsidRPr="004D6E1E">
        <w:rPr>
          <w:rStyle w:val="normaltextrun"/>
          <w:color w:val="000000" w:themeColor="text1"/>
        </w:rPr>
        <w:t>spatially</w:t>
      </w:r>
      <w:proofErr w:type="spellEnd"/>
      <w:r w:rsidRPr="004D6E1E">
        <w:rPr>
          <w:rStyle w:val="normaltextrun"/>
          <w:color w:val="000000" w:themeColor="text1"/>
        </w:rPr>
        <w:t xml:space="preserve"> </w:t>
      </w:r>
      <w:proofErr w:type="spellStart"/>
      <w:r w:rsidRPr="004D6E1E">
        <w:rPr>
          <w:rStyle w:val="normaltextrun"/>
          <w:color w:val="000000" w:themeColor="text1"/>
        </w:rPr>
        <w:t>enabled</w:t>
      </w:r>
      <w:proofErr w:type="spellEnd"/>
      <w:r w:rsidRPr="004D6E1E">
        <w:rPr>
          <w:rStyle w:val="normaltextrun"/>
          <w:color w:val="000000" w:themeColor="text1"/>
        </w:rPr>
        <w:t xml:space="preserve"> </w:t>
      </w:r>
      <w:proofErr w:type="spellStart"/>
      <w:proofErr w:type="gramStart"/>
      <w:r w:rsidRPr="004D6E1E">
        <w:rPr>
          <w:rStyle w:val="normaltextrun"/>
          <w:color w:val="000000" w:themeColor="text1"/>
        </w:rPr>
        <w:t>dataframe</w:t>
      </w:r>
      <w:proofErr w:type="spellEnd"/>
      <w:r w:rsidRPr="004D6E1E" w:rsidR="4C832E42">
        <w:rPr>
          <w:rStyle w:val="normaltextrun"/>
          <w:color w:val="000000" w:themeColor="text1"/>
        </w:rPr>
        <w:t xml:space="preserve">  viz</w:t>
      </w:r>
      <w:proofErr w:type="gramEnd"/>
    </w:p>
    <w:p w:rsidRPr="004D6E1E" w:rsidR="00CC1CC6" w:rsidP="546ADFDD" w:rsidRDefault="00D84555" w14:paraId="546BA8F7" w14:textId="717B8207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hyperlink r:id="rId17">
        <w:r w:rsidRPr="004D6E1E" w:rsidR="533E2496">
          <w:rPr>
            <w:rStyle w:val="Hypertextovprepojenie"/>
            <w:rFonts w:eastAsia="Arial"/>
          </w:rPr>
          <w:t>https://developers.arcgis.com/python/guide/part1-introduction-to-sedf/.</w:t>
        </w:r>
      </w:hyperlink>
      <w:r w:rsidRPr="004D6E1E" w:rsidR="533E2496">
        <w:rPr>
          <w:rFonts w:eastAsia="Arial"/>
        </w:rPr>
        <w:t xml:space="preserve"> </w:t>
      </w:r>
    </w:p>
    <w:p w:rsidRPr="004D6E1E" w:rsidR="4C832E42" w:rsidP="4C832E42" w:rsidRDefault="4C832E42" w14:paraId="7AA1DB46" w14:textId="769AC591">
      <w:pPr>
        <w:pStyle w:val="paragraph"/>
        <w:spacing w:before="0" w:beforeAutospacing="0" w:after="0" w:afterAutospacing="0"/>
        <w:jc w:val="both"/>
        <w:rPr>
          <w:rStyle w:val="normaltextrun"/>
          <w:color w:val="000000" w:themeColor="text1"/>
        </w:rPr>
      </w:pPr>
    </w:p>
    <w:p w:rsidRPr="004D6E1E" w:rsidR="00E50076" w:rsidP="533E2496" w:rsidRDefault="00E50076" w14:paraId="21542419" w14:textId="3B3765EB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 w:themeColor="text1"/>
        </w:rPr>
        <w:t xml:space="preserve">Přístupný JSON </w:t>
      </w:r>
      <w:proofErr w:type="spellStart"/>
      <w:r w:rsidRPr="004D6E1E">
        <w:rPr>
          <w:rStyle w:val="normaltextrun"/>
          <w:color w:val="000000" w:themeColor="text1"/>
        </w:rPr>
        <w:t>feed</w:t>
      </w:r>
      <w:proofErr w:type="spellEnd"/>
      <w:r w:rsidRPr="004D6E1E">
        <w:rPr>
          <w:rStyle w:val="normaltextrun"/>
          <w:color w:val="000000" w:themeColor="text1"/>
        </w:rPr>
        <w:t xml:space="preserve"> vystaven na URL, kde budou přístupná všechna data ve formátu </w:t>
      </w:r>
      <w:proofErr w:type="spellStart"/>
      <w:r w:rsidRPr="004D6E1E">
        <w:rPr>
          <w:rStyle w:val="normaltextrun"/>
          <w:color w:val="000000" w:themeColor="text1"/>
        </w:rPr>
        <w:t>GeoJSON</w:t>
      </w:r>
      <w:proofErr w:type="spellEnd"/>
      <w:r w:rsidRPr="004D6E1E">
        <w:rPr>
          <w:rStyle w:val="normaltextrun"/>
          <w:color w:val="000000" w:themeColor="text1"/>
        </w:rPr>
        <w:t>.</w:t>
      </w:r>
    </w:p>
    <w:p w:rsidRPr="004D6E1E" w:rsidR="00CC1CC6" w:rsidP="003E6A4F" w:rsidRDefault="00CC1CC6" w14:paraId="4B99056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Pr="004D6E1E" w:rsidR="004170C5" w:rsidP="0021037A" w:rsidRDefault="404EF40C" w14:paraId="74130844" w14:textId="2BE0A8A5">
      <w:pPr>
        <w:pStyle w:val="paragraph"/>
        <w:spacing w:before="0" w:beforeAutospacing="0" w:after="240" w:afterAutospacing="0"/>
        <w:jc w:val="both"/>
        <w:textAlignment w:val="baseline"/>
        <w:rPr>
          <w:rFonts w:eastAsia="Arial"/>
        </w:rPr>
      </w:pPr>
      <w:r w:rsidRPr="004D6E1E">
        <w:rPr>
          <w:rStyle w:val="normaltextrun"/>
          <w:color w:val="000000" w:themeColor="text1"/>
        </w:rPr>
        <w:t>V rozhraní databáze se budou správcům agendy zobrazovat notifikace o přidání/editaci projektu v rámci databáze dle společného / specifického atributu. Preferované způsoby jsou v postranním panelu nebo pomocí vyskakujících upozornění na horní liště</w:t>
      </w:r>
      <w:r w:rsidRPr="004D6E1E" w:rsidR="0021037A">
        <w:rPr>
          <w:rStyle w:val="normaltextrun"/>
          <w:color w:val="000000" w:themeColor="text1"/>
        </w:rPr>
        <w:t>. U</w:t>
      </w:r>
      <w:r w:rsidRPr="004D6E1E">
        <w:rPr>
          <w:rStyle w:val="normaltextrun"/>
          <w:color w:val="000000" w:themeColor="text1"/>
        </w:rPr>
        <w:t xml:space="preserve">živatelům </w:t>
      </w:r>
      <w:r w:rsidRPr="004D6E1E" w:rsidR="0021037A">
        <w:rPr>
          <w:rStyle w:val="normaltextrun"/>
          <w:color w:val="000000" w:themeColor="text1"/>
        </w:rPr>
        <w:t xml:space="preserve">se budou </w:t>
      </w:r>
      <w:r w:rsidRPr="004D6E1E">
        <w:rPr>
          <w:rStyle w:val="normaltextrun"/>
          <w:color w:val="000000" w:themeColor="text1"/>
        </w:rPr>
        <w:t>zobrazovat notifikace o přidání/odebrání jejich projektu správcem do/z agendy</w:t>
      </w:r>
      <w:r w:rsidRPr="004D6E1E" w:rsidR="0021037A">
        <w:rPr>
          <w:rStyle w:val="normaltextrun"/>
          <w:color w:val="000000" w:themeColor="text1"/>
        </w:rPr>
        <w:t>. Preferované způsoby jsou v postranním panelu nebo pomocí vyskakujících upozornění na horní liště.</w:t>
      </w:r>
    </w:p>
    <w:p w:rsidRPr="004D6E1E" w:rsidR="004170C5" w:rsidP="46EEE10A" w:rsidRDefault="3CE4E237" w14:paraId="56A12287" w14:textId="6365071E">
      <w:pPr>
        <w:pStyle w:val="paragraph"/>
        <w:spacing w:before="0" w:beforeAutospacing="0" w:after="240" w:afterAutospacing="0"/>
        <w:jc w:val="both"/>
        <w:rPr>
          <w:rFonts w:eastAsia="Arial"/>
        </w:rPr>
      </w:pPr>
      <w:r w:rsidRPr="004D6E1E">
        <w:rPr>
          <w:rFonts w:eastAsia="Arial"/>
        </w:rPr>
        <w:t>Možnost filtrovat registrované uživatele a zasílat filtrem vybraným uživatelům hromadné zprávy pomocí registrovaných emailových adres.</w:t>
      </w:r>
      <w:r w:rsidRPr="004D6E1E" w:rsidR="003060C3">
        <w:rPr>
          <w:rFonts w:eastAsia="Arial"/>
        </w:rPr>
        <w:t xml:space="preserve"> Možnost blokovat emailové adresy a rušit přístupy.</w:t>
      </w:r>
    </w:p>
    <w:p w:rsidR="004170C5" w:rsidP="546ADFDD" w:rsidRDefault="00615063" w14:paraId="79304584" w14:textId="236E0E5F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</w:rPr>
      </w:pPr>
      <w:r w:rsidRPr="004D6E1E">
        <w:rPr>
          <w:rStyle w:val="normaltextrun"/>
        </w:rPr>
        <w:t>Funkce</w:t>
      </w:r>
      <w:r w:rsidRPr="004D6E1E" w:rsidR="004170C5">
        <w:rPr>
          <w:rStyle w:val="normaltextrun"/>
        </w:rPr>
        <w:t xml:space="preserve"> zapnout a vypnout možnost vkládat projekty do některé z agend</w:t>
      </w:r>
      <w:r w:rsidRPr="004D6E1E">
        <w:rPr>
          <w:rStyle w:val="normaltextrun"/>
        </w:rPr>
        <w:t>, včetně okna s upozorněním pro uživatele, že aktuálně neprobíhá sběr projektů</w:t>
      </w:r>
      <w:r w:rsidRPr="004D6E1E" w:rsidR="004170C5">
        <w:rPr>
          <w:rStyle w:val="normaltextrun"/>
        </w:rPr>
        <w:t>.</w:t>
      </w:r>
    </w:p>
    <w:p w:rsidRPr="004D6E1E" w:rsidR="00D63E1F" w:rsidP="546ADFDD" w:rsidRDefault="00D63E1F" w14:paraId="15DB560E" w14:textId="77777777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</w:rPr>
      </w:pPr>
    </w:p>
    <w:p w:rsidRPr="004D6E1E" w:rsidR="007404F4" w:rsidP="00F9503C" w:rsidRDefault="007404F4" w14:paraId="0ABAA9E7" w14:textId="77777777">
      <w:pPr>
        <w:pStyle w:val="paragraph"/>
        <w:numPr>
          <w:ilvl w:val="0"/>
          <w:numId w:val="23"/>
        </w:numPr>
        <w:spacing w:before="0" w:beforeAutospacing="0" w:after="240" w:afterAutospacing="0"/>
        <w:jc w:val="both"/>
        <w:textAlignment w:val="baseline"/>
        <w:rPr>
          <w:rStyle w:val="normaltextrun"/>
          <w:rFonts w:eastAsiaTheme="minorHAnsi"/>
          <w:b/>
          <w:bCs/>
          <w:color w:val="ED1C24"/>
          <w:shd w:val="clear" w:color="auto" w:fill="FFFFFF"/>
          <w:lang w:eastAsia="en-US"/>
        </w:rPr>
      </w:pPr>
      <w:r w:rsidRPr="004D6E1E">
        <w:rPr>
          <w:rStyle w:val="normaltextrun"/>
          <w:rFonts w:eastAsiaTheme="minorEastAsia"/>
          <w:b/>
          <w:bCs/>
          <w:color w:val="ED1C24"/>
          <w:shd w:val="clear" w:color="auto" w:fill="FFFFFF"/>
          <w:lang w:eastAsia="en-US"/>
        </w:rPr>
        <w:lastRenderedPageBreak/>
        <w:t>Harmonogram</w:t>
      </w:r>
    </w:p>
    <w:p w:rsidRPr="004D6E1E" w:rsidR="00991585" w:rsidP="58F4725F" w:rsidRDefault="007404F4" w14:paraId="6B4C26FD" w14:textId="1C243840" w14:noSpellErr="1">
      <w:pPr>
        <w:pStyle w:val="paragraph"/>
        <w:spacing w:before="0" w:beforeAutospacing="off" w:after="240" w:afterAutospacing="off"/>
        <w:jc w:val="both"/>
        <w:textAlignment w:val="baseline"/>
        <w:rPr>
          <w:rStyle w:val="normaltextrun"/>
          <w:color w:val="000000" w:themeColor="text1"/>
        </w:rPr>
      </w:pPr>
      <w:r w:rsidRPr="58F4725F" w:rsidR="007404F4">
        <w:rPr>
          <w:rStyle w:val="normaltextrun"/>
          <w:color w:val="000000" w:themeColor="text1" w:themeTint="FF" w:themeShade="FF"/>
        </w:rPr>
        <w:t>Dodání díla proběhne d</w:t>
      </w:r>
      <w:r w:rsidRPr="58F4725F" w:rsidR="007404F4">
        <w:rPr>
          <w:rStyle w:val="normaltextrun"/>
          <w:color w:val="000000" w:themeColor="text1" w:themeTint="FF" w:themeShade="FF"/>
        </w:rPr>
        <w:t xml:space="preserve">o </w:t>
      </w:r>
      <w:r w:rsidRPr="58F4725F" w:rsidR="007404F4">
        <w:rPr>
          <w:rStyle w:val="normaltextrun"/>
          <w:color w:val="000000" w:themeColor="text1" w:themeTint="FF" w:themeShade="FF"/>
        </w:rPr>
        <w:t>14 týdnů</w:t>
      </w:r>
      <w:r w:rsidRPr="58F4725F" w:rsidR="007404F4">
        <w:rPr>
          <w:rStyle w:val="normaltextrun"/>
          <w:color w:val="000000" w:themeColor="text1" w:themeTint="FF" w:themeShade="FF"/>
        </w:rPr>
        <w:t xml:space="preserve"> od pod</w:t>
      </w:r>
      <w:r w:rsidRPr="58F4725F" w:rsidR="007404F4">
        <w:rPr>
          <w:rStyle w:val="normaltextrun"/>
          <w:color w:val="000000" w:themeColor="text1" w:themeTint="FF" w:themeShade="FF"/>
        </w:rPr>
        <w:t xml:space="preserve">pisu smlouvu. Sestavení detailního harmonogramu zpracování předmětu zakázky zpracovatelem je součástí požadavků zadávací dokumentace. Zpracovatel musí v harmonogramu počítat </w:t>
      </w:r>
      <w:r w:rsidRPr="58F4725F" w:rsidR="00FB0781">
        <w:rPr>
          <w:rStyle w:val="normaltextrun"/>
          <w:color w:val="000000" w:themeColor="text1" w:themeTint="FF" w:themeShade="FF"/>
        </w:rPr>
        <w:t xml:space="preserve">minimálně </w:t>
      </w:r>
      <w:r w:rsidRPr="58F4725F" w:rsidR="007404F4">
        <w:rPr>
          <w:rStyle w:val="normaltextrun"/>
          <w:color w:val="000000" w:themeColor="text1" w:themeTint="FF" w:themeShade="FF"/>
        </w:rPr>
        <w:t xml:space="preserve">se dvěma týdny určenými pro </w:t>
      </w:r>
      <w:r w:rsidRPr="58F4725F" w:rsidR="004170C5">
        <w:rPr>
          <w:rStyle w:val="normaltextrun"/>
          <w:color w:val="000000" w:themeColor="text1" w:themeTint="FF" w:themeShade="FF"/>
        </w:rPr>
        <w:t xml:space="preserve">import stávajících dat, </w:t>
      </w:r>
      <w:r w:rsidRPr="58F4725F" w:rsidR="007404F4">
        <w:rPr>
          <w:rStyle w:val="normaltextrun"/>
          <w:color w:val="000000" w:themeColor="text1" w:themeTint="FF" w:themeShade="FF"/>
        </w:rPr>
        <w:t>testování d</w:t>
      </w:r>
      <w:r w:rsidRPr="58F4725F" w:rsidR="007404F4">
        <w:rPr>
          <w:rStyle w:val="normaltextrun"/>
          <w:color w:val="000000" w:themeColor="text1" w:themeTint="FF" w:themeShade="FF"/>
        </w:rPr>
        <w:t xml:space="preserve">atabáze a zapracování případných připomínek. Nejzazší termín odevzdání předmětu zakázky je </w:t>
      </w:r>
      <w:r w:rsidRPr="58F4725F" w:rsidR="00D84555">
        <w:rPr>
          <w:rStyle w:val="normaltextrun"/>
          <w:color w:val="000000" w:themeColor="text1" w:themeTint="FF" w:themeShade="FF"/>
        </w:rPr>
        <w:t>1</w:t>
      </w:r>
      <w:r w:rsidRPr="58F4725F" w:rsidR="007404F4">
        <w:rPr>
          <w:rStyle w:val="normaltextrun"/>
          <w:color w:val="000000" w:themeColor="text1" w:themeTint="FF" w:themeShade="FF"/>
        </w:rPr>
        <w:t>.</w:t>
      </w:r>
      <w:r w:rsidRPr="58F4725F" w:rsidR="00D84555">
        <w:rPr>
          <w:rStyle w:val="normaltextrun"/>
          <w:color w:val="000000" w:themeColor="text1" w:themeTint="FF" w:themeShade="FF"/>
        </w:rPr>
        <w:t xml:space="preserve"> 12</w:t>
      </w:r>
      <w:r w:rsidRPr="58F4725F" w:rsidR="007404F4">
        <w:rPr>
          <w:rStyle w:val="normaltextrun"/>
          <w:color w:val="000000" w:themeColor="text1" w:themeTint="FF" w:themeShade="FF"/>
        </w:rPr>
        <w:t>. 2022</w:t>
      </w:r>
      <w:r w:rsidRPr="58F4725F" w:rsidR="007404F4">
        <w:rPr>
          <w:rStyle w:val="normaltextrun"/>
          <w:color w:val="000000" w:themeColor="text1" w:themeTint="FF" w:themeShade="FF"/>
        </w:rPr>
        <w:t>.</w:t>
      </w:r>
      <w:r w:rsidRPr="58F4725F" w:rsidR="00D84555">
        <w:rPr>
          <w:rStyle w:val="normaltextrun"/>
          <w:color w:val="000000" w:themeColor="text1" w:themeTint="FF" w:themeShade="FF"/>
        </w:rPr>
        <w:t xml:space="preserve"> </w:t>
      </w:r>
    </w:p>
    <w:p w:rsidRPr="004D6E1E" w:rsidR="007404F4" w:rsidP="00F9503C" w:rsidRDefault="007404F4" w14:paraId="32B53B23" w14:textId="77777777">
      <w:pPr>
        <w:pStyle w:val="paragraph"/>
        <w:numPr>
          <w:ilvl w:val="0"/>
          <w:numId w:val="23"/>
        </w:numPr>
        <w:spacing w:before="0" w:beforeAutospacing="0" w:after="240" w:afterAutospacing="0"/>
        <w:jc w:val="both"/>
        <w:textAlignment w:val="baseline"/>
        <w:rPr>
          <w:rStyle w:val="eop"/>
          <w:color w:val="FF0000"/>
        </w:rPr>
      </w:pPr>
      <w:r w:rsidRPr="004D6E1E">
        <w:rPr>
          <w:rStyle w:val="normaltextrun"/>
          <w:b/>
          <w:bCs/>
          <w:color w:val="FF0000"/>
        </w:rPr>
        <w:t>Požadavky na konzultace se zadavatelem</w:t>
      </w:r>
    </w:p>
    <w:p w:rsidRPr="004D6E1E" w:rsidR="007404F4" w:rsidP="007404F4" w:rsidRDefault="007404F4" w14:paraId="7CD22ABE" w14:textId="090F675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4D6E1E">
        <w:rPr>
          <w:rStyle w:val="normaltextrun"/>
          <w:color w:val="000000"/>
        </w:rPr>
        <w:t xml:space="preserve">V rámci zpracování databáze jsou požadovány minimálně následující konzultace a jednání zpracovatele se zadavatelem a </w:t>
      </w:r>
      <w:r w:rsidRPr="004D6E1E" w:rsidR="004170C5">
        <w:rPr>
          <w:rStyle w:val="normaltextrun"/>
          <w:color w:val="000000"/>
        </w:rPr>
        <w:t xml:space="preserve">případně </w:t>
      </w:r>
      <w:r w:rsidRPr="004D6E1E">
        <w:rPr>
          <w:rStyle w:val="normaltextrun"/>
          <w:color w:val="000000"/>
        </w:rPr>
        <w:t>s ním spolupracujícími subjekty (</w:t>
      </w:r>
      <w:r w:rsidRPr="004D6E1E" w:rsidR="004170C5">
        <w:rPr>
          <w:rStyle w:val="normaltextrun"/>
          <w:color w:val="000000"/>
        </w:rPr>
        <w:t xml:space="preserve">pracovníci dalších odborů </w:t>
      </w:r>
      <w:r w:rsidRPr="004D6E1E">
        <w:rPr>
          <w:rStyle w:val="spellingerror"/>
          <w:color w:val="000000"/>
        </w:rPr>
        <w:t>MMB, externí IT specialisté</w:t>
      </w:r>
      <w:r w:rsidRPr="004D6E1E" w:rsidR="003F5267">
        <w:rPr>
          <w:rStyle w:val="spellingerror"/>
          <w:color w:val="000000"/>
        </w:rPr>
        <w:t xml:space="preserve"> a další</w:t>
      </w:r>
      <w:r w:rsidRPr="004D6E1E">
        <w:rPr>
          <w:rStyle w:val="normaltextrun"/>
          <w:color w:val="000000"/>
        </w:rPr>
        <w:t>):</w:t>
      </w:r>
      <w:r w:rsidRPr="004D6E1E">
        <w:rPr>
          <w:rStyle w:val="eop"/>
          <w:color w:val="000000"/>
        </w:rPr>
        <w:t> </w:t>
      </w:r>
    </w:p>
    <w:p w:rsidRPr="004D6E1E" w:rsidR="008A026A" w:rsidP="008A026A" w:rsidRDefault="007404F4" w14:paraId="09C6A548" w14:textId="5D2DAAFE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D6E1E">
        <w:rPr>
          <w:rStyle w:val="normaltextrun"/>
          <w:color w:val="000000"/>
        </w:rPr>
        <w:t>Úvodní jednání, podrobné upřesn</w:t>
      </w:r>
      <w:r w:rsidRPr="004D6E1E" w:rsidR="00A22EA6">
        <w:rPr>
          <w:rStyle w:val="normaltextrun"/>
          <w:color w:val="000000"/>
        </w:rPr>
        <w:t>ěn</w:t>
      </w:r>
      <w:r w:rsidRPr="004D6E1E">
        <w:rPr>
          <w:rStyle w:val="normaltextrun"/>
          <w:color w:val="000000"/>
        </w:rPr>
        <w:t>í cílů a činností</w:t>
      </w:r>
      <w:r w:rsidRPr="004D6E1E">
        <w:rPr>
          <w:rStyle w:val="eop"/>
          <w:color w:val="000000"/>
        </w:rPr>
        <w:t> </w:t>
      </w:r>
    </w:p>
    <w:p w:rsidRPr="004D6E1E" w:rsidR="008A026A" w:rsidP="008A026A" w:rsidRDefault="00D1045B" w14:paraId="03BF11DC" w14:textId="440C112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P</w:t>
      </w:r>
      <w:r w:rsidRPr="004D6E1E" w:rsidR="00A22EA6">
        <w:rPr>
          <w:rStyle w:val="normaltextrun"/>
          <w:color w:val="000000"/>
        </w:rPr>
        <w:t xml:space="preserve">ředstavení </w:t>
      </w:r>
      <w:r w:rsidRPr="004D6E1E" w:rsidR="00B55DCF">
        <w:rPr>
          <w:rStyle w:val="normaltextrun"/>
          <w:color w:val="000000"/>
        </w:rPr>
        <w:t xml:space="preserve">konceptu </w:t>
      </w:r>
      <w:r w:rsidRPr="004D6E1E" w:rsidR="007404F4">
        <w:rPr>
          <w:rStyle w:val="normaltextrun"/>
          <w:color w:val="000000"/>
        </w:rPr>
        <w:t>zpracování</w:t>
      </w:r>
      <w:r w:rsidRPr="004D6E1E">
        <w:rPr>
          <w:rStyle w:val="normaltextrun"/>
          <w:color w:val="000000"/>
        </w:rPr>
        <w:t xml:space="preserve"> a fungování</w:t>
      </w:r>
      <w:r w:rsidRPr="004D6E1E" w:rsidR="007404F4">
        <w:rPr>
          <w:rStyle w:val="normaltextrun"/>
          <w:color w:val="000000"/>
        </w:rPr>
        <w:t xml:space="preserve"> registračního a přihlašovacího rozhraní</w:t>
      </w:r>
      <w:r w:rsidRPr="004D6E1E" w:rsidR="00B55DCF">
        <w:rPr>
          <w:rStyle w:val="normaltextrun"/>
          <w:color w:val="000000"/>
        </w:rPr>
        <w:t xml:space="preserve"> předcházející samotné zpracování</w:t>
      </w:r>
    </w:p>
    <w:p w:rsidRPr="004D6E1E" w:rsidR="008A026A" w:rsidP="008A026A" w:rsidRDefault="007404F4" w14:paraId="71B365CD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  <w:color w:val="000000"/>
        </w:rPr>
        <w:t>Konzultace pracovní verze k dopracování před odevzdáním</w:t>
      </w:r>
    </w:p>
    <w:p w:rsidRPr="004D6E1E" w:rsidR="008A026A" w:rsidP="008A026A" w:rsidRDefault="007404F4" w14:paraId="7DB0349A" w14:textId="348EBE2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D6E1E">
        <w:rPr>
          <w:rStyle w:val="normaltextrun"/>
        </w:rPr>
        <w:t xml:space="preserve">Průběžné konzultace během testování databáze </w:t>
      </w:r>
      <w:r w:rsidRPr="004D6E1E" w:rsidR="008A026A">
        <w:rPr>
          <w:rStyle w:val="normaltextrun"/>
        </w:rPr>
        <w:t>a zapracovávání připomínek</w:t>
      </w:r>
    </w:p>
    <w:p w:rsidRPr="004D6E1E" w:rsidR="003E6A4F" w:rsidP="46EEE10A" w:rsidRDefault="007404F4" w14:paraId="7717DD13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D6E1E">
        <w:rPr>
          <w:rStyle w:val="normaltextrun"/>
          <w:color w:val="000000" w:themeColor="text1"/>
        </w:rPr>
        <w:t>Představení finální verze databáze relevantním pracovníkům MMB a politické reprezentaci</w:t>
      </w:r>
      <w:r w:rsidRPr="004D6E1E">
        <w:rPr>
          <w:rStyle w:val="eop"/>
          <w:color w:val="000000" w:themeColor="text1"/>
        </w:rPr>
        <w:t> </w:t>
      </w:r>
    </w:p>
    <w:p w:rsidRPr="004D6E1E" w:rsidR="46EEE10A" w:rsidP="46EEE10A" w:rsidRDefault="46EEE10A" w14:paraId="32D8D381" w14:textId="1ADD5D3F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rPr>
          <w:color w:val="000000" w:themeColor="text1"/>
        </w:rPr>
      </w:pPr>
      <w:r w:rsidRPr="004D6E1E">
        <w:rPr>
          <w:rStyle w:val="eop"/>
          <w:color w:val="000000" w:themeColor="text1"/>
        </w:rPr>
        <w:t>Konzultace mohou po domluvě probíhat také online</w:t>
      </w:r>
    </w:p>
    <w:sectPr w:rsidRPr="004D6E1E" w:rsidR="46EEE10A" w:rsidSect="005B4E15">
      <w:headerReference w:type="default" r:id="rId18"/>
      <w:footerReference w:type="default" r:id="rId19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84555" w14:paraId="2E266D69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D84555" w14:paraId="18FBD1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EE023F" w:rsidTr="17EE023F" w14:paraId="37B5F861" w14:textId="77777777">
      <w:tc>
        <w:tcPr>
          <w:tcW w:w="3020" w:type="dxa"/>
        </w:tcPr>
        <w:p w:rsidR="17EE023F" w:rsidP="17EE023F" w:rsidRDefault="17EE023F" w14:paraId="20337DD1" w14:textId="387F6460">
          <w:pPr>
            <w:pStyle w:val="Hlavika"/>
            <w:ind w:left="-115"/>
          </w:pPr>
        </w:p>
      </w:tc>
      <w:tc>
        <w:tcPr>
          <w:tcW w:w="3020" w:type="dxa"/>
        </w:tcPr>
        <w:p w:rsidR="17EE023F" w:rsidP="17EE023F" w:rsidRDefault="17EE023F" w14:paraId="48CB4F59" w14:textId="0A30383D">
          <w:pPr>
            <w:pStyle w:val="Hlavika"/>
            <w:jc w:val="center"/>
          </w:pPr>
        </w:p>
      </w:tc>
      <w:tc>
        <w:tcPr>
          <w:tcW w:w="3020" w:type="dxa"/>
        </w:tcPr>
        <w:p w:rsidR="17EE023F" w:rsidP="17EE023F" w:rsidRDefault="17EE023F" w14:paraId="3231743B" w14:textId="43F684A9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35B68B4E" w14:textId="59C21B7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EE023F" w:rsidTr="17EE023F" w14:paraId="66F78C9E" w14:textId="77777777">
      <w:tc>
        <w:tcPr>
          <w:tcW w:w="3020" w:type="dxa"/>
        </w:tcPr>
        <w:p w:rsidR="17EE023F" w:rsidP="17EE023F" w:rsidRDefault="17EE023F" w14:paraId="7DE18048" w14:textId="728821D3">
          <w:pPr>
            <w:pStyle w:val="Hlavika"/>
            <w:ind w:left="-115"/>
          </w:pPr>
        </w:p>
      </w:tc>
      <w:tc>
        <w:tcPr>
          <w:tcW w:w="3020" w:type="dxa"/>
        </w:tcPr>
        <w:p w:rsidR="17EE023F" w:rsidP="17EE023F" w:rsidRDefault="17EE023F" w14:paraId="3F84D9D7" w14:textId="4CDFCDAC">
          <w:pPr>
            <w:pStyle w:val="Hlavika"/>
            <w:jc w:val="center"/>
          </w:pPr>
        </w:p>
      </w:tc>
      <w:tc>
        <w:tcPr>
          <w:tcW w:w="3020" w:type="dxa"/>
        </w:tcPr>
        <w:p w:rsidR="17EE023F" w:rsidP="17EE023F" w:rsidRDefault="17EE023F" w14:paraId="540445DB" w14:textId="5F6C73FC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5E4280F5" w14:textId="1D637C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EE023F" w:rsidTr="17EE023F" w14:paraId="18C90D2E" w14:textId="77777777">
      <w:tc>
        <w:tcPr>
          <w:tcW w:w="3020" w:type="dxa"/>
        </w:tcPr>
        <w:p w:rsidR="17EE023F" w:rsidP="17EE023F" w:rsidRDefault="17EE023F" w14:paraId="22BDE553" w14:textId="3147F017">
          <w:pPr>
            <w:pStyle w:val="Hlavika"/>
            <w:ind w:left="-115"/>
          </w:pPr>
        </w:p>
      </w:tc>
      <w:tc>
        <w:tcPr>
          <w:tcW w:w="3020" w:type="dxa"/>
        </w:tcPr>
        <w:p w:rsidR="17EE023F" w:rsidP="17EE023F" w:rsidRDefault="17EE023F" w14:paraId="64836ABB" w14:textId="3106FFBB">
          <w:pPr>
            <w:pStyle w:val="Hlavika"/>
            <w:jc w:val="center"/>
          </w:pPr>
        </w:p>
      </w:tc>
      <w:tc>
        <w:tcPr>
          <w:tcW w:w="3020" w:type="dxa"/>
        </w:tcPr>
        <w:p w:rsidR="17EE023F" w:rsidP="17EE023F" w:rsidRDefault="17EE023F" w14:paraId="3ABE6456" w14:textId="26E9717A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620732F1" w14:textId="037F1D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84555" w14:paraId="35386816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D84555" w14:paraId="5E7562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60"/>
    </w:tblGrid>
    <w:tr w:rsidR="17EE023F" w:rsidTr="17EE023F" w14:paraId="3A819BB6" w14:textId="77777777">
      <w:tc>
        <w:tcPr>
          <w:tcW w:w="9060" w:type="dxa"/>
        </w:tcPr>
        <w:p w:rsidR="17EE023F" w:rsidP="17EE023F" w:rsidRDefault="17EE023F" w14:paraId="6A875F1D" w14:textId="0F2CE3BF">
          <w:pPr>
            <w:pStyle w:val="Hlavika"/>
            <w:ind w:left="-115"/>
          </w:pPr>
        </w:p>
        <w:p w:rsidR="17EE023F" w:rsidP="17EE023F" w:rsidRDefault="17EE023F" w14:paraId="4FC0C0A9" w14:textId="7104E840">
          <w:pPr>
            <w:jc w:val="right"/>
          </w:pPr>
          <w:r w:rsidRPr="17EE023F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val="cs"/>
            </w:rPr>
            <w:t>Příloha č. 1 zadávacích podmínek</w:t>
          </w:r>
        </w:p>
        <w:p w:rsidR="17EE023F" w:rsidP="17EE023F" w:rsidRDefault="17EE023F" w14:paraId="7213C95F" w14:textId="2723BF81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69D89166" w14:textId="787361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EE023F" w:rsidTr="17EE023F" w14:paraId="3102C487" w14:textId="77777777">
      <w:tc>
        <w:tcPr>
          <w:tcW w:w="3020" w:type="dxa"/>
        </w:tcPr>
        <w:p w:rsidR="17EE023F" w:rsidP="17EE023F" w:rsidRDefault="17EE023F" w14:paraId="489E5EA6" w14:textId="69A8C320">
          <w:pPr>
            <w:pStyle w:val="Hlavika"/>
            <w:ind w:left="-115"/>
          </w:pPr>
        </w:p>
      </w:tc>
      <w:tc>
        <w:tcPr>
          <w:tcW w:w="3020" w:type="dxa"/>
        </w:tcPr>
        <w:p w:rsidR="17EE023F" w:rsidP="17EE023F" w:rsidRDefault="17EE023F" w14:paraId="43576117" w14:textId="0317D4C3">
          <w:pPr>
            <w:pStyle w:val="Hlavika"/>
            <w:jc w:val="center"/>
          </w:pPr>
        </w:p>
      </w:tc>
      <w:tc>
        <w:tcPr>
          <w:tcW w:w="3020" w:type="dxa"/>
        </w:tcPr>
        <w:p w:rsidR="17EE023F" w:rsidP="17EE023F" w:rsidRDefault="17EE023F" w14:paraId="2130B850" w14:textId="0C97E74F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3BA61D67" w14:textId="1755D8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7EE023F" w:rsidTr="17EE023F" w14:paraId="0E68A9C6" w14:textId="77777777">
      <w:tc>
        <w:tcPr>
          <w:tcW w:w="3020" w:type="dxa"/>
        </w:tcPr>
        <w:p w:rsidR="17EE023F" w:rsidP="17EE023F" w:rsidRDefault="17EE023F" w14:paraId="5E8E5643" w14:textId="73258647">
          <w:pPr>
            <w:pStyle w:val="Hlavika"/>
            <w:ind w:left="-115"/>
          </w:pPr>
        </w:p>
      </w:tc>
      <w:tc>
        <w:tcPr>
          <w:tcW w:w="3020" w:type="dxa"/>
        </w:tcPr>
        <w:p w:rsidR="17EE023F" w:rsidP="17EE023F" w:rsidRDefault="17EE023F" w14:paraId="00CED812" w14:textId="7CC69C0E">
          <w:pPr>
            <w:pStyle w:val="Hlavika"/>
            <w:jc w:val="center"/>
          </w:pPr>
        </w:p>
      </w:tc>
      <w:tc>
        <w:tcPr>
          <w:tcW w:w="3020" w:type="dxa"/>
        </w:tcPr>
        <w:p w:rsidR="17EE023F" w:rsidP="17EE023F" w:rsidRDefault="17EE023F" w14:paraId="1A422520" w14:textId="3E369E93">
          <w:pPr>
            <w:pStyle w:val="Hlavika"/>
            <w:ind w:right="-115"/>
            <w:jc w:val="right"/>
          </w:pPr>
        </w:p>
      </w:tc>
    </w:tr>
  </w:tbl>
  <w:p w:rsidR="17EE023F" w:rsidP="17EE023F" w:rsidRDefault="17EE023F" w14:paraId="17B62769" w14:textId="1DD38D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53"/>
    <w:multiLevelType w:val="hybridMultilevel"/>
    <w:tmpl w:val="93D6F550"/>
    <w:lvl w:ilvl="0" w:tplc="A81CE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18A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A4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F09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B011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0E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FED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944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BCE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D0BB4"/>
    <w:multiLevelType w:val="multilevel"/>
    <w:tmpl w:val="70D64D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7AB1"/>
    <w:multiLevelType w:val="hybridMultilevel"/>
    <w:tmpl w:val="41F6CE48"/>
    <w:lvl w:ilvl="0" w:tplc="DF60E43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A6737FE"/>
    <w:multiLevelType w:val="hybridMultilevel"/>
    <w:tmpl w:val="A4C0FEAE"/>
    <w:lvl w:ilvl="0" w:tplc="EB04BA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EE3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46A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9C4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052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629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6CF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CC5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A03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F0716"/>
    <w:multiLevelType w:val="hybridMultilevel"/>
    <w:tmpl w:val="ED183A2C"/>
    <w:lvl w:ilvl="0" w:tplc="319C8E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224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105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6E1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809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9A4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69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DC1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229F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343A8"/>
    <w:multiLevelType w:val="hybridMultilevel"/>
    <w:tmpl w:val="FFFFFFFF"/>
    <w:lvl w:ilvl="0" w:tplc="A0FEC6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45C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F6AF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D843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E05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E665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B8B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80B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675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077F7"/>
    <w:multiLevelType w:val="hybridMultilevel"/>
    <w:tmpl w:val="391AE2E8"/>
    <w:lvl w:ilvl="0" w:tplc="CEC84BB0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F46F8B"/>
    <w:multiLevelType w:val="hybridMultilevel"/>
    <w:tmpl w:val="DC3801D0"/>
    <w:lvl w:ilvl="0" w:tplc="D4C4F3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986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EA54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295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27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0266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D07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C8E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3441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71122D"/>
    <w:multiLevelType w:val="hybridMultilevel"/>
    <w:tmpl w:val="14B26ABA"/>
    <w:lvl w:ilvl="0" w:tplc="DF60E4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F451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4C0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2E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DEB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86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9A8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907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5458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A93809"/>
    <w:multiLevelType w:val="hybridMultilevel"/>
    <w:tmpl w:val="C63C91A2"/>
    <w:lvl w:ilvl="0" w:tplc="DF60E4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70592"/>
    <w:multiLevelType w:val="hybridMultilevel"/>
    <w:tmpl w:val="CF28B950"/>
    <w:lvl w:ilvl="0" w:tplc="DF2886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A264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BCC8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045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306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44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A60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C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E09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951772"/>
    <w:multiLevelType w:val="hybridMultilevel"/>
    <w:tmpl w:val="CAA6D2C2"/>
    <w:lvl w:ilvl="0" w:tplc="DF60E4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167157"/>
    <w:multiLevelType w:val="multilevel"/>
    <w:tmpl w:val="D1EAA3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02098"/>
    <w:multiLevelType w:val="multilevel"/>
    <w:tmpl w:val="63F2C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95321"/>
    <w:multiLevelType w:val="hybridMultilevel"/>
    <w:tmpl w:val="A06A91FE"/>
    <w:lvl w:ilvl="0" w:tplc="7E82D75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F826665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88C09B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C83B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BEBD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9495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DEA9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AA47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7073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01D38"/>
    <w:multiLevelType w:val="hybridMultilevel"/>
    <w:tmpl w:val="66FE98DE"/>
    <w:lvl w:ilvl="0" w:tplc="2132FA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76E7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4AA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84C0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8C6A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0E3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6CE6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B430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CE5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9607BA"/>
    <w:multiLevelType w:val="hybridMultilevel"/>
    <w:tmpl w:val="2F2AE550"/>
    <w:lvl w:ilvl="0" w:tplc="C7244F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5E96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F81F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AAC2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489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02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2A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5AC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8AC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E09DA"/>
    <w:multiLevelType w:val="hybridMultilevel"/>
    <w:tmpl w:val="FFFFFFFF"/>
    <w:lvl w:ilvl="0" w:tplc="290886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46F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6EB9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F48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1E8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CA8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746A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AED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66D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3017C8F"/>
    <w:multiLevelType w:val="multilevel"/>
    <w:tmpl w:val="AAEE0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774F8F"/>
    <w:multiLevelType w:val="multilevel"/>
    <w:tmpl w:val="D21C2FF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B4B34"/>
    <w:multiLevelType w:val="hybridMultilevel"/>
    <w:tmpl w:val="25967714"/>
    <w:lvl w:ilvl="0" w:tplc="CEC84BB0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1" w15:restartNumberingAfterBreak="0">
    <w:nsid w:val="441E642D"/>
    <w:multiLevelType w:val="hybridMultilevel"/>
    <w:tmpl w:val="FFFFFFFF"/>
    <w:lvl w:ilvl="0" w:tplc="B406E5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0784B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7CCD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44FC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6CEF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80B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02A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5C6B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A40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4F1DB1"/>
    <w:multiLevelType w:val="hybridMultilevel"/>
    <w:tmpl w:val="FFFFFFFF"/>
    <w:lvl w:ilvl="0" w:tplc="A168B7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B803B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FEE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F4A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68AB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5CA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BCC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1E61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7072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9370EC"/>
    <w:multiLevelType w:val="hybridMultilevel"/>
    <w:tmpl w:val="55809ECC"/>
    <w:lvl w:ilvl="0" w:tplc="DF60E4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7E269F"/>
    <w:multiLevelType w:val="hybridMultilevel"/>
    <w:tmpl w:val="FFFFFFFF"/>
    <w:lvl w:ilvl="0" w:tplc="CEB6D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EC6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12D7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3AB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449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F4E6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3A7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00A7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325F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FA5B0C"/>
    <w:multiLevelType w:val="hybridMultilevel"/>
    <w:tmpl w:val="630C19AC"/>
    <w:lvl w:ilvl="0" w:tplc="CEC84BB0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BB7925"/>
    <w:multiLevelType w:val="multilevel"/>
    <w:tmpl w:val="8BCA39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755BF"/>
    <w:multiLevelType w:val="multilevel"/>
    <w:tmpl w:val="AB6CE0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31564"/>
    <w:multiLevelType w:val="hybridMultilevel"/>
    <w:tmpl w:val="FFFFFFFF"/>
    <w:lvl w:ilvl="0" w:tplc="AD1E02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0425E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B6E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C8E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2DE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CCD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C64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402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FE5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EC0DDD"/>
    <w:multiLevelType w:val="hybridMultilevel"/>
    <w:tmpl w:val="FFFFFFFF"/>
    <w:lvl w:ilvl="0" w:tplc="EF9822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E6B3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E4C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4CB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A4B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14E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741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36A2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50E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F55268"/>
    <w:multiLevelType w:val="hybridMultilevel"/>
    <w:tmpl w:val="FFFFFFFF"/>
    <w:lvl w:ilvl="0" w:tplc="44F28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542F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461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67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9A2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B4F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06A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EDF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5AD2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B4596E"/>
    <w:multiLevelType w:val="multilevel"/>
    <w:tmpl w:val="11286CB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6462F"/>
    <w:multiLevelType w:val="multilevel"/>
    <w:tmpl w:val="9CD8B7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51F71"/>
    <w:multiLevelType w:val="multilevel"/>
    <w:tmpl w:val="E7CC08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F60F1"/>
    <w:multiLevelType w:val="hybridMultilevel"/>
    <w:tmpl w:val="A2E22B64"/>
    <w:lvl w:ilvl="0" w:tplc="2056CA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92C2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7C15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6B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4C11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487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A6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C8F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3C38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1A4EDD"/>
    <w:multiLevelType w:val="hybridMultilevel"/>
    <w:tmpl w:val="FFFFFFFF"/>
    <w:lvl w:ilvl="0" w:tplc="723269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BE5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2C2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464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569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7AA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70F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224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1C18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6417182">
    <w:abstractNumId w:val="7"/>
  </w:num>
  <w:num w:numId="2" w16cid:durableId="19018152">
    <w:abstractNumId w:val="8"/>
  </w:num>
  <w:num w:numId="3" w16cid:durableId="1259174557">
    <w:abstractNumId w:val="3"/>
  </w:num>
  <w:num w:numId="4" w16cid:durableId="1971813596">
    <w:abstractNumId w:val="0"/>
  </w:num>
  <w:num w:numId="5" w16cid:durableId="2002468727">
    <w:abstractNumId w:val="4"/>
  </w:num>
  <w:num w:numId="6" w16cid:durableId="944071311">
    <w:abstractNumId w:val="16"/>
  </w:num>
  <w:num w:numId="7" w16cid:durableId="1204175810">
    <w:abstractNumId w:val="10"/>
  </w:num>
  <w:num w:numId="8" w16cid:durableId="31225631">
    <w:abstractNumId w:val="15"/>
  </w:num>
  <w:num w:numId="9" w16cid:durableId="2079206929">
    <w:abstractNumId w:val="34"/>
  </w:num>
  <w:num w:numId="10" w16cid:durableId="1822693085">
    <w:abstractNumId w:val="18"/>
  </w:num>
  <w:num w:numId="11" w16cid:durableId="210072158">
    <w:abstractNumId w:val="12"/>
  </w:num>
  <w:num w:numId="12" w16cid:durableId="542668212">
    <w:abstractNumId w:val="19"/>
  </w:num>
  <w:num w:numId="13" w16cid:durableId="843010040">
    <w:abstractNumId w:val="13"/>
  </w:num>
  <w:num w:numId="14" w16cid:durableId="547842057">
    <w:abstractNumId w:val="27"/>
  </w:num>
  <w:num w:numId="15" w16cid:durableId="1302878988">
    <w:abstractNumId w:val="1"/>
  </w:num>
  <w:num w:numId="16" w16cid:durableId="29502408">
    <w:abstractNumId w:val="32"/>
  </w:num>
  <w:num w:numId="17" w16cid:durableId="815072450">
    <w:abstractNumId w:val="26"/>
  </w:num>
  <w:num w:numId="18" w16cid:durableId="430079830">
    <w:abstractNumId w:val="31"/>
  </w:num>
  <w:num w:numId="19" w16cid:durableId="1020858809">
    <w:abstractNumId w:val="33"/>
  </w:num>
  <w:num w:numId="20" w16cid:durableId="1126397">
    <w:abstractNumId w:val="20"/>
  </w:num>
  <w:num w:numId="21" w16cid:durableId="1404061275">
    <w:abstractNumId w:val="25"/>
  </w:num>
  <w:num w:numId="22" w16cid:durableId="1612931703">
    <w:abstractNumId w:val="6"/>
  </w:num>
  <w:num w:numId="23" w16cid:durableId="1627273899">
    <w:abstractNumId w:val="14"/>
  </w:num>
  <w:num w:numId="24" w16cid:durableId="2139301689">
    <w:abstractNumId w:val="29"/>
  </w:num>
  <w:num w:numId="25" w16cid:durableId="23211070">
    <w:abstractNumId w:val="21"/>
  </w:num>
  <w:num w:numId="26" w16cid:durableId="371082275">
    <w:abstractNumId w:val="24"/>
  </w:num>
  <w:num w:numId="27" w16cid:durableId="1551728205">
    <w:abstractNumId w:val="30"/>
  </w:num>
  <w:num w:numId="28" w16cid:durableId="1328746377">
    <w:abstractNumId w:val="17"/>
  </w:num>
  <w:num w:numId="29" w16cid:durableId="302850072">
    <w:abstractNumId w:val="35"/>
  </w:num>
  <w:num w:numId="30" w16cid:durableId="561789803">
    <w:abstractNumId w:val="22"/>
  </w:num>
  <w:num w:numId="31" w16cid:durableId="1539468754">
    <w:abstractNumId w:val="28"/>
  </w:num>
  <w:num w:numId="32" w16cid:durableId="619922807">
    <w:abstractNumId w:val="5"/>
  </w:num>
  <w:num w:numId="33" w16cid:durableId="2004551172">
    <w:abstractNumId w:val="2"/>
  </w:num>
  <w:num w:numId="34" w16cid:durableId="1672024289">
    <w:abstractNumId w:val="23"/>
  </w:num>
  <w:num w:numId="35" w16cid:durableId="1943490377">
    <w:abstractNumId w:val="9"/>
  </w:num>
  <w:num w:numId="36" w16cid:durableId="4694012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F"/>
    <w:rsid w:val="00003595"/>
    <w:rsid w:val="00005F03"/>
    <w:rsid w:val="00022602"/>
    <w:rsid w:val="000558F4"/>
    <w:rsid w:val="00131A31"/>
    <w:rsid w:val="001800D4"/>
    <w:rsid w:val="0021037A"/>
    <w:rsid w:val="0024D5D1"/>
    <w:rsid w:val="002534A5"/>
    <w:rsid w:val="00291C25"/>
    <w:rsid w:val="0029508B"/>
    <w:rsid w:val="002B32D0"/>
    <w:rsid w:val="002D2F28"/>
    <w:rsid w:val="003060C3"/>
    <w:rsid w:val="003331BF"/>
    <w:rsid w:val="003D5B67"/>
    <w:rsid w:val="003E6A4F"/>
    <w:rsid w:val="003F3E1B"/>
    <w:rsid w:val="003F5267"/>
    <w:rsid w:val="00403986"/>
    <w:rsid w:val="004170C5"/>
    <w:rsid w:val="0043356B"/>
    <w:rsid w:val="0044099B"/>
    <w:rsid w:val="0044237C"/>
    <w:rsid w:val="004739F7"/>
    <w:rsid w:val="004A5266"/>
    <w:rsid w:val="004B39B9"/>
    <w:rsid w:val="004D0AA2"/>
    <w:rsid w:val="004D5583"/>
    <w:rsid w:val="004D6E1E"/>
    <w:rsid w:val="00517E19"/>
    <w:rsid w:val="005222B8"/>
    <w:rsid w:val="005B4E15"/>
    <w:rsid w:val="005D7FED"/>
    <w:rsid w:val="005F1575"/>
    <w:rsid w:val="00615063"/>
    <w:rsid w:val="0065148C"/>
    <w:rsid w:val="00657B16"/>
    <w:rsid w:val="00657B6D"/>
    <w:rsid w:val="00666C68"/>
    <w:rsid w:val="006A27FF"/>
    <w:rsid w:val="00707695"/>
    <w:rsid w:val="007078E5"/>
    <w:rsid w:val="007165F2"/>
    <w:rsid w:val="007404F4"/>
    <w:rsid w:val="00774B48"/>
    <w:rsid w:val="007A49C6"/>
    <w:rsid w:val="007D5A5E"/>
    <w:rsid w:val="00826A5F"/>
    <w:rsid w:val="008664C0"/>
    <w:rsid w:val="00884D8E"/>
    <w:rsid w:val="008A026A"/>
    <w:rsid w:val="008D6968"/>
    <w:rsid w:val="008E500E"/>
    <w:rsid w:val="008F53E8"/>
    <w:rsid w:val="008F7AD0"/>
    <w:rsid w:val="008F7F3E"/>
    <w:rsid w:val="009106B7"/>
    <w:rsid w:val="00933FED"/>
    <w:rsid w:val="009355D2"/>
    <w:rsid w:val="009574B9"/>
    <w:rsid w:val="00970268"/>
    <w:rsid w:val="00990BB2"/>
    <w:rsid w:val="00991585"/>
    <w:rsid w:val="00992A7B"/>
    <w:rsid w:val="009A0D5E"/>
    <w:rsid w:val="009B76A3"/>
    <w:rsid w:val="009C355A"/>
    <w:rsid w:val="00A22EA6"/>
    <w:rsid w:val="00A943A2"/>
    <w:rsid w:val="00AB5E8F"/>
    <w:rsid w:val="00AE07F6"/>
    <w:rsid w:val="00AE39D7"/>
    <w:rsid w:val="00B13654"/>
    <w:rsid w:val="00B21677"/>
    <w:rsid w:val="00B47D91"/>
    <w:rsid w:val="00B55DCF"/>
    <w:rsid w:val="00C211DE"/>
    <w:rsid w:val="00C542FA"/>
    <w:rsid w:val="00C9304B"/>
    <w:rsid w:val="00CB5524"/>
    <w:rsid w:val="00CC1CC6"/>
    <w:rsid w:val="00CE7954"/>
    <w:rsid w:val="00D1045B"/>
    <w:rsid w:val="00D63E1F"/>
    <w:rsid w:val="00D84555"/>
    <w:rsid w:val="00D93664"/>
    <w:rsid w:val="00DD3446"/>
    <w:rsid w:val="00DE62C5"/>
    <w:rsid w:val="00E00E19"/>
    <w:rsid w:val="00E04C48"/>
    <w:rsid w:val="00E23385"/>
    <w:rsid w:val="00E50076"/>
    <w:rsid w:val="00E557A4"/>
    <w:rsid w:val="00E82E46"/>
    <w:rsid w:val="00F34E25"/>
    <w:rsid w:val="00F9503C"/>
    <w:rsid w:val="00FB0781"/>
    <w:rsid w:val="00FE4A41"/>
    <w:rsid w:val="00FF72C3"/>
    <w:rsid w:val="00FF7EF4"/>
    <w:rsid w:val="01756696"/>
    <w:rsid w:val="02214F50"/>
    <w:rsid w:val="02637EA5"/>
    <w:rsid w:val="028AFF42"/>
    <w:rsid w:val="02E22FC8"/>
    <w:rsid w:val="02EFE3DD"/>
    <w:rsid w:val="03D0806E"/>
    <w:rsid w:val="049F6C7F"/>
    <w:rsid w:val="058E5FBB"/>
    <w:rsid w:val="05CAFAAE"/>
    <w:rsid w:val="07461A05"/>
    <w:rsid w:val="08098577"/>
    <w:rsid w:val="082EA999"/>
    <w:rsid w:val="08F93914"/>
    <w:rsid w:val="0A269995"/>
    <w:rsid w:val="0A950975"/>
    <w:rsid w:val="0B52E541"/>
    <w:rsid w:val="0BF1388E"/>
    <w:rsid w:val="0C3CC461"/>
    <w:rsid w:val="0C967EEB"/>
    <w:rsid w:val="0E20F706"/>
    <w:rsid w:val="0EF21243"/>
    <w:rsid w:val="0F634F88"/>
    <w:rsid w:val="0FC87DF9"/>
    <w:rsid w:val="108DE2A4"/>
    <w:rsid w:val="10FC17A6"/>
    <w:rsid w:val="1118A7D5"/>
    <w:rsid w:val="1231AB7A"/>
    <w:rsid w:val="12FEF473"/>
    <w:rsid w:val="132690AA"/>
    <w:rsid w:val="1348546B"/>
    <w:rsid w:val="1357A034"/>
    <w:rsid w:val="13C58366"/>
    <w:rsid w:val="140C3EB6"/>
    <w:rsid w:val="14E424CC"/>
    <w:rsid w:val="1542284F"/>
    <w:rsid w:val="1548E299"/>
    <w:rsid w:val="15906848"/>
    <w:rsid w:val="173AC440"/>
    <w:rsid w:val="17D02746"/>
    <w:rsid w:val="17D800CD"/>
    <w:rsid w:val="17EE023F"/>
    <w:rsid w:val="18790D6C"/>
    <w:rsid w:val="18A8DA84"/>
    <w:rsid w:val="18B41360"/>
    <w:rsid w:val="1A4FE3C1"/>
    <w:rsid w:val="1B2E0519"/>
    <w:rsid w:val="1C34F97B"/>
    <w:rsid w:val="1C9A1B7F"/>
    <w:rsid w:val="1CF7E060"/>
    <w:rsid w:val="1CFA0B29"/>
    <w:rsid w:val="1CFB1F4B"/>
    <w:rsid w:val="1D57FCBA"/>
    <w:rsid w:val="1D7C4BA7"/>
    <w:rsid w:val="1E967348"/>
    <w:rsid w:val="1F9708FF"/>
    <w:rsid w:val="203243A9"/>
    <w:rsid w:val="207B160E"/>
    <w:rsid w:val="20F7B468"/>
    <w:rsid w:val="2150F0CC"/>
    <w:rsid w:val="223558CA"/>
    <w:rsid w:val="22CEA9C1"/>
    <w:rsid w:val="232C43B4"/>
    <w:rsid w:val="233E4FFF"/>
    <w:rsid w:val="2457652C"/>
    <w:rsid w:val="24A59E67"/>
    <w:rsid w:val="25DCF31B"/>
    <w:rsid w:val="260EB93D"/>
    <w:rsid w:val="26521227"/>
    <w:rsid w:val="26B4630F"/>
    <w:rsid w:val="26C87A7C"/>
    <w:rsid w:val="2712C2DC"/>
    <w:rsid w:val="27919DCD"/>
    <w:rsid w:val="287A4376"/>
    <w:rsid w:val="2911ACFF"/>
    <w:rsid w:val="2A001B3E"/>
    <w:rsid w:val="2AD30F05"/>
    <w:rsid w:val="2B598455"/>
    <w:rsid w:val="2B8B7B11"/>
    <w:rsid w:val="2BEB797D"/>
    <w:rsid w:val="2C6EDF66"/>
    <w:rsid w:val="2C7FF2B9"/>
    <w:rsid w:val="2C9787EF"/>
    <w:rsid w:val="2C98C2DF"/>
    <w:rsid w:val="2D418E96"/>
    <w:rsid w:val="2E0AAFC7"/>
    <w:rsid w:val="2E335850"/>
    <w:rsid w:val="2EC31BD3"/>
    <w:rsid w:val="2F470072"/>
    <w:rsid w:val="2FA68028"/>
    <w:rsid w:val="2FDCFEF1"/>
    <w:rsid w:val="30ADAECC"/>
    <w:rsid w:val="30FB6281"/>
    <w:rsid w:val="314BFB29"/>
    <w:rsid w:val="31874778"/>
    <w:rsid w:val="32E45B8F"/>
    <w:rsid w:val="33E54F8E"/>
    <w:rsid w:val="341D0214"/>
    <w:rsid w:val="342816C8"/>
    <w:rsid w:val="34330343"/>
    <w:rsid w:val="3456F878"/>
    <w:rsid w:val="347F0248"/>
    <w:rsid w:val="3506D3E2"/>
    <w:rsid w:val="351782D4"/>
    <w:rsid w:val="355267DD"/>
    <w:rsid w:val="363287BD"/>
    <w:rsid w:val="36CF487F"/>
    <w:rsid w:val="36F708E3"/>
    <w:rsid w:val="3709849F"/>
    <w:rsid w:val="3754A2D6"/>
    <w:rsid w:val="387D4369"/>
    <w:rsid w:val="38DC6387"/>
    <w:rsid w:val="38E661BF"/>
    <w:rsid w:val="39842A33"/>
    <w:rsid w:val="3ACFD8F8"/>
    <w:rsid w:val="3C26948B"/>
    <w:rsid w:val="3CE4E237"/>
    <w:rsid w:val="3E832DD1"/>
    <w:rsid w:val="3FB96CA7"/>
    <w:rsid w:val="3FB96CA7"/>
    <w:rsid w:val="404EF40C"/>
    <w:rsid w:val="4143ECA2"/>
    <w:rsid w:val="41BE814F"/>
    <w:rsid w:val="43A42494"/>
    <w:rsid w:val="4476461E"/>
    <w:rsid w:val="44D946F8"/>
    <w:rsid w:val="46EEE10A"/>
    <w:rsid w:val="4741B599"/>
    <w:rsid w:val="48560D5A"/>
    <w:rsid w:val="48EBEF36"/>
    <w:rsid w:val="4923D933"/>
    <w:rsid w:val="4AAA54E8"/>
    <w:rsid w:val="4ACB0365"/>
    <w:rsid w:val="4B7D01F8"/>
    <w:rsid w:val="4BC94903"/>
    <w:rsid w:val="4BE4DE06"/>
    <w:rsid w:val="4BEFE241"/>
    <w:rsid w:val="4C832E42"/>
    <w:rsid w:val="4C88617B"/>
    <w:rsid w:val="4D7BFC35"/>
    <w:rsid w:val="4E7CF034"/>
    <w:rsid w:val="4E9EC3E8"/>
    <w:rsid w:val="4EEE991E"/>
    <w:rsid w:val="4F202C18"/>
    <w:rsid w:val="4F9E7488"/>
    <w:rsid w:val="5066744A"/>
    <w:rsid w:val="508E78D5"/>
    <w:rsid w:val="50B39CF7"/>
    <w:rsid w:val="5128E4EF"/>
    <w:rsid w:val="522639E0"/>
    <w:rsid w:val="533E2496"/>
    <w:rsid w:val="53699353"/>
    <w:rsid w:val="5384ECAF"/>
    <w:rsid w:val="53DC7168"/>
    <w:rsid w:val="540C7932"/>
    <w:rsid w:val="54436710"/>
    <w:rsid w:val="546ADFDD"/>
    <w:rsid w:val="54CBC5CD"/>
    <w:rsid w:val="5500FF51"/>
    <w:rsid w:val="553A1775"/>
    <w:rsid w:val="5646BF7B"/>
    <w:rsid w:val="565A524E"/>
    <w:rsid w:val="56D5E7D6"/>
    <w:rsid w:val="58478732"/>
    <w:rsid w:val="5863DE4A"/>
    <w:rsid w:val="58F4725F"/>
    <w:rsid w:val="5912D602"/>
    <w:rsid w:val="5A39394B"/>
    <w:rsid w:val="5ACFC51A"/>
    <w:rsid w:val="5B70B2AD"/>
    <w:rsid w:val="5BCF5970"/>
    <w:rsid w:val="5C0DB461"/>
    <w:rsid w:val="5C5A5CBF"/>
    <w:rsid w:val="5CF49308"/>
    <w:rsid w:val="5D9EBFB7"/>
    <w:rsid w:val="5E19F69E"/>
    <w:rsid w:val="5E4B74A3"/>
    <w:rsid w:val="5E881859"/>
    <w:rsid w:val="5E8DCF7D"/>
    <w:rsid w:val="5E8EB93A"/>
    <w:rsid w:val="5F584BCA"/>
    <w:rsid w:val="5F616639"/>
    <w:rsid w:val="60F41C2B"/>
    <w:rsid w:val="621F7B2D"/>
    <w:rsid w:val="6277FF1F"/>
    <w:rsid w:val="6344DDEA"/>
    <w:rsid w:val="634DBDC0"/>
    <w:rsid w:val="63C13539"/>
    <w:rsid w:val="641289F8"/>
    <w:rsid w:val="6462F36B"/>
    <w:rsid w:val="64E59C80"/>
    <w:rsid w:val="64ED126F"/>
    <w:rsid w:val="653E7E63"/>
    <w:rsid w:val="6562A40B"/>
    <w:rsid w:val="6591BA50"/>
    <w:rsid w:val="65BBAAD6"/>
    <w:rsid w:val="65E816A8"/>
    <w:rsid w:val="65FEC3CC"/>
    <w:rsid w:val="6688E2D0"/>
    <w:rsid w:val="66D3EC15"/>
    <w:rsid w:val="66DDC5EF"/>
    <w:rsid w:val="67970938"/>
    <w:rsid w:val="67D83B1C"/>
    <w:rsid w:val="6842F83D"/>
    <w:rsid w:val="684854D2"/>
    <w:rsid w:val="691FB76A"/>
    <w:rsid w:val="6B10CF4E"/>
    <w:rsid w:val="6B570874"/>
    <w:rsid w:val="6B8FE3F8"/>
    <w:rsid w:val="6BAE0FE4"/>
    <w:rsid w:val="6DE031FC"/>
    <w:rsid w:val="6DEABBA8"/>
    <w:rsid w:val="6E2F3A26"/>
    <w:rsid w:val="6EDBC4F0"/>
    <w:rsid w:val="6F6A408A"/>
    <w:rsid w:val="70A22CD2"/>
    <w:rsid w:val="70F397BA"/>
    <w:rsid w:val="74626A11"/>
    <w:rsid w:val="74AC94BF"/>
    <w:rsid w:val="766CAA52"/>
    <w:rsid w:val="76A82F38"/>
    <w:rsid w:val="77099CF0"/>
    <w:rsid w:val="771C85BC"/>
    <w:rsid w:val="7843FF99"/>
    <w:rsid w:val="7AD1AB95"/>
    <w:rsid w:val="7B05638D"/>
    <w:rsid w:val="7B98AA4F"/>
    <w:rsid w:val="7CB7F6A1"/>
    <w:rsid w:val="7E77BC37"/>
    <w:rsid w:val="7F39F8B9"/>
    <w:rsid w:val="7FA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541"/>
  <w15:chartTrackingRefBased/>
  <w15:docId w15:val="{47AFE7B4-2F5C-4822-90A1-D5C66041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ormaltextrun" w:customStyle="1">
    <w:name w:val="normaltextrun"/>
    <w:basedOn w:val="Predvolenpsmoodseku"/>
    <w:rsid w:val="003E6A4F"/>
  </w:style>
  <w:style w:type="character" w:styleId="eop" w:customStyle="1">
    <w:name w:val="eop"/>
    <w:basedOn w:val="Predvolenpsmoodseku"/>
    <w:rsid w:val="003E6A4F"/>
  </w:style>
  <w:style w:type="paragraph" w:styleId="paragraph" w:customStyle="1">
    <w:name w:val="paragraph"/>
    <w:basedOn w:val="Normlny"/>
    <w:rsid w:val="003E6A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pellingerror" w:customStyle="1">
    <w:name w:val="spellingerror"/>
    <w:basedOn w:val="Predvolenpsmoodseku"/>
    <w:rsid w:val="003E6A4F"/>
  </w:style>
  <w:style w:type="paragraph" w:styleId="Odsekzoznamu">
    <w:name w:val="List Paragraph"/>
    <w:basedOn w:val="Normlny"/>
    <w:uiPriority w:val="34"/>
    <w:qFormat/>
    <w:rsid w:val="00F9503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66C68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00E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8E500E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https://developers.arcgis.com/python/guide/part1-introduction-to-sedf/.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rno.cz/logo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microsoft.com/office/2019/05/relationships/documenttasks" Target="documenttasks/documenttasks1.xml" Id="rId22" /></Relationships>
</file>

<file path=word/documenttasks/documenttasks1.xml><?xml version="1.0" encoding="utf-8"?>
<t:Tasks xmlns:t="http://schemas.microsoft.com/office/tasks/2019/documenttasks" xmlns:oel="http://schemas.microsoft.com/office/2019/extlst">
  <t:Task id="{9AB5E6D3-207F-4CF9-BB5E-246CE7B8FBFF}">
    <t:Anchor>
      <t:Comment id="844159753"/>
    </t:Anchor>
    <t:History>
      <t:Event id="{76AC2A50-4CE8-47C2-A850-6D84FC0E231E}" time="2022-06-01T12:40:18.487Z">
        <t:Attribution userId="S::vrana.martin@brno.cz::74f46f94-012f-4c6d-9d45-e7e073ac6a64" userProvider="AD" userName="Vrána Martin (MMB_OSRS)"/>
        <t:Anchor>
          <t:Comment id="1460100689"/>
        </t:Anchor>
        <t:Create/>
      </t:Event>
      <t:Event id="{5D6A5652-3BDA-4B16-99AC-B71C443ADD22}" time="2022-06-01T12:40:18.487Z">
        <t:Attribution userId="S::vrana.martin@brno.cz::74f46f94-012f-4c6d-9d45-e7e073ac6a64" userProvider="AD" userName="Vrána Martin (MMB_OSRS)"/>
        <t:Anchor>
          <t:Comment id="1460100689"/>
        </t:Anchor>
        <t:Assign userId="S::pacasova.martina@brno.cz::9e7b955d-7321-4ed2-a372-a5e99a2871fe" userProvider="AD" userName="Pacasová Martina (MMB_OSRS)"/>
      </t:Event>
      <t:Event id="{D9685057-C79D-4B78-9C13-B9F26A2449AD}" time="2022-06-01T12:40:18.487Z">
        <t:Attribution userId="S::vrana.martin@brno.cz::74f46f94-012f-4c6d-9d45-e7e073ac6a64" userProvider="AD" userName="Vrána Martin (MMB_OSRS)"/>
        <t:Anchor>
          <t:Comment id="1460100689"/>
        </t:Anchor>
        <t:SetTitle title="@Martina, @Jiří, máte problém s tím, že by uživatelé měli možnost vidět všechny projekty dané agendy? U nás to tak defacto je, jenom musí do mapy."/>
      </t:Event>
      <t:Event id="{AA21A1BE-75B8-42E9-8285-9179369F9ADB}" time="2022-06-06T15:04:31.14Z">
        <t:Attribution userId="S::vrana.martin@brno.cz::74f46f94-012f-4c6d-9d45-e7e073ac6a64" userProvider="AD" userName="Vrána Martin (MMB_OSRS)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FD6B269B36E43A133F7603A198BB5" ma:contentTypeVersion="18" ma:contentTypeDescription="Vytvoří nový dokument" ma:contentTypeScope="" ma:versionID="6ffcf859ad247e46c39988f0c4b4c70a">
  <xsd:schema xmlns:xsd="http://www.w3.org/2001/XMLSchema" xmlns:xs="http://www.w3.org/2001/XMLSchema" xmlns:p="http://schemas.microsoft.com/office/2006/metadata/properties" xmlns:ns2="8b91514b-68c4-4329-a828-a2b3095b7698" xmlns:ns3="60403ebf-5d3e-4979-b65f-6f7056845389" targetNamespace="http://schemas.microsoft.com/office/2006/metadata/properties" ma:root="true" ma:fieldsID="7751d4222f5a82e59f8821a865e38386" ns2:_="" ns3:_="">
    <xsd:import namespace="8b91514b-68c4-4329-a828-a2b3095b7698"/>
    <xsd:import namespace="60403ebf-5d3e-4979-b65f-6f705684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1514b-68c4-4329-a828-a2b3095b7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3ebf-5d3e-4979-b65f-6f7056845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3c84bd-89ff-49b3-aa89-03e3aa76a2d3}" ma:internalName="TaxCatchAll" ma:showField="CatchAllData" ma:web="60403ebf-5d3e-4979-b65f-6f7056845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403ebf-5d3e-4979-b65f-6f7056845389">
      <UserInfo>
        <DisplayName>Pacasová Martina (MMB_OSRS)</DisplayName>
        <AccountId>18</AccountId>
        <AccountType/>
      </UserInfo>
      <UserInfo>
        <DisplayName>Spál Róbert (MMB_PARO)</DisplayName>
        <AccountId>107</AccountId>
        <AccountType/>
      </UserInfo>
      <UserInfo>
        <DisplayName>Dvořák Zdeněk (MMB_OSRS)</DisplayName>
        <AccountId>61</AccountId>
        <AccountType/>
      </UserInfo>
      <UserInfo>
        <DisplayName>Mikuš Jaroslav (MMB_OSRS)</DisplayName>
        <AccountId>57</AccountId>
        <AccountType/>
      </UserInfo>
    </SharedWithUsers>
    <lcf76f155ced4ddcb4097134ff3c332f xmlns="8b91514b-68c4-4329-a828-a2b3095b7698">
      <Terms xmlns="http://schemas.microsoft.com/office/infopath/2007/PartnerControls"/>
    </lcf76f155ced4ddcb4097134ff3c332f>
    <TaxCatchAll xmlns="60403ebf-5d3e-4979-b65f-6f7056845389" xsi:nil="true"/>
  </documentManagement>
</p:properties>
</file>

<file path=customXml/itemProps1.xml><?xml version="1.0" encoding="utf-8"?>
<ds:datastoreItem xmlns:ds="http://schemas.openxmlformats.org/officeDocument/2006/customXml" ds:itemID="{D8CABD6C-0950-4609-856A-4AADCFE89168}"/>
</file>

<file path=customXml/itemProps2.xml><?xml version="1.0" encoding="utf-8"?>
<ds:datastoreItem xmlns:ds="http://schemas.openxmlformats.org/officeDocument/2006/customXml" ds:itemID="{5CBEF82E-A801-4E5E-B361-05971D608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188CA-C4C6-40AE-AEBC-A9763AB42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D92C-19A3-4DE0-8AB8-98ED41ADABAF}">
  <ds:schemaRefs>
    <ds:schemaRef ds:uri="http://schemas.openxmlformats.org/package/2006/metadata/core-properties"/>
    <ds:schemaRef ds:uri="http://www.w3.org/XML/1998/namespace"/>
    <ds:schemaRef ds:uri="http://purl.org/dc/dcmitype/"/>
    <ds:schemaRef ds:uri="60403ebf-5d3e-4979-b65f-6f7056845389"/>
    <ds:schemaRef ds:uri="http://schemas.microsoft.com/office/infopath/2007/PartnerControls"/>
    <ds:schemaRef ds:uri="http://purl.org/dc/terms/"/>
    <ds:schemaRef ds:uri="8b91514b-68c4-4329-a828-a2b3095b7698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Vrána Martin (MMB_OSRS)</dc:creator>
  <keywords/>
  <dc:description/>
  <lastModifiedBy>Mikuš Jaroslav (MMB_OSRS)</lastModifiedBy>
  <revision>82</revision>
  <dcterms:created xsi:type="dcterms:W3CDTF">2022-05-24T19:43:00.0000000Z</dcterms:created>
  <dcterms:modified xsi:type="dcterms:W3CDTF">2022-07-01T08:29:21.0637549Z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0x010100DA1FD6B269B36E43A133F7603A198BB5</vt:lpwstr>
  </property>
  <property fmtid="{D5CDD505-2E9C-101B-9397-08002B2CF9AE}" pid="3" name="MediaServiceImageTags">
    <vt:lpwstr/>
  </property>
</Properties>
</file>