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D281" w14:textId="77777777" w:rsidR="00906ADB" w:rsidRPr="005A2224" w:rsidRDefault="005A2224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  <w:r w:rsidRPr="005A2224">
        <w:rPr>
          <w:noProof/>
        </w:rPr>
        <w:drawing>
          <wp:inline distT="0" distB="0" distL="19050" distR="9525" wp14:anchorId="368701F3" wp14:editId="746293C7">
            <wp:extent cx="138112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E60F3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322A2C0F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16E916DD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071EE6D8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478A95AE" w14:textId="77777777" w:rsidR="00906ADB" w:rsidRPr="005A2224" w:rsidRDefault="00906ADB">
      <w:pPr>
        <w:tabs>
          <w:tab w:val="left" w:pos="0"/>
          <w:tab w:val="left" w:pos="350"/>
          <w:tab w:val="right" w:pos="9214"/>
        </w:tabs>
        <w:spacing w:line="280" w:lineRule="auto"/>
        <w:ind w:right="-142"/>
        <w:jc w:val="center"/>
        <w:rPr>
          <w:b/>
          <w:sz w:val="24"/>
          <w:szCs w:val="24"/>
        </w:rPr>
      </w:pPr>
    </w:p>
    <w:p w14:paraId="2A9D0A4E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center"/>
        <w:rPr>
          <w:rFonts w:cstheme="minorHAnsi"/>
          <w:b/>
          <w:szCs w:val="22"/>
        </w:rPr>
      </w:pPr>
    </w:p>
    <w:p w14:paraId="0CE9B9C0" w14:textId="77777777" w:rsidR="008326AF" w:rsidRPr="008326AF" w:rsidRDefault="008326AF" w:rsidP="008326AF">
      <w:pPr>
        <w:keepNext/>
        <w:tabs>
          <w:tab w:val="left" w:pos="350"/>
        </w:tabs>
        <w:spacing w:before="240" w:line="276" w:lineRule="auto"/>
        <w:jc w:val="center"/>
        <w:rPr>
          <w:rFonts w:ascii="Liberation Sans" w:eastAsia="Microsoft YaHei" w:hAnsi="Liberation Sans" w:cs="Arial" w:hint="eastAsia"/>
          <w:sz w:val="28"/>
          <w:szCs w:val="28"/>
        </w:rPr>
      </w:pPr>
      <w:r w:rsidRPr="008326AF">
        <w:rPr>
          <w:rFonts w:ascii="Liberation Sans" w:eastAsia="Microsoft YaHei" w:hAnsi="Liberation Sans" w:cs="Arial"/>
          <w:b/>
          <w:sz w:val="28"/>
          <w:szCs w:val="28"/>
        </w:rPr>
        <w:t>Technická studie</w:t>
      </w:r>
    </w:p>
    <w:p w14:paraId="7D87BAE3" w14:textId="21559274" w:rsidR="008326AF" w:rsidRPr="008326AF" w:rsidRDefault="008326AF" w:rsidP="008326AF">
      <w:pPr>
        <w:keepNext/>
        <w:tabs>
          <w:tab w:val="left" w:pos="350"/>
        </w:tabs>
        <w:spacing w:before="240" w:line="276" w:lineRule="auto"/>
        <w:jc w:val="center"/>
        <w:rPr>
          <w:rFonts w:ascii="Liberation Sans" w:eastAsia="Microsoft YaHei" w:hAnsi="Liberation Sans" w:cs="Arial" w:hint="eastAsia"/>
          <w:b/>
          <w:sz w:val="28"/>
          <w:szCs w:val="28"/>
        </w:rPr>
      </w:pPr>
      <w:r w:rsidRPr="008326AF">
        <w:rPr>
          <w:rFonts w:ascii="Liberation Sans" w:eastAsia="Microsoft YaHei" w:hAnsi="Liberation Sans" w:cs="Arial"/>
          <w:b/>
          <w:sz w:val="28"/>
          <w:szCs w:val="28"/>
        </w:rPr>
        <w:t xml:space="preserve">Křížení stezky pro pěší a cyklisty s ulicí </w:t>
      </w:r>
      <w:r>
        <w:rPr>
          <w:rFonts w:ascii="Liberation Sans" w:eastAsia="Microsoft YaHei" w:hAnsi="Liberation Sans" w:cs="Arial"/>
          <w:b/>
          <w:sz w:val="28"/>
          <w:szCs w:val="28"/>
        </w:rPr>
        <w:t>Pisárecká</w:t>
      </w:r>
    </w:p>
    <w:p w14:paraId="5CF63175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6BD44392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493131B9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7F4D5F71" w14:textId="77777777" w:rsidR="00906ADB" w:rsidRPr="000A3995" w:rsidRDefault="005A2224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  <w:r w:rsidRPr="000A3995">
        <w:rPr>
          <w:rFonts w:cstheme="minorHAnsi"/>
          <w:b/>
          <w:szCs w:val="22"/>
        </w:rPr>
        <w:t xml:space="preserve"> </w:t>
      </w:r>
    </w:p>
    <w:p w14:paraId="56537F11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5C3E8352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6540B9F4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7F2AA552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22153945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2342D6EC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563BE0D1" w14:textId="77777777" w:rsidR="00906ADB" w:rsidRPr="000A3995" w:rsidRDefault="00906ADB" w:rsidP="000A3995">
      <w:pPr>
        <w:tabs>
          <w:tab w:val="left" w:pos="0"/>
          <w:tab w:val="left" w:pos="350"/>
          <w:tab w:val="right" w:pos="9214"/>
        </w:tabs>
        <w:spacing w:line="276" w:lineRule="auto"/>
        <w:ind w:right="-142"/>
        <w:rPr>
          <w:rFonts w:cstheme="minorHAnsi"/>
          <w:b/>
          <w:szCs w:val="22"/>
        </w:rPr>
      </w:pPr>
    </w:p>
    <w:p w14:paraId="227E6B30" w14:textId="77777777" w:rsidR="00FF2644" w:rsidRDefault="00FF2644" w:rsidP="000A3995">
      <w:pPr>
        <w:tabs>
          <w:tab w:val="left" w:pos="350"/>
        </w:tabs>
        <w:spacing w:line="276" w:lineRule="auto"/>
        <w:jc w:val="both"/>
        <w:rPr>
          <w:rFonts w:cstheme="minorHAnsi"/>
          <w:b/>
          <w:szCs w:val="22"/>
        </w:rPr>
      </w:pPr>
    </w:p>
    <w:p w14:paraId="297F0043" w14:textId="77777777" w:rsidR="00FF2644" w:rsidRDefault="00FF2644" w:rsidP="000A3995">
      <w:pPr>
        <w:tabs>
          <w:tab w:val="left" w:pos="350"/>
        </w:tabs>
        <w:spacing w:line="276" w:lineRule="auto"/>
        <w:jc w:val="both"/>
        <w:rPr>
          <w:rFonts w:cstheme="minorHAnsi"/>
          <w:b/>
          <w:szCs w:val="22"/>
        </w:rPr>
      </w:pPr>
    </w:p>
    <w:p w14:paraId="199BA435" w14:textId="77777777" w:rsidR="00FF2644" w:rsidRDefault="00FF2644" w:rsidP="000A3995">
      <w:pPr>
        <w:tabs>
          <w:tab w:val="left" w:pos="350"/>
        </w:tabs>
        <w:spacing w:line="276" w:lineRule="auto"/>
        <w:jc w:val="both"/>
        <w:rPr>
          <w:rFonts w:cstheme="minorHAnsi"/>
          <w:b/>
          <w:szCs w:val="22"/>
        </w:rPr>
      </w:pPr>
    </w:p>
    <w:p w14:paraId="7549B174" w14:textId="02F73C41" w:rsidR="00906ADB" w:rsidRPr="000A3995" w:rsidRDefault="005A2224" w:rsidP="000A3995">
      <w:pPr>
        <w:tabs>
          <w:tab w:val="left" w:pos="350"/>
        </w:tabs>
        <w:spacing w:line="276" w:lineRule="auto"/>
        <w:jc w:val="both"/>
        <w:rPr>
          <w:rFonts w:cstheme="minorHAnsi"/>
          <w:b/>
          <w:szCs w:val="22"/>
        </w:rPr>
      </w:pPr>
      <w:r w:rsidRPr="000A3995">
        <w:rPr>
          <w:rFonts w:cstheme="minorHAnsi"/>
          <w:b/>
          <w:szCs w:val="22"/>
        </w:rPr>
        <w:t>Obsah</w:t>
      </w:r>
    </w:p>
    <w:p w14:paraId="2729B664" w14:textId="77777777" w:rsidR="00906ADB" w:rsidRPr="000A3995" w:rsidRDefault="005A2224" w:rsidP="000A3995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>Důvody pro pořízení technické studie</w:t>
      </w:r>
    </w:p>
    <w:p w14:paraId="0646D41A" w14:textId="77777777" w:rsidR="00906ADB" w:rsidRPr="000A3995" w:rsidRDefault="005A2224" w:rsidP="000A3995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>Vymezení řešeného území a jeho charakteristika</w:t>
      </w:r>
    </w:p>
    <w:p w14:paraId="66439EA4" w14:textId="77777777" w:rsidR="00906ADB" w:rsidRPr="000A3995" w:rsidRDefault="005A2224" w:rsidP="000A3995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>Cíle technické studie</w:t>
      </w:r>
    </w:p>
    <w:p w14:paraId="4B29F86E" w14:textId="77777777" w:rsidR="00906ADB" w:rsidRPr="000A3995" w:rsidRDefault="005A2224" w:rsidP="000A3995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>Požadavky pro řešení</w:t>
      </w:r>
    </w:p>
    <w:p w14:paraId="242C81A8" w14:textId="77777777" w:rsidR="00906ADB" w:rsidRPr="000A3995" w:rsidRDefault="005A2224" w:rsidP="000A3995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 xml:space="preserve">Limity využití území     </w:t>
      </w:r>
    </w:p>
    <w:p w14:paraId="5A76E0DF" w14:textId="77777777" w:rsidR="00906ADB" w:rsidRPr="000A3995" w:rsidRDefault="005A2224" w:rsidP="000A3995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>Požadavky na způsob a rozsah zpracování technické studie</w:t>
      </w:r>
    </w:p>
    <w:p w14:paraId="5C00691D" w14:textId="7BB115FF" w:rsidR="00A43F94" w:rsidRPr="00FF2644" w:rsidRDefault="005A2224" w:rsidP="00FF2644">
      <w:pPr>
        <w:pStyle w:val="Odstavecseseznamem"/>
        <w:numPr>
          <w:ilvl w:val="0"/>
          <w:numId w:val="2"/>
        </w:numPr>
        <w:tabs>
          <w:tab w:val="left" w:pos="350"/>
        </w:tabs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 xml:space="preserve">Podklady pro řešení </w:t>
      </w:r>
    </w:p>
    <w:p w14:paraId="61511120" w14:textId="60266749" w:rsidR="000E54F8" w:rsidRPr="003138A0" w:rsidRDefault="005A2224" w:rsidP="00FF2644">
      <w:pPr>
        <w:pStyle w:val="Nadpis1"/>
      </w:pPr>
      <w:r w:rsidRPr="000A3995">
        <w:lastRenderedPageBreak/>
        <w:t>Důvody pro pořízení technické studie</w:t>
      </w:r>
    </w:p>
    <w:p w14:paraId="0457E172" w14:textId="1C8CFD91" w:rsidR="000E54F8" w:rsidRPr="003138A0" w:rsidRDefault="009E6EDD" w:rsidP="0059189E">
      <w:pPr>
        <w:jc w:val="both"/>
        <w:rPr>
          <w:b/>
        </w:rPr>
      </w:pPr>
      <w:r>
        <w:t xml:space="preserve">Předmětem veřejné zakázky je zpracování studie </w:t>
      </w:r>
      <w:r w:rsidR="00CF78E8">
        <w:t>„</w:t>
      </w:r>
      <w:r w:rsidR="008326AF" w:rsidRPr="008326AF">
        <w:t>Křížení stezky pro pěší a cyklisty s ulicí Pisárecká</w:t>
      </w:r>
      <w:r w:rsidR="00CF78E8">
        <w:t xml:space="preserve">“. Tato cyklistická trasa patří mezi nejvyužívanější na území Brna a slouží jak k rekreačním cestám, tak k cestám pracovním. Současně je také významnou národní i mezinárodní dálkovou trasou, dle národního značení cyklotras označená č. 1, dle evropského systému cyklotras jako </w:t>
      </w:r>
      <w:proofErr w:type="spellStart"/>
      <w:r w:rsidR="00CF78E8">
        <w:t>EuroVelo</w:t>
      </w:r>
      <w:proofErr w:type="spellEnd"/>
      <w:r w:rsidR="00CF78E8">
        <w:t xml:space="preserve"> 4 </w:t>
      </w:r>
      <w:r w:rsidR="006462AD">
        <w:t>nebo jako cyklostezka Brno-Vídeň. Intenzita cyklistů se zde pohybuje okolo 1700/24 h.</w:t>
      </w:r>
    </w:p>
    <w:p w14:paraId="074F2A37" w14:textId="2DC16704" w:rsidR="000E54F8" w:rsidRDefault="00701FF3" w:rsidP="0059189E">
      <w:pPr>
        <w:jc w:val="both"/>
        <w:rPr>
          <w:rFonts w:cstheme="minorHAnsi"/>
          <w:b/>
          <w:szCs w:val="22"/>
        </w:rPr>
      </w:pPr>
      <w:r>
        <w:rPr>
          <w:rFonts w:cstheme="minorHAnsi"/>
          <w:szCs w:val="22"/>
        </w:rPr>
        <w:t>S</w:t>
      </w:r>
      <w:r w:rsidR="00B53492">
        <w:rPr>
          <w:rFonts w:cstheme="minorHAnsi"/>
          <w:szCs w:val="22"/>
        </w:rPr>
        <w:t xml:space="preserve">tezka často kříží místní komunikace. </w:t>
      </w:r>
      <w:r w:rsidR="00084CE6">
        <w:rPr>
          <w:rFonts w:cstheme="minorHAnsi"/>
          <w:szCs w:val="22"/>
        </w:rPr>
        <w:t>Na řadě kritických míst, již byla provedena vhodná opatření pro snazší</w:t>
      </w:r>
      <w:r w:rsidR="00087F31">
        <w:rPr>
          <w:rFonts w:cstheme="minorHAnsi"/>
          <w:szCs w:val="22"/>
        </w:rPr>
        <w:t xml:space="preserve"> a bezpečnější</w:t>
      </w:r>
      <w:r w:rsidR="00084CE6">
        <w:rPr>
          <w:rFonts w:cstheme="minorHAnsi"/>
          <w:szCs w:val="22"/>
        </w:rPr>
        <w:t xml:space="preserve"> pohyb cyklistů i pěších, křížení s ulicí Pisárecká se vzhledem k vysoké intenzitě IAD 18000 vozidel/24 h, nabízí k řešení taktéž. </w:t>
      </w:r>
      <w:bookmarkStart w:id="0" w:name="_Hlk117584427"/>
      <w:r w:rsidR="00084CE6">
        <w:rPr>
          <w:rFonts w:cstheme="minorHAnsi"/>
          <w:szCs w:val="22"/>
        </w:rPr>
        <w:t>Cyklisté i pěší zde v současnosti překonávají čtyři jízdní pruhy na řízeném přechodu</w:t>
      </w:r>
      <w:r w:rsidR="00B254AC">
        <w:rPr>
          <w:rFonts w:cstheme="minorHAnsi"/>
          <w:szCs w:val="22"/>
        </w:rPr>
        <w:t xml:space="preserve">, který je však umístěn mimo přímou trajektorii </w:t>
      </w:r>
      <w:r w:rsidR="003421C0">
        <w:rPr>
          <w:rFonts w:cstheme="minorHAnsi"/>
          <w:szCs w:val="22"/>
        </w:rPr>
        <w:t>cyklo</w:t>
      </w:r>
      <w:r w:rsidR="00B254AC">
        <w:rPr>
          <w:rFonts w:cstheme="minorHAnsi"/>
          <w:szCs w:val="22"/>
        </w:rPr>
        <w:t>trasy</w:t>
      </w:r>
      <w:r w:rsidR="00C61A7F">
        <w:rPr>
          <w:rFonts w:cstheme="minorHAnsi"/>
          <w:szCs w:val="22"/>
        </w:rPr>
        <w:t xml:space="preserve">, tudíž si </w:t>
      </w:r>
      <w:r w:rsidR="003421C0">
        <w:rPr>
          <w:rFonts w:cstheme="minorHAnsi"/>
          <w:szCs w:val="22"/>
        </w:rPr>
        <w:t>nemalé množství</w:t>
      </w:r>
      <w:r w:rsidR="00C61A7F">
        <w:rPr>
          <w:rFonts w:cstheme="minorHAnsi"/>
          <w:szCs w:val="22"/>
        </w:rPr>
        <w:t xml:space="preserve"> lidí zkracuje cestu přímo přes komunikaci.</w:t>
      </w:r>
      <w:bookmarkEnd w:id="0"/>
    </w:p>
    <w:p w14:paraId="32F4F71E" w14:textId="74E31DEF" w:rsidR="003138A0" w:rsidRPr="003138A0" w:rsidRDefault="00B254AC" w:rsidP="0059189E">
      <w:pPr>
        <w:jc w:val="both"/>
        <w:rPr>
          <w:rFonts w:cstheme="minorHAnsi"/>
          <w:b/>
          <w:szCs w:val="22"/>
        </w:rPr>
      </w:pPr>
      <w:r>
        <w:rPr>
          <w:rFonts w:cstheme="minorHAnsi"/>
          <w:szCs w:val="22"/>
        </w:rPr>
        <w:t xml:space="preserve">Vytvořením mimoúrovňového křížení </w:t>
      </w:r>
      <w:r w:rsidR="008326AF">
        <w:rPr>
          <w:rFonts w:cstheme="minorHAnsi"/>
          <w:szCs w:val="22"/>
        </w:rPr>
        <w:t>stezky pro pěší a cyklisty</w:t>
      </w:r>
      <w:r>
        <w:rPr>
          <w:rFonts w:cstheme="minorHAnsi"/>
          <w:szCs w:val="22"/>
        </w:rPr>
        <w:t xml:space="preserve"> s ulicí Pisárecká dojde ke zvýšení bezpečnosti</w:t>
      </w:r>
      <w:r w:rsidR="00C61A7F">
        <w:rPr>
          <w:rFonts w:cstheme="minorHAnsi"/>
          <w:szCs w:val="22"/>
        </w:rPr>
        <w:t xml:space="preserve"> a plynulejšímu</w:t>
      </w:r>
      <w:r>
        <w:rPr>
          <w:rFonts w:cstheme="minorHAnsi"/>
          <w:szCs w:val="22"/>
        </w:rPr>
        <w:t xml:space="preserve"> </w:t>
      </w:r>
      <w:r w:rsidR="00C61A7F">
        <w:rPr>
          <w:rFonts w:cstheme="minorHAnsi"/>
          <w:szCs w:val="22"/>
        </w:rPr>
        <w:t xml:space="preserve">pohybu </w:t>
      </w:r>
      <w:r>
        <w:rPr>
          <w:rFonts w:cstheme="minorHAnsi"/>
          <w:szCs w:val="22"/>
        </w:rPr>
        <w:t xml:space="preserve">cyklistů i </w:t>
      </w:r>
      <w:r w:rsidR="00C61A7F">
        <w:rPr>
          <w:rFonts w:cstheme="minorHAnsi"/>
          <w:szCs w:val="22"/>
        </w:rPr>
        <w:t>chodců. Je tedy žádoucí prověřit možnosti tohoto mimoúrovňové křížení, jeho vhodné</w:t>
      </w:r>
      <w:r w:rsidR="004C2D10">
        <w:rPr>
          <w:rFonts w:cstheme="minorHAnsi"/>
          <w:szCs w:val="22"/>
        </w:rPr>
        <w:t>ho</w:t>
      </w:r>
      <w:r w:rsidR="00C61A7F">
        <w:rPr>
          <w:rFonts w:cstheme="minorHAnsi"/>
          <w:szCs w:val="22"/>
        </w:rPr>
        <w:t xml:space="preserve"> umístění i technické</w:t>
      </w:r>
      <w:r w:rsidR="00701FF3">
        <w:rPr>
          <w:rFonts w:cstheme="minorHAnsi"/>
          <w:szCs w:val="22"/>
        </w:rPr>
        <w:t>ho</w:t>
      </w:r>
      <w:r w:rsidR="004C2D10">
        <w:rPr>
          <w:rFonts w:cstheme="minorHAnsi"/>
          <w:szCs w:val="22"/>
        </w:rPr>
        <w:t xml:space="preserve"> </w:t>
      </w:r>
      <w:r w:rsidR="00D322C4">
        <w:rPr>
          <w:rFonts w:cstheme="minorHAnsi"/>
          <w:szCs w:val="22"/>
        </w:rPr>
        <w:t>ř</w:t>
      </w:r>
      <w:r w:rsidR="00C61A7F">
        <w:rPr>
          <w:rFonts w:cstheme="minorHAnsi"/>
          <w:szCs w:val="22"/>
        </w:rPr>
        <w:t xml:space="preserve">ešení s ohledem na </w:t>
      </w:r>
      <w:r w:rsidR="004C2D10">
        <w:rPr>
          <w:rFonts w:cstheme="minorHAnsi"/>
          <w:szCs w:val="22"/>
        </w:rPr>
        <w:t xml:space="preserve">parkový charakter dotčeného území. </w:t>
      </w:r>
      <w:r>
        <w:rPr>
          <w:rFonts w:cstheme="minorHAnsi"/>
          <w:szCs w:val="22"/>
        </w:rPr>
        <w:t xml:space="preserve"> </w:t>
      </w:r>
      <w:r w:rsidR="00730A1E">
        <w:rPr>
          <w:rFonts w:cstheme="minorHAnsi"/>
          <w:szCs w:val="22"/>
        </w:rPr>
        <w:t xml:space="preserve">Součástí řešení je taktéž napojení na stávající </w:t>
      </w:r>
      <w:r w:rsidR="009D3923">
        <w:rPr>
          <w:rFonts w:cstheme="minorHAnsi"/>
          <w:szCs w:val="22"/>
        </w:rPr>
        <w:t>stezku</w:t>
      </w:r>
      <w:r w:rsidR="00730A1E">
        <w:rPr>
          <w:rFonts w:cstheme="minorHAnsi"/>
          <w:szCs w:val="22"/>
        </w:rPr>
        <w:t xml:space="preserve">. </w:t>
      </w:r>
    </w:p>
    <w:p w14:paraId="3E819D91" w14:textId="3EF2C683" w:rsidR="00A333DC" w:rsidRPr="00FF2644" w:rsidRDefault="005A2224" w:rsidP="00FF2644">
      <w:pPr>
        <w:pStyle w:val="Nadpis1"/>
      </w:pPr>
      <w:r w:rsidRPr="00FF2644">
        <w:t>Vymezení řešeného území a jeho charakteristika</w:t>
      </w:r>
    </w:p>
    <w:p w14:paraId="13EE1B92" w14:textId="30C38B82" w:rsidR="00730A1E" w:rsidRDefault="00730A1E" w:rsidP="000E54F8">
      <w:pPr>
        <w:tabs>
          <w:tab w:val="left" w:pos="350"/>
        </w:tabs>
        <w:spacing w:line="276" w:lineRule="auto"/>
        <w:jc w:val="both"/>
        <w:rPr>
          <w:rFonts w:cstheme="minorHAnsi"/>
          <w:szCs w:val="22"/>
        </w:rPr>
      </w:pPr>
      <w:bookmarkStart w:id="1" w:name="_Hlk84328038"/>
      <w:r>
        <w:rPr>
          <w:rFonts w:cstheme="minorHAnsi"/>
          <w:szCs w:val="22"/>
        </w:rPr>
        <w:t>Dokumentace bude zpracována dle přiložené situace</w:t>
      </w:r>
      <w:bookmarkStart w:id="2" w:name="_Hlk117583427"/>
      <w:r>
        <w:rPr>
          <w:rFonts w:cstheme="minorHAnsi"/>
          <w:szCs w:val="22"/>
        </w:rPr>
        <w:t xml:space="preserve">, přibližně v rozsahu od území parcely 1494/3 </w:t>
      </w:r>
      <w:proofErr w:type="spellStart"/>
      <w:r>
        <w:rPr>
          <w:rFonts w:cstheme="minorHAnsi"/>
          <w:szCs w:val="22"/>
        </w:rPr>
        <w:t>k.ú</w:t>
      </w:r>
      <w:proofErr w:type="spellEnd"/>
      <w:r>
        <w:rPr>
          <w:rFonts w:cstheme="minorHAnsi"/>
          <w:szCs w:val="22"/>
        </w:rPr>
        <w:t>. Pisárky po úroveň křížení cest v centru parku.</w:t>
      </w:r>
    </w:p>
    <w:bookmarkEnd w:id="2"/>
    <w:p w14:paraId="22CE2137" w14:textId="26A58016" w:rsidR="00FF2644" w:rsidRDefault="006F47C8" w:rsidP="000E54F8">
      <w:pPr>
        <w:tabs>
          <w:tab w:val="left" w:pos="350"/>
        </w:tabs>
        <w:spacing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V dotčeném území se nachází park Anthropos, řešení mimoúrovňového křížení by mělo do jeho uspořádání zasahovat citlivě a s ohledem na jeho přírodní charakter. Je třeba brát ohled na současné chodníky, vzrostlou zeleň i sochařskou výzdobu. </w:t>
      </w:r>
      <w:bookmarkEnd w:id="1"/>
    </w:p>
    <w:p w14:paraId="11B86C0B" w14:textId="525213A6" w:rsidR="000E54F8" w:rsidRPr="003138A0" w:rsidRDefault="005A2224" w:rsidP="00FF2644">
      <w:pPr>
        <w:pStyle w:val="Nadpis1"/>
      </w:pPr>
      <w:r w:rsidRPr="007442EA">
        <w:t xml:space="preserve">Cíle </w:t>
      </w:r>
      <w:r w:rsidR="0068292B" w:rsidRPr="007442EA">
        <w:t xml:space="preserve">technické </w:t>
      </w:r>
      <w:r w:rsidRPr="007442EA">
        <w:t>studie</w:t>
      </w:r>
    </w:p>
    <w:p w14:paraId="36256ADB" w14:textId="6A25A0D0" w:rsidR="000E54F8" w:rsidRDefault="00362E64" w:rsidP="000E54F8">
      <w:pPr>
        <w:tabs>
          <w:tab w:val="left" w:pos="350"/>
        </w:tabs>
        <w:spacing w:line="276" w:lineRule="auto"/>
        <w:jc w:val="both"/>
        <w:rPr>
          <w:rFonts w:cstheme="minorHAnsi"/>
          <w:szCs w:val="22"/>
        </w:rPr>
      </w:pPr>
      <w:bookmarkStart w:id="3" w:name="_Hlk84327999"/>
      <w:r>
        <w:rPr>
          <w:rFonts w:cstheme="minorHAnsi"/>
          <w:szCs w:val="22"/>
        </w:rPr>
        <w:t>Hlavním c</w:t>
      </w:r>
      <w:r w:rsidR="00A333DC" w:rsidRPr="007442EA">
        <w:rPr>
          <w:rFonts w:cstheme="minorHAnsi"/>
          <w:szCs w:val="22"/>
        </w:rPr>
        <w:t xml:space="preserve">ílem technické studie je </w:t>
      </w:r>
      <w:r w:rsidR="006A704D">
        <w:rPr>
          <w:rFonts w:cstheme="minorHAnsi"/>
          <w:szCs w:val="22"/>
        </w:rPr>
        <w:t xml:space="preserve">navržení </w:t>
      </w:r>
      <w:r w:rsidR="006F47C8">
        <w:rPr>
          <w:rFonts w:cstheme="minorHAnsi"/>
          <w:szCs w:val="22"/>
        </w:rPr>
        <w:t xml:space="preserve">bezpečného </w:t>
      </w:r>
      <w:r w:rsidR="00E41FED">
        <w:rPr>
          <w:rFonts w:cstheme="minorHAnsi"/>
          <w:szCs w:val="22"/>
        </w:rPr>
        <w:t xml:space="preserve">mimoúrovňového křížení </w:t>
      </w:r>
      <w:r w:rsidR="00645E3B">
        <w:rPr>
          <w:rFonts w:cstheme="minorHAnsi"/>
          <w:szCs w:val="22"/>
        </w:rPr>
        <w:t>stezky pro pěší a cyklisty</w:t>
      </w:r>
      <w:r w:rsidR="00E41FED">
        <w:rPr>
          <w:rFonts w:cstheme="minorHAnsi"/>
          <w:szCs w:val="22"/>
        </w:rPr>
        <w:t xml:space="preserve"> podél řeky </w:t>
      </w:r>
      <w:r w:rsidR="006F47C8">
        <w:rPr>
          <w:rFonts w:cstheme="minorHAnsi"/>
          <w:szCs w:val="22"/>
        </w:rPr>
        <w:t>Svratky</w:t>
      </w:r>
      <w:r w:rsidR="00E41FED">
        <w:rPr>
          <w:rFonts w:cstheme="minorHAnsi"/>
          <w:szCs w:val="22"/>
        </w:rPr>
        <w:t xml:space="preserve"> s ulici </w:t>
      </w:r>
      <w:r w:rsidR="006F47C8">
        <w:rPr>
          <w:rFonts w:cstheme="minorHAnsi"/>
          <w:szCs w:val="22"/>
        </w:rPr>
        <w:t>Pisárecká</w:t>
      </w:r>
      <w:r w:rsidR="00701FF3">
        <w:rPr>
          <w:rFonts w:cstheme="minorHAnsi"/>
          <w:szCs w:val="22"/>
        </w:rPr>
        <w:t xml:space="preserve"> a jeho napojení na stávající </w:t>
      </w:r>
      <w:r w:rsidR="009D3923">
        <w:rPr>
          <w:rFonts w:cstheme="minorHAnsi"/>
          <w:szCs w:val="22"/>
        </w:rPr>
        <w:t>stezku</w:t>
      </w:r>
      <w:r w:rsidR="00701FF3">
        <w:rPr>
          <w:rFonts w:cstheme="minorHAnsi"/>
          <w:szCs w:val="22"/>
        </w:rPr>
        <w:t>.</w:t>
      </w:r>
      <w:bookmarkEnd w:id="3"/>
    </w:p>
    <w:p w14:paraId="31CD13D6" w14:textId="0E500FDE" w:rsidR="0011444A" w:rsidRPr="003138A0" w:rsidRDefault="00D07E3C" w:rsidP="00FF2644">
      <w:pPr>
        <w:pStyle w:val="Nadpis1"/>
      </w:pPr>
      <w:r w:rsidRPr="000A3995">
        <w:t>Požadavky na řešen</w:t>
      </w:r>
      <w:r w:rsidR="007C1087">
        <w:t>í</w:t>
      </w:r>
    </w:p>
    <w:p w14:paraId="15E8C993" w14:textId="2460F625" w:rsidR="00E41FED" w:rsidRDefault="0028148F" w:rsidP="000E54F8">
      <w:pPr>
        <w:spacing w:line="276" w:lineRule="auto"/>
        <w:jc w:val="both"/>
        <w:rPr>
          <w:rFonts w:cstheme="minorHAnsi"/>
          <w:szCs w:val="22"/>
        </w:rPr>
      </w:pPr>
      <w:bookmarkStart w:id="4" w:name="_Hlk84328014"/>
      <w:r w:rsidRPr="000A3995">
        <w:rPr>
          <w:rFonts w:cstheme="minorHAnsi"/>
          <w:szCs w:val="22"/>
        </w:rPr>
        <w:t>Dokumentace</w:t>
      </w:r>
      <w:r w:rsidR="00D07E3C" w:rsidRPr="000A3995">
        <w:rPr>
          <w:rFonts w:cstheme="minorHAnsi"/>
          <w:szCs w:val="22"/>
        </w:rPr>
        <w:t xml:space="preserve"> bude obsahovat </w:t>
      </w:r>
      <w:r w:rsidRPr="000A3995">
        <w:rPr>
          <w:rFonts w:cstheme="minorHAnsi"/>
          <w:szCs w:val="22"/>
        </w:rPr>
        <w:t xml:space="preserve">technické prověření </w:t>
      </w:r>
      <w:r w:rsidR="00E41FED">
        <w:rPr>
          <w:rFonts w:cstheme="minorHAnsi"/>
          <w:szCs w:val="22"/>
        </w:rPr>
        <w:t xml:space="preserve">možností křížení </w:t>
      </w:r>
      <w:r w:rsidR="00645E3B">
        <w:rPr>
          <w:rFonts w:cstheme="minorHAnsi"/>
          <w:szCs w:val="22"/>
        </w:rPr>
        <w:t>stezky pro pěší a cyklisty</w:t>
      </w:r>
      <w:r w:rsidR="00E41FED">
        <w:rPr>
          <w:rFonts w:cstheme="minorHAnsi"/>
          <w:szCs w:val="22"/>
        </w:rPr>
        <w:t xml:space="preserve"> podél řeky </w:t>
      </w:r>
      <w:r w:rsidR="006F47C8">
        <w:rPr>
          <w:rFonts w:cstheme="minorHAnsi"/>
          <w:szCs w:val="22"/>
        </w:rPr>
        <w:t>Svratky</w:t>
      </w:r>
      <w:r w:rsidR="00E41FED">
        <w:rPr>
          <w:rFonts w:cstheme="minorHAnsi"/>
          <w:szCs w:val="22"/>
        </w:rPr>
        <w:t xml:space="preserve"> s ulicí </w:t>
      </w:r>
      <w:r w:rsidR="006F47C8">
        <w:rPr>
          <w:rFonts w:cstheme="minorHAnsi"/>
          <w:szCs w:val="22"/>
        </w:rPr>
        <w:t>Pisárecká</w:t>
      </w:r>
      <w:r w:rsidR="00645E3B" w:rsidRPr="00645E3B">
        <w:t xml:space="preserve"> </w:t>
      </w:r>
      <w:r w:rsidR="00645E3B">
        <w:t>včetně variant</w:t>
      </w:r>
      <w:r w:rsidR="00730A1E">
        <w:rPr>
          <w:rFonts w:cstheme="minorHAnsi"/>
          <w:szCs w:val="22"/>
        </w:rPr>
        <w:t xml:space="preserve"> s ohledem na předpokládané záměry a investice</w:t>
      </w:r>
      <w:r w:rsidR="00FA6734">
        <w:rPr>
          <w:rFonts w:cstheme="minorHAnsi"/>
          <w:szCs w:val="22"/>
        </w:rPr>
        <w:t xml:space="preserve"> </w:t>
      </w:r>
      <w:r w:rsidR="00645E3B">
        <w:rPr>
          <w:rFonts w:cstheme="minorHAnsi"/>
          <w:szCs w:val="22"/>
        </w:rPr>
        <w:t>–</w:t>
      </w:r>
      <w:r w:rsidR="00FA6734">
        <w:rPr>
          <w:rFonts w:cstheme="minorHAnsi"/>
          <w:szCs w:val="22"/>
        </w:rPr>
        <w:t xml:space="preserve"> </w:t>
      </w:r>
      <w:r w:rsidR="00645E3B">
        <w:rPr>
          <w:rFonts w:cstheme="minorHAnsi"/>
          <w:szCs w:val="22"/>
        </w:rPr>
        <w:t xml:space="preserve">technická studie </w:t>
      </w:r>
      <w:r w:rsidR="00FA6734" w:rsidRPr="00A91DD7">
        <w:rPr>
          <w:rFonts w:cstheme="minorHAnsi"/>
          <w:szCs w:val="22"/>
        </w:rPr>
        <w:t>Ul.</w:t>
      </w:r>
      <w:r w:rsidR="00645E3B">
        <w:rPr>
          <w:rFonts w:cstheme="minorHAnsi"/>
          <w:szCs w:val="22"/>
        </w:rPr>
        <w:t> </w:t>
      </w:r>
      <w:r w:rsidR="00FA6734" w:rsidRPr="00A91DD7">
        <w:rPr>
          <w:rFonts w:cstheme="minorHAnsi"/>
          <w:szCs w:val="22"/>
        </w:rPr>
        <w:t>Pisárecká, úprava zastávek MHD "Anthropos" a stezka pro chodce a cyklisty</w:t>
      </w:r>
      <w:r w:rsidR="00645E3B">
        <w:rPr>
          <w:rFonts w:cstheme="minorHAnsi"/>
          <w:szCs w:val="22"/>
        </w:rPr>
        <w:t xml:space="preserve">, DÚR </w:t>
      </w:r>
      <w:r w:rsidR="00D517A7">
        <w:rPr>
          <w:rFonts w:cstheme="minorHAnsi"/>
          <w:szCs w:val="22"/>
        </w:rPr>
        <w:t xml:space="preserve">a </w:t>
      </w:r>
      <w:r w:rsidR="00645E3B">
        <w:rPr>
          <w:rFonts w:cstheme="minorHAnsi"/>
          <w:szCs w:val="22"/>
        </w:rPr>
        <w:t>DSP VMO Žabovřeská</w:t>
      </w:r>
      <w:r w:rsidR="00E41FED" w:rsidRPr="00A91DD7">
        <w:rPr>
          <w:rFonts w:cstheme="minorHAnsi"/>
          <w:szCs w:val="22"/>
        </w:rPr>
        <w:t>.</w:t>
      </w:r>
      <w:r w:rsidR="00E41FED">
        <w:rPr>
          <w:rFonts w:cstheme="minorHAnsi"/>
          <w:szCs w:val="22"/>
        </w:rPr>
        <w:t xml:space="preserve"> Součástí dokumentace bude také napojení na stávající stezku. Návrh bude svými parametry technicky funkční i pro pohyb pěších. </w:t>
      </w:r>
      <w:r w:rsidR="00730A1E">
        <w:rPr>
          <w:rFonts w:cstheme="minorHAnsi"/>
          <w:szCs w:val="22"/>
        </w:rPr>
        <w:t xml:space="preserve">Budou prověřeny dopady na existující inženýrské sítě. </w:t>
      </w:r>
      <w:bookmarkEnd w:id="4"/>
    </w:p>
    <w:p w14:paraId="5F94276F" w14:textId="4C1E0982" w:rsidR="00730A1E" w:rsidRDefault="00E41FED" w:rsidP="0047710A">
      <w:pPr>
        <w:spacing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Prověření bude zpracováno</w:t>
      </w:r>
      <w:r w:rsidR="00C43E1E">
        <w:rPr>
          <w:rFonts w:cstheme="minorHAnsi"/>
          <w:szCs w:val="22"/>
        </w:rPr>
        <w:t xml:space="preserve"> v souladu s normou</w:t>
      </w:r>
      <w:r>
        <w:rPr>
          <w:rFonts w:cstheme="minorHAnsi"/>
          <w:szCs w:val="22"/>
        </w:rPr>
        <w:t xml:space="preserve"> ČSN 73 6110 a dále dle zvláštního předpisu TP 179 a vyhlášky 294/2015 Sb. </w:t>
      </w:r>
    </w:p>
    <w:p w14:paraId="7341FE90" w14:textId="34C9F4D7" w:rsidR="00E41FED" w:rsidRPr="00FF2644" w:rsidRDefault="00594B73" w:rsidP="0047710A">
      <w:pPr>
        <w:spacing w:line="276" w:lineRule="auto"/>
        <w:jc w:val="both"/>
        <w:rPr>
          <w:rStyle w:val="Silnzdraznn"/>
        </w:rPr>
      </w:pPr>
      <w:r w:rsidRPr="00FF2644">
        <w:rPr>
          <w:rStyle w:val="Silnzdraznn"/>
        </w:rPr>
        <w:t>Dokumentace musí obsahovat:</w:t>
      </w:r>
    </w:p>
    <w:p w14:paraId="7673EE77" w14:textId="29B0C4BD" w:rsidR="00645E3B" w:rsidRDefault="00645E3B" w:rsidP="00645E3B">
      <w:pPr>
        <w:pStyle w:val="Odstavecseseznamem"/>
        <w:numPr>
          <w:ilvl w:val="0"/>
          <w:numId w:val="10"/>
        </w:numPr>
        <w:tabs>
          <w:tab w:val="left" w:pos="350"/>
        </w:tabs>
        <w:jc w:val="both"/>
      </w:pPr>
      <w:r w:rsidRPr="00256BEE">
        <w:t xml:space="preserve">technické prověření mimoúrovňového křížení </w:t>
      </w:r>
      <w:r w:rsidR="009D3923">
        <w:t>stezky</w:t>
      </w:r>
      <w:r w:rsidRPr="00256BEE">
        <w:t xml:space="preserve"> podél řeky Svratky s ulicí Pisárecká</w:t>
      </w:r>
    </w:p>
    <w:p w14:paraId="589044C3" w14:textId="77777777" w:rsidR="00645E3B" w:rsidRPr="00256BEE" w:rsidRDefault="00645E3B" w:rsidP="00645E3B">
      <w:pPr>
        <w:pStyle w:val="Odstavecseseznamem"/>
        <w:numPr>
          <w:ilvl w:val="0"/>
          <w:numId w:val="10"/>
        </w:numPr>
        <w:tabs>
          <w:tab w:val="left" w:pos="350"/>
        </w:tabs>
        <w:jc w:val="both"/>
      </w:pPr>
      <w:r w:rsidRPr="00256BEE">
        <w:t>bezkolizní napojení na stávající síť cyklistických a pěších tras</w:t>
      </w:r>
    </w:p>
    <w:p w14:paraId="31AADEA8" w14:textId="77777777" w:rsidR="00645E3B" w:rsidRDefault="00645E3B" w:rsidP="00645E3B">
      <w:pPr>
        <w:pStyle w:val="Odstavecseseznamem"/>
        <w:numPr>
          <w:ilvl w:val="0"/>
          <w:numId w:val="10"/>
        </w:numPr>
        <w:tabs>
          <w:tab w:val="left" w:pos="350"/>
        </w:tabs>
        <w:jc w:val="both"/>
      </w:pPr>
      <w:r>
        <w:t>o</w:t>
      </w:r>
      <w:r w:rsidRPr="000A3995">
        <w:t xml:space="preserve">dhad finančních nákladů </w:t>
      </w:r>
      <w:r>
        <w:t>(popř. jejich srovnání)</w:t>
      </w:r>
    </w:p>
    <w:p w14:paraId="032CA981" w14:textId="77777777" w:rsidR="00645E3B" w:rsidRPr="00533583" w:rsidRDefault="00645E3B" w:rsidP="00645E3B">
      <w:pPr>
        <w:pStyle w:val="Odstavecseseznamem"/>
        <w:numPr>
          <w:ilvl w:val="0"/>
          <w:numId w:val="10"/>
        </w:numPr>
        <w:tabs>
          <w:tab w:val="left" w:pos="350"/>
        </w:tabs>
        <w:jc w:val="both"/>
      </w:pPr>
      <w:r w:rsidRPr="000A3995">
        <w:t>výkres majetkoprávních vztahů</w:t>
      </w:r>
    </w:p>
    <w:p w14:paraId="4F1D20F2" w14:textId="19457ACB" w:rsidR="0011444A" w:rsidRPr="003138A0" w:rsidRDefault="005A2224" w:rsidP="00FF2644">
      <w:pPr>
        <w:pStyle w:val="Nadpis1"/>
      </w:pPr>
      <w:r w:rsidRPr="000A3995">
        <w:lastRenderedPageBreak/>
        <w:t>Limity využití území</w:t>
      </w:r>
    </w:p>
    <w:p w14:paraId="4FC5B465" w14:textId="00B1F62C" w:rsidR="00260729" w:rsidRPr="008326AF" w:rsidRDefault="005A2224" w:rsidP="008326AF">
      <w:pPr>
        <w:spacing w:line="276" w:lineRule="auto"/>
        <w:jc w:val="both"/>
        <w:rPr>
          <w:rFonts w:cstheme="minorHAnsi"/>
          <w:szCs w:val="22"/>
        </w:rPr>
      </w:pPr>
      <w:r w:rsidRPr="008326AF">
        <w:rPr>
          <w:rFonts w:cstheme="minorHAnsi"/>
          <w:szCs w:val="22"/>
        </w:rPr>
        <w:t>Limity využi</w:t>
      </w:r>
      <w:r w:rsidR="008559C4" w:rsidRPr="008326AF">
        <w:rPr>
          <w:rFonts w:cstheme="minorHAnsi"/>
          <w:szCs w:val="22"/>
        </w:rPr>
        <w:t xml:space="preserve">tí lokality jsou dány stávající polohou </w:t>
      </w:r>
      <w:r w:rsidR="009D3923">
        <w:rPr>
          <w:rFonts w:cstheme="minorHAnsi"/>
          <w:szCs w:val="22"/>
        </w:rPr>
        <w:t>stezky</w:t>
      </w:r>
      <w:r w:rsidR="00764E66" w:rsidRPr="008326AF">
        <w:rPr>
          <w:rFonts w:cstheme="minorHAnsi"/>
          <w:szCs w:val="22"/>
        </w:rPr>
        <w:t>.</w:t>
      </w:r>
      <w:r w:rsidR="008559C4" w:rsidRPr="008326AF">
        <w:rPr>
          <w:rFonts w:cstheme="minorHAnsi"/>
          <w:szCs w:val="22"/>
        </w:rPr>
        <w:t xml:space="preserve"> Jsou jimi zejména </w:t>
      </w:r>
      <w:r w:rsidR="00730A1E" w:rsidRPr="008326AF">
        <w:rPr>
          <w:rFonts w:cstheme="minorHAnsi"/>
          <w:szCs w:val="22"/>
        </w:rPr>
        <w:t xml:space="preserve">pozemní komunikace, </w:t>
      </w:r>
      <w:r w:rsidR="008559C4" w:rsidRPr="008326AF">
        <w:rPr>
          <w:rFonts w:cstheme="minorHAnsi"/>
          <w:szCs w:val="22"/>
        </w:rPr>
        <w:t>poloha říčního toku</w:t>
      </w:r>
      <w:r w:rsidR="006C77F0" w:rsidRPr="008326AF">
        <w:rPr>
          <w:rFonts w:cstheme="minorHAnsi"/>
          <w:szCs w:val="22"/>
        </w:rPr>
        <w:t xml:space="preserve"> a s ním související biokoridor ÚSES. </w:t>
      </w:r>
      <w:r w:rsidR="008559C4" w:rsidRPr="008326AF">
        <w:rPr>
          <w:rFonts w:cstheme="minorHAnsi"/>
          <w:szCs w:val="22"/>
        </w:rPr>
        <w:t xml:space="preserve"> </w:t>
      </w:r>
    </w:p>
    <w:p w14:paraId="43B3B376" w14:textId="2C8041FD" w:rsidR="0011444A" w:rsidRPr="003138A0" w:rsidRDefault="005A2224" w:rsidP="00FF2644">
      <w:pPr>
        <w:pStyle w:val="Nadpis1"/>
      </w:pPr>
      <w:r w:rsidRPr="000A3995">
        <w:t xml:space="preserve">Požadavky na způsob a rozsah zpracování </w:t>
      </w:r>
      <w:r w:rsidR="0072781A">
        <w:t>technické studie</w:t>
      </w:r>
      <w:r w:rsidRPr="000A3995">
        <w:t xml:space="preserve">  </w:t>
      </w:r>
    </w:p>
    <w:p w14:paraId="498BF121" w14:textId="1CBB1712" w:rsidR="005D7F65" w:rsidRPr="000A3995" w:rsidRDefault="005D7F65" w:rsidP="008326AF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both"/>
        <w:rPr>
          <w:rFonts w:cstheme="minorHAnsi"/>
          <w:bCs/>
          <w:szCs w:val="22"/>
        </w:rPr>
      </w:pPr>
      <w:r w:rsidRPr="000A3995">
        <w:rPr>
          <w:rFonts w:cstheme="minorHAnsi"/>
          <w:bCs/>
          <w:szCs w:val="22"/>
        </w:rPr>
        <w:t>Dokumentace bude odevzdána v</w:t>
      </w:r>
      <w:r w:rsidR="00645E3B">
        <w:rPr>
          <w:rFonts w:cstheme="minorHAnsi"/>
          <w:bCs/>
          <w:szCs w:val="22"/>
        </w:rPr>
        <w:t xml:space="preserve">e </w:t>
      </w:r>
      <w:r w:rsidR="00D517A7">
        <w:rPr>
          <w:rFonts w:cstheme="minorHAnsi"/>
          <w:b/>
          <w:szCs w:val="22"/>
        </w:rPr>
        <w:t>4</w:t>
      </w:r>
      <w:r w:rsidRPr="00A91DD7">
        <w:rPr>
          <w:rFonts w:cstheme="minorHAnsi"/>
          <w:b/>
          <w:bCs/>
          <w:szCs w:val="22"/>
        </w:rPr>
        <w:t xml:space="preserve"> vyhotoveních</w:t>
      </w:r>
      <w:r w:rsidRPr="00A91DD7">
        <w:rPr>
          <w:rFonts w:cstheme="minorHAnsi"/>
          <w:bCs/>
          <w:szCs w:val="22"/>
        </w:rPr>
        <w:t xml:space="preserve"> v tištěné formě a </w:t>
      </w:r>
      <w:r w:rsidRPr="00A91DD7">
        <w:rPr>
          <w:rFonts w:cstheme="minorHAnsi"/>
          <w:b/>
          <w:bCs/>
          <w:szCs w:val="22"/>
        </w:rPr>
        <w:t>6 x</w:t>
      </w:r>
      <w:r w:rsidRPr="00A91DD7">
        <w:rPr>
          <w:rFonts w:cstheme="minorHAnsi"/>
          <w:bCs/>
          <w:szCs w:val="22"/>
        </w:rPr>
        <w:t xml:space="preserve"> digitálně na CD nosiči.</w:t>
      </w:r>
    </w:p>
    <w:p w14:paraId="71F1C170" w14:textId="4F7054AF" w:rsidR="005D7F65" w:rsidRPr="000A3995" w:rsidRDefault="005D7F65" w:rsidP="008326AF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both"/>
        <w:rPr>
          <w:rFonts w:cstheme="minorHAnsi"/>
          <w:bCs/>
          <w:szCs w:val="22"/>
        </w:rPr>
      </w:pPr>
      <w:r w:rsidRPr="000A3995">
        <w:rPr>
          <w:rFonts w:cstheme="minorHAnsi"/>
          <w:bCs/>
          <w:szCs w:val="22"/>
        </w:rPr>
        <w:t xml:space="preserve">Textová část bude zpracována ve formátu Microsoft Word 2003 nebo 2007. Grafická část bude zpracována ve formátu DGN programu </w:t>
      </w:r>
      <w:proofErr w:type="spellStart"/>
      <w:r w:rsidRPr="000A3995">
        <w:rPr>
          <w:rFonts w:cstheme="minorHAnsi"/>
          <w:bCs/>
          <w:szCs w:val="22"/>
        </w:rPr>
        <w:t>Microstation</w:t>
      </w:r>
      <w:proofErr w:type="spellEnd"/>
      <w:r w:rsidRPr="000A3995">
        <w:rPr>
          <w:rFonts w:cstheme="minorHAnsi"/>
          <w:bCs/>
          <w:szCs w:val="22"/>
        </w:rPr>
        <w:t xml:space="preserve"> nebo ve formátu DWG v programu </w:t>
      </w:r>
      <w:proofErr w:type="spellStart"/>
      <w:r w:rsidRPr="000A3995">
        <w:rPr>
          <w:rFonts w:cstheme="minorHAnsi"/>
          <w:bCs/>
          <w:szCs w:val="22"/>
        </w:rPr>
        <w:t>AutoCAD</w:t>
      </w:r>
      <w:proofErr w:type="spellEnd"/>
      <w:r w:rsidRPr="000A3995">
        <w:rPr>
          <w:rFonts w:cstheme="minorHAnsi"/>
          <w:bCs/>
          <w:szCs w:val="22"/>
        </w:rPr>
        <w:t xml:space="preserve">. Ve formátu DGN/DWG musí být zpracovány všechny soubory potřebné pro seskládání všech výkresů. Popis těchto souborů, včetně obsahu jednotlivých vrstev, musí být v samostatném souboru XLS. Součástí souboru jsou i aktivní prázdné soubory DGN/DWG s připojenými referencemi pro vytvoření výkresů. Ke všem předávaným výkresům musí být zhotoveny </w:t>
      </w:r>
      <w:proofErr w:type="spellStart"/>
      <w:r w:rsidRPr="000A3995">
        <w:rPr>
          <w:rFonts w:cstheme="minorHAnsi"/>
          <w:bCs/>
          <w:szCs w:val="22"/>
        </w:rPr>
        <w:t>plotrovací</w:t>
      </w:r>
      <w:proofErr w:type="spellEnd"/>
      <w:r w:rsidRPr="000A3995">
        <w:rPr>
          <w:rFonts w:cstheme="minorHAnsi"/>
          <w:bCs/>
          <w:szCs w:val="22"/>
        </w:rPr>
        <w:t xml:space="preserve"> soubory PLT ve formátu HPGL/2 a dále ve formátu PDF. Na CD nebo DVD musí být veškeré soubory ve formátu DGN/DWG, XLS, DOC, PLT a PDF.</w:t>
      </w:r>
    </w:p>
    <w:p w14:paraId="6296D52E" w14:textId="77777777" w:rsidR="005D7F65" w:rsidRPr="000A3995" w:rsidRDefault="005D7F65" w:rsidP="008326AF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both"/>
        <w:rPr>
          <w:rFonts w:cstheme="minorHAnsi"/>
          <w:bCs/>
          <w:szCs w:val="22"/>
        </w:rPr>
      </w:pPr>
      <w:r w:rsidRPr="000A3995">
        <w:rPr>
          <w:rFonts w:cstheme="minorHAnsi"/>
          <w:bCs/>
          <w:szCs w:val="22"/>
        </w:rPr>
        <w:t xml:space="preserve">Prezentační výstup (textová a výkresová část) bude předána ve formátu PDF. Jednotlivá </w:t>
      </w:r>
      <w:proofErr w:type="spellStart"/>
      <w:r w:rsidRPr="000A3995">
        <w:rPr>
          <w:rFonts w:cstheme="minorHAnsi"/>
          <w:bCs/>
          <w:szCs w:val="22"/>
        </w:rPr>
        <w:t>paré</w:t>
      </w:r>
      <w:proofErr w:type="spellEnd"/>
      <w:r w:rsidRPr="000A3995">
        <w:rPr>
          <w:rFonts w:cstheme="minorHAnsi"/>
          <w:bCs/>
          <w:szCs w:val="22"/>
        </w:rPr>
        <w:t xml:space="preserve"> budou očíslována a označena číslem smlouvy o dílo.</w:t>
      </w:r>
    </w:p>
    <w:p w14:paraId="0FCE2346" w14:textId="23B455CE" w:rsidR="00F14BA6" w:rsidRPr="000A3995" w:rsidRDefault="00F14BA6" w:rsidP="008326AF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both"/>
        <w:rPr>
          <w:rFonts w:cstheme="minorHAnsi"/>
          <w:bCs/>
          <w:szCs w:val="22"/>
        </w:rPr>
      </w:pPr>
      <w:r w:rsidRPr="000A3995">
        <w:rPr>
          <w:rFonts w:cstheme="minorHAnsi"/>
          <w:bCs/>
          <w:szCs w:val="22"/>
        </w:rPr>
        <w:t xml:space="preserve">V průběhu zpracování požadujeme zpracovatelem svolat minimálně </w:t>
      </w:r>
      <w:r w:rsidR="00B35917">
        <w:rPr>
          <w:rFonts w:cstheme="minorHAnsi"/>
          <w:bCs/>
          <w:szCs w:val="22"/>
        </w:rPr>
        <w:t>3</w:t>
      </w:r>
      <w:r w:rsidRPr="000A3995">
        <w:rPr>
          <w:rFonts w:cstheme="minorHAnsi"/>
          <w:bCs/>
          <w:szCs w:val="22"/>
        </w:rPr>
        <w:t xml:space="preserve"> výrobní výbory, ze kterých budou zpracovatelem provedeny zápisy</w:t>
      </w:r>
      <w:r w:rsidR="009C218C" w:rsidRPr="000A3995">
        <w:rPr>
          <w:rFonts w:cstheme="minorHAnsi"/>
          <w:bCs/>
          <w:szCs w:val="22"/>
        </w:rPr>
        <w:t xml:space="preserve"> a průběžná pracovní jednání</w:t>
      </w:r>
      <w:r w:rsidRPr="000A3995">
        <w:rPr>
          <w:rFonts w:cstheme="minorHAnsi"/>
          <w:bCs/>
          <w:szCs w:val="22"/>
        </w:rPr>
        <w:t xml:space="preserve">. </w:t>
      </w:r>
    </w:p>
    <w:p w14:paraId="6ED5D542" w14:textId="70B3B37B" w:rsidR="007442EA" w:rsidRPr="008326AF" w:rsidRDefault="00F14BA6" w:rsidP="008326AF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both"/>
        <w:rPr>
          <w:rFonts w:cstheme="minorHAnsi"/>
          <w:bCs/>
          <w:szCs w:val="22"/>
        </w:rPr>
      </w:pPr>
      <w:r w:rsidRPr="000A3995">
        <w:rPr>
          <w:rFonts w:cstheme="minorHAnsi"/>
          <w:bCs/>
          <w:szCs w:val="22"/>
        </w:rPr>
        <w:t>Další dílčí požadavky mohou vyplynout v průběhu zpracování.</w:t>
      </w:r>
    </w:p>
    <w:p w14:paraId="529E4936" w14:textId="77777777" w:rsidR="008326AF" w:rsidRPr="009D2417" w:rsidRDefault="008326AF" w:rsidP="008326AF">
      <w:pPr>
        <w:rPr>
          <w:rStyle w:val="Silnzdraznn"/>
        </w:rPr>
      </w:pPr>
      <w:r w:rsidRPr="009D2417">
        <w:rPr>
          <w:rStyle w:val="Silnzdraznn"/>
        </w:rPr>
        <w:t>Rozsah zpracování</w:t>
      </w:r>
    </w:p>
    <w:p w14:paraId="1D6B885E" w14:textId="77777777" w:rsidR="008326AF" w:rsidRPr="000A3995" w:rsidRDefault="008326AF" w:rsidP="008326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 w:rsidRPr="000A3995">
        <w:t>PRŮVODNÍ ZPRÁVA</w:t>
      </w:r>
    </w:p>
    <w:p w14:paraId="415B3944" w14:textId="77777777" w:rsidR="008326AF" w:rsidRDefault="008326AF" w:rsidP="008326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>
        <w:t>SITUACE TECHNICKÉHO ŘEŠENÍ</w:t>
      </w:r>
    </w:p>
    <w:p w14:paraId="63B0CB9B" w14:textId="77777777" w:rsidR="008326AF" w:rsidRDefault="008326AF" w:rsidP="008326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 w:rsidRPr="000A3995">
        <w:t xml:space="preserve">KOORDINAČNÍ SITUACE </w:t>
      </w:r>
    </w:p>
    <w:p w14:paraId="107FD45A" w14:textId="77777777" w:rsidR="008326AF" w:rsidRDefault="008326AF" w:rsidP="008326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>
        <w:t>CHARAKTERISTICKÉ A VZOROVÉ ŘEZY</w:t>
      </w:r>
    </w:p>
    <w:p w14:paraId="13022869" w14:textId="77777777" w:rsidR="008326AF" w:rsidRDefault="008326AF" w:rsidP="008326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>
        <w:t>VÝKRES MAJETKOVÝCH VZTAHŮ</w:t>
      </w:r>
    </w:p>
    <w:p w14:paraId="54D501F6" w14:textId="77777777" w:rsidR="008326AF" w:rsidRPr="000A3995" w:rsidRDefault="008326AF" w:rsidP="008326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>
        <w:t xml:space="preserve">ODHAD FINANČNÍCH NÁKLADŮ </w:t>
      </w:r>
    </w:p>
    <w:p w14:paraId="0AB90E97" w14:textId="77777777" w:rsidR="008326AF" w:rsidRDefault="008326AF" w:rsidP="008326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 w:rsidRPr="000A3995">
        <w:t>DETAILY DLE POTŘEBY</w:t>
      </w:r>
    </w:p>
    <w:p w14:paraId="7871709F" w14:textId="01F7D7BE" w:rsidR="008326AF" w:rsidRPr="000A3995" w:rsidRDefault="008326AF" w:rsidP="008326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>
        <w:t>DALŠÍ PŘEHLEDNÉ VÝKRESY (vizualizace/perspektivní zákresy/</w:t>
      </w:r>
      <w:r w:rsidR="009F4CF4">
        <w:t>schéma využití ploch</w:t>
      </w:r>
      <w:r>
        <w:t>)</w:t>
      </w:r>
    </w:p>
    <w:p w14:paraId="7B687A49" w14:textId="0184DF7E" w:rsidR="0037661F" w:rsidRPr="00712AAF" w:rsidRDefault="008326AF" w:rsidP="00712AAF">
      <w:pPr>
        <w:pStyle w:val="Odstavecseseznamem"/>
        <w:numPr>
          <w:ilvl w:val="0"/>
          <w:numId w:val="14"/>
        </w:numPr>
        <w:tabs>
          <w:tab w:val="left" w:pos="350"/>
        </w:tabs>
        <w:jc w:val="both"/>
      </w:pPr>
      <w:r w:rsidRPr="000A3995">
        <w:t>DOKLADY</w:t>
      </w:r>
    </w:p>
    <w:p w14:paraId="69747FB3" w14:textId="77777777" w:rsidR="000F1913" w:rsidRPr="000A3995" w:rsidRDefault="000F1913" w:rsidP="008326AF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both"/>
        <w:rPr>
          <w:rFonts w:cstheme="minorHAnsi"/>
          <w:bCs/>
          <w:szCs w:val="22"/>
        </w:rPr>
      </w:pPr>
      <w:r w:rsidRPr="000A3995">
        <w:rPr>
          <w:rFonts w:cstheme="minorHAnsi"/>
          <w:bCs/>
          <w:szCs w:val="22"/>
        </w:rPr>
        <w:t xml:space="preserve">V průběhu zpracování může být grafická část zpřesněna o další přílohy. Výsledný rozsah dokumentace </w:t>
      </w:r>
      <w:r w:rsidR="00305B48" w:rsidRPr="000A3995">
        <w:rPr>
          <w:rFonts w:cstheme="minorHAnsi"/>
          <w:bCs/>
          <w:szCs w:val="22"/>
        </w:rPr>
        <w:t>může být</w:t>
      </w:r>
      <w:r w:rsidRPr="000A3995">
        <w:rPr>
          <w:rFonts w:cstheme="minorHAnsi"/>
          <w:bCs/>
          <w:szCs w:val="22"/>
        </w:rPr>
        <w:t xml:space="preserve"> upřesněn po výrobních výborech.</w:t>
      </w:r>
    </w:p>
    <w:p w14:paraId="6E0F0A26" w14:textId="69A272D1" w:rsidR="00906ADB" w:rsidRPr="003138A0" w:rsidRDefault="000F1913" w:rsidP="008326AF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both"/>
        <w:rPr>
          <w:rFonts w:cstheme="minorHAnsi"/>
          <w:bCs/>
          <w:szCs w:val="22"/>
        </w:rPr>
      </w:pPr>
      <w:r w:rsidRPr="000A3995">
        <w:rPr>
          <w:rFonts w:cstheme="minorHAnsi"/>
          <w:bCs/>
          <w:szCs w:val="22"/>
        </w:rPr>
        <w:t>Studie bude po odevzdání pořizovatelem projednána a na základě výsledků tohoto projednání případně dopracována.</w:t>
      </w:r>
    </w:p>
    <w:p w14:paraId="520557D4" w14:textId="2F49093B" w:rsidR="00906ADB" w:rsidRPr="000A3995" w:rsidRDefault="005A2224" w:rsidP="008326AF">
      <w:pPr>
        <w:tabs>
          <w:tab w:val="left" w:pos="350"/>
        </w:tabs>
        <w:spacing w:line="276" w:lineRule="auto"/>
        <w:jc w:val="both"/>
        <w:rPr>
          <w:rFonts w:cstheme="minorHAnsi"/>
          <w:b/>
          <w:szCs w:val="22"/>
        </w:rPr>
      </w:pPr>
      <w:r w:rsidRPr="000A3995">
        <w:rPr>
          <w:rFonts w:cstheme="minorHAnsi"/>
          <w:b/>
          <w:szCs w:val="22"/>
        </w:rPr>
        <w:t xml:space="preserve">Požadovaný termín vypracování </w:t>
      </w:r>
      <w:r w:rsidR="002F3238">
        <w:rPr>
          <w:rFonts w:cstheme="minorHAnsi"/>
          <w:b/>
          <w:szCs w:val="22"/>
        </w:rPr>
        <w:t xml:space="preserve">dopravně </w:t>
      </w:r>
      <w:r w:rsidRPr="000A3995">
        <w:rPr>
          <w:rFonts w:cstheme="minorHAnsi"/>
          <w:b/>
          <w:szCs w:val="22"/>
        </w:rPr>
        <w:t>technické studie</w:t>
      </w:r>
    </w:p>
    <w:p w14:paraId="3C4FC1D3" w14:textId="47A8C01E" w:rsidR="00E6708F" w:rsidRDefault="005A2224" w:rsidP="008326AF">
      <w:pPr>
        <w:tabs>
          <w:tab w:val="left" w:pos="0"/>
          <w:tab w:val="left" w:pos="350"/>
          <w:tab w:val="right" w:pos="9214"/>
        </w:tabs>
        <w:spacing w:line="276" w:lineRule="auto"/>
        <w:ind w:right="-142"/>
        <w:jc w:val="both"/>
        <w:rPr>
          <w:rFonts w:cstheme="minorHAnsi"/>
          <w:bCs/>
          <w:szCs w:val="22"/>
        </w:rPr>
      </w:pPr>
      <w:r w:rsidRPr="000A3995">
        <w:rPr>
          <w:rFonts w:cstheme="minorHAnsi"/>
          <w:bCs/>
          <w:szCs w:val="22"/>
        </w:rPr>
        <w:t xml:space="preserve">Požadovaný termín ukončení je </w:t>
      </w:r>
      <w:r w:rsidR="000C3AA3" w:rsidRPr="000A3995">
        <w:rPr>
          <w:rFonts w:cstheme="minorHAnsi"/>
          <w:b/>
          <w:bCs/>
          <w:szCs w:val="22"/>
        </w:rPr>
        <w:t>d</w:t>
      </w:r>
      <w:r w:rsidR="00196C9F" w:rsidRPr="000A3995">
        <w:rPr>
          <w:rFonts w:cstheme="minorHAnsi"/>
          <w:b/>
          <w:bCs/>
          <w:szCs w:val="22"/>
        </w:rPr>
        <w:t xml:space="preserve">o </w:t>
      </w:r>
      <w:r w:rsidR="00B35917">
        <w:rPr>
          <w:rFonts w:cstheme="minorHAnsi"/>
          <w:b/>
          <w:bCs/>
          <w:szCs w:val="22"/>
        </w:rPr>
        <w:t>3</w:t>
      </w:r>
      <w:r w:rsidR="00196C9F" w:rsidRPr="000A3995">
        <w:rPr>
          <w:rFonts w:cstheme="minorHAnsi"/>
          <w:b/>
          <w:bCs/>
          <w:szCs w:val="22"/>
        </w:rPr>
        <w:t xml:space="preserve"> měsíc</w:t>
      </w:r>
      <w:r w:rsidR="00B35917">
        <w:rPr>
          <w:rFonts w:cstheme="minorHAnsi"/>
          <w:b/>
          <w:bCs/>
          <w:szCs w:val="22"/>
        </w:rPr>
        <w:t>ů</w:t>
      </w:r>
      <w:r w:rsidR="00196C9F" w:rsidRPr="000A3995">
        <w:rPr>
          <w:rFonts w:cstheme="minorHAnsi"/>
          <w:bCs/>
          <w:szCs w:val="22"/>
        </w:rPr>
        <w:t xml:space="preserve"> ode dne nabytí účinnosti smlouvy.</w:t>
      </w:r>
    </w:p>
    <w:p w14:paraId="2468E228" w14:textId="2DD8282C" w:rsidR="0011444A" w:rsidRPr="003138A0" w:rsidRDefault="005A2224" w:rsidP="00FF2644">
      <w:pPr>
        <w:pStyle w:val="Nadpis1"/>
      </w:pPr>
      <w:bookmarkStart w:id="5" w:name="_GoBack"/>
      <w:bookmarkEnd w:id="5"/>
      <w:r w:rsidRPr="000A3995">
        <w:t>Podklady pro řešení</w:t>
      </w:r>
    </w:p>
    <w:p w14:paraId="74503DC2" w14:textId="498C3F65" w:rsidR="00914251" w:rsidRDefault="00914251" w:rsidP="000A3995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proofErr w:type="spellStart"/>
      <w:r w:rsidRPr="000A3995">
        <w:rPr>
          <w:rFonts w:asciiTheme="minorHAnsi" w:hAnsiTheme="minorHAnsi" w:cstheme="minorHAnsi"/>
        </w:rPr>
        <w:t>ÚPmB</w:t>
      </w:r>
      <w:proofErr w:type="spellEnd"/>
    </w:p>
    <w:p w14:paraId="455E3A8E" w14:textId="77777777" w:rsidR="00914251" w:rsidRPr="000A3995" w:rsidRDefault="00914251" w:rsidP="000A3995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>Generel VHD</w:t>
      </w:r>
    </w:p>
    <w:p w14:paraId="4AF935D3" w14:textId="77777777" w:rsidR="00914251" w:rsidRPr="000A3995" w:rsidRDefault="00914251" w:rsidP="000A3995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>Generel cyklistické dopravy</w:t>
      </w:r>
    </w:p>
    <w:p w14:paraId="5592AA21" w14:textId="00420381" w:rsidR="00914251" w:rsidRDefault="00914251" w:rsidP="000A3995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lastRenderedPageBreak/>
        <w:t>Generel pěší dopravy</w:t>
      </w:r>
    </w:p>
    <w:p w14:paraId="7F8D112D" w14:textId="137FDACC" w:rsidR="00645E3B" w:rsidRDefault="00645E3B" w:rsidP="00645E3B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r w:rsidRPr="000A3995">
        <w:rPr>
          <w:rFonts w:asciiTheme="minorHAnsi" w:hAnsiTheme="minorHAnsi" w:cstheme="minorHAnsi"/>
        </w:rPr>
        <w:t>Mapy města Brna – polohopis a výškopis</w:t>
      </w:r>
    </w:p>
    <w:p w14:paraId="2AF98BF8" w14:textId="22452A87" w:rsidR="00645E3B" w:rsidRPr="00645E3B" w:rsidRDefault="00645E3B" w:rsidP="00645E3B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Plochy významné zeleně</w:t>
      </w:r>
    </w:p>
    <w:p w14:paraId="26516C7C" w14:textId="0B2E72F2" w:rsidR="00645E3B" w:rsidRPr="000A3995" w:rsidRDefault="00645E3B" w:rsidP="000A3995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Ortofotomapa</w:t>
      </w:r>
      <w:proofErr w:type="spellEnd"/>
    </w:p>
    <w:p w14:paraId="0F679B41" w14:textId="593A13DD" w:rsidR="00FA6734" w:rsidRDefault="00645E3B" w:rsidP="000A3995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Technická studie - </w:t>
      </w:r>
      <w:r w:rsidR="00FA6734" w:rsidRPr="00FA6734">
        <w:rPr>
          <w:rFonts w:asciiTheme="minorHAnsi" w:hAnsiTheme="minorHAnsi" w:cstheme="minorHAnsi"/>
        </w:rPr>
        <w:t>Ul. Pisárecká, úprava zastávek MHD "Anthropos" a stezka pro chodce a cyklisty</w:t>
      </w:r>
    </w:p>
    <w:p w14:paraId="2418D9E2" w14:textId="07B53A5A" w:rsidR="00645E3B" w:rsidRDefault="00645E3B" w:rsidP="000A3995">
      <w:pPr>
        <w:pStyle w:val="Odstavecseseznamem"/>
        <w:numPr>
          <w:ilvl w:val="0"/>
          <w:numId w:val="9"/>
        </w:numPr>
        <w:tabs>
          <w:tab w:val="left" w:pos="35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DÚR</w:t>
      </w:r>
      <w:r w:rsidR="00D517A7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DSP VMO Žabovřeská</w:t>
      </w:r>
    </w:p>
    <w:p w14:paraId="5B25F0D0" w14:textId="76E35D9E" w:rsidR="00645E3B" w:rsidRPr="00645E3B" w:rsidRDefault="00645E3B" w:rsidP="00645E3B">
      <w:pPr>
        <w:pStyle w:val="Odstavecseseznamem"/>
        <w:numPr>
          <w:ilvl w:val="0"/>
          <w:numId w:val="9"/>
        </w:numPr>
        <w:tabs>
          <w:tab w:val="left" w:pos="350"/>
        </w:tabs>
        <w:jc w:val="both"/>
      </w:pPr>
      <w:r>
        <w:t>Prověřovací studie mostních objektů (BKOM)</w:t>
      </w:r>
    </w:p>
    <w:p w14:paraId="1782D120" w14:textId="77777777" w:rsidR="00C402AF" w:rsidRPr="003421C0" w:rsidRDefault="00C402AF" w:rsidP="003421C0">
      <w:pPr>
        <w:tabs>
          <w:tab w:val="left" w:pos="350"/>
        </w:tabs>
        <w:jc w:val="both"/>
        <w:rPr>
          <w:rFonts w:cstheme="minorHAnsi"/>
        </w:rPr>
      </w:pPr>
    </w:p>
    <w:p w14:paraId="6E2AA2D5" w14:textId="59096A26" w:rsidR="00455B22" w:rsidRPr="000A3995" w:rsidRDefault="00455B22" w:rsidP="000A3995">
      <w:pPr>
        <w:spacing w:line="276" w:lineRule="auto"/>
        <w:rPr>
          <w:rFonts w:cstheme="minorHAnsi"/>
          <w:szCs w:val="22"/>
        </w:rPr>
      </w:pPr>
      <w:r w:rsidRPr="000A3995">
        <w:rPr>
          <w:rFonts w:cstheme="minorHAnsi"/>
          <w:szCs w:val="22"/>
        </w:rPr>
        <w:t xml:space="preserve">V Brně, </w:t>
      </w:r>
      <w:r w:rsidR="00645E3B">
        <w:rPr>
          <w:rFonts w:cstheme="minorHAnsi"/>
          <w:szCs w:val="22"/>
        </w:rPr>
        <w:t>listopad</w:t>
      </w:r>
      <w:r w:rsidR="009C7349">
        <w:rPr>
          <w:rFonts w:cstheme="minorHAnsi"/>
          <w:szCs w:val="22"/>
        </w:rPr>
        <w:t xml:space="preserve"> 202</w:t>
      </w:r>
      <w:r w:rsidR="006C77F0">
        <w:rPr>
          <w:rFonts w:cstheme="minorHAnsi"/>
          <w:szCs w:val="22"/>
        </w:rPr>
        <w:t>2</w:t>
      </w:r>
    </w:p>
    <w:p w14:paraId="7971B3B3" w14:textId="2FFCBEEB" w:rsidR="00795BEE" w:rsidRDefault="009C7349" w:rsidP="00795BEE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Zpracoval</w:t>
      </w:r>
      <w:r w:rsidR="00455B22" w:rsidRPr="000A3995">
        <w:rPr>
          <w:rFonts w:cstheme="minorHAnsi"/>
          <w:szCs w:val="22"/>
        </w:rPr>
        <w:t xml:space="preserve">: Ing. </w:t>
      </w:r>
      <w:r w:rsidR="006C77F0">
        <w:rPr>
          <w:rFonts w:cstheme="minorHAnsi"/>
          <w:szCs w:val="22"/>
        </w:rPr>
        <w:t>arch. Jana Zavřelová</w:t>
      </w:r>
    </w:p>
    <w:p w14:paraId="19395AD8" w14:textId="77777777" w:rsidR="00795BEE" w:rsidRDefault="00795BEE" w:rsidP="00795BEE">
      <w:pPr>
        <w:spacing w:line="276" w:lineRule="auto"/>
        <w:rPr>
          <w:rFonts w:cstheme="minorHAnsi"/>
          <w:szCs w:val="22"/>
        </w:rPr>
      </w:pPr>
    </w:p>
    <w:p w14:paraId="14CADA94" w14:textId="77777777" w:rsidR="00795BEE" w:rsidRDefault="00795BEE" w:rsidP="00795BEE">
      <w:pPr>
        <w:spacing w:line="276" w:lineRule="auto"/>
        <w:rPr>
          <w:rFonts w:cstheme="minorHAnsi"/>
          <w:szCs w:val="22"/>
        </w:rPr>
      </w:pPr>
    </w:p>
    <w:p w14:paraId="18999AA8" w14:textId="77777777" w:rsidR="00795BEE" w:rsidRDefault="00795BEE" w:rsidP="00795BEE">
      <w:pPr>
        <w:spacing w:line="276" w:lineRule="auto"/>
        <w:rPr>
          <w:rFonts w:cstheme="minorHAnsi"/>
          <w:szCs w:val="22"/>
        </w:rPr>
      </w:pPr>
    </w:p>
    <w:p w14:paraId="34D8F21D" w14:textId="75A9D78E" w:rsidR="00795BEE" w:rsidRPr="00DE6B33" w:rsidRDefault="00795BEE">
      <w:r>
        <w:rPr>
          <w:rFonts w:cstheme="minorHAnsi"/>
          <w:szCs w:val="22"/>
        </w:rPr>
        <w:br w:type="page"/>
      </w:r>
    </w:p>
    <w:p w14:paraId="597F6A8E" w14:textId="72543A44" w:rsidR="00D10C61" w:rsidRPr="00795BEE" w:rsidRDefault="00C663EA" w:rsidP="00795BEE">
      <w:pPr>
        <w:spacing w:line="276" w:lineRule="auto"/>
        <w:rPr>
          <w:rFonts w:cstheme="minorHAnsi"/>
          <w:szCs w:val="22"/>
        </w:rPr>
      </w:pPr>
      <w:r>
        <w:rPr>
          <w:rFonts w:cstheme="minorHAnsi"/>
          <w:noProof/>
          <w:szCs w:val="22"/>
        </w:rPr>
        <w:lastRenderedPageBreak/>
        <w:drawing>
          <wp:inline distT="0" distB="0" distL="0" distR="0" wp14:anchorId="2505348B" wp14:editId="2DFA31C6">
            <wp:extent cx="5991225" cy="88487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C61" w:rsidRPr="00795BEE" w:rsidSect="00C475A2">
      <w:footerReference w:type="default" r:id="rId13"/>
      <w:pgSz w:w="11906" w:h="16838"/>
      <w:pgMar w:top="1440" w:right="1080" w:bottom="1440" w:left="108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8E92" w14:textId="77777777" w:rsidR="00EE10E1" w:rsidRDefault="00EE10E1">
      <w:r>
        <w:separator/>
      </w:r>
    </w:p>
  </w:endnote>
  <w:endnote w:type="continuationSeparator" w:id="0">
    <w:p w14:paraId="656C1A1D" w14:textId="77777777" w:rsidR="00EE10E1" w:rsidRDefault="00EE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49051"/>
      <w:docPartObj>
        <w:docPartGallery w:val="Page Numbers (Bottom of Page)"/>
        <w:docPartUnique/>
      </w:docPartObj>
    </w:sdtPr>
    <w:sdtEndPr/>
    <w:sdtContent>
      <w:p w14:paraId="13E6A3B5" w14:textId="6209598F" w:rsidR="001C3EAD" w:rsidRDefault="001C3EAD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55EE1">
          <w:rPr>
            <w:noProof/>
          </w:rPr>
          <w:t>1</w:t>
        </w:r>
        <w:r>
          <w:fldChar w:fldCharType="end"/>
        </w:r>
      </w:p>
    </w:sdtContent>
  </w:sdt>
  <w:p w14:paraId="12230E0B" w14:textId="77777777" w:rsidR="001C3EAD" w:rsidRDefault="001C3E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A839" w14:textId="77777777" w:rsidR="00EE10E1" w:rsidRDefault="00EE10E1">
      <w:r>
        <w:separator/>
      </w:r>
    </w:p>
  </w:footnote>
  <w:footnote w:type="continuationSeparator" w:id="0">
    <w:p w14:paraId="2D225009" w14:textId="77777777" w:rsidR="00EE10E1" w:rsidRDefault="00EE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E0"/>
    <w:multiLevelType w:val="hybridMultilevel"/>
    <w:tmpl w:val="98A0E2A6"/>
    <w:lvl w:ilvl="0" w:tplc="AB987DA4">
      <w:start w:val="1"/>
      <w:numFmt w:val="decimalZero"/>
      <w:lvlText w:val="%1"/>
      <w:lvlJc w:val="left"/>
      <w:pPr>
        <w:ind w:left="1278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F4813"/>
    <w:multiLevelType w:val="hybridMultilevel"/>
    <w:tmpl w:val="993C126E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171AEC"/>
    <w:multiLevelType w:val="multilevel"/>
    <w:tmpl w:val="00B68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133CA3"/>
    <w:multiLevelType w:val="multilevel"/>
    <w:tmpl w:val="0D3619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A7B99"/>
    <w:multiLevelType w:val="multilevel"/>
    <w:tmpl w:val="DAFA3A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D3836"/>
    <w:multiLevelType w:val="hybridMultilevel"/>
    <w:tmpl w:val="77206C3E"/>
    <w:lvl w:ilvl="0" w:tplc="108899EC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37BD09F2"/>
    <w:multiLevelType w:val="hybridMultilevel"/>
    <w:tmpl w:val="9782D3A2"/>
    <w:lvl w:ilvl="0" w:tplc="AB987DA4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091F1F"/>
    <w:multiLevelType w:val="hybridMultilevel"/>
    <w:tmpl w:val="98A0E2A6"/>
    <w:lvl w:ilvl="0" w:tplc="AB987DA4">
      <w:start w:val="1"/>
      <w:numFmt w:val="decimalZero"/>
      <w:lvlText w:val="%1"/>
      <w:lvlJc w:val="left"/>
      <w:pPr>
        <w:ind w:left="237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3B6AB7"/>
    <w:multiLevelType w:val="multilevel"/>
    <w:tmpl w:val="6ED45B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A72B8"/>
    <w:multiLevelType w:val="multilevel"/>
    <w:tmpl w:val="A55E75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3535E3"/>
    <w:multiLevelType w:val="hybridMultilevel"/>
    <w:tmpl w:val="453CA078"/>
    <w:lvl w:ilvl="0" w:tplc="256AAB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6CDB"/>
    <w:multiLevelType w:val="multilevel"/>
    <w:tmpl w:val="C8109F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C5828"/>
    <w:multiLevelType w:val="multilevel"/>
    <w:tmpl w:val="741A9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B682968"/>
    <w:multiLevelType w:val="multilevel"/>
    <w:tmpl w:val="BDBA20EE"/>
    <w:lvl w:ilvl="0">
      <w:start w:val="1"/>
      <w:numFmt w:val="decimal"/>
      <w:pStyle w:val="Nadpis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DB"/>
    <w:rsid w:val="0000626D"/>
    <w:rsid w:val="0002758E"/>
    <w:rsid w:val="0003711E"/>
    <w:rsid w:val="00055EE1"/>
    <w:rsid w:val="00057B6E"/>
    <w:rsid w:val="00061B30"/>
    <w:rsid w:val="00062CA7"/>
    <w:rsid w:val="0007133F"/>
    <w:rsid w:val="00077CED"/>
    <w:rsid w:val="000802B4"/>
    <w:rsid w:val="00080512"/>
    <w:rsid w:val="00084CE6"/>
    <w:rsid w:val="00087D5C"/>
    <w:rsid w:val="00087F31"/>
    <w:rsid w:val="000967C8"/>
    <w:rsid w:val="000A3995"/>
    <w:rsid w:val="000A68C6"/>
    <w:rsid w:val="000C0CDB"/>
    <w:rsid w:val="000C3AA3"/>
    <w:rsid w:val="000E1DCF"/>
    <w:rsid w:val="000E23AB"/>
    <w:rsid w:val="000E54F8"/>
    <w:rsid w:val="000F1913"/>
    <w:rsid w:val="001010CB"/>
    <w:rsid w:val="0010357B"/>
    <w:rsid w:val="00110A66"/>
    <w:rsid w:val="0011444A"/>
    <w:rsid w:val="0013537D"/>
    <w:rsid w:val="001421E0"/>
    <w:rsid w:val="00152360"/>
    <w:rsid w:val="001619BE"/>
    <w:rsid w:val="00167861"/>
    <w:rsid w:val="00170C0E"/>
    <w:rsid w:val="00196AC6"/>
    <w:rsid w:val="00196C9F"/>
    <w:rsid w:val="001A37A3"/>
    <w:rsid w:val="001B2941"/>
    <w:rsid w:val="001C3EAD"/>
    <w:rsid w:val="001D1638"/>
    <w:rsid w:val="001F5FEE"/>
    <w:rsid w:val="00205510"/>
    <w:rsid w:val="002100DD"/>
    <w:rsid w:val="002154A8"/>
    <w:rsid w:val="00222191"/>
    <w:rsid w:val="0022412C"/>
    <w:rsid w:val="0022565A"/>
    <w:rsid w:val="00226FDB"/>
    <w:rsid w:val="00243FCD"/>
    <w:rsid w:val="00244162"/>
    <w:rsid w:val="00251384"/>
    <w:rsid w:val="00253C12"/>
    <w:rsid w:val="00260729"/>
    <w:rsid w:val="00270A9B"/>
    <w:rsid w:val="00272F13"/>
    <w:rsid w:val="00277F55"/>
    <w:rsid w:val="002813E2"/>
    <w:rsid w:val="0028148F"/>
    <w:rsid w:val="002D02AA"/>
    <w:rsid w:val="002E3E71"/>
    <w:rsid w:val="002F0A16"/>
    <w:rsid w:val="002F3238"/>
    <w:rsid w:val="00305B48"/>
    <w:rsid w:val="00307D11"/>
    <w:rsid w:val="003138A0"/>
    <w:rsid w:val="00334653"/>
    <w:rsid w:val="003421C0"/>
    <w:rsid w:val="00350E33"/>
    <w:rsid w:val="0035335B"/>
    <w:rsid w:val="00362E64"/>
    <w:rsid w:val="00370755"/>
    <w:rsid w:val="0037661F"/>
    <w:rsid w:val="00396AAC"/>
    <w:rsid w:val="003B39A9"/>
    <w:rsid w:val="003C32C3"/>
    <w:rsid w:val="003D4830"/>
    <w:rsid w:val="003E7C3D"/>
    <w:rsid w:val="003F06C5"/>
    <w:rsid w:val="003F5F83"/>
    <w:rsid w:val="004051C2"/>
    <w:rsid w:val="00412372"/>
    <w:rsid w:val="00420DF3"/>
    <w:rsid w:val="0042291B"/>
    <w:rsid w:val="00426B07"/>
    <w:rsid w:val="0042725B"/>
    <w:rsid w:val="00442D72"/>
    <w:rsid w:val="004552E9"/>
    <w:rsid w:val="00455B22"/>
    <w:rsid w:val="00462B38"/>
    <w:rsid w:val="00463C2A"/>
    <w:rsid w:val="0047120B"/>
    <w:rsid w:val="0047710A"/>
    <w:rsid w:val="0047746F"/>
    <w:rsid w:val="004902F3"/>
    <w:rsid w:val="00494F61"/>
    <w:rsid w:val="004A6C4D"/>
    <w:rsid w:val="004B0C07"/>
    <w:rsid w:val="004C2D10"/>
    <w:rsid w:val="004C3911"/>
    <w:rsid w:val="004E65B8"/>
    <w:rsid w:val="004E7A1F"/>
    <w:rsid w:val="004F5B10"/>
    <w:rsid w:val="00526CDD"/>
    <w:rsid w:val="00533583"/>
    <w:rsid w:val="0053776F"/>
    <w:rsid w:val="005440AD"/>
    <w:rsid w:val="00546B33"/>
    <w:rsid w:val="00562661"/>
    <w:rsid w:val="00572A32"/>
    <w:rsid w:val="00573C9B"/>
    <w:rsid w:val="00582D6E"/>
    <w:rsid w:val="0059189E"/>
    <w:rsid w:val="00594B73"/>
    <w:rsid w:val="005A2224"/>
    <w:rsid w:val="005A5919"/>
    <w:rsid w:val="005B43DE"/>
    <w:rsid w:val="005D7F65"/>
    <w:rsid w:val="005E1180"/>
    <w:rsid w:val="005E51D3"/>
    <w:rsid w:val="00604A5F"/>
    <w:rsid w:val="006061AD"/>
    <w:rsid w:val="0062005E"/>
    <w:rsid w:val="006209B7"/>
    <w:rsid w:val="0063267A"/>
    <w:rsid w:val="00645E3B"/>
    <w:rsid w:val="006462AD"/>
    <w:rsid w:val="00647546"/>
    <w:rsid w:val="00651209"/>
    <w:rsid w:val="0065299F"/>
    <w:rsid w:val="00653094"/>
    <w:rsid w:val="00653964"/>
    <w:rsid w:val="00665374"/>
    <w:rsid w:val="0068292B"/>
    <w:rsid w:val="00697309"/>
    <w:rsid w:val="006A704D"/>
    <w:rsid w:val="006B0269"/>
    <w:rsid w:val="006B02F8"/>
    <w:rsid w:val="006B0CBC"/>
    <w:rsid w:val="006B182B"/>
    <w:rsid w:val="006C77F0"/>
    <w:rsid w:val="006F03F4"/>
    <w:rsid w:val="006F47C8"/>
    <w:rsid w:val="006F65F0"/>
    <w:rsid w:val="00701FF3"/>
    <w:rsid w:val="00712AAF"/>
    <w:rsid w:val="00716102"/>
    <w:rsid w:val="00722B3A"/>
    <w:rsid w:val="0072781A"/>
    <w:rsid w:val="00730A1E"/>
    <w:rsid w:val="00730F32"/>
    <w:rsid w:val="00740EA1"/>
    <w:rsid w:val="007442EA"/>
    <w:rsid w:val="00744EC3"/>
    <w:rsid w:val="00755A60"/>
    <w:rsid w:val="00764E66"/>
    <w:rsid w:val="00785C69"/>
    <w:rsid w:val="00790F1E"/>
    <w:rsid w:val="00795BEE"/>
    <w:rsid w:val="007B1037"/>
    <w:rsid w:val="007B6D6D"/>
    <w:rsid w:val="007C1087"/>
    <w:rsid w:val="008326AF"/>
    <w:rsid w:val="008364BB"/>
    <w:rsid w:val="0083697E"/>
    <w:rsid w:val="00837CDF"/>
    <w:rsid w:val="00854074"/>
    <w:rsid w:val="008559C4"/>
    <w:rsid w:val="008C4F9A"/>
    <w:rsid w:val="008C7C00"/>
    <w:rsid w:val="008D0913"/>
    <w:rsid w:val="008D5268"/>
    <w:rsid w:val="008E3362"/>
    <w:rsid w:val="008F4C14"/>
    <w:rsid w:val="00906ADB"/>
    <w:rsid w:val="00914251"/>
    <w:rsid w:val="009151BD"/>
    <w:rsid w:val="00922647"/>
    <w:rsid w:val="00962A53"/>
    <w:rsid w:val="00975DA3"/>
    <w:rsid w:val="00980278"/>
    <w:rsid w:val="009835A4"/>
    <w:rsid w:val="00992DB7"/>
    <w:rsid w:val="00994ED8"/>
    <w:rsid w:val="00997F5D"/>
    <w:rsid w:val="009C218C"/>
    <w:rsid w:val="009C6784"/>
    <w:rsid w:val="009C7349"/>
    <w:rsid w:val="009D0321"/>
    <w:rsid w:val="009D3923"/>
    <w:rsid w:val="009E6EDD"/>
    <w:rsid w:val="009F0C19"/>
    <w:rsid w:val="009F4CF4"/>
    <w:rsid w:val="00A00B49"/>
    <w:rsid w:val="00A04B54"/>
    <w:rsid w:val="00A06FC8"/>
    <w:rsid w:val="00A2424D"/>
    <w:rsid w:val="00A2619B"/>
    <w:rsid w:val="00A261BA"/>
    <w:rsid w:val="00A312A9"/>
    <w:rsid w:val="00A333DC"/>
    <w:rsid w:val="00A40E01"/>
    <w:rsid w:val="00A4302A"/>
    <w:rsid w:val="00A43F94"/>
    <w:rsid w:val="00A757EB"/>
    <w:rsid w:val="00A762E6"/>
    <w:rsid w:val="00A764BC"/>
    <w:rsid w:val="00A91DD7"/>
    <w:rsid w:val="00AA1288"/>
    <w:rsid w:val="00AA4173"/>
    <w:rsid w:val="00AA4826"/>
    <w:rsid w:val="00AA6B68"/>
    <w:rsid w:val="00AA7423"/>
    <w:rsid w:val="00AB0799"/>
    <w:rsid w:val="00AB2EB9"/>
    <w:rsid w:val="00AB56D6"/>
    <w:rsid w:val="00AD478D"/>
    <w:rsid w:val="00AF2D92"/>
    <w:rsid w:val="00B13FE1"/>
    <w:rsid w:val="00B254AC"/>
    <w:rsid w:val="00B265B5"/>
    <w:rsid w:val="00B352D3"/>
    <w:rsid w:val="00B35917"/>
    <w:rsid w:val="00B431F7"/>
    <w:rsid w:val="00B451A2"/>
    <w:rsid w:val="00B52E3E"/>
    <w:rsid w:val="00B53492"/>
    <w:rsid w:val="00B90BCE"/>
    <w:rsid w:val="00B92A32"/>
    <w:rsid w:val="00B94707"/>
    <w:rsid w:val="00BA24F9"/>
    <w:rsid w:val="00BB0D69"/>
    <w:rsid w:val="00BD4E6B"/>
    <w:rsid w:val="00BF3088"/>
    <w:rsid w:val="00BF62A5"/>
    <w:rsid w:val="00C05621"/>
    <w:rsid w:val="00C26380"/>
    <w:rsid w:val="00C322A4"/>
    <w:rsid w:val="00C402AF"/>
    <w:rsid w:val="00C43E1E"/>
    <w:rsid w:val="00C475A2"/>
    <w:rsid w:val="00C576AF"/>
    <w:rsid w:val="00C60E85"/>
    <w:rsid w:val="00C61A7F"/>
    <w:rsid w:val="00C663EA"/>
    <w:rsid w:val="00CB091F"/>
    <w:rsid w:val="00CE2BBC"/>
    <w:rsid w:val="00CF2ED6"/>
    <w:rsid w:val="00CF4B64"/>
    <w:rsid w:val="00CF56A4"/>
    <w:rsid w:val="00CF78E8"/>
    <w:rsid w:val="00D07245"/>
    <w:rsid w:val="00D07597"/>
    <w:rsid w:val="00D07E3C"/>
    <w:rsid w:val="00D10C61"/>
    <w:rsid w:val="00D322C4"/>
    <w:rsid w:val="00D41212"/>
    <w:rsid w:val="00D44E77"/>
    <w:rsid w:val="00D517A7"/>
    <w:rsid w:val="00D54A57"/>
    <w:rsid w:val="00D54F20"/>
    <w:rsid w:val="00D557E2"/>
    <w:rsid w:val="00D6180A"/>
    <w:rsid w:val="00D850FB"/>
    <w:rsid w:val="00D9344E"/>
    <w:rsid w:val="00DA7F9A"/>
    <w:rsid w:val="00DB383F"/>
    <w:rsid w:val="00DB5835"/>
    <w:rsid w:val="00DC1192"/>
    <w:rsid w:val="00DE22DD"/>
    <w:rsid w:val="00DE6B33"/>
    <w:rsid w:val="00E05941"/>
    <w:rsid w:val="00E07A6E"/>
    <w:rsid w:val="00E25DA2"/>
    <w:rsid w:val="00E27A5A"/>
    <w:rsid w:val="00E40850"/>
    <w:rsid w:val="00E41FED"/>
    <w:rsid w:val="00E63327"/>
    <w:rsid w:val="00E66BD4"/>
    <w:rsid w:val="00E6708F"/>
    <w:rsid w:val="00E71ABA"/>
    <w:rsid w:val="00E9060C"/>
    <w:rsid w:val="00E9177C"/>
    <w:rsid w:val="00E91E9C"/>
    <w:rsid w:val="00EA3405"/>
    <w:rsid w:val="00EA47AA"/>
    <w:rsid w:val="00ED248D"/>
    <w:rsid w:val="00EE10E1"/>
    <w:rsid w:val="00EE204A"/>
    <w:rsid w:val="00EE73A1"/>
    <w:rsid w:val="00F046D6"/>
    <w:rsid w:val="00F1375D"/>
    <w:rsid w:val="00F13912"/>
    <w:rsid w:val="00F14BA6"/>
    <w:rsid w:val="00F2035B"/>
    <w:rsid w:val="00F20626"/>
    <w:rsid w:val="00F31739"/>
    <w:rsid w:val="00F31C89"/>
    <w:rsid w:val="00F44229"/>
    <w:rsid w:val="00F45681"/>
    <w:rsid w:val="00F55054"/>
    <w:rsid w:val="00F73593"/>
    <w:rsid w:val="00FA6734"/>
    <w:rsid w:val="00FB5347"/>
    <w:rsid w:val="00FB795F"/>
    <w:rsid w:val="00FC1E3E"/>
    <w:rsid w:val="00FC769B"/>
    <w:rsid w:val="00FD40D8"/>
    <w:rsid w:val="00FF264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2CBA"/>
  <w15:docId w15:val="{01D72B0A-A489-49F1-9D8B-9F4CA84B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8A0"/>
    <w:pPr>
      <w:spacing w:before="120" w:after="120"/>
    </w:pPr>
    <w:rPr>
      <w:rFonts w:asciiTheme="minorHAnsi" w:eastAsia="Times New Roman" w:hAnsiTheme="minorHAnsi"/>
      <w:sz w:val="22"/>
      <w:szCs w:val="20"/>
    </w:rPr>
  </w:style>
  <w:style w:type="paragraph" w:styleId="Nadpis1">
    <w:name w:val="heading 1"/>
    <w:basedOn w:val="Normln"/>
    <w:link w:val="Nadpis1Char"/>
    <w:qFormat/>
    <w:locked/>
    <w:rsid w:val="00FF2644"/>
    <w:pPr>
      <w:keepNext/>
      <w:keepLines/>
      <w:numPr>
        <w:numId w:val="3"/>
      </w:numPr>
      <w:tabs>
        <w:tab w:val="left" w:pos="350"/>
      </w:tabs>
      <w:spacing w:before="360" w:after="0" w:line="276" w:lineRule="auto"/>
      <w:ind w:left="357" w:hanging="357"/>
      <w:jc w:val="both"/>
      <w:outlineLvl w:val="0"/>
    </w:pPr>
    <w:rPr>
      <w:rFonts w:eastAsiaTheme="majorEastAsia" w:cstheme="minorHAnsi"/>
      <w:b/>
      <w:bCs/>
      <w:szCs w:val="22"/>
    </w:rPr>
  </w:style>
  <w:style w:type="paragraph" w:styleId="Nadpis7">
    <w:name w:val="heading 7"/>
    <w:basedOn w:val="Normln"/>
    <w:link w:val="Nadpis7Char"/>
    <w:uiPriority w:val="99"/>
    <w:qFormat/>
    <w:rsid w:val="00D61618"/>
    <w:pPr>
      <w:keepNext/>
      <w:tabs>
        <w:tab w:val="left" w:pos="0"/>
        <w:tab w:val="right" w:pos="9214"/>
      </w:tabs>
      <w:spacing w:line="280" w:lineRule="auto"/>
      <w:ind w:right="-142"/>
      <w:jc w:val="center"/>
      <w:outlineLvl w:val="6"/>
    </w:pPr>
    <w:rPr>
      <w:b/>
      <w:sz w:val="32"/>
    </w:rPr>
  </w:style>
  <w:style w:type="paragraph" w:styleId="Nadpis8">
    <w:name w:val="heading 8"/>
    <w:basedOn w:val="Normln"/>
    <w:link w:val="Nadpis8Char"/>
    <w:uiPriority w:val="99"/>
    <w:qFormat/>
    <w:rsid w:val="00D61618"/>
    <w:pPr>
      <w:keepNext/>
      <w:tabs>
        <w:tab w:val="left" w:pos="0"/>
        <w:tab w:val="right" w:pos="9214"/>
      </w:tabs>
      <w:spacing w:line="280" w:lineRule="auto"/>
      <w:ind w:right="-142"/>
      <w:jc w:val="center"/>
      <w:outlineLvl w:val="7"/>
    </w:pPr>
    <w:rPr>
      <w:b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qFormat/>
    <w:locked/>
    <w:rsid w:val="00D61618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qFormat/>
    <w:locked/>
    <w:rsid w:val="00D61618"/>
    <w:rPr>
      <w:rFonts w:ascii="Times New Roman" w:hAnsi="Times New Roman" w:cs="Times New Roman"/>
      <w:b/>
      <w:sz w:val="32"/>
      <w:szCs w:val="3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locked/>
    <w:rsid w:val="00E9016B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9016B"/>
    <w:rPr>
      <w:rFonts w:ascii="Times New Roman" w:hAnsi="Times New Roman" w:cs="Times New Roman"/>
      <w:bCs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locked/>
    <w:rsid w:val="00E9016B"/>
    <w:rPr>
      <w:rFonts w:ascii="Times New Roman" w:hAnsi="Times New Roman" w:cs="Times New Roman"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locked/>
    <w:rsid w:val="00E9016B"/>
    <w:rPr>
      <w:rFonts w:ascii="Times New Roman" w:hAnsi="Times New Roman" w:cs="Times New Roman"/>
      <w:sz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60661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FF2644"/>
    <w:rPr>
      <w:rFonts w:asciiTheme="minorHAnsi" w:eastAsiaTheme="majorEastAsia" w:hAnsiTheme="minorHAnsi" w:cstheme="minorHAnsi"/>
      <w:b/>
      <w:bCs/>
      <w:sz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93563"/>
    <w:rPr>
      <w:rFonts w:ascii="Times New Roman" w:eastAsia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3563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eastAsia="Times New Roman" w:hAnsi="Times New Roman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eastAsia="Times New Roman" w:hAnsi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Silnzdraznn">
    <w:name w:val="Silné zdůraznění"/>
    <w:qFormat/>
    <w:rsid w:val="008326AF"/>
    <w:rPr>
      <w:rFonts w:asciiTheme="minorHAnsi" w:hAnsiTheme="minorHAnsi"/>
      <w:b/>
      <w:bCs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9016B"/>
    <w:pPr>
      <w:tabs>
        <w:tab w:val="left" w:pos="0"/>
        <w:tab w:val="right" w:pos="9214"/>
      </w:tabs>
      <w:spacing w:line="280" w:lineRule="auto"/>
      <w:ind w:right="-142"/>
    </w:pPr>
    <w:rPr>
      <w:bCs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8326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andardnpsmoodstavce1">
    <w:name w:val="Standardní písmo odstavce1"/>
    <w:basedOn w:val="Normln"/>
    <w:uiPriority w:val="99"/>
    <w:qFormat/>
    <w:rsid w:val="00744647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9016B"/>
    <w:pPr>
      <w:widowControl w:val="0"/>
      <w:ind w:left="284" w:hanging="284"/>
    </w:pPr>
    <w:rPr>
      <w:sz w:val="24"/>
    </w:rPr>
  </w:style>
  <w:style w:type="paragraph" w:styleId="Zkladntext2">
    <w:name w:val="Body Text 2"/>
    <w:basedOn w:val="Normln"/>
    <w:link w:val="Zkladntext2Char"/>
    <w:uiPriority w:val="99"/>
    <w:qFormat/>
    <w:rsid w:val="00E9016B"/>
    <w:pPr>
      <w:tabs>
        <w:tab w:val="left" w:pos="0"/>
        <w:tab w:val="right" w:pos="9214"/>
      </w:tabs>
      <w:spacing w:line="280" w:lineRule="auto"/>
      <w:ind w:right="-142"/>
      <w:jc w:val="both"/>
    </w:pPr>
    <w:rPr>
      <w:bCs/>
      <w:sz w:val="24"/>
    </w:rPr>
  </w:style>
  <w:style w:type="paragraph" w:styleId="Zkladntext3">
    <w:name w:val="Body Text 3"/>
    <w:basedOn w:val="Normln"/>
    <w:link w:val="Zkladntext3Char"/>
    <w:uiPriority w:val="99"/>
    <w:qFormat/>
    <w:rsid w:val="00E9016B"/>
    <w:pPr>
      <w:jc w:val="both"/>
    </w:pPr>
    <w:rPr>
      <w:sz w:val="24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6066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87FB6"/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935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9356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A91D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1DD7"/>
  </w:style>
  <w:style w:type="character" w:customStyle="1" w:styleId="TextkomenteChar">
    <w:name w:val="Text komentáře Char"/>
    <w:basedOn w:val="Standardnpsmoodstavce"/>
    <w:link w:val="Textkomente"/>
    <w:uiPriority w:val="99"/>
    <w:rsid w:val="00A91DD7"/>
    <w:rPr>
      <w:rFonts w:ascii="Times New Roman" w:eastAsia="Times New Roman" w:hAnsi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D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DD7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3156d0-6477-4e59-85db-677a3ac3ddef">K6F56YJ4D42X-251118203-15</_dlc_DocId>
    <_dlc_DocIdUrl xmlns="fc3156d0-6477-4e59-85db-677a3ac3ddef">
      <Url>http://sharepoint.brno.cz/OKD/_layouts/15/DocIdRedir.aspx?ID=K6F56YJ4D42X-251118203-15</Url>
      <Description>K6F56YJ4D42X-251118203-15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8A4BA2822794FB7D9C0573B615B48" ma:contentTypeVersion="0" ma:contentTypeDescription="Vytvoří nový dokument" ma:contentTypeScope="" ma:versionID="59641673785f196a19ac7fb5a6f1e2cc">
  <xsd:schema xmlns:xsd="http://www.w3.org/2001/XMLSchema" xmlns:xs="http://www.w3.org/2001/XMLSchema" xmlns:p="http://schemas.microsoft.com/office/2006/metadata/properties" xmlns:ns2="fc3156d0-6477-4e59-85db-677a3ac3ddef" targetNamespace="http://schemas.microsoft.com/office/2006/metadata/properties" ma:root="true" ma:fieldsID="f8c12f6652dc6b35e53b7ef760216820" ns2:_="">
    <xsd:import namespace="fc3156d0-6477-4e59-85db-677a3ac3dd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156d0-6477-4e59-85db-677a3ac3dd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9584C-CDE5-44F8-BCE0-1A103BC1A0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78BB4D-374A-4E5A-8580-0C502D48DEB6}">
  <ds:schemaRefs>
    <ds:schemaRef ds:uri="http://schemas.microsoft.com/office/2006/metadata/properties"/>
    <ds:schemaRef ds:uri="http://schemas.microsoft.com/office/infopath/2007/PartnerControls"/>
    <ds:schemaRef ds:uri="fc3156d0-6477-4e59-85db-677a3ac3ddef"/>
  </ds:schemaRefs>
</ds:datastoreItem>
</file>

<file path=customXml/itemProps3.xml><?xml version="1.0" encoding="utf-8"?>
<ds:datastoreItem xmlns:ds="http://schemas.openxmlformats.org/officeDocument/2006/customXml" ds:itemID="{B9713317-D75E-4E12-A8D5-BEB5832D2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CBB4E-33B1-47CD-91D3-7C6BAFE65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156d0-6477-4e59-85db-677a3ac3d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samankov</dc:creator>
  <dc:description/>
  <cp:lastModifiedBy>Čerych Pavel (MMB_OD)</cp:lastModifiedBy>
  <cp:revision>23</cp:revision>
  <cp:lastPrinted>2021-10-11T07:20:00Z</cp:lastPrinted>
  <dcterms:created xsi:type="dcterms:W3CDTF">2022-10-19T14:13:00Z</dcterms:created>
  <dcterms:modified xsi:type="dcterms:W3CDTF">2022-12-09T07:45:00Z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MMB</vt:lpwstr>
  </property>
  <property fmtid="{D5CDD505-2E9C-101B-9397-08002B2CF9AE}" pid="4" name="ContentTypeId">
    <vt:lpwstr>0x0101000888A4BA2822794FB7D9C0573B615B48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3f2e1c1c-4479-495e-a558-66da3ab04545</vt:lpwstr>
  </property>
</Properties>
</file>