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185D59" w14:paraId="2A741498" w14:textId="77777777" w:rsidTr="00724AA2">
        <w:trPr>
          <w:trHeight w:hRule="exact" w:val="227"/>
        </w:trPr>
        <w:tc>
          <w:tcPr>
            <w:tcW w:w="935" w:type="dxa"/>
            <w:vAlign w:val="center"/>
          </w:tcPr>
          <w:p w14:paraId="736679E5" w14:textId="77777777" w:rsidR="00185D59" w:rsidRDefault="00185D59" w:rsidP="00724AA2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3D5F29EC" w14:textId="77777777" w:rsidR="00185D59" w:rsidRDefault="00185D59" w:rsidP="00724AA2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06D81396" w14:textId="77777777" w:rsidR="00185D59" w:rsidRDefault="00185D59" w:rsidP="00724AA2">
            <w:pPr>
              <w:pStyle w:val="dajtabulky"/>
            </w:pPr>
          </w:p>
        </w:tc>
      </w:tr>
      <w:tr w:rsidR="00185D59" w14:paraId="37650053" w14:textId="77777777" w:rsidTr="00724AA2">
        <w:trPr>
          <w:trHeight w:hRule="exact" w:val="227"/>
        </w:trPr>
        <w:tc>
          <w:tcPr>
            <w:tcW w:w="935" w:type="dxa"/>
            <w:vAlign w:val="center"/>
          </w:tcPr>
          <w:p w14:paraId="4246E06A" w14:textId="77777777" w:rsidR="00185D59" w:rsidRDefault="00185D59" w:rsidP="00724AA2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341C0A24" w14:textId="77777777" w:rsidR="00185D59" w:rsidRDefault="00185D59" w:rsidP="00724AA2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32BDD36E" w14:textId="77777777" w:rsidR="00185D59" w:rsidRDefault="00185D59" w:rsidP="00724AA2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38CA3011" w14:textId="77777777" w:rsidR="00185D59" w:rsidRDefault="00185D59" w:rsidP="00185D59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185D59" w14:paraId="5306A115" w14:textId="77777777" w:rsidTr="00724AA2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FA2D3B1" w14:textId="77777777" w:rsidR="00185D59" w:rsidRDefault="00185D59" w:rsidP="00724AA2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32C4CA8B" wp14:editId="429AF4FD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64A00D22" w14:textId="77777777" w:rsidR="00185D59" w:rsidRDefault="00185D59" w:rsidP="00724AA2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6B24B767" w14:textId="77777777" w:rsidR="00185D59" w:rsidRDefault="00185D59" w:rsidP="00724AA2">
            <w:pPr>
              <w:pStyle w:val="Firma"/>
            </w:pPr>
            <w:r>
              <w:t xml:space="preserve">Projektová a inženýrská společnost </w:t>
            </w:r>
          </w:p>
          <w:p w14:paraId="7A9CD364" w14:textId="77777777" w:rsidR="00185D59" w:rsidRDefault="00185D59" w:rsidP="00724AA2">
            <w:pPr>
              <w:pStyle w:val="Firma"/>
            </w:pPr>
            <w:r>
              <w:t>Palackého tř. 12, 612 00 Brno</w:t>
            </w:r>
          </w:p>
          <w:p w14:paraId="6D668F99" w14:textId="77777777" w:rsidR="00185D59" w:rsidRDefault="00185D59" w:rsidP="00724AA2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129FCC8F" w14:textId="77777777" w:rsidR="00185D59" w:rsidRDefault="00185D59" w:rsidP="00724AA2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177733B0" w14:textId="77777777" w:rsidR="00185D59" w:rsidRDefault="00185D59" w:rsidP="00724AA2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185D59" w14:paraId="00D6F1B9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405E7AAC" w14:textId="77777777" w:rsidR="00185D59" w:rsidRDefault="00185D59" w:rsidP="00724AA2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0394DC60" w14:textId="77777777" w:rsidR="00185D59" w:rsidRDefault="00185D59" w:rsidP="00724AA2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185D59" w14:paraId="203715CF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5103E514" w14:textId="77777777" w:rsidR="00185D59" w:rsidRDefault="00185D59" w:rsidP="00724AA2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D7803D0" w14:textId="77777777" w:rsidR="00185D59" w:rsidRDefault="00185D59" w:rsidP="00724AA2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7C6552">
              <w:fldChar w:fldCharType="separate"/>
            </w:r>
            <w:r>
              <w:fldChar w:fldCharType="end"/>
            </w:r>
            <w:bookmarkEnd w:id="1"/>
          </w:p>
        </w:tc>
      </w:tr>
      <w:tr w:rsidR="00185D59" w14:paraId="201AAFD8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C4C7878" w14:textId="77777777" w:rsidR="00185D59" w:rsidRDefault="00185D59" w:rsidP="00724AA2">
            <w:pPr>
              <w:pStyle w:val="Popisektabulky"/>
            </w:pPr>
            <w: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CB67E5E" w14:textId="46791DF1" w:rsidR="00185D59" w:rsidRDefault="00185D59" w:rsidP="00724AA2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bookmarkStart w:id="2" w:name="zodp_projektan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Ondřej Běloušek</w:t>
            </w:r>
            <w:r>
              <w:fldChar w:fldCharType="end"/>
            </w:r>
            <w:bookmarkEnd w:id="2"/>
          </w:p>
        </w:tc>
      </w:tr>
      <w:tr w:rsidR="00185D59" w14:paraId="21F5C0EB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3AD8C730" w14:textId="77777777" w:rsidR="00185D59" w:rsidRDefault="00185D59" w:rsidP="00724AA2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295E4E7C" w14:textId="54F4D277" w:rsidR="00185D59" w:rsidRDefault="00185D59" w:rsidP="00724AA2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bookmarkStart w:id="3" w:name="vypracova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Ondřej Běloušek</w:t>
            </w:r>
            <w:r>
              <w:fldChar w:fldCharType="end"/>
            </w:r>
            <w:bookmarkEnd w:id="3"/>
          </w:p>
        </w:tc>
      </w:tr>
      <w:tr w:rsidR="00185D59" w14:paraId="3E17D14A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BF6B0FD" w14:textId="77777777" w:rsidR="00185D59" w:rsidRDefault="00185D59" w:rsidP="00724AA2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1F0CDE5" w14:textId="77777777" w:rsidR="00185D59" w:rsidRDefault="00185D59" w:rsidP="00724AA2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4"/>
          </w:p>
        </w:tc>
      </w:tr>
    </w:tbl>
    <w:p w14:paraId="143F37A1" w14:textId="77777777" w:rsidR="0055297C" w:rsidRPr="00C82551" w:rsidRDefault="0055297C" w:rsidP="0055297C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185D59" w:rsidRPr="00185D59" w14:paraId="43E6683B" w14:textId="77777777" w:rsidTr="00724AA2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6274C7DB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Investor</w:t>
            </w:r>
          </w:p>
        </w:tc>
        <w:bookmarkStart w:id="5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3524127F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Statutární město Brno, Dominikánské nám. 196/1, 602 00 Brno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5"/>
          </w:p>
        </w:tc>
      </w:tr>
      <w:tr w:rsidR="00185D59" w:rsidRPr="00185D59" w14:paraId="402EFD6B" w14:textId="77777777" w:rsidTr="00724AA2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79396DF5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Objednatel</w:t>
            </w:r>
          </w:p>
        </w:tc>
        <w:bookmarkStart w:id="6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2B3C37A2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Statutární město Brno, Dominikánské nám. 196/1, 602 00 Brno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6"/>
          </w:p>
        </w:tc>
      </w:tr>
    </w:tbl>
    <w:p w14:paraId="65BCDB38" w14:textId="77777777" w:rsidR="00185D59" w:rsidRPr="00185D59" w:rsidRDefault="00185D59" w:rsidP="00185D59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1050"/>
        <w:gridCol w:w="651"/>
        <w:gridCol w:w="1035"/>
        <w:gridCol w:w="666"/>
        <w:gridCol w:w="1295"/>
        <w:gridCol w:w="900"/>
        <w:gridCol w:w="360"/>
        <w:gridCol w:w="713"/>
        <w:gridCol w:w="589"/>
      </w:tblGrid>
      <w:tr w:rsidR="00185D59" w:rsidRPr="00185D59" w14:paraId="200567A4" w14:textId="77777777" w:rsidTr="00724AA2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32DC05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F2F7C24" w14:textId="55B2493A" w:rsidR="00185D59" w:rsidRPr="00185D59" w:rsidRDefault="008448D9" w:rsidP="00185D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85D59" w:rsidRPr="00185D59">
              <w:rPr>
                <w:rFonts w:ascii="Tahoma" w:hAnsi="Tahoma" w:cs="Tahoma"/>
                <w:sz w:val="18"/>
                <w:szCs w:val="18"/>
              </w:rPr>
              <w:t>×</w:t>
            </w:r>
            <w:r w:rsidR="00185D59" w:rsidRPr="00185D59">
              <w:rPr>
                <w:sz w:val="18"/>
                <w:szCs w:val="18"/>
              </w:rP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BBA402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33AFDAA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-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9224E47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421ECBB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DSP,DPS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483B434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BA4E271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Datum_hl"/>
                  <w:enabled/>
                  <w:calcOnExit w:val="0"/>
                  <w:textInput>
                    <w:default w:val="01/2021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01/2021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0F8FE1B2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Zakázkové číslo</w:t>
            </w:r>
          </w:p>
        </w:tc>
        <w:bookmarkStart w:id="10" w:name="Zak_cislo"/>
        <w:tc>
          <w:tcPr>
            <w:tcW w:w="130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1DD21892" w14:textId="77777777" w:rsidR="00185D59" w:rsidRPr="00185D59" w:rsidRDefault="00185D59" w:rsidP="00185D59">
            <w:pPr>
              <w:rPr>
                <w:b/>
                <w:bCs/>
                <w:sz w:val="18"/>
                <w:szCs w:val="18"/>
              </w:rPr>
            </w:pPr>
            <w:r w:rsidRPr="00185D59">
              <w:rPr>
                <w:b/>
                <w:bCs/>
                <w:sz w:val="18"/>
                <w:szCs w:val="18"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3819-16"/>
                  </w:textInput>
                </w:ffData>
              </w:fldChar>
            </w:r>
            <w:r w:rsidRPr="00185D59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185D59">
              <w:rPr>
                <w:b/>
                <w:bCs/>
                <w:sz w:val="18"/>
                <w:szCs w:val="18"/>
              </w:rPr>
            </w:r>
            <w:r w:rsidRPr="00185D59">
              <w:rPr>
                <w:b/>
                <w:bCs/>
                <w:sz w:val="18"/>
                <w:szCs w:val="18"/>
              </w:rPr>
              <w:fldChar w:fldCharType="separate"/>
            </w:r>
            <w:r w:rsidRPr="00185D59">
              <w:rPr>
                <w:b/>
                <w:bCs/>
                <w:sz w:val="18"/>
                <w:szCs w:val="18"/>
              </w:rPr>
              <w:t>1533819-16</w:t>
            </w:r>
            <w:r w:rsidRPr="00185D59">
              <w:rPr>
                <w:b/>
                <w:bCs/>
                <w:sz w:val="18"/>
                <w:szCs w:val="18"/>
              </w:rPr>
              <w:fldChar w:fldCharType="end"/>
            </w:r>
            <w:bookmarkEnd w:id="10"/>
          </w:p>
        </w:tc>
      </w:tr>
      <w:tr w:rsidR="00185D59" w:rsidRPr="00185D59" w14:paraId="04C44395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A65C6D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7D88D0E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</w:tr>
      <w:tr w:rsidR="00185D59" w:rsidRPr="00185D59" w14:paraId="7CFEB8EB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78616E3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CD1715" w14:textId="77777777" w:rsidR="00185D59" w:rsidRPr="00185D59" w:rsidRDefault="00185D59" w:rsidP="00185D59">
            <w:pPr>
              <w:rPr>
                <w:sz w:val="28"/>
                <w:szCs w:val="28"/>
              </w:rPr>
            </w:pPr>
            <w:r w:rsidRPr="00185D59">
              <w:rPr>
                <w:sz w:val="28"/>
                <w:szCs w:val="28"/>
              </w:rPr>
              <w:t xml:space="preserve">BRNO, GAJDOŠOVA, OBSLUŽNÁ </w:t>
            </w:r>
            <w:proofErr w:type="gramStart"/>
            <w:r w:rsidRPr="00185D59">
              <w:rPr>
                <w:sz w:val="28"/>
                <w:szCs w:val="28"/>
              </w:rPr>
              <w:t>KOMUNIKACE - REKONSTRUKCE</w:t>
            </w:r>
            <w:proofErr w:type="gramEnd"/>
            <w:r w:rsidRPr="00185D59">
              <w:rPr>
                <w:sz w:val="28"/>
                <w:szCs w:val="28"/>
              </w:rPr>
              <w:t xml:space="preserve"> KANALIZACE A VODOVODU</w:t>
            </w:r>
          </w:p>
          <w:p w14:paraId="72FB4CFA" w14:textId="77777777" w:rsidR="00185D59" w:rsidRPr="00185D59" w:rsidRDefault="00185D59" w:rsidP="00185D59">
            <w:pPr>
              <w:rPr>
                <w:sz w:val="28"/>
                <w:szCs w:val="28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 w:rsidRPr="00185D59">
              <w:rPr>
                <w:sz w:val="24"/>
                <w:szCs w:val="24"/>
              </w:rPr>
              <w:instrText xml:space="preserve"> FORMTEXT </w:instrText>
            </w:r>
            <w:r w:rsidR="007C6552">
              <w:rPr>
                <w:sz w:val="24"/>
                <w:szCs w:val="24"/>
              </w:rPr>
            </w:r>
            <w:r w:rsidR="007C6552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2DC5168C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</w:tr>
      <w:tr w:rsidR="00185D59" w:rsidRPr="00185D59" w14:paraId="1F6FC4AF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53091B3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4D82E" w14:textId="77777777" w:rsidR="00185D59" w:rsidRPr="00185D59" w:rsidRDefault="00185D59" w:rsidP="00185D59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7AC62B15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5F0550F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1DD93163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86534" w14:textId="77777777" w:rsidR="00185D59" w:rsidRPr="00185D59" w:rsidRDefault="00185D59" w:rsidP="00185D59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45F453E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71C3587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FFBEBC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013A4" w14:textId="77777777" w:rsidR="00185D59" w:rsidRPr="00185D59" w:rsidRDefault="00185D59" w:rsidP="00185D59">
            <w:pPr>
              <w:rPr>
                <w:sz w:val="24"/>
                <w:szCs w:val="24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Oddil"/>
                  <w:enabled/>
                  <w:calcOnExit w:val="0"/>
                  <w:textInput>
                    <w:default w:val="D - Dokumentace stavebních objektů"/>
                  </w:textInput>
                </w:ffData>
              </w:fldChar>
            </w:r>
            <w:bookmarkStart w:id="11" w:name="Oddil"/>
            <w:r w:rsidRPr="00185D59">
              <w:rPr>
                <w:sz w:val="24"/>
                <w:szCs w:val="24"/>
              </w:rPr>
              <w:instrText xml:space="preserve"> FORMTEXT </w:instrText>
            </w:r>
            <w:r w:rsidRPr="00185D59">
              <w:rPr>
                <w:sz w:val="24"/>
                <w:szCs w:val="24"/>
              </w:rPr>
            </w:r>
            <w:r w:rsidRPr="00185D59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t>D - Dokumentace stavebních objektů</w:t>
            </w:r>
            <w:r w:rsidRPr="00185D59">
              <w:rPr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E7430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54CC27B5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6EE09214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03E4FAA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2FB83" w14:textId="05E581C5" w:rsidR="00185D59" w:rsidRPr="00185D59" w:rsidRDefault="008448D9" w:rsidP="00185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.8 - SO 131 ODVODNĚNÍ OBSLUŽNÝCH KOMUNIKACÍ GAJDOŠOVA"/>
                  </w:textInput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D.8 - SO 131 ODVODNĚNÍ OBSLUŽNÝCH KOMUNIKACÍ GAJDOŠOVA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78066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A05782F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18187B81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3850FA1C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7CCEE" w14:textId="77777777" w:rsidR="00185D59" w:rsidRPr="00185D59" w:rsidRDefault="00185D59" w:rsidP="00185D5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D883F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580C528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5DDCF13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7E46D3E2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B8500" w14:textId="77777777" w:rsidR="00185D59" w:rsidRPr="00185D59" w:rsidRDefault="00185D59" w:rsidP="00185D5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A5399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26160580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4F317E2C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195DE1FF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1B3C229" w14:textId="77777777" w:rsidR="00185D59" w:rsidRPr="00185D59" w:rsidRDefault="00185D59" w:rsidP="00185D59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282C8686" w14:textId="77777777" w:rsidR="00185D59" w:rsidRPr="00185D59" w:rsidRDefault="00185D59" w:rsidP="00185D59">
            <w:pPr>
              <w:jc w:val="right"/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t>Souprava</w:t>
            </w:r>
          </w:p>
        </w:tc>
      </w:tr>
      <w:tr w:rsidR="00185D59" w:rsidRPr="00185D59" w14:paraId="3AD9AF07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38C2405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0F2C1C96" w14:textId="77777777" w:rsidR="00185D59" w:rsidRPr="00185D59" w:rsidRDefault="00185D59" w:rsidP="00185D59">
            <w:pPr>
              <w:spacing w:before="120"/>
            </w:pP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2A515014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0C79E1D7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Revize</w:t>
            </w:r>
          </w:p>
        </w:tc>
      </w:tr>
      <w:tr w:rsidR="00185D59" w:rsidRPr="00185D59" w14:paraId="6D50ACA4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4C1C62A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bookmarkStart w:id="12" w:name="Priloha"/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78027D75" w14:textId="77777777" w:rsidR="00185D59" w:rsidRPr="00185D59" w:rsidRDefault="00185D59" w:rsidP="00185D59">
            <w:pPr>
              <w:rPr>
                <w:sz w:val="24"/>
                <w:szCs w:val="24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Priloha"/>
                  <w:enabled/>
                  <w:calcOnExit w:val="0"/>
                  <w:textInput>
                    <w:default w:val="TECHNICKÁ ZPRÁVA"/>
                  </w:textInput>
                </w:ffData>
              </w:fldChar>
            </w:r>
            <w:r w:rsidRPr="00185D59">
              <w:rPr>
                <w:sz w:val="24"/>
                <w:szCs w:val="24"/>
              </w:rPr>
              <w:instrText xml:space="preserve"> FORMTEXT </w:instrText>
            </w:r>
            <w:r w:rsidRPr="00185D59">
              <w:rPr>
                <w:sz w:val="24"/>
                <w:szCs w:val="24"/>
              </w:rPr>
            </w:r>
            <w:r w:rsidRPr="00185D59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t>TECHNICKÁ ZPRÁVA</w:t>
            </w:r>
            <w:r w:rsidRPr="00185D59">
              <w:rPr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1293DFF4" w14:textId="04BEF501" w:rsidR="00185D59" w:rsidRPr="00185D59" w:rsidRDefault="008448D9" w:rsidP="00185D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Cislo_prilohy"/>
                  <w:enabled/>
                  <w:calcOnExit w:val="0"/>
                  <w:textInput>
                    <w:default w:val="D.8.1"/>
                  </w:textInput>
                </w:ffData>
              </w:fldChar>
            </w:r>
            <w:bookmarkStart w:id="13" w:name="Cislo_prilohy"/>
            <w:r>
              <w:rPr>
                <w:sz w:val="28"/>
                <w:szCs w:val="28"/>
              </w:rPr>
              <w:instrText xml:space="preserve"> FORMTEXT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D.8.1</w:t>
            </w:r>
            <w:r>
              <w:rPr>
                <w:sz w:val="28"/>
                <w:szCs w:val="28"/>
              </w:rPr>
              <w:fldChar w:fldCharType="end"/>
            </w:r>
            <w:bookmarkEnd w:id="13"/>
          </w:p>
        </w:tc>
        <w:bookmarkStart w:id="14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E033D3A" w14:textId="77777777" w:rsidR="00185D59" w:rsidRPr="00185D59" w:rsidRDefault="00185D59" w:rsidP="00185D59">
            <w:pPr>
              <w:jc w:val="center"/>
              <w:rPr>
                <w:sz w:val="28"/>
                <w:szCs w:val="28"/>
              </w:rPr>
            </w:pPr>
            <w:r w:rsidRPr="00185D59">
              <w:rPr>
                <w:sz w:val="28"/>
                <w:szCs w:val="28"/>
              </w:rP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185D59">
              <w:rPr>
                <w:sz w:val="28"/>
                <w:szCs w:val="28"/>
              </w:rPr>
              <w:instrText xml:space="preserve"> FORMTEXT </w:instrText>
            </w:r>
            <w:r w:rsidRPr="00185D59">
              <w:rPr>
                <w:sz w:val="28"/>
                <w:szCs w:val="28"/>
              </w:rPr>
            </w:r>
            <w:r w:rsidRPr="00185D59">
              <w:rPr>
                <w:sz w:val="28"/>
                <w:szCs w:val="28"/>
              </w:rPr>
              <w:fldChar w:fldCharType="separate"/>
            </w:r>
            <w:r w:rsidRPr="00185D59">
              <w:rPr>
                <w:sz w:val="28"/>
                <w:szCs w:val="28"/>
              </w:rPr>
              <w:t>0</w:t>
            </w:r>
            <w:r w:rsidRPr="00185D59">
              <w:rPr>
                <w:sz w:val="28"/>
                <w:szCs w:val="28"/>
              </w:rPr>
              <w:fldChar w:fldCharType="end"/>
            </w:r>
            <w:bookmarkEnd w:id="14"/>
          </w:p>
        </w:tc>
      </w:tr>
    </w:tbl>
    <w:p w14:paraId="59F54901" w14:textId="77777777" w:rsidR="00AB5A7C" w:rsidRPr="00C82551" w:rsidRDefault="00AB5A7C" w:rsidP="008922DA">
      <w:pPr>
        <w:sectPr w:rsidR="00AB5A7C" w:rsidRPr="00C82551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bookmarkStart w:id="15" w:name="_Hlk506547901"/>
    <w:p w14:paraId="537A1967" w14:textId="53435718" w:rsidR="008448D9" w:rsidRDefault="00853E8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 w:rsidRPr="00C82551">
        <w:rPr>
          <w:color w:val="006699"/>
          <w:sz w:val="18"/>
          <w14:textFill>
            <w14:solidFill>
              <w14:srgbClr w14:val="006699">
                <w14:lumMod w14:val="65000"/>
                <w14:lumOff w14:val="35000"/>
              </w14:srgbClr>
            </w14:solidFill>
          </w14:textFill>
        </w:rPr>
        <w:lastRenderedPageBreak/>
        <w:fldChar w:fldCharType="begin"/>
      </w:r>
      <w:r w:rsidRPr="00C82551">
        <w:rPr>
          <w:sz w:val="18"/>
        </w:rPr>
        <w:instrText xml:space="preserve"> TOC \o "1-3" \h \z \u </w:instrText>
      </w:r>
      <w:r w:rsidRPr="00C82551">
        <w:rPr>
          <w:color w:val="006699"/>
          <w:sz w:val="18"/>
          <w14:textFill>
            <w14:solidFill>
              <w14:srgbClr w14:val="006699">
                <w14:lumMod w14:val="65000"/>
                <w14:lumOff w14:val="35000"/>
              </w14:srgbClr>
            </w14:solidFill>
          </w14:textFill>
        </w:rPr>
        <w:fldChar w:fldCharType="separate"/>
      </w:r>
      <w:hyperlink w:anchor="_Toc59457300" w:history="1">
        <w:r w:rsidR="008448D9" w:rsidRPr="001C3348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448D9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8448D9" w:rsidRPr="001C3348">
          <w:rPr>
            <w:rStyle w:val="Hypertextovodkaz"/>
            <w:noProof/>
          </w:rPr>
          <w:t>Identifikační údaje</w:t>
        </w:r>
        <w:r w:rsidR="008448D9">
          <w:rPr>
            <w:noProof/>
            <w:webHidden/>
          </w:rPr>
          <w:tab/>
        </w:r>
        <w:r w:rsidR="008448D9">
          <w:rPr>
            <w:noProof/>
            <w:webHidden/>
          </w:rPr>
          <w:fldChar w:fldCharType="begin"/>
        </w:r>
        <w:r w:rsidR="008448D9">
          <w:rPr>
            <w:noProof/>
            <w:webHidden/>
          </w:rPr>
          <w:instrText xml:space="preserve"> PAGEREF _Toc59457300 \h </w:instrText>
        </w:r>
        <w:r w:rsidR="008448D9">
          <w:rPr>
            <w:noProof/>
            <w:webHidden/>
          </w:rPr>
        </w:r>
        <w:r w:rsidR="008448D9">
          <w:rPr>
            <w:noProof/>
            <w:webHidden/>
          </w:rPr>
          <w:fldChar w:fldCharType="separate"/>
        </w:r>
        <w:r w:rsidR="00193700">
          <w:rPr>
            <w:noProof/>
            <w:webHidden/>
          </w:rPr>
          <w:t>3</w:t>
        </w:r>
        <w:r w:rsidR="008448D9">
          <w:rPr>
            <w:noProof/>
            <w:webHidden/>
          </w:rPr>
          <w:fldChar w:fldCharType="end"/>
        </w:r>
      </w:hyperlink>
    </w:p>
    <w:p w14:paraId="0E2D5EC9" w14:textId="78698D44" w:rsidR="008448D9" w:rsidRDefault="007C6552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9457301" w:history="1">
        <w:r w:rsidR="008448D9" w:rsidRPr="001C3348">
          <w:rPr>
            <w:rStyle w:val="Hypertextovodkaz"/>
          </w:rPr>
          <w:t>a)</w:t>
        </w:r>
        <w:r w:rsidR="008448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448D9" w:rsidRPr="001C3348">
          <w:rPr>
            <w:rStyle w:val="Hypertextovodkaz"/>
          </w:rPr>
          <w:t>Identifikační údaje objektu</w:t>
        </w:r>
        <w:r w:rsidR="008448D9">
          <w:rPr>
            <w:webHidden/>
          </w:rPr>
          <w:tab/>
        </w:r>
        <w:r w:rsidR="008448D9">
          <w:rPr>
            <w:webHidden/>
          </w:rPr>
          <w:fldChar w:fldCharType="begin"/>
        </w:r>
        <w:r w:rsidR="008448D9">
          <w:rPr>
            <w:webHidden/>
          </w:rPr>
          <w:instrText xml:space="preserve"> PAGEREF _Toc59457301 \h </w:instrText>
        </w:r>
        <w:r w:rsidR="008448D9">
          <w:rPr>
            <w:webHidden/>
          </w:rPr>
        </w:r>
        <w:r w:rsidR="008448D9">
          <w:rPr>
            <w:webHidden/>
          </w:rPr>
          <w:fldChar w:fldCharType="separate"/>
        </w:r>
        <w:r w:rsidR="00193700">
          <w:rPr>
            <w:webHidden/>
          </w:rPr>
          <w:t>3</w:t>
        </w:r>
        <w:r w:rsidR="008448D9">
          <w:rPr>
            <w:webHidden/>
          </w:rPr>
          <w:fldChar w:fldCharType="end"/>
        </w:r>
      </w:hyperlink>
    </w:p>
    <w:p w14:paraId="7D99FABD" w14:textId="0D5BCA8D" w:rsidR="008448D9" w:rsidRDefault="007C6552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9457302" w:history="1">
        <w:r w:rsidR="008448D9" w:rsidRPr="001C3348">
          <w:rPr>
            <w:rStyle w:val="Hypertextovodkaz"/>
          </w:rPr>
          <w:t>b)</w:t>
        </w:r>
        <w:r w:rsidR="008448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448D9" w:rsidRPr="001C3348">
          <w:rPr>
            <w:rStyle w:val="Hypertextovodkaz"/>
          </w:rPr>
          <w:t>Budoucí vlastník (správce)</w:t>
        </w:r>
        <w:r w:rsidR="008448D9">
          <w:rPr>
            <w:webHidden/>
          </w:rPr>
          <w:tab/>
        </w:r>
        <w:r w:rsidR="008448D9">
          <w:rPr>
            <w:webHidden/>
          </w:rPr>
          <w:fldChar w:fldCharType="begin"/>
        </w:r>
        <w:r w:rsidR="008448D9">
          <w:rPr>
            <w:webHidden/>
          </w:rPr>
          <w:instrText xml:space="preserve"> PAGEREF _Toc59457302 \h </w:instrText>
        </w:r>
        <w:r w:rsidR="008448D9">
          <w:rPr>
            <w:webHidden/>
          </w:rPr>
        </w:r>
        <w:r w:rsidR="008448D9">
          <w:rPr>
            <w:webHidden/>
          </w:rPr>
          <w:fldChar w:fldCharType="separate"/>
        </w:r>
        <w:r w:rsidR="00193700">
          <w:rPr>
            <w:webHidden/>
          </w:rPr>
          <w:t>3</w:t>
        </w:r>
        <w:r w:rsidR="008448D9">
          <w:rPr>
            <w:webHidden/>
          </w:rPr>
          <w:fldChar w:fldCharType="end"/>
        </w:r>
      </w:hyperlink>
    </w:p>
    <w:p w14:paraId="17352DEE" w14:textId="73765EB0" w:rsidR="008448D9" w:rsidRPr="00193700" w:rsidRDefault="007C6552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9457303" w:history="1">
        <w:r w:rsidR="008448D9" w:rsidRPr="00193700">
          <w:rPr>
            <w:rStyle w:val="Hypertextovodkaz"/>
          </w:rPr>
          <w:t>c)</w:t>
        </w:r>
        <w:r w:rsidR="008448D9" w:rsidRPr="0019370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448D9" w:rsidRPr="00193700">
          <w:rPr>
            <w:rStyle w:val="Hypertextovodkaz"/>
          </w:rPr>
          <w:t>Projektant nebo zhotovitel projektové dokumentace</w:t>
        </w:r>
        <w:r w:rsidR="008448D9" w:rsidRPr="00193700">
          <w:rPr>
            <w:webHidden/>
          </w:rPr>
          <w:tab/>
        </w:r>
        <w:r w:rsidR="008448D9" w:rsidRPr="00193700">
          <w:rPr>
            <w:webHidden/>
          </w:rPr>
          <w:fldChar w:fldCharType="begin"/>
        </w:r>
        <w:r w:rsidR="008448D9" w:rsidRPr="00193700">
          <w:rPr>
            <w:webHidden/>
          </w:rPr>
          <w:instrText xml:space="preserve"> PAGEREF _Toc59457303 \h </w:instrText>
        </w:r>
        <w:r w:rsidR="008448D9" w:rsidRPr="00193700">
          <w:rPr>
            <w:webHidden/>
          </w:rPr>
        </w:r>
        <w:r w:rsidR="008448D9" w:rsidRPr="00193700">
          <w:rPr>
            <w:webHidden/>
          </w:rPr>
          <w:fldChar w:fldCharType="separate"/>
        </w:r>
        <w:r w:rsidR="00193700">
          <w:rPr>
            <w:webHidden/>
          </w:rPr>
          <w:t>3</w:t>
        </w:r>
        <w:r w:rsidR="008448D9" w:rsidRPr="00193700">
          <w:rPr>
            <w:webHidden/>
          </w:rPr>
          <w:fldChar w:fldCharType="end"/>
        </w:r>
      </w:hyperlink>
    </w:p>
    <w:p w14:paraId="6E2FD44E" w14:textId="7BFEDB61" w:rsidR="008448D9" w:rsidRPr="00193700" w:rsidRDefault="007C655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9457304" w:history="1">
        <w:r w:rsidR="008448D9" w:rsidRPr="00193700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448D9" w:rsidRPr="0019370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8448D9" w:rsidRPr="00193700">
          <w:rPr>
            <w:rStyle w:val="Hypertextovodkaz"/>
            <w:noProof/>
          </w:rPr>
          <w:t>Stručný popis navrženého řešení</w:t>
        </w:r>
        <w:r w:rsidR="008448D9" w:rsidRPr="00193700">
          <w:rPr>
            <w:noProof/>
            <w:webHidden/>
          </w:rPr>
          <w:tab/>
        </w:r>
        <w:r w:rsidR="008448D9" w:rsidRPr="00193700">
          <w:rPr>
            <w:noProof/>
            <w:webHidden/>
          </w:rPr>
          <w:fldChar w:fldCharType="begin"/>
        </w:r>
        <w:r w:rsidR="008448D9" w:rsidRPr="00193700">
          <w:rPr>
            <w:noProof/>
            <w:webHidden/>
          </w:rPr>
          <w:instrText xml:space="preserve"> PAGEREF _Toc59457304 \h </w:instrText>
        </w:r>
        <w:r w:rsidR="008448D9" w:rsidRPr="00193700">
          <w:rPr>
            <w:noProof/>
            <w:webHidden/>
          </w:rPr>
        </w:r>
        <w:r w:rsidR="008448D9" w:rsidRPr="00193700">
          <w:rPr>
            <w:noProof/>
            <w:webHidden/>
          </w:rPr>
          <w:fldChar w:fldCharType="separate"/>
        </w:r>
        <w:r w:rsidR="00193700">
          <w:rPr>
            <w:noProof/>
            <w:webHidden/>
          </w:rPr>
          <w:t>4</w:t>
        </w:r>
        <w:r w:rsidR="008448D9" w:rsidRPr="00193700">
          <w:rPr>
            <w:noProof/>
            <w:webHidden/>
          </w:rPr>
          <w:fldChar w:fldCharType="end"/>
        </w:r>
      </w:hyperlink>
    </w:p>
    <w:p w14:paraId="3BF0B42A" w14:textId="710426F7" w:rsidR="008448D9" w:rsidRPr="00193700" w:rsidRDefault="007C655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9457305" w:history="1">
        <w:r w:rsidR="008448D9" w:rsidRPr="00193700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448D9" w:rsidRPr="0019370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8448D9" w:rsidRPr="00193700">
          <w:rPr>
            <w:rStyle w:val="Hypertextovodkaz"/>
            <w:noProof/>
          </w:rPr>
          <w:t>Odvodnění</w:t>
        </w:r>
        <w:r w:rsidR="008448D9" w:rsidRPr="00193700">
          <w:rPr>
            <w:noProof/>
            <w:webHidden/>
          </w:rPr>
          <w:tab/>
        </w:r>
        <w:r w:rsidR="008448D9" w:rsidRPr="00193700">
          <w:rPr>
            <w:noProof/>
            <w:webHidden/>
          </w:rPr>
          <w:fldChar w:fldCharType="begin"/>
        </w:r>
        <w:r w:rsidR="008448D9" w:rsidRPr="00193700">
          <w:rPr>
            <w:noProof/>
            <w:webHidden/>
          </w:rPr>
          <w:instrText xml:space="preserve"> PAGEREF _Toc59457305 \h </w:instrText>
        </w:r>
        <w:r w:rsidR="008448D9" w:rsidRPr="00193700">
          <w:rPr>
            <w:noProof/>
            <w:webHidden/>
          </w:rPr>
        </w:r>
        <w:r w:rsidR="008448D9" w:rsidRPr="00193700">
          <w:rPr>
            <w:noProof/>
            <w:webHidden/>
          </w:rPr>
          <w:fldChar w:fldCharType="separate"/>
        </w:r>
        <w:r w:rsidR="00193700">
          <w:rPr>
            <w:noProof/>
            <w:webHidden/>
          </w:rPr>
          <w:t>4</w:t>
        </w:r>
        <w:r w:rsidR="008448D9" w:rsidRPr="00193700">
          <w:rPr>
            <w:noProof/>
            <w:webHidden/>
          </w:rPr>
          <w:fldChar w:fldCharType="end"/>
        </w:r>
      </w:hyperlink>
    </w:p>
    <w:p w14:paraId="1C3C849B" w14:textId="0F798B70" w:rsidR="008448D9" w:rsidRPr="00193700" w:rsidRDefault="007C655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9457306" w:history="1">
        <w:r w:rsidR="008448D9" w:rsidRPr="00193700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448D9" w:rsidRPr="0019370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8448D9" w:rsidRPr="00193700">
          <w:rPr>
            <w:rStyle w:val="Hypertextovodkaz"/>
            <w:noProof/>
          </w:rPr>
          <w:t>Zvláštní podmínky a požadavky na postup výstavby</w:t>
        </w:r>
        <w:r w:rsidR="008448D9" w:rsidRPr="00193700">
          <w:rPr>
            <w:noProof/>
            <w:webHidden/>
          </w:rPr>
          <w:tab/>
        </w:r>
        <w:r w:rsidR="008448D9" w:rsidRPr="00193700">
          <w:rPr>
            <w:noProof/>
            <w:webHidden/>
          </w:rPr>
          <w:fldChar w:fldCharType="begin"/>
        </w:r>
        <w:r w:rsidR="008448D9" w:rsidRPr="00193700">
          <w:rPr>
            <w:noProof/>
            <w:webHidden/>
          </w:rPr>
          <w:instrText xml:space="preserve"> PAGEREF _Toc59457306 \h </w:instrText>
        </w:r>
        <w:r w:rsidR="008448D9" w:rsidRPr="00193700">
          <w:rPr>
            <w:noProof/>
            <w:webHidden/>
          </w:rPr>
        </w:r>
        <w:r w:rsidR="008448D9" w:rsidRPr="00193700">
          <w:rPr>
            <w:noProof/>
            <w:webHidden/>
          </w:rPr>
          <w:fldChar w:fldCharType="separate"/>
        </w:r>
        <w:r w:rsidR="00193700">
          <w:rPr>
            <w:noProof/>
            <w:webHidden/>
          </w:rPr>
          <w:t>4</w:t>
        </w:r>
        <w:r w:rsidR="008448D9" w:rsidRPr="00193700">
          <w:rPr>
            <w:noProof/>
            <w:webHidden/>
          </w:rPr>
          <w:fldChar w:fldCharType="end"/>
        </w:r>
      </w:hyperlink>
    </w:p>
    <w:p w14:paraId="58B7DD83" w14:textId="6AB47DA5" w:rsidR="008448D9" w:rsidRDefault="007C655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9457307" w:history="1">
        <w:r w:rsidR="008448D9" w:rsidRPr="00193700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448D9" w:rsidRPr="0019370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8448D9" w:rsidRPr="00193700">
          <w:rPr>
            <w:rStyle w:val="Hypertextovodkaz"/>
            <w:noProof/>
          </w:rPr>
          <w:t>Vazby na případné technologické vybavení</w:t>
        </w:r>
        <w:r w:rsidR="008448D9" w:rsidRPr="00193700">
          <w:rPr>
            <w:noProof/>
            <w:webHidden/>
          </w:rPr>
          <w:tab/>
        </w:r>
        <w:r w:rsidR="008448D9" w:rsidRPr="00193700">
          <w:rPr>
            <w:noProof/>
            <w:webHidden/>
          </w:rPr>
          <w:fldChar w:fldCharType="begin"/>
        </w:r>
        <w:r w:rsidR="008448D9" w:rsidRPr="00193700">
          <w:rPr>
            <w:noProof/>
            <w:webHidden/>
          </w:rPr>
          <w:instrText xml:space="preserve"> PAGEREF _Toc59457307 \h </w:instrText>
        </w:r>
        <w:r w:rsidR="008448D9" w:rsidRPr="00193700">
          <w:rPr>
            <w:noProof/>
            <w:webHidden/>
          </w:rPr>
        </w:r>
        <w:r w:rsidR="008448D9" w:rsidRPr="00193700">
          <w:rPr>
            <w:noProof/>
            <w:webHidden/>
          </w:rPr>
          <w:fldChar w:fldCharType="separate"/>
        </w:r>
        <w:r w:rsidR="00193700">
          <w:rPr>
            <w:noProof/>
            <w:webHidden/>
          </w:rPr>
          <w:t>4</w:t>
        </w:r>
        <w:r w:rsidR="008448D9" w:rsidRPr="00193700">
          <w:rPr>
            <w:noProof/>
            <w:webHidden/>
          </w:rPr>
          <w:fldChar w:fldCharType="end"/>
        </w:r>
      </w:hyperlink>
    </w:p>
    <w:p w14:paraId="05514506" w14:textId="20B9D511" w:rsidR="00AB5A7C" w:rsidRPr="00C82551" w:rsidRDefault="00853E84" w:rsidP="00990FA7">
      <w:r w:rsidRPr="00C82551">
        <w:rPr>
          <w:b/>
          <w:bCs/>
          <w:sz w:val="18"/>
        </w:rPr>
        <w:fldChar w:fldCharType="end"/>
      </w:r>
    </w:p>
    <w:p w14:paraId="19D1978D" w14:textId="77777777" w:rsidR="009F5441" w:rsidRPr="00C82551" w:rsidRDefault="009F5441">
      <w:pPr>
        <w:rPr>
          <w:b/>
          <w:bCs/>
          <w:color w:val="595959" w:themeColor="text1" w:themeTint="A6"/>
          <w:kern w:val="32"/>
          <w:sz w:val="28"/>
          <w:szCs w:val="28"/>
        </w:rPr>
      </w:pPr>
      <w:bookmarkStart w:id="16" w:name="_Toc118631879"/>
      <w:r w:rsidRPr="00C82551">
        <w:br w:type="page"/>
      </w:r>
    </w:p>
    <w:p w14:paraId="18AFC1AF" w14:textId="77777777" w:rsidR="009F5441" w:rsidRPr="00C82551" w:rsidRDefault="009F5441" w:rsidP="009F5441">
      <w:pPr>
        <w:pStyle w:val="Nadpis1"/>
        <w:numPr>
          <w:ilvl w:val="0"/>
          <w:numId w:val="0"/>
        </w:numPr>
      </w:pPr>
    </w:p>
    <w:p w14:paraId="334BE81D" w14:textId="77777777" w:rsidR="00724AA2" w:rsidRPr="003B04FA" w:rsidRDefault="00724AA2" w:rsidP="00724AA2">
      <w:pPr>
        <w:pStyle w:val="Nadpis1"/>
      </w:pPr>
      <w:bookmarkStart w:id="17" w:name="_Toc528042148"/>
      <w:bookmarkStart w:id="18" w:name="_Toc59457300"/>
      <w:bookmarkEnd w:id="15"/>
      <w:bookmarkEnd w:id="16"/>
      <w:r w:rsidRPr="003B04FA">
        <w:t>Identifikační údaje</w:t>
      </w:r>
      <w:bookmarkEnd w:id="17"/>
      <w:bookmarkEnd w:id="18"/>
    </w:p>
    <w:p w14:paraId="02146998" w14:textId="77777777" w:rsidR="00724AA2" w:rsidRPr="00F97BCF" w:rsidRDefault="00724AA2" w:rsidP="00724AA2">
      <w:pPr>
        <w:pStyle w:val="Nadpis2"/>
      </w:pPr>
      <w:bookmarkStart w:id="19" w:name="_Toc507680892"/>
      <w:bookmarkStart w:id="20" w:name="_Toc507682628"/>
      <w:bookmarkStart w:id="21" w:name="_Toc507682752"/>
      <w:bookmarkStart w:id="22" w:name="_Toc507687967"/>
      <w:bookmarkStart w:id="23" w:name="_Toc507742426"/>
      <w:bookmarkStart w:id="24" w:name="_Toc507746087"/>
      <w:bookmarkStart w:id="25" w:name="_Toc507747668"/>
      <w:bookmarkStart w:id="26" w:name="_Toc528042149"/>
      <w:bookmarkStart w:id="27" w:name="_Toc59457301"/>
      <w:r w:rsidRPr="00F97BCF">
        <w:t>Identifikační údaje objektu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724AA2" w:rsidRPr="00F97BCF" w14:paraId="5A88890F" w14:textId="77777777" w:rsidTr="00724AA2">
        <w:trPr>
          <w:cantSplit/>
        </w:trPr>
        <w:tc>
          <w:tcPr>
            <w:tcW w:w="2410" w:type="dxa"/>
            <w:vAlign w:val="center"/>
          </w:tcPr>
          <w:p w14:paraId="6423A384" w14:textId="77777777" w:rsidR="00724AA2" w:rsidRPr="00F97BCF" w:rsidRDefault="00724AA2" w:rsidP="00724AA2">
            <w:r w:rsidRPr="00F97BCF">
              <w:t>Název stavby:</w:t>
            </w:r>
          </w:p>
        </w:tc>
        <w:tc>
          <w:tcPr>
            <w:tcW w:w="7229" w:type="dxa"/>
            <w:vAlign w:val="center"/>
          </w:tcPr>
          <w:p w14:paraId="4644DABE" w14:textId="778A75C9" w:rsidR="00724AA2" w:rsidRPr="00F97BCF" w:rsidRDefault="00724AA2" w:rsidP="00724AA2">
            <w:r w:rsidRPr="00F97BCF">
              <w:t>BRNO,</w:t>
            </w:r>
            <w:r w:rsidR="00F97BCF" w:rsidRPr="00F97BCF">
              <w:t xml:space="preserve"> GAJDOŠOVA, OBSLUŽNÁ KOMUNIKACE – REKONSTRUKCE KANALIZACE A VODOVODU</w:t>
            </w:r>
          </w:p>
        </w:tc>
      </w:tr>
      <w:tr w:rsidR="00724AA2" w:rsidRPr="00F97BCF" w14:paraId="597D0745" w14:textId="77777777" w:rsidTr="00724AA2">
        <w:trPr>
          <w:cantSplit/>
        </w:trPr>
        <w:tc>
          <w:tcPr>
            <w:tcW w:w="2410" w:type="dxa"/>
            <w:vAlign w:val="center"/>
          </w:tcPr>
          <w:p w14:paraId="42FEDCB7" w14:textId="77777777" w:rsidR="00724AA2" w:rsidRPr="00F97BCF" w:rsidRDefault="00724AA2" w:rsidP="00724AA2">
            <w:r w:rsidRPr="00F97BCF">
              <w:t>Stavební objekt:</w:t>
            </w:r>
          </w:p>
        </w:tc>
        <w:tc>
          <w:tcPr>
            <w:tcW w:w="7229" w:type="dxa"/>
            <w:vAlign w:val="center"/>
          </w:tcPr>
          <w:p w14:paraId="46663145" w14:textId="2FC99D7B" w:rsidR="00724AA2" w:rsidRPr="00F97BCF" w:rsidRDefault="00724AA2" w:rsidP="00724AA2">
            <w:pPr>
              <w:rPr>
                <w:b/>
              </w:rPr>
            </w:pPr>
            <w:r w:rsidRPr="00F97BCF">
              <w:rPr>
                <w:b/>
              </w:rPr>
              <w:t xml:space="preserve">SO </w:t>
            </w:r>
            <w:r w:rsidR="00A9254C">
              <w:rPr>
                <w:b/>
              </w:rPr>
              <w:t>131 Odvodnění obslužných komunikací Gajdošova</w:t>
            </w:r>
          </w:p>
        </w:tc>
      </w:tr>
      <w:tr w:rsidR="00724AA2" w:rsidRPr="00F97BCF" w14:paraId="7E769A79" w14:textId="77777777" w:rsidTr="00724AA2">
        <w:trPr>
          <w:cantSplit/>
        </w:trPr>
        <w:tc>
          <w:tcPr>
            <w:tcW w:w="2410" w:type="dxa"/>
            <w:vAlign w:val="center"/>
          </w:tcPr>
          <w:p w14:paraId="2C8CCECA" w14:textId="77777777" w:rsidR="00724AA2" w:rsidRPr="00F97BCF" w:rsidRDefault="00724AA2" w:rsidP="00724AA2">
            <w:r w:rsidRPr="00F97BCF">
              <w:t>Stupeň dokumentace:</w:t>
            </w:r>
          </w:p>
        </w:tc>
        <w:tc>
          <w:tcPr>
            <w:tcW w:w="7229" w:type="dxa"/>
            <w:vAlign w:val="center"/>
          </w:tcPr>
          <w:p w14:paraId="30E5E45D" w14:textId="0C444AF7" w:rsidR="00724AA2" w:rsidRPr="00F97BCF" w:rsidRDefault="00724AA2" w:rsidP="00724AA2">
            <w:r w:rsidRPr="00F97BCF">
              <w:rPr>
                <w:b/>
              </w:rPr>
              <w:fldChar w:fldCharType="begin"/>
            </w:r>
            <w:r w:rsidRPr="00F97BCF">
              <w:rPr>
                <w:b/>
              </w:rPr>
              <w:instrText xml:space="preserve"> REF  Stupen \h  \* MERGEFORMAT </w:instrText>
            </w:r>
            <w:r w:rsidRPr="00F97BCF">
              <w:rPr>
                <w:b/>
              </w:rPr>
            </w:r>
            <w:r w:rsidRPr="00F97BCF">
              <w:rPr>
                <w:b/>
              </w:rPr>
              <w:fldChar w:fldCharType="separate"/>
            </w:r>
            <w:proofErr w:type="gramStart"/>
            <w:r w:rsidR="00193700" w:rsidRPr="00193700">
              <w:t>DSP</w:t>
            </w:r>
            <w:r w:rsidR="00193700" w:rsidRPr="00185D59">
              <w:rPr>
                <w:sz w:val="18"/>
                <w:szCs w:val="18"/>
              </w:rPr>
              <w:t>,DPS</w:t>
            </w:r>
            <w:proofErr w:type="gramEnd"/>
            <w:r w:rsidRPr="00F97BCF">
              <w:rPr>
                <w:b/>
              </w:rPr>
              <w:fldChar w:fldCharType="end"/>
            </w:r>
          </w:p>
        </w:tc>
      </w:tr>
      <w:tr w:rsidR="00724AA2" w:rsidRPr="00F97BCF" w14:paraId="59FE2735" w14:textId="77777777" w:rsidTr="00724AA2">
        <w:trPr>
          <w:cantSplit/>
        </w:trPr>
        <w:tc>
          <w:tcPr>
            <w:tcW w:w="2410" w:type="dxa"/>
            <w:vAlign w:val="center"/>
          </w:tcPr>
          <w:p w14:paraId="27111A3B" w14:textId="77777777" w:rsidR="00724AA2" w:rsidRPr="00F97BCF" w:rsidRDefault="00724AA2" w:rsidP="00724AA2">
            <w:r w:rsidRPr="00F97BCF">
              <w:t>Místo stavby:</w:t>
            </w:r>
          </w:p>
        </w:tc>
        <w:tc>
          <w:tcPr>
            <w:tcW w:w="7229" w:type="dxa"/>
            <w:vAlign w:val="center"/>
          </w:tcPr>
          <w:p w14:paraId="56281017" w14:textId="26DFE958" w:rsidR="00724AA2" w:rsidRPr="00F97BCF" w:rsidRDefault="00724AA2" w:rsidP="00724AA2">
            <w:bookmarkStart w:id="28" w:name="stat"/>
            <w:proofErr w:type="gramStart"/>
            <w:r w:rsidRPr="00F97BCF">
              <w:t xml:space="preserve">Brno - </w:t>
            </w:r>
            <w:r w:rsidR="00C822EF" w:rsidRPr="00F97BCF">
              <w:t>město</w:t>
            </w:r>
            <w:proofErr w:type="gramEnd"/>
            <w:r w:rsidRPr="00F97BCF">
              <w:fldChar w:fldCharType="begin">
                <w:ffData>
                  <w:name w:val="stat"/>
                  <w:enabled/>
                  <w:calcOnExit w:val="0"/>
                  <w:textInput>
                    <w:default w:val=" "/>
                  </w:textInput>
                </w:ffData>
              </w:fldChar>
            </w:r>
            <w:r w:rsidRPr="00F97BCF">
              <w:instrText xml:space="preserve"> FORMTEXT </w:instrText>
            </w:r>
            <w:r w:rsidR="007C6552">
              <w:fldChar w:fldCharType="separate"/>
            </w:r>
            <w:r w:rsidRPr="00F97BCF">
              <w:fldChar w:fldCharType="end"/>
            </w:r>
            <w:bookmarkEnd w:id="28"/>
          </w:p>
        </w:tc>
      </w:tr>
      <w:tr w:rsidR="00724AA2" w:rsidRPr="00F97BCF" w14:paraId="1832E663" w14:textId="77777777" w:rsidTr="00724AA2">
        <w:trPr>
          <w:cantSplit/>
        </w:trPr>
        <w:tc>
          <w:tcPr>
            <w:tcW w:w="2410" w:type="dxa"/>
            <w:vAlign w:val="center"/>
          </w:tcPr>
          <w:p w14:paraId="063308D4" w14:textId="77777777" w:rsidR="00724AA2" w:rsidRPr="00F97BCF" w:rsidRDefault="00724AA2" w:rsidP="00724AA2">
            <w:r w:rsidRPr="00F97BCF">
              <w:t>Kraj:</w:t>
            </w:r>
          </w:p>
        </w:tc>
        <w:tc>
          <w:tcPr>
            <w:tcW w:w="7229" w:type="dxa"/>
            <w:vAlign w:val="center"/>
          </w:tcPr>
          <w:p w14:paraId="6EE6680E" w14:textId="77777777" w:rsidR="00724AA2" w:rsidRPr="00F97BCF" w:rsidRDefault="00724AA2" w:rsidP="00724AA2">
            <w:r w:rsidRPr="00F97BCF">
              <w:t>Jihomoravský</w:t>
            </w:r>
          </w:p>
        </w:tc>
      </w:tr>
      <w:tr w:rsidR="00724AA2" w:rsidRPr="00F97BCF" w14:paraId="05B729E1" w14:textId="77777777" w:rsidTr="00724AA2">
        <w:trPr>
          <w:cantSplit/>
        </w:trPr>
        <w:tc>
          <w:tcPr>
            <w:tcW w:w="2410" w:type="dxa"/>
            <w:vAlign w:val="center"/>
          </w:tcPr>
          <w:p w14:paraId="73BD1CD5" w14:textId="77777777" w:rsidR="00724AA2" w:rsidRPr="00F97BCF" w:rsidRDefault="00724AA2" w:rsidP="00724AA2">
            <w:r w:rsidRPr="00F97BCF">
              <w:t>Okres:</w:t>
            </w:r>
          </w:p>
        </w:tc>
        <w:tc>
          <w:tcPr>
            <w:tcW w:w="7229" w:type="dxa"/>
            <w:vAlign w:val="center"/>
          </w:tcPr>
          <w:p w14:paraId="39081269" w14:textId="77777777" w:rsidR="00724AA2" w:rsidRPr="00F97BCF" w:rsidRDefault="00724AA2" w:rsidP="00724AA2">
            <w:proofErr w:type="gramStart"/>
            <w:r w:rsidRPr="00F97BCF">
              <w:t>Brno - město</w:t>
            </w:r>
            <w:proofErr w:type="gramEnd"/>
          </w:p>
        </w:tc>
      </w:tr>
      <w:tr w:rsidR="00724AA2" w:rsidRPr="00F97BCF" w14:paraId="63CB1649" w14:textId="77777777" w:rsidTr="00724AA2">
        <w:trPr>
          <w:cantSplit/>
        </w:trPr>
        <w:tc>
          <w:tcPr>
            <w:tcW w:w="2410" w:type="dxa"/>
            <w:vAlign w:val="center"/>
          </w:tcPr>
          <w:p w14:paraId="5ECE4725" w14:textId="77777777" w:rsidR="00724AA2" w:rsidRPr="00F97BCF" w:rsidRDefault="00724AA2" w:rsidP="00724AA2">
            <w:r w:rsidRPr="00F97BCF">
              <w:t>Katastrální území:</w:t>
            </w:r>
          </w:p>
        </w:tc>
        <w:tc>
          <w:tcPr>
            <w:tcW w:w="7229" w:type="dxa"/>
            <w:vAlign w:val="center"/>
          </w:tcPr>
          <w:p w14:paraId="2A8C4F4D" w14:textId="5C5C49F7" w:rsidR="00724AA2" w:rsidRPr="00F97BCF" w:rsidRDefault="00724AA2" w:rsidP="00724AA2">
            <w:bookmarkStart w:id="29" w:name="katastr"/>
            <w:proofErr w:type="spellStart"/>
            <w:r w:rsidRPr="00F97BCF">
              <w:t>k.ú</w:t>
            </w:r>
            <w:proofErr w:type="spellEnd"/>
            <w:r w:rsidRPr="00F97BCF">
              <w:t xml:space="preserve">. </w:t>
            </w:r>
            <w:r w:rsidR="00C822EF" w:rsidRPr="00F97BCF">
              <w:t>Židenice</w:t>
            </w:r>
            <w:r w:rsidRPr="00F97BCF">
              <w:t xml:space="preserve"> (okres Brno-město);</w:t>
            </w:r>
            <w:bookmarkEnd w:id="29"/>
            <w:r w:rsidR="00C822EF" w:rsidRPr="00F97BCF">
              <w:t xml:space="preserve"> 611115</w:t>
            </w:r>
          </w:p>
        </w:tc>
      </w:tr>
      <w:tr w:rsidR="00724AA2" w:rsidRPr="00F97BCF" w14:paraId="6950FC3E" w14:textId="77777777" w:rsidTr="00724AA2">
        <w:trPr>
          <w:cantSplit/>
        </w:trPr>
        <w:tc>
          <w:tcPr>
            <w:tcW w:w="2410" w:type="dxa"/>
            <w:vAlign w:val="center"/>
          </w:tcPr>
          <w:p w14:paraId="0122DC25" w14:textId="77777777" w:rsidR="00724AA2" w:rsidRPr="00F97BCF" w:rsidRDefault="00724AA2" w:rsidP="00724AA2">
            <w:r w:rsidRPr="00F97BCF">
              <w:t>Charakter stavby:</w:t>
            </w:r>
          </w:p>
        </w:tc>
        <w:tc>
          <w:tcPr>
            <w:tcW w:w="7229" w:type="dxa"/>
            <w:vAlign w:val="center"/>
          </w:tcPr>
          <w:p w14:paraId="316420F4" w14:textId="517FF9CF" w:rsidR="00724AA2" w:rsidRPr="00F97BCF" w:rsidRDefault="00C822EF" w:rsidP="00724AA2">
            <w:r w:rsidRPr="00F97BCF">
              <w:t>Oprava</w:t>
            </w:r>
            <w:r w:rsidR="00724AA2" w:rsidRPr="00F97BCF">
              <w:t xml:space="preserve"> komunikac</w:t>
            </w:r>
            <w:r w:rsidRPr="00F97BCF">
              <w:t>e</w:t>
            </w:r>
            <w:r w:rsidR="00724AA2" w:rsidRPr="00F97BCF">
              <w:t xml:space="preserve"> </w:t>
            </w:r>
            <w:r w:rsidRPr="00F97BCF">
              <w:t>(</w:t>
            </w:r>
            <w:r w:rsidR="00724AA2" w:rsidRPr="00F97BCF">
              <w:t xml:space="preserve">po </w:t>
            </w:r>
            <w:r w:rsidRPr="00F97BCF">
              <w:t xml:space="preserve">rekonstrukci kanalizace a </w:t>
            </w:r>
            <w:r w:rsidR="00724AA2" w:rsidRPr="00F97BCF">
              <w:t>vodovodu</w:t>
            </w:r>
            <w:r w:rsidRPr="00F97BCF">
              <w:t>)</w:t>
            </w:r>
          </w:p>
        </w:tc>
      </w:tr>
    </w:tbl>
    <w:p w14:paraId="62E9C66D" w14:textId="77777777" w:rsidR="00724AA2" w:rsidRPr="00F97BCF" w:rsidRDefault="00724AA2" w:rsidP="00724AA2">
      <w:pPr>
        <w:pStyle w:val="Nadpis2"/>
      </w:pPr>
      <w:bookmarkStart w:id="30" w:name="_Toc507680893"/>
      <w:bookmarkStart w:id="31" w:name="_Toc507682629"/>
      <w:bookmarkStart w:id="32" w:name="_Toc507682753"/>
      <w:bookmarkStart w:id="33" w:name="_Toc507687968"/>
      <w:bookmarkStart w:id="34" w:name="_Toc507742427"/>
      <w:bookmarkStart w:id="35" w:name="_Toc507746088"/>
      <w:bookmarkStart w:id="36" w:name="_Toc507747669"/>
      <w:bookmarkStart w:id="37" w:name="_Toc528042150"/>
      <w:bookmarkStart w:id="38" w:name="_Toc59457302"/>
      <w:r w:rsidRPr="00F97BCF">
        <w:t>Budoucí vlastník (správce)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W w:w="96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7217"/>
      </w:tblGrid>
      <w:tr w:rsidR="00724AA2" w:rsidRPr="00F97BCF" w14:paraId="4FC2135D" w14:textId="77777777" w:rsidTr="00724AA2">
        <w:trPr>
          <w:trHeight w:val="181"/>
        </w:trPr>
        <w:tc>
          <w:tcPr>
            <w:tcW w:w="2405" w:type="dxa"/>
          </w:tcPr>
          <w:p w14:paraId="3D6E3B55" w14:textId="77777777" w:rsidR="00724AA2" w:rsidRPr="008448D9" w:rsidRDefault="00724AA2" w:rsidP="00724AA2">
            <w:r w:rsidRPr="008448D9">
              <w:t>Vlastník:</w:t>
            </w:r>
          </w:p>
        </w:tc>
        <w:tc>
          <w:tcPr>
            <w:tcW w:w="7217" w:type="dxa"/>
          </w:tcPr>
          <w:p w14:paraId="48E70FC2" w14:textId="77777777" w:rsidR="00724AA2" w:rsidRPr="008448D9" w:rsidRDefault="00724AA2" w:rsidP="00724AA2">
            <w:r w:rsidRPr="008448D9">
              <w:t>Statutární město Brno</w:t>
            </w:r>
          </w:p>
          <w:p w14:paraId="6354642F" w14:textId="77777777" w:rsidR="00724AA2" w:rsidRPr="008448D9" w:rsidRDefault="00724AA2" w:rsidP="00724AA2">
            <w:r w:rsidRPr="008448D9">
              <w:t>Dominikánské nám.196/1</w:t>
            </w:r>
          </w:p>
          <w:p w14:paraId="37944FB1" w14:textId="77777777" w:rsidR="00724AA2" w:rsidRPr="008448D9" w:rsidRDefault="00724AA2" w:rsidP="00724AA2">
            <w:r w:rsidRPr="008448D9">
              <w:t>602 00 Brno</w:t>
            </w:r>
          </w:p>
        </w:tc>
      </w:tr>
      <w:tr w:rsidR="00724AA2" w:rsidRPr="003B04FA" w14:paraId="3846673A" w14:textId="77777777" w:rsidTr="00724AA2">
        <w:trPr>
          <w:trHeight w:val="181"/>
        </w:trPr>
        <w:tc>
          <w:tcPr>
            <w:tcW w:w="2405" w:type="dxa"/>
          </w:tcPr>
          <w:p w14:paraId="636DBD5C" w14:textId="77777777" w:rsidR="00724AA2" w:rsidRPr="00F97BCF" w:rsidRDefault="00724AA2" w:rsidP="00724AA2">
            <w:r w:rsidRPr="00F97BCF">
              <w:t>Správce:</w:t>
            </w:r>
          </w:p>
        </w:tc>
        <w:tc>
          <w:tcPr>
            <w:tcW w:w="7217" w:type="dxa"/>
          </w:tcPr>
          <w:p w14:paraId="7E1158C3" w14:textId="77777777" w:rsidR="008448D9" w:rsidRPr="00F97BCF" w:rsidRDefault="008448D9" w:rsidP="008448D9">
            <w:r w:rsidRPr="00F97BCF">
              <w:t>Brněnské komunikace a. s.</w:t>
            </w:r>
          </w:p>
          <w:p w14:paraId="7A873695" w14:textId="77777777" w:rsidR="008448D9" w:rsidRPr="00F97BCF" w:rsidRDefault="008448D9" w:rsidP="008448D9">
            <w:r w:rsidRPr="00F97BCF">
              <w:t>Renneská třída 787/</w:t>
            </w:r>
            <w:proofErr w:type="gramStart"/>
            <w:r w:rsidRPr="00F97BCF">
              <w:t>1a</w:t>
            </w:r>
            <w:proofErr w:type="gramEnd"/>
          </w:p>
          <w:p w14:paraId="3045FB2D" w14:textId="77777777" w:rsidR="008448D9" w:rsidRPr="00F97BCF" w:rsidRDefault="008448D9" w:rsidP="008448D9">
            <w:r w:rsidRPr="00F97BCF">
              <w:t xml:space="preserve">639 00, </w:t>
            </w:r>
            <w:proofErr w:type="gramStart"/>
            <w:r w:rsidRPr="00F97BCF">
              <w:t>Brno - Štýřice</w:t>
            </w:r>
            <w:proofErr w:type="gramEnd"/>
          </w:p>
          <w:p w14:paraId="39C0E60E" w14:textId="07C1A95E" w:rsidR="000417A5" w:rsidRPr="00F97BCF" w:rsidRDefault="008448D9" w:rsidP="008448D9">
            <w:r w:rsidRPr="00F97BCF">
              <w:t>IČ: 607 330 98</w:t>
            </w:r>
          </w:p>
        </w:tc>
      </w:tr>
    </w:tbl>
    <w:p w14:paraId="7FF2E220" w14:textId="77777777" w:rsidR="00724AA2" w:rsidRPr="003B04FA" w:rsidRDefault="00724AA2" w:rsidP="00724AA2">
      <w:pPr>
        <w:pStyle w:val="Nadpis2"/>
      </w:pPr>
      <w:bookmarkStart w:id="39" w:name="_Toc507680894"/>
      <w:bookmarkStart w:id="40" w:name="_Toc507682630"/>
      <w:bookmarkStart w:id="41" w:name="_Toc507682754"/>
      <w:bookmarkStart w:id="42" w:name="_Toc507687969"/>
      <w:bookmarkStart w:id="43" w:name="_Toc507742428"/>
      <w:bookmarkStart w:id="44" w:name="_Toc507746089"/>
      <w:bookmarkStart w:id="45" w:name="_Toc507747670"/>
      <w:bookmarkStart w:id="46" w:name="_Toc528042151"/>
      <w:bookmarkStart w:id="47" w:name="_Toc59457303"/>
      <w:r w:rsidRPr="003B04FA">
        <w:t>Projektant nebo zhotovitel projektové dokumentace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724AA2" w:rsidRPr="003B04FA" w14:paraId="68681A8E" w14:textId="77777777" w:rsidTr="00724AA2">
        <w:trPr>
          <w:trHeight w:val="397"/>
        </w:trPr>
        <w:tc>
          <w:tcPr>
            <w:tcW w:w="2410" w:type="dxa"/>
          </w:tcPr>
          <w:p w14:paraId="23D9DF76" w14:textId="77777777" w:rsidR="00724AA2" w:rsidRPr="003B04FA" w:rsidRDefault="00724AA2" w:rsidP="00724AA2">
            <w:r w:rsidRPr="003B04FA">
              <w:t>Zhotovitel dokumentace:</w:t>
            </w:r>
          </w:p>
        </w:tc>
        <w:tc>
          <w:tcPr>
            <w:tcW w:w="7229" w:type="dxa"/>
          </w:tcPr>
          <w:p w14:paraId="785E72D4" w14:textId="77777777" w:rsidR="00724AA2" w:rsidRPr="003B04FA" w:rsidRDefault="00724AA2" w:rsidP="00724AA2">
            <w:r w:rsidRPr="003B04FA">
              <w:t>SILNIČNÍ PROJEKT s.r.o.</w:t>
            </w:r>
          </w:p>
          <w:p w14:paraId="5A681B5C" w14:textId="77777777" w:rsidR="00724AA2" w:rsidRPr="003B04FA" w:rsidRDefault="00724AA2" w:rsidP="00724AA2">
            <w:r w:rsidRPr="003B04FA">
              <w:t>Palackého třída 12, 612 00 Brno</w:t>
            </w:r>
          </w:p>
          <w:p w14:paraId="66EE8B6F" w14:textId="77777777" w:rsidR="00724AA2" w:rsidRPr="003B04FA" w:rsidRDefault="00724AA2" w:rsidP="00724AA2">
            <w:r w:rsidRPr="003B04FA">
              <w:t>IČ: 469 68 822</w:t>
            </w:r>
          </w:p>
        </w:tc>
      </w:tr>
      <w:tr w:rsidR="003B04FA" w:rsidRPr="003B04FA" w14:paraId="50D4370E" w14:textId="77777777" w:rsidTr="00724AA2">
        <w:trPr>
          <w:trHeight w:val="397"/>
        </w:trPr>
        <w:tc>
          <w:tcPr>
            <w:tcW w:w="2410" w:type="dxa"/>
          </w:tcPr>
          <w:p w14:paraId="0310794A" w14:textId="77777777" w:rsidR="003B04FA" w:rsidRPr="003B04FA" w:rsidRDefault="003B04FA" w:rsidP="00724AA2"/>
        </w:tc>
        <w:tc>
          <w:tcPr>
            <w:tcW w:w="7229" w:type="dxa"/>
          </w:tcPr>
          <w:p w14:paraId="2D450ED7" w14:textId="77777777" w:rsidR="003B04FA" w:rsidRPr="003B04FA" w:rsidRDefault="003B04FA" w:rsidP="003B04FA">
            <w:r w:rsidRPr="003B04FA">
              <w:t>Ing. Ondřej Běloušek, autorizovaný inženýr pro dopravní stavby,</w:t>
            </w:r>
          </w:p>
          <w:p w14:paraId="2A09B0E6" w14:textId="4D570E3E" w:rsidR="003B04FA" w:rsidRPr="003B04FA" w:rsidRDefault="003B04FA" w:rsidP="003B04FA">
            <w:r w:rsidRPr="003B04FA">
              <w:t>ČKAIT č. autorizace 1006234</w:t>
            </w:r>
          </w:p>
        </w:tc>
      </w:tr>
    </w:tbl>
    <w:p w14:paraId="7CCFB5BD" w14:textId="77777777" w:rsidR="00724AA2" w:rsidRPr="00724AA2" w:rsidRDefault="00724AA2" w:rsidP="00724AA2">
      <w:pPr>
        <w:rPr>
          <w:highlight w:val="yellow"/>
        </w:rPr>
      </w:pPr>
    </w:p>
    <w:p w14:paraId="477C130A" w14:textId="77777777" w:rsidR="00724AA2" w:rsidRPr="0034082C" w:rsidRDefault="00724AA2" w:rsidP="00724AA2">
      <w:pPr>
        <w:pStyle w:val="AqpText"/>
      </w:pPr>
      <w:r w:rsidRPr="0034082C">
        <w:br w:type="page"/>
      </w:r>
    </w:p>
    <w:p w14:paraId="7DF33860" w14:textId="264BA97E" w:rsidR="00724AA2" w:rsidRDefault="00724AA2" w:rsidP="00724AA2">
      <w:pPr>
        <w:pStyle w:val="Nadpis1"/>
      </w:pPr>
      <w:bookmarkStart w:id="48" w:name="_Toc528042152"/>
      <w:bookmarkStart w:id="49" w:name="_Toc59457304"/>
      <w:r w:rsidRPr="0034082C">
        <w:lastRenderedPageBreak/>
        <w:t>Stručný popis navrženého řešení</w:t>
      </w:r>
      <w:bookmarkEnd w:id="48"/>
      <w:bookmarkEnd w:id="49"/>
    </w:p>
    <w:p w14:paraId="3FB209AF" w14:textId="7C5213BC" w:rsidR="008448D9" w:rsidRPr="008448D9" w:rsidRDefault="008448D9" w:rsidP="008448D9">
      <w:pPr>
        <w:pStyle w:val="AqpText"/>
        <w:rPr>
          <w:sz w:val="18"/>
          <w:szCs w:val="18"/>
        </w:rPr>
      </w:pPr>
      <w:r w:rsidRPr="008448D9">
        <w:t>V rámci samostatného stavebního objektu SO 131 jsou navrženy uliční vpusti a jejich přípojky zaústěné do nově budované jednotné kanalizace. Navržené vpusti zajistí odvedení srážkových vod z prostoru trojice komunikačních Větví K1, K2 a K3.</w:t>
      </w:r>
    </w:p>
    <w:p w14:paraId="769CB5E8" w14:textId="062EB389" w:rsidR="00724AA2" w:rsidRDefault="00724AA2" w:rsidP="00724AA2">
      <w:pPr>
        <w:pStyle w:val="Nadpis1"/>
      </w:pPr>
      <w:bookmarkStart w:id="50" w:name="_Toc528042166"/>
      <w:bookmarkStart w:id="51" w:name="_Toc59457305"/>
      <w:r w:rsidRPr="0034082C">
        <w:t>Odvodnění</w:t>
      </w:r>
      <w:bookmarkEnd w:id="50"/>
      <w:bookmarkEnd w:id="51"/>
    </w:p>
    <w:p w14:paraId="48C1A548" w14:textId="77777777" w:rsidR="008448D9" w:rsidRPr="008448D9" w:rsidRDefault="008448D9" w:rsidP="008448D9">
      <w:pPr>
        <w:spacing w:before="60"/>
        <w:ind w:right="-2"/>
        <w:jc w:val="both"/>
      </w:pPr>
      <w:r w:rsidRPr="008448D9">
        <w:t xml:space="preserve">Odvodnění převážné části komunikační </w:t>
      </w:r>
      <w:r w:rsidRPr="008448D9">
        <w:rPr>
          <w:b/>
          <w:bCs/>
        </w:rPr>
        <w:t>Větve K1</w:t>
      </w:r>
      <w:r w:rsidRPr="008448D9">
        <w:t xml:space="preserve"> (Gajdošova) bude zajištěno podélným a příčným spádem vozovky směrem k nově navrženým uličním vpustem UV01-UV06. Šikmá pravostranná parkovací stání na Větvi K1 jsou s výjimkou stání pro ZTP navržena s krytem z drenážní dlažby, která v kombinaci s nestmelenou podkladní vrstvou umožní zasakování srážkové vody do prostoru přilehlého pásu zeleně.</w:t>
      </w:r>
    </w:p>
    <w:p w14:paraId="47EE87A8" w14:textId="77777777" w:rsidR="008448D9" w:rsidRPr="008448D9" w:rsidRDefault="008448D9" w:rsidP="008448D9">
      <w:pPr>
        <w:spacing w:before="60"/>
        <w:ind w:right="-2"/>
        <w:jc w:val="both"/>
      </w:pPr>
      <w:r w:rsidRPr="008448D9">
        <w:t xml:space="preserve">Komunikační </w:t>
      </w:r>
      <w:r w:rsidRPr="008448D9">
        <w:rPr>
          <w:b/>
          <w:bCs/>
        </w:rPr>
        <w:t>Větev K2</w:t>
      </w:r>
      <w:r w:rsidRPr="008448D9">
        <w:t xml:space="preserve"> (Gajdošova) bude odvodněna podélným a příčným spádem vozovky směrem k nově navržené uliční vpusti UV07. Přilehlá komunikace pro pěší ve směru k ul. Mikšíčkova pak bude odvodněna částečně do nově navržené dvorní vpusti a částečně do vpustí pod obrubou VMO. </w:t>
      </w:r>
    </w:p>
    <w:p w14:paraId="24D72355" w14:textId="77777777" w:rsidR="008448D9" w:rsidRPr="008448D9" w:rsidRDefault="008448D9" w:rsidP="008448D9">
      <w:pPr>
        <w:spacing w:before="60"/>
        <w:ind w:right="-2"/>
        <w:jc w:val="both"/>
      </w:pPr>
      <w:r w:rsidRPr="008448D9">
        <w:t xml:space="preserve">Komunikační </w:t>
      </w:r>
      <w:r w:rsidRPr="008448D9">
        <w:rPr>
          <w:b/>
          <w:bCs/>
        </w:rPr>
        <w:t>Větev K3</w:t>
      </w:r>
      <w:r w:rsidRPr="008448D9">
        <w:t xml:space="preserve"> (Gajdošova) a přilehlé zpevněné plochy budou obnoveny ve stávající podobě. V nejnižším místě řešeného úseku bude doplněna nová uliční vpust, která zabrání tvorbě kaluže a následnému přetékání srážkové vody do ulice Jamborova.  </w:t>
      </w:r>
    </w:p>
    <w:p w14:paraId="6C732B8C" w14:textId="77777777" w:rsidR="008448D9" w:rsidRPr="008448D9" w:rsidRDefault="008448D9" w:rsidP="008448D9">
      <w:pPr>
        <w:pStyle w:val="Zkladntext"/>
        <w:spacing w:before="60"/>
      </w:pPr>
      <w:bookmarkStart w:id="52" w:name="_Hlk58255033"/>
      <w:r w:rsidRPr="008448D9">
        <w:t>Odvodnění podkladních vrstev komunikace a zpevněných ploch bude zajištěno podélným drenážním potrubím (trativodem), zaústěným do přípojek uličních vpustí prostřednictvím odbočky KT DN 150 za sifonem.</w:t>
      </w:r>
      <w:bookmarkEnd w:id="52"/>
      <w:r w:rsidRPr="008448D9">
        <w:t xml:space="preserve"> </w:t>
      </w:r>
    </w:p>
    <w:p w14:paraId="48AA4FBB" w14:textId="77777777" w:rsidR="008448D9" w:rsidRPr="008448D9" w:rsidRDefault="008448D9" w:rsidP="008448D9">
      <w:pPr>
        <w:pStyle w:val="AqpText"/>
      </w:pPr>
    </w:p>
    <w:p w14:paraId="4A2CEAE8" w14:textId="7D3D2033" w:rsidR="00724AA2" w:rsidRPr="00193700" w:rsidRDefault="00724AA2" w:rsidP="00724AA2">
      <w:pPr>
        <w:pStyle w:val="Nadpis1"/>
      </w:pPr>
      <w:bookmarkStart w:id="53" w:name="_Toc528042168"/>
      <w:bookmarkStart w:id="54" w:name="_Toc59457306"/>
      <w:r w:rsidRPr="00193700">
        <w:t>Zvláštní podmínky a požadavky na postup výstavby</w:t>
      </w:r>
      <w:bookmarkEnd w:id="53"/>
      <w:bookmarkEnd w:id="54"/>
    </w:p>
    <w:p w14:paraId="2D093F43" w14:textId="7C77A7DE" w:rsidR="00EA745B" w:rsidRPr="00193700" w:rsidRDefault="00EA745B" w:rsidP="00EA745B">
      <w:pPr>
        <w:pStyle w:val="AqpText"/>
      </w:pPr>
      <w:r w:rsidRPr="00193700">
        <w:t>Nejsou.</w:t>
      </w:r>
    </w:p>
    <w:p w14:paraId="1A8633FC" w14:textId="77777777" w:rsidR="00724AA2" w:rsidRPr="00193700" w:rsidRDefault="00724AA2" w:rsidP="00724AA2">
      <w:pPr>
        <w:pStyle w:val="Nadpis1"/>
      </w:pPr>
      <w:bookmarkStart w:id="55" w:name="_Toc528042169"/>
      <w:bookmarkStart w:id="56" w:name="_Toc59457307"/>
      <w:r w:rsidRPr="00193700">
        <w:t>Vazby na případné technologické vybavení</w:t>
      </w:r>
      <w:bookmarkEnd w:id="55"/>
      <w:bookmarkEnd w:id="56"/>
    </w:p>
    <w:p w14:paraId="2984FB67" w14:textId="613D9A68" w:rsidR="00724AA2" w:rsidRPr="008448D9" w:rsidRDefault="008448D9" w:rsidP="00724AA2">
      <w:pPr>
        <w:pStyle w:val="AqpText"/>
        <w:rPr>
          <w:bCs/>
        </w:rPr>
      </w:pPr>
      <w:r w:rsidRPr="00193700">
        <w:rPr>
          <w:bCs/>
        </w:rPr>
        <w:t>Nejsou.</w:t>
      </w:r>
    </w:p>
    <w:p w14:paraId="6DAD6260" w14:textId="77777777" w:rsidR="00724AA2" w:rsidRPr="008448D9" w:rsidRDefault="00724AA2" w:rsidP="00724AA2">
      <w:pPr>
        <w:rPr>
          <w:u w:val="single"/>
        </w:rPr>
      </w:pPr>
    </w:p>
    <w:p w14:paraId="7E849516" w14:textId="13596585" w:rsidR="004C49C3" w:rsidRPr="008448D9" w:rsidRDefault="004C49C3" w:rsidP="00724AA2">
      <w:pPr>
        <w:rPr>
          <w:u w:val="single"/>
        </w:rPr>
      </w:pPr>
    </w:p>
    <w:sectPr w:rsidR="004C49C3" w:rsidRPr="008448D9" w:rsidSect="000D566F">
      <w:headerReference w:type="default" r:id="rId9"/>
      <w:footerReference w:type="default" r:id="rId10"/>
      <w:pgSz w:w="11906" w:h="16838" w:code="9"/>
      <w:pgMar w:top="1701" w:right="851" w:bottom="1418" w:left="851" w:header="709" w:footer="381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0FF08" w14:textId="77777777" w:rsidR="007C6552" w:rsidRDefault="007C6552">
      <w:r>
        <w:separator/>
      </w:r>
    </w:p>
    <w:p w14:paraId="18C4ADF3" w14:textId="77777777" w:rsidR="007C6552" w:rsidRDefault="007C6552"/>
  </w:endnote>
  <w:endnote w:type="continuationSeparator" w:id="0">
    <w:p w14:paraId="01E99F78" w14:textId="77777777" w:rsidR="007C6552" w:rsidRDefault="007C6552">
      <w:r>
        <w:continuationSeparator/>
      </w:r>
    </w:p>
    <w:p w14:paraId="7A975D76" w14:textId="77777777" w:rsidR="007C6552" w:rsidRDefault="007C65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FE2B8" w14:textId="77777777" w:rsidR="005B1234" w:rsidRDefault="005B1234" w:rsidP="000D566F">
    <w:pPr>
      <w:pStyle w:val="Zpat"/>
      <w:tabs>
        <w:tab w:val="clear" w:pos="8505"/>
        <w:tab w:val="right" w:pos="9639"/>
      </w:tabs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9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9</w:t>
    </w:r>
    <w:r>
      <w:rPr>
        <w:noProof/>
      </w:rPr>
      <w:fldChar w:fldCharType="end"/>
    </w:r>
  </w:p>
  <w:p w14:paraId="15898184" w14:textId="77777777" w:rsidR="005B1234" w:rsidRDefault="005B12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82D0F" w14:textId="77777777" w:rsidR="007C6552" w:rsidRDefault="007C6552">
      <w:r>
        <w:separator/>
      </w:r>
    </w:p>
    <w:p w14:paraId="11C5610F" w14:textId="77777777" w:rsidR="007C6552" w:rsidRDefault="007C6552"/>
  </w:footnote>
  <w:footnote w:type="continuationSeparator" w:id="0">
    <w:p w14:paraId="332EC820" w14:textId="77777777" w:rsidR="007C6552" w:rsidRDefault="007C6552">
      <w:r>
        <w:continuationSeparator/>
      </w:r>
    </w:p>
    <w:p w14:paraId="24C03869" w14:textId="77777777" w:rsidR="007C6552" w:rsidRDefault="007C65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5" w:type="dxa"/>
      <w:tblInd w:w="2" w:type="dxa"/>
      <w:tblLook w:val="01E0" w:firstRow="1" w:lastRow="1" w:firstColumn="1" w:lastColumn="1" w:noHBand="0" w:noVBand="0"/>
    </w:tblPr>
    <w:tblGrid>
      <w:gridCol w:w="7086"/>
      <w:gridCol w:w="2549"/>
    </w:tblGrid>
    <w:tr w:rsidR="005B1234" w14:paraId="0356AA5B" w14:textId="77777777" w:rsidTr="00D91753">
      <w:tc>
        <w:tcPr>
          <w:tcW w:w="7086" w:type="dxa"/>
          <w:tcBorders>
            <w:bottom w:val="single" w:sz="4" w:space="0" w:color="C00000"/>
          </w:tcBorders>
          <w:tcMar>
            <w:top w:w="28" w:type="dxa"/>
            <w:bottom w:w="28" w:type="dxa"/>
          </w:tcMar>
          <w:vAlign w:val="center"/>
        </w:tcPr>
        <w:p w14:paraId="7D029CFD" w14:textId="3F60607D" w:rsidR="005B1234" w:rsidRPr="00185D59" w:rsidRDefault="005B1234" w:rsidP="0055297C">
          <w:pPr>
            <w:pStyle w:val="Zhlav"/>
            <w:spacing w:before="240"/>
            <w:ind w:left="-108"/>
            <w:rPr>
              <w:sz w:val="15"/>
              <w:szCs w:val="15"/>
            </w:rPr>
          </w:pPr>
          <w:r w:rsidRPr="00185D59">
            <w:rPr>
              <w:sz w:val="15"/>
              <w:szCs w:val="15"/>
            </w:rPr>
            <w:t xml:space="preserve">BRNO, GAJDOŠOVA, OBSLUŽNÁ </w:t>
          </w:r>
          <w:proofErr w:type="gramStart"/>
          <w:r w:rsidRPr="00185D59">
            <w:rPr>
              <w:sz w:val="15"/>
              <w:szCs w:val="15"/>
            </w:rPr>
            <w:t>KOMUNIKACE - REKONSTRUKCE</w:t>
          </w:r>
          <w:proofErr w:type="gramEnd"/>
          <w:r w:rsidRPr="00185D59">
            <w:rPr>
              <w:sz w:val="15"/>
              <w:szCs w:val="15"/>
            </w:rPr>
            <w:t xml:space="preserve"> KANALIZACE A VODOVODU</w:t>
          </w:r>
        </w:p>
      </w:tc>
      <w:tc>
        <w:tcPr>
          <w:tcW w:w="2549" w:type="dxa"/>
          <w:tcBorders>
            <w:bottom w:val="single" w:sz="4" w:space="0" w:color="C00000"/>
          </w:tcBorders>
          <w:tcMar>
            <w:top w:w="28" w:type="dxa"/>
            <w:left w:w="57" w:type="dxa"/>
            <w:bottom w:w="28" w:type="dxa"/>
            <w:right w:w="57" w:type="dxa"/>
          </w:tcMar>
        </w:tcPr>
        <w:p w14:paraId="684D94E9" w14:textId="33B250D9" w:rsidR="005B1234" w:rsidRPr="00185D59" w:rsidRDefault="005B1234" w:rsidP="00BC142F">
          <w:pPr>
            <w:pStyle w:val="Zhlav"/>
            <w:spacing w:before="240"/>
            <w:jc w:val="right"/>
            <w:rPr>
              <w:sz w:val="15"/>
              <w:szCs w:val="15"/>
            </w:rPr>
          </w:pPr>
          <w:r w:rsidRPr="00185D59">
            <w:rPr>
              <w:sz w:val="15"/>
              <w:szCs w:val="15"/>
            </w:rPr>
            <w:fldChar w:fldCharType="begin"/>
          </w:r>
          <w:r w:rsidRPr="00185D59">
            <w:rPr>
              <w:sz w:val="15"/>
              <w:szCs w:val="15"/>
            </w:rPr>
            <w:instrText xml:space="preserve"> REF Stupen \h  \* MERGEFORMAT </w:instrText>
          </w:r>
          <w:r w:rsidRPr="00185D59">
            <w:rPr>
              <w:sz w:val="15"/>
              <w:szCs w:val="15"/>
            </w:rPr>
          </w:r>
          <w:r w:rsidRPr="00185D59">
            <w:rPr>
              <w:sz w:val="15"/>
              <w:szCs w:val="15"/>
            </w:rPr>
            <w:fldChar w:fldCharType="separate"/>
          </w:r>
          <w:proofErr w:type="gramStart"/>
          <w:r w:rsidR="00193700" w:rsidRPr="00193700">
            <w:rPr>
              <w:noProof/>
              <w:sz w:val="15"/>
              <w:szCs w:val="15"/>
            </w:rPr>
            <w:t>DSP</w:t>
          </w:r>
          <w:r w:rsidR="00193700" w:rsidRPr="00193700">
            <w:rPr>
              <w:sz w:val="15"/>
              <w:szCs w:val="15"/>
            </w:rPr>
            <w:t>,DPS</w:t>
          </w:r>
          <w:proofErr w:type="gramEnd"/>
          <w:r w:rsidRPr="00185D59">
            <w:rPr>
              <w:sz w:val="15"/>
              <w:szCs w:val="15"/>
            </w:rPr>
            <w:fldChar w:fldCharType="end"/>
          </w:r>
        </w:p>
      </w:tc>
    </w:tr>
  </w:tbl>
  <w:p w14:paraId="2ED21444" w14:textId="2F9524FC" w:rsidR="005B1234" w:rsidRPr="00BC142F" w:rsidRDefault="005B1234" w:rsidP="00BC142F">
    <w:pPr>
      <w:pStyle w:val="Zhlav"/>
      <w:tabs>
        <w:tab w:val="clear" w:pos="8505"/>
        <w:tab w:val="right" w:pos="9582"/>
      </w:tabs>
      <w:spacing w:before="60"/>
      <w:rPr>
        <w:sz w:val="6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 w:rsidR="00193700" w:rsidRPr="00193700">
      <w:rPr>
        <w:sz w:val="12"/>
        <w:szCs w:val="12"/>
      </w:rPr>
      <w:t>1533819-16</w:t>
    </w:r>
    <w:r>
      <w:fldChar w:fldCharType="end"/>
    </w:r>
    <w:r>
      <w:tab/>
    </w:r>
    <w:r w:rsidRPr="00BC142F">
      <w:rPr>
        <w:sz w:val="12"/>
      </w:rPr>
      <w:fldChar w:fldCharType="begin"/>
    </w:r>
    <w:r w:rsidRPr="00BC142F">
      <w:rPr>
        <w:sz w:val="12"/>
      </w:rPr>
      <w:instrText xml:space="preserve"> REF Datum_hl \h  \* MERGEFORMAT </w:instrText>
    </w:r>
    <w:r w:rsidRPr="00BC142F">
      <w:rPr>
        <w:sz w:val="12"/>
      </w:rPr>
    </w:r>
    <w:r w:rsidRPr="00BC142F">
      <w:rPr>
        <w:sz w:val="12"/>
      </w:rPr>
      <w:fldChar w:fldCharType="separate"/>
    </w:r>
    <w:r w:rsidR="00193700" w:rsidRPr="00193700">
      <w:rPr>
        <w:sz w:val="12"/>
      </w:rPr>
      <w:t>01/2021</w:t>
    </w:r>
    <w:r w:rsidRPr="00BC142F">
      <w:rPr>
        <w:sz w:val="12"/>
      </w:rPr>
      <w:fldChar w:fldCharType="end"/>
    </w:r>
  </w:p>
  <w:p w14:paraId="4C6038D0" w14:textId="77777777" w:rsidR="005B1234" w:rsidRPr="00BC142F" w:rsidRDefault="005B1234" w:rsidP="000252A6">
    <w:pPr>
      <w:pStyle w:val="Zhlav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BD4CB1CA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AB151D3"/>
    <w:multiLevelType w:val="hybridMultilevel"/>
    <w:tmpl w:val="5088C57A"/>
    <w:lvl w:ilvl="0" w:tplc="67B02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02DBA"/>
    <w:multiLevelType w:val="hybridMultilevel"/>
    <w:tmpl w:val="A90E2EB0"/>
    <w:lvl w:ilvl="0" w:tplc="2C6A53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21271"/>
    <w:multiLevelType w:val="hybridMultilevel"/>
    <w:tmpl w:val="DED2D774"/>
    <w:lvl w:ilvl="0" w:tplc="00AC455A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BE0BFD"/>
    <w:multiLevelType w:val="multilevel"/>
    <w:tmpl w:val="E1C03BEA"/>
    <w:lvl w:ilvl="0">
      <w:start w:val="1"/>
      <w:numFmt w:val="decimal"/>
      <w:pStyle w:val="Nadpis1"/>
      <w:lvlText w:val="%1."/>
      <w:lvlJc w:val="left"/>
      <w:pPr>
        <w:ind w:left="163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F00709E"/>
    <w:multiLevelType w:val="hybridMultilevel"/>
    <w:tmpl w:val="7912149C"/>
    <w:lvl w:ilvl="0" w:tplc="8820AB88">
      <w:start w:val="1"/>
      <w:numFmt w:val="lowerLetter"/>
      <w:pStyle w:val="Nadpis2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6"/>
  </w:num>
  <w:num w:numId="20">
    <w:abstractNumId w:val="5"/>
  </w:num>
  <w:num w:numId="21">
    <w:abstractNumId w:val="9"/>
    <w:lvlOverride w:ilvl="0">
      <w:startOverride w:val="1"/>
    </w:lvlOverride>
  </w:num>
  <w:num w:numId="22">
    <w:abstractNumId w:val="9"/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1C82"/>
    <w:rsid w:val="000020FB"/>
    <w:rsid w:val="000039D3"/>
    <w:rsid w:val="000047D2"/>
    <w:rsid w:val="00005718"/>
    <w:rsid w:val="00005A74"/>
    <w:rsid w:val="00007849"/>
    <w:rsid w:val="000079A4"/>
    <w:rsid w:val="0001195A"/>
    <w:rsid w:val="0001242F"/>
    <w:rsid w:val="00014380"/>
    <w:rsid w:val="00015E17"/>
    <w:rsid w:val="00021A4A"/>
    <w:rsid w:val="000229B8"/>
    <w:rsid w:val="000249C3"/>
    <w:rsid w:val="000252A6"/>
    <w:rsid w:val="00026944"/>
    <w:rsid w:val="00030281"/>
    <w:rsid w:val="00031417"/>
    <w:rsid w:val="000349F6"/>
    <w:rsid w:val="00036455"/>
    <w:rsid w:val="000417A5"/>
    <w:rsid w:val="000431C8"/>
    <w:rsid w:val="000528D1"/>
    <w:rsid w:val="000529BD"/>
    <w:rsid w:val="00053E72"/>
    <w:rsid w:val="00054101"/>
    <w:rsid w:val="00061E7A"/>
    <w:rsid w:val="00064761"/>
    <w:rsid w:val="0006587E"/>
    <w:rsid w:val="00065B6B"/>
    <w:rsid w:val="00067044"/>
    <w:rsid w:val="000712AD"/>
    <w:rsid w:val="0007342D"/>
    <w:rsid w:val="000757BB"/>
    <w:rsid w:val="00076CFD"/>
    <w:rsid w:val="00077563"/>
    <w:rsid w:val="00077C09"/>
    <w:rsid w:val="00080147"/>
    <w:rsid w:val="00080CB2"/>
    <w:rsid w:val="00081666"/>
    <w:rsid w:val="0008208F"/>
    <w:rsid w:val="000835A5"/>
    <w:rsid w:val="00086B3C"/>
    <w:rsid w:val="000914BF"/>
    <w:rsid w:val="0009372F"/>
    <w:rsid w:val="0009747A"/>
    <w:rsid w:val="000A682D"/>
    <w:rsid w:val="000B16DD"/>
    <w:rsid w:val="000B2FC4"/>
    <w:rsid w:val="000B39C9"/>
    <w:rsid w:val="000B4E6A"/>
    <w:rsid w:val="000C0476"/>
    <w:rsid w:val="000C4B02"/>
    <w:rsid w:val="000C7546"/>
    <w:rsid w:val="000C78F3"/>
    <w:rsid w:val="000D08CA"/>
    <w:rsid w:val="000D1FFA"/>
    <w:rsid w:val="000D2562"/>
    <w:rsid w:val="000D566F"/>
    <w:rsid w:val="000D7A3E"/>
    <w:rsid w:val="000E1C77"/>
    <w:rsid w:val="000E6434"/>
    <w:rsid w:val="000E6947"/>
    <w:rsid w:val="000F01A1"/>
    <w:rsid w:val="00100504"/>
    <w:rsid w:val="001017FD"/>
    <w:rsid w:val="0010416F"/>
    <w:rsid w:val="00105FB7"/>
    <w:rsid w:val="00107CEC"/>
    <w:rsid w:val="00111AA9"/>
    <w:rsid w:val="00112A43"/>
    <w:rsid w:val="00112AEE"/>
    <w:rsid w:val="00114149"/>
    <w:rsid w:val="001154BB"/>
    <w:rsid w:val="00120B48"/>
    <w:rsid w:val="00126A4F"/>
    <w:rsid w:val="00143079"/>
    <w:rsid w:val="00147D93"/>
    <w:rsid w:val="00152368"/>
    <w:rsid w:val="001545D7"/>
    <w:rsid w:val="0015599C"/>
    <w:rsid w:val="00157477"/>
    <w:rsid w:val="00160D40"/>
    <w:rsid w:val="00162F04"/>
    <w:rsid w:val="001704F5"/>
    <w:rsid w:val="00172639"/>
    <w:rsid w:val="00180DF8"/>
    <w:rsid w:val="00184206"/>
    <w:rsid w:val="00185D59"/>
    <w:rsid w:val="00186B39"/>
    <w:rsid w:val="00193700"/>
    <w:rsid w:val="00196F91"/>
    <w:rsid w:val="00197FC2"/>
    <w:rsid w:val="001A1973"/>
    <w:rsid w:val="001A51CC"/>
    <w:rsid w:val="001A663C"/>
    <w:rsid w:val="001A6ECD"/>
    <w:rsid w:val="001B1DA4"/>
    <w:rsid w:val="001B3719"/>
    <w:rsid w:val="001B48ED"/>
    <w:rsid w:val="001B5C89"/>
    <w:rsid w:val="001C1737"/>
    <w:rsid w:val="001C37C7"/>
    <w:rsid w:val="001C54D5"/>
    <w:rsid w:val="001C5F6F"/>
    <w:rsid w:val="001C66CD"/>
    <w:rsid w:val="001D369C"/>
    <w:rsid w:val="001D44FC"/>
    <w:rsid w:val="001D6FDA"/>
    <w:rsid w:val="001E35FB"/>
    <w:rsid w:val="001E51FF"/>
    <w:rsid w:val="001E57D1"/>
    <w:rsid w:val="001E6571"/>
    <w:rsid w:val="001F1C3E"/>
    <w:rsid w:val="001F2D81"/>
    <w:rsid w:val="001F732D"/>
    <w:rsid w:val="001F7355"/>
    <w:rsid w:val="0021139B"/>
    <w:rsid w:val="00214177"/>
    <w:rsid w:val="00216B13"/>
    <w:rsid w:val="00221967"/>
    <w:rsid w:val="002222E5"/>
    <w:rsid w:val="00223F9C"/>
    <w:rsid w:val="00225894"/>
    <w:rsid w:val="002264B0"/>
    <w:rsid w:val="002301CB"/>
    <w:rsid w:val="00231045"/>
    <w:rsid w:val="00234B2E"/>
    <w:rsid w:val="00235BB7"/>
    <w:rsid w:val="00235FCA"/>
    <w:rsid w:val="00240596"/>
    <w:rsid w:val="0024694C"/>
    <w:rsid w:val="002516CB"/>
    <w:rsid w:val="002524BE"/>
    <w:rsid w:val="00254F5D"/>
    <w:rsid w:val="00263D7C"/>
    <w:rsid w:val="00276B71"/>
    <w:rsid w:val="00281464"/>
    <w:rsid w:val="00281542"/>
    <w:rsid w:val="0028168A"/>
    <w:rsid w:val="00282814"/>
    <w:rsid w:val="00282EBB"/>
    <w:rsid w:val="00291BAA"/>
    <w:rsid w:val="00292253"/>
    <w:rsid w:val="002924E4"/>
    <w:rsid w:val="002A12B7"/>
    <w:rsid w:val="002A45BC"/>
    <w:rsid w:val="002A50F0"/>
    <w:rsid w:val="002A6EF0"/>
    <w:rsid w:val="002A7271"/>
    <w:rsid w:val="002A73F8"/>
    <w:rsid w:val="002B3066"/>
    <w:rsid w:val="002B57D4"/>
    <w:rsid w:val="002B5E20"/>
    <w:rsid w:val="002B612F"/>
    <w:rsid w:val="002B66CC"/>
    <w:rsid w:val="002B7EF5"/>
    <w:rsid w:val="002C047F"/>
    <w:rsid w:val="002C1D97"/>
    <w:rsid w:val="002C50A0"/>
    <w:rsid w:val="002C5254"/>
    <w:rsid w:val="002C5ECE"/>
    <w:rsid w:val="002C71F3"/>
    <w:rsid w:val="002D2480"/>
    <w:rsid w:val="002D3700"/>
    <w:rsid w:val="002D4B05"/>
    <w:rsid w:val="002D590E"/>
    <w:rsid w:val="002E6817"/>
    <w:rsid w:val="002F0AA0"/>
    <w:rsid w:val="002F1A6F"/>
    <w:rsid w:val="002F5E83"/>
    <w:rsid w:val="002F7321"/>
    <w:rsid w:val="003046C9"/>
    <w:rsid w:val="00305ABC"/>
    <w:rsid w:val="00305CD6"/>
    <w:rsid w:val="0031205E"/>
    <w:rsid w:val="00312973"/>
    <w:rsid w:val="0031396F"/>
    <w:rsid w:val="003153FC"/>
    <w:rsid w:val="0031712A"/>
    <w:rsid w:val="00321BAA"/>
    <w:rsid w:val="003227FE"/>
    <w:rsid w:val="00323CB2"/>
    <w:rsid w:val="00325D3C"/>
    <w:rsid w:val="003316C7"/>
    <w:rsid w:val="00333213"/>
    <w:rsid w:val="00335244"/>
    <w:rsid w:val="00335A18"/>
    <w:rsid w:val="00336DB4"/>
    <w:rsid w:val="0034082C"/>
    <w:rsid w:val="00344856"/>
    <w:rsid w:val="00344CEB"/>
    <w:rsid w:val="00346460"/>
    <w:rsid w:val="00346D1D"/>
    <w:rsid w:val="00347F90"/>
    <w:rsid w:val="00353EDD"/>
    <w:rsid w:val="00354019"/>
    <w:rsid w:val="00355421"/>
    <w:rsid w:val="00363D01"/>
    <w:rsid w:val="003653D1"/>
    <w:rsid w:val="0036797B"/>
    <w:rsid w:val="0037117B"/>
    <w:rsid w:val="00376225"/>
    <w:rsid w:val="00380B64"/>
    <w:rsid w:val="00385317"/>
    <w:rsid w:val="00392A65"/>
    <w:rsid w:val="00396B1C"/>
    <w:rsid w:val="00396EFC"/>
    <w:rsid w:val="00397269"/>
    <w:rsid w:val="003A21E0"/>
    <w:rsid w:val="003A261E"/>
    <w:rsid w:val="003A7885"/>
    <w:rsid w:val="003B04FA"/>
    <w:rsid w:val="003B0577"/>
    <w:rsid w:val="003B113F"/>
    <w:rsid w:val="003B4D75"/>
    <w:rsid w:val="003B52FF"/>
    <w:rsid w:val="003C326A"/>
    <w:rsid w:val="003C674C"/>
    <w:rsid w:val="003D05D4"/>
    <w:rsid w:val="003D3006"/>
    <w:rsid w:val="003D3EAF"/>
    <w:rsid w:val="003D4AA3"/>
    <w:rsid w:val="003D5005"/>
    <w:rsid w:val="003D544A"/>
    <w:rsid w:val="003D6EFA"/>
    <w:rsid w:val="003E11A7"/>
    <w:rsid w:val="003E1725"/>
    <w:rsid w:val="003E177D"/>
    <w:rsid w:val="003E2565"/>
    <w:rsid w:val="003E5AB1"/>
    <w:rsid w:val="003E6145"/>
    <w:rsid w:val="003E7F03"/>
    <w:rsid w:val="003F0509"/>
    <w:rsid w:val="003F4819"/>
    <w:rsid w:val="003F52CE"/>
    <w:rsid w:val="003F69BF"/>
    <w:rsid w:val="003F73DB"/>
    <w:rsid w:val="003F7E2C"/>
    <w:rsid w:val="00400386"/>
    <w:rsid w:val="00400A5E"/>
    <w:rsid w:val="004010AB"/>
    <w:rsid w:val="00402EB6"/>
    <w:rsid w:val="00406FD8"/>
    <w:rsid w:val="00416048"/>
    <w:rsid w:val="0041630C"/>
    <w:rsid w:val="00416E78"/>
    <w:rsid w:val="0041711D"/>
    <w:rsid w:val="00417591"/>
    <w:rsid w:val="00417BBB"/>
    <w:rsid w:val="0042072B"/>
    <w:rsid w:val="0042085F"/>
    <w:rsid w:val="00421535"/>
    <w:rsid w:val="00421941"/>
    <w:rsid w:val="004248CC"/>
    <w:rsid w:val="00430123"/>
    <w:rsid w:val="00430DAC"/>
    <w:rsid w:val="004336D3"/>
    <w:rsid w:val="0044023A"/>
    <w:rsid w:val="00441A1D"/>
    <w:rsid w:val="00442A7A"/>
    <w:rsid w:val="00445BF8"/>
    <w:rsid w:val="00450DF4"/>
    <w:rsid w:val="00452A2C"/>
    <w:rsid w:val="0045596C"/>
    <w:rsid w:val="00461028"/>
    <w:rsid w:val="004613B7"/>
    <w:rsid w:val="0046155E"/>
    <w:rsid w:val="00465C36"/>
    <w:rsid w:val="00466B42"/>
    <w:rsid w:val="0047009A"/>
    <w:rsid w:val="0047041F"/>
    <w:rsid w:val="00470CDD"/>
    <w:rsid w:val="004731C5"/>
    <w:rsid w:val="0047390E"/>
    <w:rsid w:val="00474332"/>
    <w:rsid w:val="004766B1"/>
    <w:rsid w:val="00481E36"/>
    <w:rsid w:val="004850BD"/>
    <w:rsid w:val="00487286"/>
    <w:rsid w:val="0049404F"/>
    <w:rsid w:val="00496438"/>
    <w:rsid w:val="004965AC"/>
    <w:rsid w:val="004A24C6"/>
    <w:rsid w:val="004A37AE"/>
    <w:rsid w:val="004C0FEB"/>
    <w:rsid w:val="004C49C3"/>
    <w:rsid w:val="004C4E5D"/>
    <w:rsid w:val="004C56AF"/>
    <w:rsid w:val="004D2703"/>
    <w:rsid w:val="004E66E4"/>
    <w:rsid w:val="004F1367"/>
    <w:rsid w:val="004F3CFA"/>
    <w:rsid w:val="004F5952"/>
    <w:rsid w:val="004F5EBA"/>
    <w:rsid w:val="00500866"/>
    <w:rsid w:val="00500F8E"/>
    <w:rsid w:val="00503B79"/>
    <w:rsid w:val="00510ACE"/>
    <w:rsid w:val="00520792"/>
    <w:rsid w:val="0052531B"/>
    <w:rsid w:val="005275C0"/>
    <w:rsid w:val="0053340E"/>
    <w:rsid w:val="00536AAD"/>
    <w:rsid w:val="00536BE1"/>
    <w:rsid w:val="005401D9"/>
    <w:rsid w:val="00540AEC"/>
    <w:rsid w:val="0054348F"/>
    <w:rsid w:val="00545B8A"/>
    <w:rsid w:val="00545D89"/>
    <w:rsid w:val="00551AE6"/>
    <w:rsid w:val="0055297C"/>
    <w:rsid w:val="00552E0A"/>
    <w:rsid w:val="00557A74"/>
    <w:rsid w:val="0056115F"/>
    <w:rsid w:val="00561C86"/>
    <w:rsid w:val="0056216B"/>
    <w:rsid w:val="00566035"/>
    <w:rsid w:val="00567C46"/>
    <w:rsid w:val="005717FB"/>
    <w:rsid w:val="00572358"/>
    <w:rsid w:val="0057276A"/>
    <w:rsid w:val="00573D9C"/>
    <w:rsid w:val="00575FAD"/>
    <w:rsid w:val="00580794"/>
    <w:rsid w:val="00581DA4"/>
    <w:rsid w:val="005836A3"/>
    <w:rsid w:val="0058374C"/>
    <w:rsid w:val="00583849"/>
    <w:rsid w:val="00584052"/>
    <w:rsid w:val="00585AAD"/>
    <w:rsid w:val="00587C93"/>
    <w:rsid w:val="0059174F"/>
    <w:rsid w:val="00592EA0"/>
    <w:rsid w:val="00595C40"/>
    <w:rsid w:val="005971B7"/>
    <w:rsid w:val="005B1234"/>
    <w:rsid w:val="005B2972"/>
    <w:rsid w:val="005B3E3C"/>
    <w:rsid w:val="005B3F93"/>
    <w:rsid w:val="005B5685"/>
    <w:rsid w:val="005B5B56"/>
    <w:rsid w:val="005C2888"/>
    <w:rsid w:val="005C4C87"/>
    <w:rsid w:val="005C6E73"/>
    <w:rsid w:val="005C7082"/>
    <w:rsid w:val="005D01F5"/>
    <w:rsid w:val="005D6034"/>
    <w:rsid w:val="005E1FD8"/>
    <w:rsid w:val="005E52A6"/>
    <w:rsid w:val="005E627D"/>
    <w:rsid w:val="005E6E09"/>
    <w:rsid w:val="005F19FD"/>
    <w:rsid w:val="005F537E"/>
    <w:rsid w:val="005F7046"/>
    <w:rsid w:val="0060091F"/>
    <w:rsid w:val="00600A94"/>
    <w:rsid w:val="00603370"/>
    <w:rsid w:val="00604537"/>
    <w:rsid w:val="00605AE4"/>
    <w:rsid w:val="0060685D"/>
    <w:rsid w:val="00611C2D"/>
    <w:rsid w:val="00612199"/>
    <w:rsid w:val="00612644"/>
    <w:rsid w:val="00613861"/>
    <w:rsid w:val="00613D64"/>
    <w:rsid w:val="006148C7"/>
    <w:rsid w:val="00620A31"/>
    <w:rsid w:val="006218F6"/>
    <w:rsid w:val="00626BD8"/>
    <w:rsid w:val="006338D8"/>
    <w:rsid w:val="00633FC3"/>
    <w:rsid w:val="00646BBF"/>
    <w:rsid w:val="00653807"/>
    <w:rsid w:val="00666132"/>
    <w:rsid w:val="00671815"/>
    <w:rsid w:val="00675AD3"/>
    <w:rsid w:val="00680AD3"/>
    <w:rsid w:val="00681523"/>
    <w:rsid w:val="00682A59"/>
    <w:rsid w:val="006835A5"/>
    <w:rsid w:val="00683D4B"/>
    <w:rsid w:val="006854F0"/>
    <w:rsid w:val="00690DBE"/>
    <w:rsid w:val="00693C2D"/>
    <w:rsid w:val="006941F1"/>
    <w:rsid w:val="006A1AED"/>
    <w:rsid w:val="006A2B7C"/>
    <w:rsid w:val="006A2F04"/>
    <w:rsid w:val="006A6FF4"/>
    <w:rsid w:val="006B0D94"/>
    <w:rsid w:val="006B147B"/>
    <w:rsid w:val="006B2C4F"/>
    <w:rsid w:val="006B52B1"/>
    <w:rsid w:val="006B6093"/>
    <w:rsid w:val="006B6A6F"/>
    <w:rsid w:val="006C120D"/>
    <w:rsid w:val="006C47BA"/>
    <w:rsid w:val="006C501E"/>
    <w:rsid w:val="006C6704"/>
    <w:rsid w:val="006D4AB6"/>
    <w:rsid w:val="006E0326"/>
    <w:rsid w:val="006E3EAD"/>
    <w:rsid w:val="006E40C0"/>
    <w:rsid w:val="006E6EC2"/>
    <w:rsid w:val="006E766A"/>
    <w:rsid w:val="006F06A1"/>
    <w:rsid w:val="006F38D3"/>
    <w:rsid w:val="006F6923"/>
    <w:rsid w:val="00700B91"/>
    <w:rsid w:val="00702BA2"/>
    <w:rsid w:val="00703687"/>
    <w:rsid w:val="00705D68"/>
    <w:rsid w:val="00706974"/>
    <w:rsid w:val="00710A9E"/>
    <w:rsid w:val="00710D62"/>
    <w:rsid w:val="00712749"/>
    <w:rsid w:val="00713467"/>
    <w:rsid w:val="00713484"/>
    <w:rsid w:val="007177DB"/>
    <w:rsid w:val="00724AA2"/>
    <w:rsid w:val="0072594A"/>
    <w:rsid w:val="00726270"/>
    <w:rsid w:val="00731DC3"/>
    <w:rsid w:val="0073570D"/>
    <w:rsid w:val="00736722"/>
    <w:rsid w:val="007378C8"/>
    <w:rsid w:val="00741385"/>
    <w:rsid w:val="0074246E"/>
    <w:rsid w:val="00745551"/>
    <w:rsid w:val="00746E82"/>
    <w:rsid w:val="00754564"/>
    <w:rsid w:val="00757A27"/>
    <w:rsid w:val="00757BA3"/>
    <w:rsid w:val="00762E57"/>
    <w:rsid w:val="00764A19"/>
    <w:rsid w:val="0077170E"/>
    <w:rsid w:val="00772790"/>
    <w:rsid w:val="0077484B"/>
    <w:rsid w:val="0077560D"/>
    <w:rsid w:val="007822AC"/>
    <w:rsid w:val="00782E14"/>
    <w:rsid w:val="00785155"/>
    <w:rsid w:val="00786362"/>
    <w:rsid w:val="00787C59"/>
    <w:rsid w:val="00790918"/>
    <w:rsid w:val="00796D56"/>
    <w:rsid w:val="00796EC9"/>
    <w:rsid w:val="007A1729"/>
    <w:rsid w:val="007A1D7F"/>
    <w:rsid w:val="007A276B"/>
    <w:rsid w:val="007A4704"/>
    <w:rsid w:val="007A58D3"/>
    <w:rsid w:val="007B0020"/>
    <w:rsid w:val="007B0620"/>
    <w:rsid w:val="007B12F4"/>
    <w:rsid w:val="007B742E"/>
    <w:rsid w:val="007C3A18"/>
    <w:rsid w:val="007C603A"/>
    <w:rsid w:val="007C6552"/>
    <w:rsid w:val="007D1FFD"/>
    <w:rsid w:val="007D2305"/>
    <w:rsid w:val="007D408A"/>
    <w:rsid w:val="007D5413"/>
    <w:rsid w:val="007E016D"/>
    <w:rsid w:val="007E0AF8"/>
    <w:rsid w:val="007E0B28"/>
    <w:rsid w:val="007E0D4D"/>
    <w:rsid w:val="007E2A46"/>
    <w:rsid w:val="007E2D77"/>
    <w:rsid w:val="007E5A44"/>
    <w:rsid w:val="007E68AB"/>
    <w:rsid w:val="007E6F08"/>
    <w:rsid w:val="007E79AB"/>
    <w:rsid w:val="007F0F3E"/>
    <w:rsid w:val="007F3304"/>
    <w:rsid w:val="007F61A4"/>
    <w:rsid w:val="007F7A11"/>
    <w:rsid w:val="00801CA8"/>
    <w:rsid w:val="00802B62"/>
    <w:rsid w:val="008056F2"/>
    <w:rsid w:val="00807739"/>
    <w:rsid w:val="008128D8"/>
    <w:rsid w:val="00814125"/>
    <w:rsid w:val="00815E10"/>
    <w:rsid w:val="00815F7C"/>
    <w:rsid w:val="0081718A"/>
    <w:rsid w:val="00823912"/>
    <w:rsid w:val="0082591A"/>
    <w:rsid w:val="008261DB"/>
    <w:rsid w:val="008325A4"/>
    <w:rsid w:val="008330E3"/>
    <w:rsid w:val="00833BD3"/>
    <w:rsid w:val="00833CFD"/>
    <w:rsid w:val="008353A2"/>
    <w:rsid w:val="0084241A"/>
    <w:rsid w:val="0084365D"/>
    <w:rsid w:val="008440FF"/>
    <w:rsid w:val="008448D9"/>
    <w:rsid w:val="00846CA4"/>
    <w:rsid w:val="00847011"/>
    <w:rsid w:val="00853E84"/>
    <w:rsid w:val="00860A36"/>
    <w:rsid w:val="008623A7"/>
    <w:rsid w:val="00862AB7"/>
    <w:rsid w:val="008639D6"/>
    <w:rsid w:val="00864F57"/>
    <w:rsid w:val="0086735F"/>
    <w:rsid w:val="008705BA"/>
    <w:rsid w:val="00873487"/>
    <w:rsid w:val="00873F1F"/>
    <w:rsid w:val="00874BD0"/>
    <w:rsid w:val="00881F31"/>
    <w:rsid w:val="008839A0"/>
    <w:rsid w:val="00884801"/>
    <w:rsid w:val="00885335"/>
    <w:rsid w:val="008920A4"/>
    <w:rsid w:val="008922DA"/>
    <w:rsid w:val="008934BB"/>
    <w:rsid w:val="008962E7"/>
    <w:rsid w:val="008A00F5"/>
    <w:rsid w:val="008A16F8"/>
    <w:rsid w:val="008A2A4C"/>
    <w:rsid w:val="008A65D2"/>
    <w:rsid w:val="008B1966"/>
    <w:rsid w:val="008B5EF9"/>
    <w:rsid w:val="008C1DBE"/>
    <w:rsid w:val="008C3F96"/>
    <w:rsid w:val="008C6649"/>
    <w:rsid w:val="008C7C23"/>
    <w:rsid w:val="008C7D44"/>
    <w:rsid w:val="008D13A0"/>
    <w:rsid w:val="008D31EA"/>
    <w:rsid w:val="008D36B2"/>
    <w:rsid w:val="008D4180"/>
    <w:rsid w:val="008D5578"/>
    <w:rsid w:val="008D56B1"/>
    <w:rsid w:val="008E1D15"/>
    <w:rsid w:val="008E34FC"/>
    <w:rsid w:val="008E39A6"/>
    <w:rsid w:val="008E53F5"/>
    <w:rsid w:val="008F0DE2"/>
    <w:rsid w:val="008F264F"/>
    <w:rsid w:val="008F71A3"/>
    <w:rsid w:val="00900161"/>
    <w:rsid w:val="009057D7"/>
    <w:rsid w:val="00906A60"/>
    <w:rsid w:val="00906F8B"/>
    <w:rsid w:val="00910F39"/>
    <w:rsid w:val="0091763A"/>
    <w:rsid w:val="00917A2A"/>
    <w:rsid w:val="00920A04"/>
    <w:rsid w:val="00923132"/>
    <w:rsid w:val="00924293"/>
    <w:rsid w:val="00925C95"/>
    <w:rsid w:val="00927AEE"/>
    <w:rsid w:val="00930CB4"/>
    <w:rsid w:val="009347EE"/>
    <w:rsid w:val="00937966"/>
    <w:rsid w:val="009400E3"/>
    <w:rsid w:val="00940495"/>
    <w:rsid w:val="00943331"/>
    <w:rsid w:val="00945797"/>
    <w:rsid w:val="009463EB"/>
    <w:rsid w:val="009474E5"/>
    <w:rsid w:val="00947A1D"/>
    <w:rsid w:val="0095445A"/>
    <w:rsid w:val="0095707F"/>
    <w:rsid w:val="00964980"/>
    <w:rsid w:val="00966567"/>
    <w:rsid w:val="00966EEF"/>
    <w:rsid w:val="00972968"/>
    <w:rsid w:val="00977A00"/>
    <w:rsid w:val="00977A9E"/>
    <w:rsid w:val="009802B7"/>
    <w:rsid w:val="00983A70"/>
    <w:rsid w:val="00987167"/>
    <w:rsid w:val="00987519"/>
    <w:rsid w:val="009909FB"/>
    <w:rsid w:val="00990FA7"/>
    <w:rsid w:val="00991D0A"/>
    <w:rsid w:val="00992281"/>
    <w:rsid w:val="00992365"/>
    <w:rsid w:val="009961BE"/>
    <w:rsid w:val="00996F57"/>
    <w:rsid w:val="009A1ECB"/>
    <w:rsid w:val="009A394F"/>
    <w:rsid w:val="009A3CE4"/>
    <w:rsid w:val="009A7CD1"/>
    <w:rsid w:val="009B0285"/>
    <w:rsid w:val="009C074F"/>
    <w:rsid w:val="009C1A07"/>
    <w:rsid w:val="009C2411"/>
    <w:rsid w:val="009C370F"/>
    <w:rsid w:val="009C373C"/>
    <w:rsid w:val="009C3F98"/>
    <w:rsid w:val="009C7991"/>
    <w:rsid w:val="009D0D67"/>
    <w:rsid w:val="009E0059"/>
    <w:rsid w:val="009E0261"/>
    <w:rsid w:val="009E1717"/>
    <w:rsid w:val="009E1CBB"/>
    <w:rsid w:val="009E56A2"/>
    <w:rsid w:val="009E7121"/>
    <w:rsid w:val="009E7A3D"/>
    <w:rsid w:val="009F3886"/>
    <w:rsid w:val="009F5441"/>
    <w:rsid w:val="009F6E6C"/>
    <w:rsid w:val="00A01932"/>
    <w:rsid w:val="00A040FA"/>
    <w:rsid w:val="00A052D5"/>
    <w:rsid w:val="00A0747D"/>
    <w:rsid w:val="00A07857"/>
    <w:rsid w:val="00A07A3B"/>
    <w:rsid w:val="00A13F45"/>
    <w:rsid w:val="00A14B64"/>
    <w:rsid w:val="00A14CA9"/>
    <w:rsid w:val="00A17222"/>
    <w:rsid w:val="00A17DB2"/>
    <w:rsid w:val="00A24C26"/>
    <w:rsid w:val="00A24ECD"/>
    <w:rsid w:val="00A26CA2"/>
    <w:rsid w:val="00A3034B"/>
    <w:rsid w:val="00A3725D"/>
    <w:rsid w:val="00A37FBF"/>
    <w:rsid w:val="00A42609"/>
    <w:rsid w:val="00A42709"/>
    <w:rsid w:val="00A43326"/>
    <w:rsid w:val="00A44828"/>
    <w:rsid w:val="00A456FD"/>
    <w:rsid w:val="00A52E82"/>
    <w:rsid w:val="00A570F1"/>
    <w:rsid w:val="00A60BDB"/>
    <w:rsid w:val="00A61D34"/>
    <w:rsid w:val="00A62CDA"/>
    <w:rsid w:val="00A641C9"/>
    <w:rsid w:val="00A647A1"/>
    <w:rsid w:val="00A673CD"/>
    <w:rsid w:val="00A714E8"/>
    <w:rsid w:val="00A72C31"/>
    <w:rsid w:val="00A77059"/>
    <w:rsid w:val="00A812C1"/>
    <w:rsid w:val="00A81E4B"/>
    <w:rsid w:val="00A85D25"/>
    <w:rsid w:val="00A87DD4"/>
    <w:rsid w:val="00A9254C"/>
    <w:rsid w:val="00A926C5"/>
    <w:rsid w:val="00A94057"/>
    <w:rsid w:val="00A940F3"/>
    <w:rsid w:val="00A94FD4"/>
    <w:rsid w:val="00AA5327"/>
    <w:rsid w:val="00AA5FE7"/>
    <w:rsid w:val="00AB5A7C"/>
    <w:rsid w:val="00AB7499"/>
    <w:rsid w:val="00AC1D29"/>
    <w:rsid w:val="00AC2035"/>
    <w:rsid w:val="00AC2A4D"/>
    <w:rsid w:val="00AC3AD2"/>
    <w:rsid w:val="00AC3D46"/>
    <w:rsid w:val="00AC408D"/>
    <w:rsid w:val="00AC4B63"/>
    <w:rsid w:val="00AC524B"/>
    <w:rsid w:val="00AC5FD8"/>
    <w:rsid w:val="00AD0667"/>
    <w:rsid w:val="00AD16C0"/>
    <w:rsid w:val="00AD2E91"/>
    <w:rsid w:val="00AD4B9C"/>
    <w:rsid w:val="00AD5B9F"/>
    <w:rsid w:val="00AD7637"/>
    <w:rsid w:val="00AE1E11"/>
    <w:rsid w:val="00AE2C31"/>
    <w:rsid w:val="00AE3EB1"/>
    <w:rsid w:val="00AE7FC1"/>
    <w:rsid w:val="00AF2D22"/>
    <w:rsid w:val="00AF447C"/>
    <w:rsid w:val="00AF47B2"/>
    <w:rsid w:val="00B00037"/>
    <w:rsid w:val="00B01849"/>
    <w:rsid w:val="00B044D7"/>
    <w:rsid w:val="00B05604"/>
    <w:rsid w:val="00B05DD3"/>
    <w:rsid w:val="00B12176"/>
    <w:rsid w:val="00B12DF5"/>
    <w:rsid w:val="00B15CF5"/>
    <w:rsid w:val="00B17E00"/>
    <w:rsid w:val="00B20513"/>
    <w:rsid w:val="00B25B05"/>
    <w:rsid w:val="00B30250"/>
    <w:rsid w:val="00B33689"/>
    <w:rsid w:val="00B339E7"/>
    <w:rsid w:val="00B40C49"/>
    <w:rsid w:val="00B52F8D"/>
    <w:rsid w:val="00B56367"/>
    <w:rsid w:val="00B62824"/>
    <w:rsid w:val="00B6302C"/>
    <w:rsid w:val="00B63256"/>
    <w:rsid w:val="00B666E5"/>
    <w:rsid w:val="00B712E3"/>
    <w:rsid w:val="00B7379B"/>
    <w:rsid w:val="00B73BB1"/>
    <w:rsid w:val="00B8024C"/>
    <w:rsid w:val="00B81204"/>
    <w:rsid w:val="00B8460E"/>
    <w:rsid w:val="00B854C3"/>
    <w:rsid w:val="00B862A1"/>
    <w:rsid w:val="00B863B4"/>
    <w:rsid w:val="00B90CFD"/>
    <w:rsid w:val="00B91710"/>
    <w:rsid w:val="00B926D8"/>
    <w:rsid w:val="00B94144"/>
    <w:rsid w:val="00BA0EC7"/>
    <w:rsid w:val="00BA0FEB"/>
    <w:rsid w:val="00BA3348"/>
    <w:rsid w:val="00BA4547"/>
    <w:rsid w:val="00BA66DA"/>
    <w:rsid w:val="00BB1F3E"/>
    <w:rsid w:val="00BB4951"/>
    <w:rsid w:val="00BC02EC"/>
    <w:rsid w:val="00BC142F"/>
    <w:rsid w:val="00BC2544"/>
    <w:rsid w:val="00BC25AE"/>
    <w:rsid w:val="00BC2E0E"/>
    <w:rsid w:val="00BC7183"/>
    <w:rsid w:val="00BD2CBF"/>
    <w:rsid w:val="00BD4EB6"/>
    <w:rsid w:val="00BD6661"/>
    <w:rsid w:val="00BE3918"/>
    <w:rsid w:val="00BE4265"/>
    <w:rsid w:val="00BE7449"/>
    <w:rsid w:val="00BF4701"/>
    <w:rsid w:val="00BF4BD3"/>
    <w:rsid w:val="00BF7A90"/>
    <w:rsid w:val="00C00BA7"/>
    <w:rsid w:val="00C01487"/>
    <w:rsid w:val="00C021CD"/>
    <w:rsid w:val="00C04759"/>
    <w:rsid w:val="00C064EB"/>
    <w:rsid w:val="00C06FCC"/>
    <w:rsid w:val="00C10260"/>
    <w:rsid w:val="00C125F0"/>
    <w:rsid w:val="00C128FF"/>
    <w:rsid w:val="00C14AE2"/>
    <w:rsid w:val="00C1528B"/>
    <w:rsid w:val="00C166CC"/>
    <w:rsid w:val="00C20144"/>
    <w:rsid w:val="00C23DAC"/>
    <w:rsid w:val="00C266F5"/>
    <w:rsid w:val="00C3036B"/>
    <w:rsid w:val="00C30C4C"/>
    <w:rsid w:val="00C31211"/>
    <w:rsid w:val="00C33B62"/>
    <w:rsid w:val="00C362E4"/>
    <w:rsid w:val="00C449A9"/>
    <w:rsid w:val="00C449E3"/>
    <w:rsid w:val="00C4601C"/>
    <w:rsid w:val="00C460FD"/>
    <w:rsid w:val="00C471FA"/>
    <w:rsid w:val="00C5039C"/>
    <w:rsid w:val="00C540F2"/>
    <w:rsid w:val="00C639C0"/>
    <w:rsid w:val="00C65E2B"/>
    <w:rsid w:val="00C717A8"/>
    <w:rsid w:val="00C71A94"/>
    <w:rsid w:val="00C71E43"/>
    <w:rsid w:val="00C7264B"/>
    <w:rsid w:val="00C73A75"/>
    <w:rsid w:val="00C76D8F"/>
    <w:rsid w:val="00C77C0A"/>
    <w:rsid w:val="00C822EF"/>
    <w:rsid w:val="00C82551"/>
    <w:rsid w:val="00C839EC"/>
    <w:rsid w:val="00C84636"/>
    <w:rsid w:val="00C852EB"/>
    <w:rsid w:val="00C858AF"/>
    <w:rsid w:val="00C866EB"/>
    <w:rsid w:val="00C87686"/>
    <w:rsid w:val="00C92540"/>
    <w:rsid w:val="00C95FB5"/>
    <w:rsid w:val="00C9754B"/>
    <w:rsid w:val="00CA21B0"/>
    <w:rsid w:val="00CA6FE3"/>
    <w:rsid w:val="00CB0836"/>
    <w:rsid w:val="00CC6725"/>
    <w:rsid w:val="00CD3C9F"/>
    <w:rsid w:val="00CD4354"/>
    <w:rsid w:val="00CE1751"/>
    <w:rsid w:val="00CE2992"/>
    <w:rsid w:val="00CF2B3A"/>
    <w:rsid w:val="00CF52D0"/>
    <w:rsid w:val="00D0459C"/>
    <w:rsid w:val="00D112EF"/>
    <w:rsid w:val="00D12D70"/>
    <w:rsid w:val="00D1319A"/>
    <w:rsid w:val="00D270B6"/>
    <w:rsid w:val="00D34E65"/>
    <w:rsid w:val="00D3582B"/>
    <w:rsid w:val="00D35BC9"/>
    <w:rsid w:val="00D3637A"/>
    <w:rsid w:val="00D4141C"/>
    <w:rsid w:val="00D44FC0"/>
    <w:rsid w:val="00D47B2F"/>
    <w:rsid w:val="00D5387B"/>
    <w:rsid w:val="00D53D4E"/>
    <w:rsid w:val="00D54C65"/>
    <w:rsid w:val="00D5554F"/>
    <w:rsid w:val="00D56C95"/>
    <w:rsid w:val="00D571A4"/>
    <w:rsid w:val="00D575BE"/>
    <w:rsid w:val="00D61F0F"/>
    <w:rsid w:val="00D61F2D"/>
    <w:rsid w:val="00D65702"/>
    <w:rsid w:val="00D7217E"/>
    <w:rsid w:val="00D741AB"/>
    <w:rsid w:val="00D7565E"/>
    <w:rsid w:val="00D76E62"/>
    <w:rsid w:val="00D830D9"/>
    <w:rsid w:val="00D83FCD"/>
    <w:rsid w:val="00D874A2"/>
    <w:rsid w:val="00D8766E"/>
    <w:rsid w:val="00D87B65"/>
    <w:rsid w:val="00D913DB"/>
    <w:rsid w:val="00D914B1"/>
    <w:rsid w:val="00D91753"/>
    <w:rsid w:val="00D97BEE"/>
    <w:rsid w:val="00DA4645"/>
    <w:rsid w:val="00DA69DA"/>
    <w:rsid w:val="00DB0170"/>
    <w:rsid w:val="00DB1F3D"/>
    <w:rsid w:val="00DB43F0"/>
    <w:rsid w:val="00DB4C2A"/>
    <w:rsid w:val="00DB5F19"/>
    <w:rsid w:val="00DB6327"/>
    <w:rsid w:val="00DB6466"/>
    <w:rsid w:val="00DB7F3D"/>
    <w:rsid w:val="00DC1A64"/>
    <w:rsid w:val="00DC6853"/>
    <w:rsid w:val="00DC69AF"/>
    <w:rsid w:val="00DC71C9"/>
    <w:rsid w:val="00DD106D"/>
    <w:rsid w:val="00DD1F10"/>
    <w:rsid w:val="00DD4A2C"/>
    <w:rsid w:val="00DD5C90"/>
    <w:rsid w:val="00DD5FEE"/>
    <w:rsid w:val="00DE39B9"/>
    <w:rsid w:val="00DE727B"/>
    <w:rsid w:val="00DE7304"/>
    <w:rsid w:val="00DE7BEE"/>
    <w:rsid w:val="00DF0123"/>
    <w:rsid w:val="00DF0CBE"/>
    <w:rsid w:val="00DF1B8F"/>
    <w:rsid w:val="00DF3E77"/>
    <w:rsid w:val="00DF4EA8"/>
    <w:rsid w:val="00DF510C"/>
    <w:rsid w:val="00E043AB"/>
    <w:rsid w:val="00E10D49"/>
    <w:rsid w:val="00E15283"/>
    <w:rsid w:val="00E20DDC"/>
    <w:rsid w:val="00E213EC"/>
    <w:rsid w:val="00E23A30"/>
    <w:rsid w:val="00E25A51"/>
    <w:rsid w:val="00E3062F"/>
    <w:rsid w:val="00E30C10"/>
    <w:rsid w:val="00E33860"/>
    <w:rsid w:val="00E4352D"/>
    <w:rsid w:val="00E43ABA"/>
    <w:rsid w:val="00E44C39"/>
    <w:rsid w:val="00E46E84"/>
    <w:rsid w:val="00E5053D"/>
    <w:rsid w:val="00E53D73"/>
    <w:rsid w:val="00E5554C"/>
    <w:rsid w:val="00E55B8E"/>
    <w:rsid w:val="00E57156"/>
    <w:rsid w:val="00E6191D"/>
    <w:rsid w:val="00E62CA1"/>
    <w:rsid w:val="00E65DC7"/>
    <w:rsid w:val="00E72097"/>
    <w:rsid w:val="00E741A5"/>
    <w:rsid w:val="00E74DD8"/>
    <w:rsid w:val="00E80B22"/>
    <w:rsid w:val="00E81A13"/>
    <w:rsid w:val="00E83FB4"/>
    <w:rsid w:val="00E850A8"/>
    <w:rsid w:val="00E9038A"/>
    <w:rsid w:val="00E92373"/>
    <w:rsid w:val="00E934BC"/>
    <w:rsid w:val="00E93C10"/>
    <w:rsid w:val="00E93DA2"/>
    <w:rsid w:val="00E945A0"/>
    <w:rsid w:val="00E94FBB"/>
    <w:rsid w:val="00E953FA"/>
    <w:rsid w:val="00EA04CB"/>
    <w:rsid w:val="00EA38C7"/>
    <w:rsid w:val="00EA6E02"/>
    <w:rsid w:val="00EA745B"/>
    <w:rsid w:val="00EA75FE"/>
    <w:rsid w:val="00EA7C54"/>
    <w:rsid w:val="00EB1609"/>
    <w:rsid w:val="00EB506A"/>
    <w:rsid w:val="00EB73CE"/>
    <w:rsid w:val="00EC177C"/>
    <w:rsid w:val="00EC3A7C"/>
    <w:rsid w:val="00EC4AFE"/>
    <w:rsid w:val="00EC587F"/>
    <w:rsid w:val="00EC6B7C"/>
    <w:rsid w:val="00ED2374"/>
    <w:rsid w:val="00ED3EA8"/>
    <w:rsid w:val="00ED4574"/>
    <w:rsid w:val="00ED7B9D"/>
    <w:rsid w:val="00EE176F"/>
    <w:rsid w:val="00EE2273"/>
    <w:rsid w:val="00EE3B82"/>
    <w:rsid w:val="00EE41A6"/>
    <w:rsid w:val="00EE5E73"/>
    <w:rsid w:val="00EE61B3"/>
    <w:rsid w:val="00EE6FA6"/>
    <w:rsid w:val="00EF3CB8"/>
    <w:rsid w:val="00EF5879"/>
    <w:rsid w:val="00EF6372"/>
    <w:rsid w:val="00EF6443"/>
    <w:rsid w:val="00F0530E"/>
    <w:rsid w:val="00F1588F"/>
    <w:rsid w:val="00F17F4E"/>
    <w:rsid w:val="00F4004C"/>
    <w:rsid w:val="00F41118"/>
    <w:rsid w:val="00F412BB"/>
    <w:rsid w:val="00F4236E"/>
    <w:rsid w:val="00F459B9"/>
    <w:rsid w:val="00F61D96"/>
    <w:rsid w:val="00F64454"/>
    <w:rsid w:val="00F6721C"/>
    <w:rsid w:val="00F72116"/>
    <w:rsid w:val="00F72AE8"/>
    <w:rsid w:val="00F77A72"/>
    <w:rsid w:val="00F826BA"/>
    <w:rsid w:val="00F84320"/>
    <w:rsid w:val="00F869DE"/>
    <w:rsid w:val="00F95507"/>
    <w:rsid w:val="00F95665"/>
    <w:rsid w:val="00F977D8"/>
    <w:rsid w:val="00F97BCF"/>
    <w:rsid w:val="00FA4A0E"/>
    <w:rsid w:val="00FA6ADE"/>
    <w:rsid w:val="00FA773B"/>
    <w:rsid w:val="00FB1601"/>
    <w:rsid w:val="00FB29BE"/>
    <w:rsid w:val="00FB3BDF"/>
    <w:rsid w:val="00FB6B84"/>
    <w:rsid w:val="00FB7D73"/>
    <w:rsid w:val="00FC2420"/>
    <w:rsid w:val="00FC3733"/>
    <w:rsid w:val="00FD02F6"/>
    <w:rsid w:val="00FD1227"/>
    <w:rsid w:val="00FD424F"/>
    <w:rsid w:val="00FD4348"/>
    <w:rsid w:val="00FD5360"/>
    <w:rsid w:val="00FD7E94"/>
    <w:rsid w:val="00FE0314"/>
    <w:rsid w:val="00FE2891"/>
    <w:rsid w:val="00FE5E73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6D1A02F"/>
  <w15:docId w15:val="{B13A2AAA-3638-4752-9477-3ECF36A2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/>
    <w:lsdException w:name="heading 5" w:locked="1" w:uiPriority="9"/>
    <w:lsdException w:name="heading 6" w:locked="1" w:uiPriority="9"/>
    <w:lsdException w:name="heading 7" w:locked="1" w:uiPriority="9"/>
    <w:lsdException w:name="heading 8" w:locked="1" w:uiPriority="9"/>
    <w:lsdException w:name="heading 9" w:locked="1" w:uiPriority="9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A01932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0B39C9"/>
    <w:pPr>
      <w:keepNext/>
      <w:numPr>
        <w:numId w:val="7"/>
      </w:numPr>
      <w:spacing w:before="360" w:after="120"/>
      <w:ind w:left="567" w:hanging="567"/>
      <w:outlineLvl w:val="0"/>
    </w:pPr>
    <w:rPr>
      <w:b/>
      <w:bCs/>
      <w:color w:val="595959" w:themeColor="text1" w:themeTint="A6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C5039C"/>
    <w:pPr>
      <w:keepNext/>
      <w:numPr>
        <w:numId w:val="22"/>
      </w:numPr>
      <w:spacing w:before="360" w:after="6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B39C9"/>
    <w:rPr>
      <w:rFonts w:ascii="Arial" w:hAnsi="Arial" w:cs="Arial"/>
      <w:b/>
      <w:bCs/>
      <w:color w:val="595959" w:themeColor="text1" w:themeTint="A6"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5039C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D4574"/>
    <w:rPr>
      <w:rFonts w:ascii="Arial" w:hAnsi="Arial" w:cs="Arial"/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ED457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locked/>
    <w:rsid w:val="00ED4574"/>
    <w:rPr>
      <w:rFonts w:ascii="Arial" w:hAnsi="Arial" w:cs="Arial"/>
      <w:spacing w:val="20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ED4574"/>
    <w:rPr>
      <w:rFonts w:ascii="Arial" w:hAnsi="Arial" w:cs="Arial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ED4574"/>
    <w:rPr>
      <w:rFonts w:ascii="Arial" w:hAnsi="Arial" w:cs="Arial"/>
      <w:i/>
      <w:iCs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ED4574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ED4574"/>
    <w:rPr>
      <w:rFonts w:ascii="Arial" w:hAnsi="Arial" w:cs="Arial"/>
    </w:rPr>
  </w:style>
  <w:style w:type="paragraph" w:customStyle="1" w:styleId="AqpNadpisTab">
    <w:name w:val="AqpNadpisTab"/>
    <w:basedOn w:val="Normln"/>
    <w:next w:val="AqpText"/>
    <w:link w:val="AqpNadpisTabChar"/>
    <w:uiPriority w:val="99"/>
    <w:qFormat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qFormat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AqpText"/>
    <w:uiPriority w:val="99"/>
    <w:rsid w:val="005E6E09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39"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56115F"/>
    <w:pPr>
      <w:tabs>
        <w:tab w:val="right" w:leader="dot" w:pos="9627"/>
      </w:tabs>
      <w:spacing w:before="240" w:after="120"/>
      <w:ind w:left="567" w:hanging="567"/>
    </w:pPr>
    <w:rPr>
      <w:b/>
      <w:bCs/>
      <w:color w:val="595959" w:themeColor="text1" w:themeTint="A6"/>
    </w:rPr>
  </w:style>
  <w:style w:type="paragraph" w:styleId="Obsah2">
    <w:name w:val="toc 2"/>
    <w:basedOn w:val="Normln"/>
    <w:next w:val="Normln"/>
    <w:autoRedefine/>
    <w:uiPriority w:val="39"/>
    <w:rsid w:val="0056115F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39"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39"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39"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ED4574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ED4574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Aqpodrka1">
    <w:name w:val="Aqp_odrážka1"/>
    <w:basedOn w:val="Normln"/>
    <w:uiPriority w:val="99"/>
    <w:rsid w:val="00B01849"/>
    <w:pPr>
      <w:numPr>
        <w:numId w:val="6"/>
      </w:numPr>
      <w:tabs>
        <w:tab w:val="clear" w:pos="720"/>
      </w:tabs>
      <w:ind w:left="567" w:hanging="207"/>
      <w:jc w:val="both"/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paragraph" w:styleId="Odstavecseseznamem">
    <w:name w:val="List Paragraph"/>
    <w:basedOn w:val="Normln"/>
    <w:uiPriority w:val="34"/>
    <w:rsid w:val="00846CA4"/>
    <w:pPr>
      <w:ind w:left="720"/>
      <w:contextualSpacing/>
    </w:pPr>
  </w:style>
  <w:style w:type="paragraph" w:customStyle="1" w:styleId="Nadpis2-1">
    <w:name w:val="Nadpis 2-1"/>
    <w:basedOn w:val="Nadpis2"/>
    <w:rsid w:val="009A1ECB"/>
    <w:pPr>
      <w:numPr>
        <w:numId w:val="0"/>
      </w:numPr>
      <w:ind w:left="709" w:hanging="567"/>
    </w:pPr>
    <w:rPr>
      <w:bCs w:val="0"/>
    </w:rPr>
  </w:style>
  <w:style w:type="paragraph" w:customStyle="1" w:styleId="AqpPodnadpisSO">
    <w:name w:val="AqpPodnadpisSO"/>
    <w:rsid w:val="00EC3A7C"/>
    <w:pPr>
      <w:pBdr>
        <w:bottom w:val="single" w:sz="4" w:space="1" w:color="auto"/>
      </w:pBdr>
      <w:spacing w:before="240"/>
    </w:pPr>
    <w:rPr>
      <w:rFonts w:ascii="Arial" w:hAnsi="Arial" w:cs="Arial"/>
      <w:b/>
      <w:bCs/>
      <w:sz w:val="20"/>
      <w:szCs w:val="20"/>
    </w:rPr>
  </w:style>
  <w:style w:type="paragraph" w:customStyle="1" w:styleId="AqpPodnadpisSO2">
    <w:name w:val="AqpPodnadpisSO_2"/>
    <w:basedOn w:val="AqpText"/>
    <w:rsid w:val="00EC3A7C"/>
    <w:pPr>
      <w:spacing w:before="240" w:after="120"/>
    </w:pPr>
    <w:rPr>
      <w:b/>
    </w:rPr>
  </w:style>
  <w:style w:type="paragraph" w:styleId="Zkladntextodsazen">
    <w:name w:val="Body Text Indent"/>
    <w:basedOn w:val="Normln"/>
    <w:link w:val="ZkladntextodsazenChar"/>
    <w:locked/>
    <w:rsid w:val="00D44FC0"/>
    <w:pPr>
      <w:ind w:left="360"/>
      <w:jc w:val="both"/>
    </w:pPr>
    <w:rPr>
      <w:rFonts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D44FC0"/>
    <w:rPr>
      <w:rFonts w:ascii="Arial" w:hAnsi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locked/>
    <w:rsid w:val="007E0AF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E0AF8"/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locked/>
    <w:rsid w:val="001017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17FD"/>
    <w:rPr>
      <w:rFonts w:ascii="Arial" w:hAnsi="Arial" w:cs="Arial"/>
      <w:sz w:val="20"/>
      <w:szCs w:val="20"/>
    </w:rPr>
  </w:style>
  <w:style w:type="table" w:styleId="Svtlmkatabulky">
    <w:name w:val="Grid Table Light"/>
    <w:basedOn w:val="Normlntabulka"/>
    <w:uiPriority w:val="40"/>
    <w:rsid w:val="00BA3348"/>
    <w:rPr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Standardnpsmoodstavce"/>
    <w:uiPriority w:val="99"/>
    <w:locked/>
    <w:rsid w:val="00036455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5B775-9AC9-4285-9288-2E7F4C36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630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5</cp:revision>
  <cp:lastPrinted>2021-01-04T09:57:00Z</cp:lastPrinted>
  <dcterms:created xsi:type="dcterms:W3CDTF">2020-12-21T14:31:00Z</dcterms:created>
  <dcterms:modified xsi:type="dcterms:W3CDTF">2021-01-04T09:58:00Z</dcterms:modified>
</cp:coreProperties>
</file>