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278B" w14:textId="77777777" w:rsidR="007C2635" w:rsidRPr="00E83664" w:rsidRDefault="00647693" w:rsidP="00AC0F88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 w:rsidRPr="00E83664">
        <w:rPr>
          <w:rFonts w:ascii="Segoe UI" w:eastAsia="Arial" w:hAnsi="Segoe UI" w:cs="Segoe UI"/>
          <w:b/>
          <w:sz w:val="28"/>
          <w:szCs w:val="28"/>
        </w:rPr>
        <w:t>SMLOUVA O ZPRACOVÁNÍ OSOBNÍCH ÚDAJŮ</w:t>
      </w:r>
    </w:p>
    <w:p w14:paraId="2055D823" w14:textId="45F5FCC2" w:rsidR="00647693" w:rsidRPr="00281AAE" w:rsidRDefault="0030578C" w:rsidP="000547D8">
      <w:pPr>
        <w:spacing w:after="120" w:line="276" w:lineRule="auto"/>
        <w:ind w:right="10"/>
        <w:jc w:val="center"/>
        <w:rPr>
          <w:rFonts w:ascii="Segoe UI" w:eastAsia="Arial" w:hAnsi="Segoe UI" w:cs="Segoe UI"/>
          <w:i/>
          <w:sz w:val="22"/>
          <w:szCs w:val="22"/>
        </w:rPr>
      </w:pPr>
      <w:r w:rsidRPr="00E83664">
        <w:rPr>
          <w:rFonts w:ascii="Segoe UI" w:eastAsia="Arial" w:hAnsi="Segoe UI" w:cs="Segoe UI"/>
          <w:i/>
          <w:sz w:val="22"/>
          <w:szCs w:val="22"/>
        </w:rPr>
        <w:t>u</w:t>
      </w:r>
      <w:r w:rsidR="00647693" w:rsidRPr="00E83664">
        <w:rPr>
          <w:rFonts w:ascii="Segoe UI" w:eastAsia="Arial" w:hAnsi="Segoe UI" w:cs="Segoe UI"/>
          <w:i/>
          <w:sz w:val="22"/>
          <w:szCs w:val="22"/>
        </w:rPr>
        <w:t xml:space="preserve">zavřená </w:t>
      </w:r>
      <w:r w:rsidRPr="00E83664">
        <w:rPr>
          <w:rFonts w:ascii="Segoe UI" w:eastAsia="Arial" w:hAnsi="Segoe UI" w:cs="Segoe UI"/>
          <w:i/>
          <w:sz w:val="22"/>
          <w:szCs w:val="22"/>
        </w:rPr>
        <w:t xml:space="preserve">níže uvedeného dne </w:t>
      </w:r>
      <w:r w:rsidR="00647693" w:rsidRPr="00E83664">
        <w:rPr>
          <w:rFonts w:ascii="Segoe UI" w:eastAsia="Arial" w:hAnsi="Segoe UI" w:cs="Segoe UI"/>
          <w:i/>
          <w:sz w:val="22"/>
          <w:szCs w:val="22"/>
        </w:rPr>
        <w:t xml:space="preserve">podle </w:t>
      </w:r>
      <w:r w:rsidR="00647693" w:rsidRPr="00281AAE">
        <w:rPr>
          <w:rFonts w:ascii="Segoe UI" w:eastAsia="Arial" w:hAnsi="Segoe UI" w:cs="Segoe UI"/>
          <w:i/>
          <w:sz w:val="22"/>
          <w:szCs w:val="22"/>
        </w:rPr>
        <w:t xml:space="preserve">článku 28 </w:t>
      </w:r>
      <w:r w:rsidR="00353353" w:rsidRPr="00281AAE">
        <w:rPr>
          <w:rFonts w:ascii="Segoe UI" w:eastAsia="Arial" w:hAnsi="Segoe UI" w:cs="Segoe UI"/>
          <w:i/>
          <w:sz w:val="22"/>
          <w:szCs w:val="22"/>
        </w:rPr>
        <w:t xml:space="preserve">Nařízení Evropského parlamentu a Rady (EU) 2016/679 o ochraně fyzických osob v souvislosti se zpracováním osobních údajů a o volném pohybu těchto </w:t>
      </w:r>
      <w:r w:rsidR="00353353" w:rsidRPr="00583FC3">
        <w:rPr>
          <w:rFonts w:ascii="Segoe UI" w:eastAsia="Arial" w:hAnsi="Segoe UI" w:cs="Segoe UI"/>
          <w:i/>
          <w:sz w:val="22"/>
          <w:szCs w:val="22"/>
        </w:rPr>
        <w:t xml:space="preserve">údajů </w:t>
      </w:r>
      <w:r w:rsidRPr="00583FC3">
        <w:rPr>
          <w:rFonts w:ascii="Segoe UI" w:eastAsia="Arial" w:hAnsi="Segoe UI" w:cs="Segoe UI"/>
          <w:i/>
          <w:sz w:val="22"/>
          <w:szCs w:val="22"/>
        </w:rPr>
        <w:t>(dále jen „</w:t>
      </w:r>
      <w:r w:rsidRPr="00583FC3">
        <w:rPr>
          <w:rFonts w:ascii="Segoe UI" w:eastAsia="Arial" w:hAnsi="Segoe UI" w:cs="Segoe UI"/>
          <w:b/>
          <w:i/>
          <w:sz w:val="22"/>
          <w:szCs w:val="22"/>
        </w:rPr>
        <w:t>GDPR</w:t>
      </w:r>
      <w:r w:rsidRPr="00583FC3">
        <w:rPr>
          <w:rFonts w:ascii="Segoe UI" w:eastAsia="Arial" w:hAnsi="Segoe UI" w:cs="Segoe UI"/>
          <w:i/>
          <w:sz w:val="22"/>
          <w:szCs w:val="22"/>
        </w:rPr>
        <w:t xml:space="preserve">“) </w:t>
      </w:r>
      <w:r w:rsidR="006E578C" w:rsidRPr="00583FC3">
        <w:rPr>
          <w:rFonts w:ascii="Segoe UI" w:eastAsia="Arial" w:hAnsi="Segoe UI" w:cs="Segoe UI"/>
          <w:i/>
          <w:sz w:val="22"/>
          <w:szCs w:val="22"/>
        </w:rPr>
        <w:t xml:space="preserve">a </w:t>
      </w:r>
      <w:r w:rsidR="006E578C" w:rsidRPr="00583FC3">
        <w:rPr>
          <w:rFonts w:ascii="Segoe UI" w:hAnsi="Segoe UI" w:cs="Segoe UI"/>
          <w:i/>
          <w:sz w:val="22"/>
          <w:szCs w:val="22"/>
        </w:rPr>
        <w:t>zákona č. 110/2019 Sb., o zpracování osobních údajů</w:t>
      </w:r>
      <w:r w:rsidR="002D7C50">
        <w:rPr>
          <w:rFonts w:ascii="Segoe UI" w:hAnsi="Segoe UI" w:cs="Segoe UI"/>
          <w:i/>
          <w:sz w:val="22"/>
          <w:szCs w:val="22"/>
        </w:rPr>
        <w:t>, ve znění pozdějších předpisů</w:t>
      </w:r>
      <w:r w:rsidR="006E578C" w:rsidRPr="00583FC3">
        <w:rPr>
          <w:rFonts w:ascii="Segoe UI" w:hAnsi="Segoe UI" w:cs="Segoe UI"/>
          <w:i/>
          <w:sz w:val="22"/>
          <w:szCs w:val="22"/>
        </w:rPr>
        <w:t xml:space="preserve"> (dále jen „</w:t>
      </w:r>
      <w:r w:rsidR="006E578C" w:rsidRPr="00583FC3">
        <w:rPr>
          <w:rFonts w:ascii="Segoe UI" w:hAnsi="Segoe UI" w:cs="Segoe UI"/>
          <w:b/>
          <w:bCs/>
          <w:i/>
          <w:sz w:val="22"/>
          <w:szCs w:val="22"/>
        </w:rPr>
        <w:t>ZZOÚ</w:t>
      </w:r>
      <w:r w:rsidR="006E578C" w:rsidRPr="00583FC3">
        <w:rPr>
          <w:rFonts w:ascii="Segoe UI" w:hAnsi="Segoe UI" w:cs="Segoe UI"/>
          <w:i/>
          <w:sz w:val="22"/>
          <w:szCs w:val="22"/>
        </w:rPr>
        <w:t>“)</w:t>
      </w:r>
      <w:r w:rsidR="006E578C" w:rsidRPr="00281AAE">
        <w:rPr>
          <w:rFonts w:ascii="Segoe UI" w:hAnsi="Segoe UI" w:cs="Segoe UI"/>
          <w:sz w:val="22"/>
          <w:szCs w:val="22"/>
        </w:rPr>
        <w:t xml:space="preserve"> </w:t>
      </w:r>
      <w:r w:rsidRPr="00281AAE">
        <w:rPr>
          <w:rFonts w:ascii="Segoe UI" w:eastAsia="Arial" w:hAnsi="Segoe UI" w:cs="Segoe UI"/>
          <w:i/>
          <w:sz w:val="22"/>
          <w:szCs w:val="22"/>
        </w:rPr>
        <w:t>mezi následujícími smluvními stranami</w:t>
      </w:r>
      <w:r w:rsidR="00316956" w:rsidRPr="00281AAE">
        <w:rPr>
          <w:rFonts w:ascii="Segoe UI" w:eastAsia="Arial" w:hAnsi="Segoe UI" w:cs="Segoe UI"/>
          <w:i/>
          <w:sz w:val="22"/>
          <w:szCs w:val="22"/>
        </w:rPr>
        <w:t xml:space="preserve"> (dále jen „</w:t>
      </w:r>
      <w:r w:rsidR="002D7C50">
        <w:rPr>
          <w:rFonts w:ascii="Segoe UI" w:eastAsia="Arial" w:hAnsi="Segoe UI" w:cs="Segoe UI"/>
          <w:b/>
          <w:i/>
          <w:sz w:val="22"/>
          <w:szCs w:val="22"/>
        </w:rPr>
        <w:t>S</w:t>
      </w:r>
      <w:r w:rsidR="00316956" w:rsidRPr="00281AAE">
        <w:rPr>
          <w:rFonts w:ascii="Segoe UI" w:eastAsia="Arial" w:hAnsi="Segoe UI" w:cs="Segoe UI"/>
          <w:b/>
          <w:i/>
          <w:sz w:val="22"/>
          <w:szCs w:val="22"/>
        </w:rPr>
        <w:t>mlouva</w:t>
      </w:r>
      <w:r w:rsidR="00316956" w:rsidRPr="00281AAE">
        <w:rPr>
          <w:rFonts w:ascii="Segoe UI" w:eastAsia="Arial" w:hAnsi="Segoe UI" w:cs="Segoe UI"/>
          <w:i/>
          <w:sz w:val="22"/>
          <w:szCs w:val="22"/>
        </w:rPr>
        <w:t>“)</w:t>
      </w:r>
      <w:r w:rsidR="00686C23" w:rsidRPr="00281AAE">
        <w:rPr>
          <w:rFonts w:ascii="Segoe UI" w:eastAsia="Arial" w:hAnsi="Segoe UI" w:cs="Segoe UI"/>
          <w:i/>
          <w:sz w:val="22"/>
          <w:szCs w:val="22"/>
        </w:rPr>
        <w:t>:</w:t>
      </w:r>
    </w:p>
    <w:p w14:paraId="18518BFC" w14:textId="77777777" w:rsidR="007356BF" w:rsidRPr="003D2350" w:rsidRDefault="007356BF" w:rsidP="00F6693C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0B741126" w14:textId="14AF6686" w:rsidR="004C5EB0" w:rsidRPr="00E83664" w:rsidRDefault="00E84EEE" w:rsidP="004C5EB0">
      <w:pPr>
        <w:spacing w:line="276" w:lineRule="auto"/>
        <w:jc w:val="both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sz w:val="22"/>
          <w:szCs w:val="22"/>
        </w:rPr>
        <w:t>název: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statutární město Brno</w:t>
      </w:r>
    </w:p>
    <w:p w14:paraId="7EC2A708" w14:textId="6627ED30" w:rsidR="00F14F59" w:rsidRPr="00241291" w:rsidRDefault="00F14F59" w:rsidP="00F14F59">
      <w:pPr>
        <w:spacing w:line="276" w:lineRule="auto"/>
        <w:ind w:left="2835" w:hanging="2835"/>
        <w:rPr>
          <w:rFonts w:ascii="Segoe UI" w:hAnsi="Segoe UI" w:cs="Segoe UI"/>
          <w:sz w:val="22"/>
          <w:szCs w:val="22"/>
          <w:highlight w:val="yellow"/>
        </w:rPr>
      </w:pPr>
      <w:r w:rsidRPr="00241291">
        <w:rPr>
          <w:rFonts w:ascii="Segoe UI" w:hAnsi="Segoe UI" w:cs="Segoe UI"/>
          <w:sz w:val="22"/>
          <w:szCs w:val="22"/>
        </w:rPr>
        <w:t>zastoupen</w:t>
      </w:r>
      <w:r w:rsidR="00E84EEE">
        <w:rPr>
          <w:rFonts w:ascii="Segoe UI" w:hAnsi="Segoe UI" w:cs="Segoe UI"/>
          <w:sz w:val="22"/>
          <w:szCs w:val="22"/>
        </w:rPr>
        <w:t>é</w:t>
      </w:r>
      <w:r w:rsidRPr="00241291">
        <w:rPr>
          <w:rFonts w:ascii="Segoe UI" w:hAnsi="Segoe UI" w:cs="Segoe UI"/>
          <w:sz w:val="22"/>
          <w:szCs w:val="22"/>
        </w:rPr>
        <w:t>:</w:t>
      </w:r>
      <w:r w:rsidRPr="00241291">
        <w:rPr>
          <w:rFonts w:ascii="Segoe UI" w:hAnsi="Segoe UI" w:cs="Segoe UI"/>
          <w:sz w:val="22"/>
          <w:szCs w:val="22"/>
        </w:rPr>
        <w:tab/>
      </w:r>
      <w:r w:rsidR="00E84EEE">
        <w:rPr>
          <w:rFonts w:ascii="Segoe UI" w:hAnsi="Segoe UI" w:cs="Segoe UI"/>
          <w:sz w:val="22"/>
          <w:szCs w:val="22"/>
        </w:rPr>
        <w:t>JUDr. Markétou Vaňkovou, primátorkou města Brna</w:t>
      </w:r>
    </w:p>
    <w:p w14:paraId="0C8EE202" w14:textId="0BDF2C3C" w:rsidR="00F14F59" w:rsidRPr="00241291" w:rsidRDefault="00F14F59" w:rsidP="00F14F59">
      <w:pPr>
        <w:spacing w:line="276" w:lineRule="auto"/>
        <w:ind w:left="2835" w:hanging="2835"/>
        <w:rPr>
          <w:rStyle w:val="platne1"/>
          <w:rFonts w:ascii="Segoe UI" w:hAnsi="Segoe UI" w:cs="Segoe UI"/>
          <w:b/>
          <w:bCs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se sídlem:</w:t>
      </w:r>
      <w:r w:rsidRPr="00241291">
        <w:rPr>
          <w:rFonts w:ascii="Segoe UI" w:hAnsi="Segoe UI" w:cs="Segoe UI"/>
          <w:sz w:val="22"/>
          <w:szCs w:val="22"/>
        </w:rPr>
        <w:tab/>
      </w:r>
      <w:r w:rsidR="00E84EEE">
        <w:rPr>
          <w:rFonts w:ascii="Segoe UI" w:hAnsi="Segoe UI" w:cs="Segoe UI"/>
          <w:sz w:val="22"/>
          <w:szCs w:val="22"/>
        </w:rPr>
        <w:t>Dominikánské nám. 196/1, 602 00 Brno</w:t>
      </w:r>
    </w:p>
    <w:p w14:paraId="60812331" w14:textId="7147FAFA" w:rsidR="00F14F59" w:rsidRPr="00241291" w:rsidRDefault="00F14F59" w:rsidP="00F14F59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sz w:val="22"/>
          <w:szCs w:val="22"/>
        </w:rPr>
        <w:t xml:space="preserve">IČO: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="00E84EEE" w:rsidRPr="00E84EEE">
        <w:rPr>
          <w:rFonts w:ascii="Segoe UI" w:hAnsi="Segoe UI" w:cs="Segoe UI"/>
          <w:sz w:val="22"/>
          <w:szCs w:val="22"/>
        </w:rPr>
        <w:t>44992785</w:t>
      </w:r>
    </w:p>
    <w:p w14:paraId="552FFF0B" w14:textId="3C35B365" w:rsidR="00F14F59" w:rsidRPr="00241291" w:rsidRDefault="00F14F59" w:rsidP="00F14F59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DIČ:</w:t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="00E84EEE" w:rsidRPr="00E84EEE">
        <w:rPr>
          <w:rFonts w:ascii="Segoe UI" w:hAnsi="Segoe UI" w:cs="Segoe UI"/>
          <w:sz w:val="22"/>
          <w:szCs w:val="22"/>
        </w:rPr>
        <w:t>CZ44992785</w:t>
      </w:r>
    </w:p>
    <w:p w14:paraId="2D582695" w14:textId="77777777" w:rsidR="00F14F59" w:rsidRPr="00241291" w:rsidRDefault="00F14F59" w:rsidP="00F14F59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 xml:space="preserve">bankovní spojení: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  <w:highlight w:val="yellow"/>
        </w:rPr>
        <w:t>______________</w:t>
      </w:r>
    </w:p>
    <w:p w14:paraId="29CCF6F3" w14:textId="77777777" w:rsidR="00F14F59" w:rsidRPr="00241291" w:rsidRDefault="00F14F59" w:rsidP="00F14F59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bCs/>
          <w:color w:val="000000"/>
          <w:sz w:val="22"/>
          <w:szCs w:val="22"/>
        </w:rPr>
        <w:t xml:space="preserve">číslo účtu: </w:t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  <w:highlight w:val="yellow"/>
        </w:rPr>
        <w:t>______________</w:t>
      </w:r>
    </w:p>
    <w:p w14:paraId="372A936E" w14:textId="77777777" w:rsidR="004C5EB0" w:rsidRPr="00E83664" w:rsidRDefault="004C5EB0" w:rsidP="004C5EB0">
      <w:pPr>
        <w:spacing w:after="120" w:line="276" w:lineRule="auto"/>
        <w:jc w:val="both"/>
        <w:rPr>
          <w:rFonts w:ascii="Segoe UI" w:hAnsi="Segoe UI" w:cs="Segoe UI"/>
          <w:sz w:val="22"/>
        </w:rPr>
      </w:pPr>
    </w:p>
    <w:p w14:paraId="7766C3EA" w14:textId="77777777" w:rsidR="0023669C" w:rsidRPr="00E83664" w:rsidRDefault="0023669C" w:rsidP="007356B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(dále jen „</w:t>
      </w:r>
      <w:r w:rsidR="00DF4A4F" w:rsidRPr="00E83664">
        <w:rPr>
          <w:rFonts w:ascii="Segoe UI" w:hAnsi="Segoe UI" w:cs="Segoe UI"/>
          <w:b/>
          <w:sz w:val="22"/>
          <w:szCs w:val="22"/>
        </w:rPr>
        <w:t>S</w:t>
      </w:r>
      <w:r w:rsidRPr="00E83664">
        <w:rPr>
          <w:rFonts w:ascii="Segoe UI" w:hAnsi="Segoe UI" w:cs="Segoe UI"/>
          <w:b/>
          <w:sz w:val="22"/>
          <w:szCs w:val="22"/>
        </w:rPr>
        <w:t>právce</w:t>
      </w:r>
      <w:r w:rsidRPr="00E83664">
        <w:rPr>
          <w:rFonts w:ascii="Segoe UI" w:hAnsi="Segoe UI" w:cs="Segoe UI"/>
          <w:sz w:val="22"/>
          <w:szCs w:val="22"/>
        </w:rPr>
        <w:t>“)</w:t>
      </w:r>
    </w:p>
    <w:p w14:paraId="3C76E9DC" w14:textId="77777777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38F66E85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a</w:t>
      </w:r>
    </w:p>
    <w:p w14:paraId="60FAB6BC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0D414303" w14:textId="77777777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E83664">
        <w:rPr>
          <w:rFonts w:ascii="Segoe UI" w:hAnsi="Segoe UI" w:cs="Segoe UI"/>
          <w:b/>
          <w:sz w:val="22"/>
        </w:rPr>
        <w:t>[</w:t>
      </w:r>
      <w:r w:rsidRPr="00E83664">
        <w:rPr>
          <w:rFonts w:ascii="Segoe UI" w:hAnsi="Segoe UI" w:cs="Segoe UI"/>
          <w:b/>
          <w:sz w:val="22"/>
          <w:highlight w:val="yellow"/>
        </w:rPr>
        <w:t>doplnit název</w:t>
      </w:r>
      <w:r w:rsidR="004C6E64" w:rsidRPr="00E83664">
        <w:rPr>
          <w:rFonts w:ascii="Segoe UI" w:hAnsi="Segoe UI" w:cs="Segoe UI"/>
          <w:b/>
          <w:sz w:val="22"/>
          <w:highlight w:val="yellow"/>
        </w:rPr>
        <w:t>/obchodní firmu</w:t>
      </w:r>
      <w:r w:rsidRPr="00E83664">
        <w:rPr>
          <w:rFonts w:ascii="Segoe UI" w:hAnsi="Segoe UI" w:cs="Segoe UI"/>
          <w:b/>
          <w:sz w:val="22"/>
        </w:rPr>
        <w:t>]</w:t>
      </w:r>
    </w:p>
    <w:p w14:paraId="1BB46F1B" w14:textId="77777777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IČO: [</w:t>
      </w:r>
      <w:r w:rsidRPr="00E83664">
        <w:rPr>
          <w:rFonts w:ascii="Segoe UI" w:hAnsi="Segoe UI" w:cs="Segoe UI"/>
          <w:sz w:val="22"/>
          <w:highlight w:val="yellow"/>
        </w:rPr>
        <w:t>doplnit</w:t>
      </w:r>
      <w:r w:rsidRPr="00E83664">
        <w:rPr>
          <w:rFonts w:ascii="Segoe UI" w:hAnsi="Segoe UI" w:cs="Segoe UI"/>
          <w:sz w:val="22"/>
        </w:rPr>
        <w:t xml:space="preserve">] </w:t>
      </w:r>
    </w:p>
    <w:p w14:paraId="74172E4E" w14:textId="77777777" w:rsidR="0023669C" w:rsidRPr="00E83664" w:rsidRDefault="00A172E6" w:rsidP="00C00573">
      <w:pPr>
        <w:spacing w:line="276" w:lineRule="auto"/>
        <w:jc w:val="both"/>
        <w:rPr>
          <w:rFonts w:ascii="Segoe UI" w:hAnsi="Segoe UI" w:cs="Segoe UI"/>
          <w:sz w:val="22"/>
          <w:highlight w:val="yellow"/>
        </w:rPr>
      </w:pPr>
      <w:r w:rsidRPr="00E83664">
        <w:rPr>
          <w:rFonts w:ascii="Segoe UI" w:hAnsi="Segoe UI" w:cs="Segoe UI"/>
          <w:sz w:val="22"/>
        </w:rPr>
        <w:t>se sídlem</w:t>
      </w:r>
      <w:r w:rsidR="008573B5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 xml:space="preserve"> </w:t>
      </w:r>
      <w:r w:rsidR="0030578C" w:rsidRPr="00E83664">
        <w:rPr>
          <w:rFonts w:ascii="Segoe UI" w:hAnsi="Segoe UI" w:cs="Segoe UI"/>
          <w:sz w:val="22"/>
        </w:rPr>
        <w:t>[</w:t>
      </w:r>
      <w:r w:rsidR="0030578C" w:rsidRPr="00E83664">
        <w:rPr>
          <w:rFonts w:ascii="Segoe UI" w:hAnsi="Segoe UI" w:cs="Segoe UI"/>
          <w:sz w:val="22"/>
          <w:highlight w:val="yellow"/>
        </w:rPr>
        <w:t>doplnit</w:t>
      </w:r>
      <w:r w:rsidR="0030578C" w:rsidRPr="00E83664">
        <w:rPr>
          <w:rFonts w:ascii="Segoe UI" w:hAnsi="Segoe UI" w:cs="Segoe UI"/>
          <w:sz w:val="22"/>
        </w:rPr>
        <w:t>]</w:t>
      </w:r>
    </w:p>
    <w:p w14:paraId="38585BD3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zapsaná v</w:t>
      </w:r>
      <w:r w:rsidR="0030578C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> </w:t>
      </w:r>
      <w:r w:rsidR="0030578C" w:rsidRPr="00E83664">
        <w:rPr>
          <w:rFonts w:ascii="Segoe UI" w:hAnsi="Segoe UI" w:cs="Segoe UI"/>
          <w:sz w:val="22"/>
        </w:rPr>
        <w:t>[</w:t>
      </w:r>
      <w:r w:rsidR="0030578C" w:rsidRPr="00E83664">
        <w:rPr>
          <w:rFonts w:ascii="Segoe UI" w:hAnsi="Segoe UI" w:cs="Segoe UI"/>
          <w:sz w:val="22"/>
          <w:highlight w:val="yellow"/>
        </w:rPr>
        <w:t>doplnit</w:t>
      </w:r>
      <w:r w:rsidR="00D41688" w:rsidRPr="00E83664">
        <w:rPr>
          <w:rFonts w:ascii="Segoe UI" w:hAnsi="Segoe UI" w:cs="Segoe UI"/>
          <w:sz w:val="22"/>
          <w:highlight w:val="yellow"/>
        </w:rPr>
        <w:t xml:space="preserve"> údaje z obchodního rejstříku</w:t>
      </w:r>
      <w:r w:rsidR="0030578C" w:rsidRPr="00E83664">
        <w:rPr>
          <w:rFonts w:ascii="Segoe UI" w:hAnsi="Segoe UI" w:cs="Segoe UI"/>
          <w:sz w:val="22"/>
        </w:rPr>
        <w:t xml:space="preserve">] </w:t>
      </w:r>
    </w:p>
    <w:p w14:paraId="30C7804D" w14:textId="77777777" w:rsidR="00A52286" w:rsidRPr="00E83664" w:rsidRDefault="0023669C" w:rsidP="00862262">
      <w:pPr>
        <w:spacing w:after="120"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zastoupená</w:t>
      </w:r>
      <w:r w:rsidR="00D41688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 xml:space="preserve"> </w:t>
      </w:r>
      <w:r w:rsidR="00A52286" w:rsidRPr="00E83664">
        <w:rPr>
          <w:rFonts w:ascii="Segoe UI" w:hAnsi="Segoe UI" w:cs="Segoe UI"/>
          <w:sz w:val="22"/>
        </w:rPr>
        <w:t>[</w:t>
      </w:r>
      <w:r w:rsidR="00A52286" w:rsidRPr="00E83664">
        <w:rPr>
          <w:rFonts w:ascii="Segoe UI" w:hAnsi="Segoe UI" w:cs="Segoe UI"/>
          <w:sz w:val="22"/>
          <w:highlight w:val="yellow"/>
        </w:rPr>
        <w:t>doplnit</w:t>
      </w:r>
      <w:r w:rsidR="00A52286" w:rsidRPr="00E83664">
        <w:rPr>
          <w:rFonts w:ascii="Segoe UI" w:hAnsi="Segoe UI" w:cs="Segoe UI"/>
          <w:sz w:val="22"/>
        </w:rPr>
        <w:t xml:space="preserve">] </w:t>
      </w:r>
    </w:p>
    <w:p w14:paraId="7091CADC" w14:textId="77777777" w:rsidR="0023669C" w:rsidRPr="00E83664" w:rsidRDefault="0023669C" w:rsidP="00862262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(dále jen „</w:t>
      </w:r>
      <w:r w:rsidR="00DF4A4F" w:rsidRPr="00E83664">
        <w:rPr>
          <w:rFonts w:ascii="Segoe UI" w:hAnsi="Segoe UI" w:cs="Segoe UI"/>
          <w:b/>
          <w:sz w:val="22"/>
          <w:szCs w:val="22"/>
        </w:rPr>
        <w:t>Z</w:t>
      </w:r>
      <w:r w:rsidRPr="00E83664">
        <w:rPr>
          <w:rFonts w:ascii="Segoe UI" w:hAnsi="Segoe UI" w:cs="Segoe UI"/>
          <w:b/>
          <w:sz w:val="22"/>
          <w:szCs w:val="22"/>
        </w:rPr>
        <w:t>pracovatel</w:t>
      </w:r>
      <w:r w:rsidRPr="00E83664">
        <w:rPr>
          <w:rFonts w:ascii="Segoe UI" w:hAnsi="Segoe UI" w:cs="Segoe UI"/>
          <w:sz w:val="22"/>
          <w:szCs w:val="22"/>
        </w:rPr>
        <w:t>“)</w:t>
      </w:r>
    </w:p>
    <w:p w14:paraId="24203F4D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(</w:t>
      </w:r>
      <w:r w:rsidR="00607FE1" w:rsidRPr="00E83664">
        <w:rPr>
          <w:rFonts w:ascii="Segoe UI" w:hAnsi="Segoe UI" w:cs="Segoe UI"/>
          <w:sz w:val="22"/>
        </w:rPr>
        <w:t>S</w:t>
      </w:r>
      <w:r w:rsidRPr="00E83664">
        <w:rPr>
          <w:rFonts w:ascii="Segoe UI" w:hAnsi="Segoe UI" w:cs="Segoe UI"/>
          <w:sz w:val="22"/>
        </w:rPr>
        <w:t xml:space="preserve">právce a </w:t>
      </w:r>
      <w:r w:rsidR="00607FE1" w:rsidRPr="00E83664">
        <w:rPr>
          <w:rFonts w:ascii="Segoe UI" w:hAnsi="Segoe UI" w:cs="Segoe UI"/>
          <w:sz w:val="22"/>
        </w:rPr>
        <w:t>Z</w:t>
      </w:r>
      <w:r w:rsidRPr="00E83664">
        <w:rPr>
          <w:rFonts w:ascii="Segoe UI" w:hAnsi="Segoe UI" w:cs="Segoe UI"/>
          <w:sz w:val="22"/>
        </w:rPr>
        <w:t>pracovatel dále jen „</w:t>
      </w:r>
      <w:r w:rsidRPr="00E83664">
        <w:rPr>
          <w:rFonts w:ascii="Segoe UI" w:hAnsi="Segoe UI" w:cs="Segoe UI"/>
          <w:b/>
          <w:sz w:val="22"/>
        </w:rPr>
        <w:t>smluvní strany</w:t>
      </w:r>
      <w:r w:rsidRPr="00E83664">
        <w:rPr>
          <w:rFonts w:ascii="Segoe UI" w:hAnsi="Segoe UI" w:cs="Segoe UI"/>
          <w:sz w:val="22"/>
        </w:rPr>
        <w:t>“ a jednotlivě „</w:t>
      </w:r>
      <w:r w:rsidRPr="00E83664">
        <w:rPr>
          <w:rFonts w:ascii="Segoe UI" w:hAnsi="Segoe UI" w:cs="Segoe UI"/>
          <w:b/>
          <w:sz w:val="22"/>
        </w:rPr>
        <w:t>smluvní strana</w:t>
      </w:r>
      <w:r w:rsidRPr="00E83664">
        <w:rPr>
          <w:rFonts w:ascii="Segoe UI" w:hAnsi="Segoe UI" w:cs="Segoe UI"/>
          <w:sz w:val="22"/>
        </w:rPr>
        <w:t>“)</w:t>
      </w:r>
    </w:p>
    <w:p w14:paraId="04293DAD" w14:textId="77777777" w:rsidR="00F71A42" w:rsidRPr="00E83664" w:rsidRDefault="00F71A42" w:rsidP="00F5349E">
      <w:pPr>
        <w:spacing w:after="120" w:line="276" w:lineRule="auto"/>
        <w:rPr>
          <w:rFonts w:ascii="Segoe UI" w:hAnsi="Segoe UI" w:cs="Segoe UI"/>
          <w:b/>
          <w:sz w:val="22"/>
          <w:szCs w:val="22"/>
        </w:rPr>
      </w:pPr>
    </w:p>
    <w:p w14:paraId="3D2FBB03" w14:textId="77777777" w:rsidR="00F5349E" w:rsidRPr="00E83664" w:rsidRDefault="00F5349E" w:rsidP="00F5349E">
      <w:pPr>
        <w:spacing w:after="120" w:line="276" w:lineRule="auto"/>
        <w:rPr>
          <w:rFonts w:ascii="Segoe UI" w:hAnsi="Segoe UI" w:cs="Segoe UI"/>
          <w:i/>
          <w:sz w:val="22"/>
          <w:szCs w:val="22"/>
        </w:rPr>
      </w:pPr>
      <w:r w:rsidRPr="00E83664">
        <w:rPr>
          <w:rFonts w:ascii="Segoe UI" w:hAnsi="Segoe UI" w:cs="Segoe UI"/>
          <w:i/>
          <w:sz w:val="22"/>
          <w:szCs w:val="22"/>
        </w:rPr>
        <w:t>v následujícím znění:</w:t>
      </w:r>
    </w:p>
    <w:p w14:paraId="6B263F86" w14:textId="77777777" w:rsidR="00DF4A4F" w:rsidRPr="00E83664" w:rsidRDefault="00DF4A4F" w:rsidP="000547D8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I</w:t>
      </w:r>
    </w:p>
    <w:p w14:paraId="355FE4ED" w14:textId="77777777" w:rsidR="00DF4A4F" w:rsidRPr="00E83664" w:rsidRDefault="00DF4A4F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0" w:name="_Hlk512431062"/>
      <w:r w:rsidRPr="00E83664">
        <w:rPr>
          <w:rFonts w:ascii="Segoe UI" w:hAnsi="Segoe UI" w:cs="Segoe UI"/>
          <w:b/>
          <w:sz w:val="22"/>
          <w:szCs w:val="22"/>
        </w:rPr>
        <w:t>Úvodní ustanovení</w:t>
      </w:r>
    </w:p>
    <w:bookmarkEnd w:id="0"/>
    <w:p w14:paraId="3ADE2BA5" w14:textId="77777777" w:rsidR="003A0F3C" w:rsidRPr="00E83664" w:rsidRDefault="00DF4A4F" w:rsidP="000547D8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Správce </w:t>
      </w:r>
      <w:r w:rsidR="00330807" w:rsidRPr="00E83664">
        <w:rPr>
          <w:rFonts w:ascii="Segoe UI" w:hAnsi="Segoe UI" w:cs="Segoe UI"/>
          <w:sz w:val="22"/>
          <w:szCs w:val="22"/>
        </w:rPr>
        <w:t xml:space="preserve">předává </w:t>
      </w:r>
      <w:r w:rsidRPr="00E83664">
        <w:rPr>
          <w:rFonts w:ascii="Segoe UI" w:hAnsi="Segoe UI" w:cs="Segoe UI"/>
          <w:sz w:val="22"/>
          <w:szCs w:val="22"/>
        </w:rPr>
        <w:t>Zpracovatel</w:t>
      </w:r>
      <w:r w:rsidR="00330807" w:rsidRPr="00E83664">
        <w:rPr>
          <w:rFonts w:ascii="Segoe UI" w:hAnsi="Segoe UI" w:cs="Segoe UI"/>
          <w:sz w:val="22"/>
          <w:szCs w:val="22"/>
        </w:rPr>
        <w:t>i ke zpracování osobní údaje za účelem výkonu následující činnosti / plnění následující smlouvy uzavřené mezi Správcem a Zpracovatelem: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  <w:bookmarkStart w:id="1" w:name="_Hlk512431047"/>
      <w:r w:rsidRPr="00E83664">
        <w:rPr>
          <w:rFonts w:ascii="Segoe UI" w:hAnsi="Segoe UI" w:cs="Segoe UI"/>
          <w:sz w:val="22"/>
          <w:szCs w:val="22"/>
          <w:highlight w:val="yellow"/>
        </w:rPr>
        <w:t>[</w:t>
      </w:r>
      <w:r w:rsidR="00330807" w:rsidRPr="00E83664">
        <w:rPr>
          <w:rFonts w:ascii="Segoe UI" w:hAnsi="Segoe UI" w:cs="Segoe UI"/>
          <w:sz w:val="22"/>
          <w:szCs w:val="22"/>
          <w:highlight w:val="yellow"/>
        </w:rPr>
        <w:t xml:space="preserve">vybrat z uvedených variant a </w:t>
      </w:r>
      <w:r w:rsidRPr="00E83664">
        <w:rPr>
          <w:rFonts w:ascii="Segoe UI" w:hAnsi="Segoe UI" w:cs="Segoe UI"/>
          <w:sz w:val="22"/>
          <w:szCs w:val="22"/>
          <w:highlight w:val="yellow"/>
        </w:rPr>
        <w:t>doplnit</w:t>
      </w:r>
      <w:r w:rsidR="00330807" w:rsidRPr="00E83664">
        <w:rPr>
          <w:rFonts w:ascii="Segoe UI" w:hAnsi="Segoe UI" w:cs="Segoe UI"/>
          <w:sz w:val="22"/>
          <w:szCs w:val="22"/>
          <w:highlight w:val="yellow"/>
        </w:rPr>
        <w:t xml:space="preserve"> specifikaci</w:t>
      </w:r>
      <w:r w:rsidRPr="00E83664">
        <w:rPr>
          <w:rFonts w:ascii="Segoe UI" w:hAnsi="Segoe UI" w:cs="Segoe UI"/>
          <w:sz w:val="22"/>
          <w:szCs w:val="22"/>
          <w:highlight w:val="yellow"/>
        </w:rPr>
        <w:t>]</w:t>
      </w:r>
      <w:r w:rsidR="00E8220C" w:rsidRPr="00E83664">
        <w:rPr>
          <w:rFonts w:ascii="Segoe UI" w:hAnsi="Segoe UI" w:cs="Segoe UI"/>
          <w:sz w:val="22"/>
          <w:szCs w:val="22"/>
        </w:rPr>
        <w:t xml:space="preserve"> </w:t>
      </w:r>
      <w:r w:rsidR="00330807" w:rsidRPr="00E83664">
        <w:rPr>
          <w:rFonts w:ascii="Segoe UI" w:hAnsi="Segoe UI" w:cs="Segoe UI"/>
          <w:sz w:val="22"/>
          <w:szCs w:val="22"/>
        </w:rPr>
        <w:t xml:space="preserve">(dále jen </w:t>
      </w:r>
      <w:r w:rsidR="00030779" w:rsidRPr="00E83664">
        <w:rPr>
          <w:rFonts w:ascii="Segoe UI" w:hAnsi="Segoe UI" w:cs="Segoe UI"/>
          <w:sz w:val="22"/>
        </w:rPr>
        <w:t>„</w:t>
      </w:r>
      <w:r w:rsidR="00330807" w:rsidRPr="00E83664">
        <w:rPr>
          <w:rFonts w:ascii="Segoe UI" w:hAnsi="Segoe UI" w:cs="Segoe UI"/>
          <w:b/>
          <w:sz w:val="22"/>
        </w:rPr>
        <w:t>Plnění</w:t>
      </w:r>
      <w:r w:rsidR="00316956" w:rsidRPr="00E83664">
        <w:rPr>
          <w:rFonts w:ascii="Segoe UI" w:hAnsi="Segoe UI" w:cs="Segoe UI"/>
          <w:sz w:val="22"/>
        </w:rPr>
        <w:t>“</w:t>
      </w:r>
      <w:r w:rsidR="00030779" w:rsidRPr="00E83664">
        <w:rPr>
          <w:rFonts w:ascii="Segoe UI" w:hAnsi="Segoe UI" w:cs="Segoe UI"/>
          <w:sz w:val="22"/>
        </w:rPr>
        <w:t>)</w:t>
      </w:r>
      <w:bookmarkEnd w:id="1"/>
      <w:r w:rsidR="007F399F" w:rsidRPr="00E83664">
        <w:rPr>
          <w:rFonts w:ascii="Segoe UI" w:hAnsi="Segoe UI" w:cs="Segoe UI"/>
          <w:sz w:val="22"/>
          <w:szCs w:val="22"/>
        </w:rPr>
        <w:t>.</w:t>
      </w:r>
    </w:p>
    <w:p w14:paraId="783D20B8" w14:textId="459E0E07" w:rsidR="00F71A42" w:rsidRPr="00E83664" w:rsidRDefault="007F399F" w:rsidP="000547D8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Správce a </w:t>
      </w:r>
      <w:r w:rsidR="003F2BD2" w:rsidRPr="00E83664">
        <w:rPr>
          <w:rFonts w:ascii="Segoe UI" w:hAnsi="Segoe UI" w:cs="Segoe UI"/>
          <w:sz w:val="22"/>
          <w:szCs w:val="22"/>
        </w:rPr>
        <w:t>Z</w:t>
      </w:r>
      <w:r w:rsidRPr="00E83664">
        <w:rPr>
          <w:rFonts w:ascii="Segoe UI" w:hAnsi="Segoe UI" w:cs="Segoe UI"/>
          <w:sz w:val="22"/>
          <w:szCs w:val="22"/>
        </w:rPr>
        <w:t>pracovatel uzavírají</w:t>
      </w:r>
      <w:r w:rsidR="00DF4A4F" w:rsidRPr="00E83664">
        <w:rPr>
          <w:rFonts w:ascii="Segoe UI" w:hAnsi="Segoe UI" w:cs="Segoe UI"/>
          <w:sz w:val="22"/>
          <w:szCs w:val="22"/>
        </w:rPr>
        <w:t xml:space="preserve"> tuto </w:t>
      </w:r>
      <w:r w:rsidR="002D7C50">
        <w:rPr>
          <w:rFonts w:ascii="Segoe UI" w:hAnsi="Segoe UI" w:cs="Segoe UI"/>
          <w:sz w:val="22"/>
          <w:szCs w:val="22"/>
        </w:rPr>
        <w:t>S</w:t>
      </w:r>
      <w:r w:rsidR="00DF4A4F" w:rsidRPr="00E83664">
        <w:rPr>
          <w:rFonts w:ascii="Segoe UI" w:hAnsi="Segoe UI" w:cs="Segoe UI"/>
          <w:sz w:val="22"/>
          <w:szCs w:val="22"/>
        </w:rPr>
        <w:t>mlouvu</w:t>
      </w:r>
      <w:r w:rsidR="003A0F3C" w:rsidRPr="00E83664">
        <w:rPr>
          <w:rFonts w:ascii="Segoe UI" w:hAnsi="Segoe UI" w:cs="Segoe UI"/>
          <w:sz w:val="22"/>
          <w:szCs w:val="22"/>
        </w:rPr>
        <w:t xml:space="preserve"> v souladu s požadavkem čl. 28 GDPR</w:t>
      </w:r>
      <w:r w:rsidR="006E578C">
        <w:rPr>
          <w:rFonts w:ascii="Segoe UI" w:hAnsi="Segoe UI" w:cs="Segoe UI"/>
          <w:sz w:val="22"/>
          <w:szCs w:val="22"/>
        </w:rPr>
        <w:t xml:space="preserve"> a</w:t>
      </w:r>
      <w:r w:rsidR="00697F15">
        <w:rPr>
          <w:rFonts w:ascii="Segoe UI" w:hAnsi="Segoe UI" w:cs="Segoe UI"/>
          <w:sz w:val="22"/>
          <w:szCs w:val="22"/>
        </w:rPr>
        <w:t> </w:t>
      </w:r>
      <w:r w:rsidR="006E578C">
        <w:rPr>
          <w:rFonts w:ascii="Segoe UI" w:hAnsi="Segoe UI" w:cs="Segoe UI"/>
          <w:sz w:val="22"/>
          <w:szCs w:val="22"/>
        </w:rPr>
        <w:t>požadavky ZZOÚ</w:t>
      </w:r>
      <w:r w:rsidR="004A2F52" w:rsidRPr="00E83664">
        <w:rPr>
          <w:rFonts w:ascii="Segoe UI" w:hAnsi="Segoe UI" w:cs="Segoe UI"/>
          <w:sz w:val="22"/>
          <w:szCs w:val="22"/>
        </w:rPr>
        <w:t>.</w:t>
      </w:r>
      <w:r w:rsidR="00DF4A4F" w:rsidRPr="00E83664">
        <w:rPr>
          <w:rFonts w:ascii="Segoe UI" w:hAnsi="Segoe UI" w:cs="Segoe UI"/>
          <w:sz w:val="22"/>
          <w:szCs w:val="22"/>
        </w:rPr>
        <w:t xml:space="preserve"> </w:t>
      </w:r>
      <w:r w:rsidR="00622AAA" w:rsidRPr="00E83664">
        <w:rPr>
          <w:rFonts w:ascii="Segoe UI" w:hAnsi="Segoe UI" w:cs="Segoe UI"/>
          <w:sz w:val="22"/>
          <w:szCs w:val="22"/>
        </w:rPr>
        <w:t>Ú</w:t>
      </w:r>
      <w:r w:rsidR="00DF4A4F" w:rsidRPr="00E83664">
        <w:rPr>
          <w:rFonts w:ascii="Segoe UI" w:hAnsi="Segoe UI" w:cs="Segoe UI"/>
          <w:sz w:val="22"/>
          <w:szCs w:val="22"/>
        </w:rPr>
        <w:t>čelem</w:t>
      </w:r>
      <w:r w:rsidR="00622AAA" w:rsidRPr="00E83664">
        <w:rPr>
          <w:rFonts w:ascii="Segoe UI" w:hAnsi="Segoe UI" w:cs="Segoe UI"/>
          <w:sz w:val="22"/>
          <w:szCs w:val="22"/>
        </w:rPr>
        <w:t xml:space="preserve"> této </w:t>
      </w:r>
      <w:r w:rsidR="002D7C50">
        <w:rPr>
          <w:rFonts w:ascii="Segoe UI" w:hAnsi="Segoe UI" w:cs="Segoe UI"/>
          <w:sz w:val="22"/>
          <w:szCs w:val="22"/>
        </w:rPr>
        <w:t>S</w:t>
      </w:r>
      <w:r w:rsidR="00622AAA" w:rsidRPr="00E83664">
        <w:rPr>
          <w:rFonts w:ascii="Segoe UI" w:hAnsi="Segoe UI" w:cs="Segoe UI"/>
          <w:sz w:val="22"/>
          <w:szCs w:val="22"/>
        </w:rPr>
        <w:t>mlouvy</w:t>
      </w:r>
      <w:r w:rsidR="00DF4A4F" w:rsidRPr="00E83664">
        <w:rPr>
          <w:rFonts w:ascii="Segoe UI" w:hAnsi="Segoe UI" w:cs="Segoe UI"/>
          <w:sz w:val="22"/>
          <w:szCs w:val="22"/>
        </w:rPr>
        <w:t xml:space="preserve"> je úprava práv a povinností </w:t>
      </w:r>
      <w:r w:rsidR="004A2F52" w:rsidRPr="00E83664">
        <w:rPr>
          <w:rFonts w:ascii="Segoe UI" w:hAnsi="Segoe UI" w:cs="Segoe UI"/>
          <w:sz w:val="22"/>
          <w:szCs w:val="22"/>
        </w:rPr>
        <w:t xml:space="preserve">smluvních stran </w:t>
      </w:r>
      <w:r w:rsidR="00DF4A4F" w:rsidRPr="00E83664">
        <w:rPr>
          <w:rFonts w:ascii="Segoe UI" w:hAnsi="Segoe UI" w:cs="Segoe UI"/>
          <w:sz w:val="22"/>
          <w:szCs w:val="22"/>
        </w:rPr>
        <w:t>při zpracování osobních údajů, zejména s ohledem na</w:t>
      </w:r>
      <w:r w:rsidR="00C42FAA" w:rsidRPr="00E83664">
        <w:rPr>
          <w:rFonts w:ascii="Segoe UI" w:hAnsi="Segoe UI" w:cs="Segoe UI"/>
          <w:sz w:val="22"/>
          <w:szCs w:val="22"/>
        </w:rPr>
        <w:t xml:space="preserve"> zajištění odpovídající úrovně</w:t>
      </w:r>
      <w:r w:rsidR="00DF4A4F" w:rsidRPr="00E83664">
        <w:rPr>
          <w:rFonts w:ascii="Segoe UI" w:hAnsi="Segoe UI" w:cs="Segoe UI"/>
          <w:sz w:val="22"/>
          <w:szCs w:val="22"/>
        </w:rPr>
        <w:t xml:space="preserve"> jej</w:t>
      </w:r>
      <w:r w:rsidR="00C42FAA" w:rsidRPr="00E83664">
        <w:rPr>
          <w:rFonts w:ascii="Segoe UI" w:hAnsi="Segoe UI" w:cs="Segoe UI"/>
          <w:sz w:val="22"/>
          <w:szCs w:val="22"/>
        </w:rPr>
        <w:t>ich</w:t>
      </w:r>
      <w:r w:rsidR="00DF4A4F" w:rsidRPr="00E83664">
        <w:rPr>
          <w:rFonts w:ascii="Segoe UI" w:hAnsi="Segoe UI" w:cs="Segoe UI"/>
          <w:sz w:val="22"/>
          <w:szCs w:val="22"/>
        </w:rPr>
        <w:t xml:space="preserve"> </w:t>
      </w:r>
      <w:r w:rsidR="004A2F52" w:rsidRPr="00E83664">
        <w:rPr>
          <w:rFonts w:ascii="Segoe UI" w:hAnsi="Segoe UI" w:cs="Segoe UI"/>
          <w:sz w:val="22"/>
          <w:szCs w:val="22"/>
        </w:rPr>
        <w:t xml:space="preserve">zabezpečení a </w:t>
      </w:r>
      <w:r w:rsidR="00C42FAA" w:rsidRPr="00E83664">
        <w:rPr>
          <w:rFonts w:ascii="Segoe UI" w:hAnsi="Segoe UI" w:cs="Segoe UI"/>
          <w:sz w:val="22"/>
          <w:szCs w:val="22"/>
        </w:rPr>
        <w:t xml:space="preserve">na jejich </w:t>
      </w:r>
      <w:r w:rsidR="004A2F52" w:rsidRPr="00E83664">
        <w:rPr>
          <w:rFonts w:ascii="Segoe UI" w:hAnsi="Segoe UI" w:cs="Segoe UI"/>
          <w:sz w:val="22"/>
          <w:szCs w:val="22"/>
        </w:rPr>
        <w:t>ochranu</w:t>
      </w:r>
      <w:r w:rsidR="00DF4A4F" w:rsidRPr="00E83664">
        <w:rPr>
          <w:rFonts w:ascii="Segoe UI" w:hAnsi="Segoe UI" w:cs="Segoe UI"/>
          <w:sz w:val="22"/>
          <w:szCs w:val="22"/>
        </w:rPr>
        <w:t>.</w:t>
      </w:r>
    </w:p>
    <w:p w14:paraId="5C1D337F" w14:textId="77777777" w:rsidR="00F71A42" w:rsidRPr="00E83664" w:rsidRDefault="00F71A42" w:rsidP="000547D8">
      <w:pPr>
        <w:keepNext/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lastRenderedPageBreak/>
        <w:t>Čl. II</w:t>
      </w:r>
    </w:p>
    <w:p w14:paraId="674D6454" w14:textId="77777777" w:rsidR="00F71A42" w:rsidRPr="00E83664" w:rsidRDefault="00F71A42" w:rsidP="00C42FAA">
      <w:pPr>
        <w:keepNext/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Předmět zpracování, kategorie </w:t>
      </w:r>
      <w:r w:rsidR="005870EC" w:rsidRPr="00E83664">
        <w:rPr>
          <w:rFonts w:ascii="Segoe UI" w:hAnsi="Segoe UI" w:cs="Segoe UI"/>
          <w:b/>
          <w:sz w:val="22"/>
          <w:szCs w:val="22"/>
        </w:rPr>
        <w:t xml:space="preserve">osobních údajů a </w:t>
      </w:r>
      <w:r w:rsidRPr="00E83664">
        <w:rPr>
          <w:rFonts w:ascii="Segoe UI" w:hAnsi="Segoe UI" w:cs="Segoe UI"/>
          <w:b/>
          <w:sz w:val="22"/>
          <w:szCs w:val="22"/>
        </w:rPr>
        <w:t>subjektů údajů</w:t>
      </w:r>
      <w:r w:rsidR="00266C89" w:rsidRPr="00E83664">
        <w:rPr>
          <w:rFonts w:ascii="Segoe UI" w:hAnsi="Segoe UI" w:cs="Segoe UI"/>
          <w:b/>
          <w:sz w:val="22"/>
          <w:szCs w:val="22"/>
        </w:rPr>
        <w:t>,</w:t>
      </w:r>
      <w:r w:rsidRPr="00E83664">
        <w:rPr>
          <w:rFonts w:ascii="Segoe UI" w:hAnsi="Segoe UI" w:cs="Segoe UI"/>
          <w:b/>
          <w:sz w:val="22"/>
          <w:szCs w:val="22"/>
        </w:rPr>
        <w:t xml:space="preserve"> </w:t>
      </w:r>
      <w:r w:rsidR="005870EC" w:rsidRPr="00E83664">
        <w:rPr>
          <w:rFonts w:ascii="Segoe UI" w:hAnsi="Segoe UI" w:cs="Segoe UI"/>
          <w:b/>
          <w:sz w:val="22"/>
          <w:szCs w:val="22"/>
        </w:rPr>
        <w:t>doba zpracování</w:t>
      </w:r>
    </w:p>
    <w:p w14:paraId="1F0ED883" w14:textId="49EEF675" w:rsidR="005870EC" w:rsidRPr="00E83664" w:rsidRDefault="00B8572A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eastAsiaTheme="minorHAns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 xml:space="preserve">Plněním </w:t>
      </w:r>
      <w:r w:rsidR="005870EC" w:rsidRPr="00E83664">
        <w:rPr>
          <w:rFonts w:ascii="Segoe UI" w:hAnsi="Segoe UI" w:cs="Segoe UI"/>
          <w:sz w:val="22"/>
          <w:szCs w:val="22"/>
        </w:rPr>
        <w:t xml:space="preserve">jsou </w:t>
      </w:r>
      <w:r w:rsidR="002D7C50">
        <w:rPr>
          <w:rFonts w:ascii="Segoe UI" w:hAnsi="Segoe UI" w:cs="Segoe UI"/>
          <w:sz w:val="22"/>
          <w:szCs w:val="22"/>
        </w:rPr>
        <w:t>Správcem předávány Zpracovateli</w:t>
      </w:r>
      <w:r w:rsidR="002D7C50" w:rsidRPr="00E83664">
        <w:rPr>
          <w:rFonts w:ascii="Segoe UI" w:hAnsi="Segoe UI" w:cs="Segoe UI"/>
          <w:sz w:val="22"/>
          <w:szCs w:val="22"/>
        </w:rPr>
        <w:t xml:space="preserve"> </w:t>
      </w:r>
      <w:r w:rsidR="005870EC" w:rsidRPr="00E83664">
        <w:rPr>
          <w:rFonts w:ascii="Segoe UI" w:hAnsi="Segoe UI" w:cs="Segoe UI"/>
          <w:sz w:val="22"/>
          <w:szCs w:val="22"/>
        </w:rPr>
        <w:t xml:space="preserve">osobní údaje následujících kategorií fyzických </w:t>
      </w:r>
      <w:proofErr w:type="gramStart"/>
      <w:r w:rsidR="005870EC" w:rsidRPr="00E83664">
        <w:rPr>
          <w:rFonts w:ascii="Segoe UI" w:hAnsi="Segoe UI" w:cs="Segoe UI"/>
          <w:sz w:val="22"/>
          <w:szCs w:val="22"/>
        </w:rPr>
        <w:t>osob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  <w:r w:rsidR="005870EC" w:rsidRPr="00E83664">
        <w:rPr>
          <w:rFonts w:ascii="Segoe UI" w:hAnsi="Segoe UI" w:cs="Segoe UI"/>
          <w:sz w:val="22"/>
          <w:szCs w:val="22"/>
        </w:rPr>
        <w:t>- subjektů</w:t>
      </w:r>
      <w:proofErr w:type="gramEnd"/>
      <w:r w:rsidR="005870EC" w:rsidRPr="00E83664">
        <w:rPr>
          <w:rFonts w:ascii="Segoe UI" w:hAnsi="Segoe UI" w:cs="Segoe UI"/>
          <w:sz w:val="22"/>
          <w:szCs w:val="22"/>
        </w:rPr>
        <w:t xml:space="preserve"> údajů: [</w:t>
      </w:r>
      <w:bookmarkStart w:id="2" w:name="_Hlk512431430"/>
      <w:r w:rsidR="00330807" w:rsidRPr="00E83664">
        <w:rPr>
          <w:rFonts w:ascii="Segoe UI" w:hAnsi="Segoe UI" w:cs="Segoe UI"/>
          <w:sz w:val="22"/>
          <w:szCs w:val="22"/>
          <w:highlight w:val="yellow"/>
        </w:rPr>
        <w:t xml:space="preserve">doplnit – např. </w:t>
      </w:r>
      <w:bookmarkEnd w:id="2"/>
      <w:r w:rsidR="00D1177E" w:rsidRPr="00E83664">
        <w:rPr>
          <w:rFonts w:ascii="Segoe UI" w:hAnsi="Segoe UI" w:cs="Segoe UI"/>
          <w:sz w:val="22"/>
          <w:szCs w:val="22"/>
          <w:highlight w:val="yellow"/>
        </w:rPr>
        <w:t>zákazníci</w:t>
      </w:r>
      <w:r w:rsidR="005870EC" w:rsidRPr="00E83664">
        <w:rPr>
          <w:rFonts w:ascii="Segoe UI" w:hAnsi="Segoe UI" w:cs="Segoe UI"/>
          <w:sz w:val="22"/>
          <w:szCs w:val="22"/>
        </w:rPr>
        <w:t>].</w:t>
      </w:r>
    </w:p>
    <w:p w14:paraId="1794E5F2" w14:textId="77777777" w:rsidR="005870EC" w:rsidRPr="00E83664" w:rsidRDefault="005D2BBA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Pr="00E83664">
        <w:rPr>
          <w:rFonts w:ascii="Segoe UI" w:hAnsi="Segoe UI" w:cs="Segoe UI"/>
          <w:sz w:val="22"/>
          <w:szCs w:val="22"/>
        </w:rPr>
        <w:t xml:space="preserve"> jsou Zpracovatelem </w:t>
      </w:r>
      <w:r w:rsidR="005870EC" w:rsidRPr="00E83664">
        <w:rPr>
          <w:rFonts w:ascii="Segoe UI" w:hAnsi="Segoe UI" w:cs="Segoe UI"/>
          <w:sz w:val="22"/>
          <w:szCs w:val="22"/>
        </w:rPr>
        <w:t>zpracovávány osobní údaje fyzických osob za následujícím účelem: [</w:t>
      </w:r>
      <w:bookmarkStart w:id="3" w:name="_Hlk512431498"/>
      <w:r w:rsidR="00330807" w:rsidRPr="00E83664">
        <w:rPr>
          <w:rFonts w:ascii="Segoe UI" w:hAnsi="Segoe UI" w:cs="Segoe UI"/>
          <w:sz w:val="22"/>
          <w:szCs w:val="22"/>
          <w:highlight w:val="yellow"/>
        </w:rPr>
        <w:t xml:space="preserve">doplnit – </w:t>
      </w:r>
      <w:bookmarkEnd w:id="3"/>
      <w:r w:rsidR="008C55CA" w:rsidRPr="00E83664">
        <w:rPr>
          <w:rFonts w:ascii="Segoe UI" w:hAnsi="Segoe UI" w:cs="Segoe UI"/>
          <w:sz w:val="22"/>
          <w:szCs w:val="22"/>
          <w:highlight w:val="yellow"/>
        </w:rPr>
        <w:t>provoz informačního systému</w:t>
      </w:r>
      <w:r w:rsidR="005870EC" w:rsidRPr="00E83664">
        <w:rPr>
          <w:rFonts w:ascii="Segoe UI" w:hAnsi="Segoe UI" w:cs="Segoe UI"/>
          <w:sz w:val="22"/>
          <w:szCs w:val="22"/>
        </w:rPr>
        <w:t>].</w:t>
      </w:r>
    </w:p>
    <w:p w14:paraId="46462BE9" w14:textId="77777777" w:rsidR="005870EC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="00330807" w:rsidRPr="00E83664">
        <w:rPr>
          <w:rFonts w:ascii="Segoe UI" w:hAnsi="Segoe UI" w:cs="Segoe UI"/>
          <w:sz w:val="22"/>
          <w:szCs w:val="22"/>
        </w:rPr>
        <w:t xml:space="preserve"> jsou Zpracovatelem </w:t>
      </w:r>
      <w:r w:rsidRPr="00E83664">
        <w:rPr>
          <w:rFonts w:ascii="Segoe UI" w:hAnsi="Segoe UI" w:cs="Segoe UI"/>
          <w:sz w:val="22"/>
          <w:szCs w:val="22"/>
        </w:rPr>
        <w:t xml:space="preserve">zpracovávány </w:t>
      </w:r>
      <w:r w:rsidR="005870EC" w:rsidRPr="00E83664">
        <w:rPr>
          <w:rFonts w:ascii="Segoe UI" w:hAnsi="Segoe UI" w:cs="Segoe UI"/>
          <w:sz w:val="22"/>
          <w:szCs w:val="22"/>
        </w:rPr>
        <w:t xml:space="preserve">následující kategorie osobních údajů fyzických osob: </w:t>
      </w:r>
      <w:bookmarkStart w:id="4" w:name="_Hlk512431555"/>
      <w:r w:rsidR="005870EC" w:rsidRPr="00E83664">
        <w:rPr>
          <w:rFonts w:ascii="Segoe UI" w:hAnsi="Segoe UI" w:cs="Segoe UI"/>
          <w:sz w:val="22"/>
          <w:szCs w:val="22"/>
        </w:rPr>
        <w:t>[</w:t>
      </w:r>
      <w:r w:rsidR="00330807" w:rsidRPr="00E83664">
        <w:rPr>
          <w:rFonts w:ascii="Segoe UI" w:hAnsi="Segoe UI" w:cs="Segoe UI"/>
          <w:sz w:val="22"/>
          <w:szCs w:val="22"/>
          <w:highlight w:val="yellow"/>
        </w:rPr>
        <w:t>doplnit</w:t>
      </w:r>
      <w:r w:rsidR="005870EC" w:rsidRPr="00E83664">
        <w:rPr>
          <w:rFonts w:ascii="Segoe UI" w:hAnsi="Segoe UI" w:cs="Segoe UI"/>
          <w:sz w:val="22"/>
          <w:szCs w:val="22"/>
          <w:highlight w:val="yellow"/>
        </w:rPr>
        <w:t xml:space="preserve"> – např. identifikační údaje (jméno a příjmení, datum narození</w:t>
      </w:r>
      <w:r w:rsidR="006A278B">
        <w:rPr>
          <w:rFonts w:ascii="Segoe UI" w:hAnsi="Segoe UI" w:cs="Segoe UI"/>
          <w:sz w:val="22"/>
          <w:szCs w:val="22"/>
          <w:highlight w:val="yellow"/>
        </w:rPr>
        <w:t>, pracovní pozice/funkční místo</w:t>
      </w:r>
      <w:r w:rsidR="005870EC" w:rsidRPr="00E83664">
        <w:rPr>
          <w:rFonts w:ascii="Segoe UI" w:hAnsi="Segoe UI" w:cs="Segoe UI"/>
          <w:sz w:val="22"/>
          <w:szCs w:val="22"/>
          <w:highlight w:val="yellow"/>
        </w:rPr>
        <w:t>), adresní údaje (bydliště, adresa pro doručování), kontaktní údaje (telefonní číslo, e-mailová adresa, identifikátor datové schránky), případně další údaje fyzických osob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 (bankovní účet</w:t>
      </w:r>
      <w:r w:rsidR="006A278B">
        <w:rPr>
          <w:rFonts w:ascii="Segoe UI" w:hAnsi="Segoe UI" w:cs="Segoe UI"/>
          <w:sz w:val="22"/>
          <w:szCs w:val="22"/>
          <w:highlight w:val="yellow"/>
        </w:rPr>
        <w:t>, platová třída aj.</w:t>
      </w:r>
      <w:r w:rsidRPr="00E83664">
        <w:rPr>
          <w:rFonts w:ascii="Segoe UI" w:hAnsi="Segoe UI" w:cs="Segoe UI"/>
          <w:sz w:val="22"/>
          <w:szCs w:val="22"/>
          <w:highlight w:val="yellow"/>
        </w:rPr>
        <w:t>)</w:t>
      </w:r>
      <w:r w:rsidR="005870EC" w:rsidRPr="00E83664">
        <w:rPr>
          <w:rFonts w:ascii="Segoe UI" w:hAnsi="Segoe UI" w:cs="Segoe UI"/>
          <w:sz w:val="22"/>
          <w:szCs w:val="22"/>
        </w:rPr>
        <w:t>]</w:t>
      </w:r>
      <w:bookmarkEnd w:id="4"/>
      <w:r w:rsidR="005870EC" w:rsidRPr="00E83664">
        <w:rPr>
          <w:rFonts w:ascii="Segoe UI" w:hAnsi="Segoe UI" w:cs="Segoe UI"/>
          <w:sz w:val="22"/>
          <w:szCs w:val="22"/>
        </w:rPr>
        <w:t>.</w:t>
      </w:r>
    </w:p>
    <w:p w14:paraId="0D0F6FED" w14:textId="6F71B194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="00330807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jsou osobní údaje zpracovávány</w:t>
      </w:r>
      <w:r w:rsidR="00330807" w:rsidRPr="00E83664">
        <w:rPr>
          <w:rFonts w:ascii="Segoe UI" w:hAnsi="Segoe UI" w:cs="Segoe UI"/>
          <w:sz w:val="22"/>
          <w:szCs w:val="22"/>
        </w:rPr>
        <w:t xml:space="preserve"> Zpracovatelem</w:t>
      </w:r>
      <w:r w:rsidRPr="00E83664">
        <w:rPr>
          <w:rFonts w:ascii="Segoe UI" w:hAnsi="Segoe UI" w:cs="Segoe UI"/>
          <w:sz w:val="22"/>
          <w:szCs w:val="22"/>
        </w:rPr>
        <w:t xml:space="preserve"> pouze po dobu</w:t>
      </w:r>
      <w:r w:rsidR="00330807" w:rsidRPr="00E83664">
        <w:rPr>
          <w:rFonts w:ascii="Segoe UI" w:hAnsi="Segoe UI" w:cs="Segoe UI"/>
          <w:sz w:val="22"/>
          <w:szCs w:val="22"/>
        </w:rPr>
        <w:t xml:space="preserve"> nezbytně nutnou k poskytování Plnění, nejdéle však do [</w:t>
      </w:r>
      <w:r w:rsidR="00330807" w:rsidRPr="00E83664">
        <w:rPr>
          <w:rFonts w:ascii="Segoe UI" w:hAnsi="Segoe UI" w:cs="Segoe UI"/>
          <w:sz w:val="22"/>
          <w:szCs w:val="22"/>
          <w:highlight w:val="yellow"/>
        </w:rPr>
        <w:t>doplnit</w:t>
      </w:r>
      <w:r w:rsidR="002279E4" w:rsidRPr="00E83664">
        <w:rPr>
          <w:rFonts w:ascii="Segoe UI" w:hAnsi="Segoe UI" w:cs="Segoe UI"/>
          <w:sz w:val="22"/>
          <w:szCs w:val="22"/>
          <w:highlight w:val="yellow"/>
        </w:rPr>
        <w:t>, případně upravit</w:t>
      </w:r>
      <w:r w:rsidR="00330807" w:rsidRPr="00E83664">
        <w:rPr>
          <w:rFonts w:ascii="Segoe UI" w:hAnsi="Segoe UI" w:cs="Segoe UI"/>
          <w:sz w:val="22"/>
          <w:szCs w:val="22"/>
        </w:rPr>
        <w:t>]</w:t>
      </w:r>
      <w:r w:rsidRPr="00E83664">
        <w:rPr>
          <w:rFonts w:ascii="Segoe UI" w:hAnsi="Segoe UI" w:cs="Segoe UI"/>
          <w:sz w:val="22"/>
          <w:szCs w:val="22"/>
        </w:rPr>
        <w:t xml:space="preserve">, </w:t>
      </w:r>
      <w:r w:rsidR="002279E4" w:rsidRPr="00E83664">
        <w:rPr>
          <w:rFonts w:ascii="Segoe UI" w:hAnsi="Segoe UI" w:cs="Segoe UI"/>
          <w:sz w:val="22"/>
          <w:szCs w:val="22"/>
        </w:rPr>
        <w:t xml:space="preserve">pokud </w:t>
      </w:r>
      <w:r w:rsidRPr="00E83664">
        <w:rPr>
          <w:rFonts w:ascii="Segoe UI" w:hAnsi="Segoe UI" w:cs="Segoe UI"/>
          <w:sz w:val="22"/>
          <w:szCs w:val="22"/>
        </w:rPr>
        <w:t xml:space="preserve">nebude mezi smluvními stranami </w:t>
      </w:r>
      <w:r w:rsidR="002279E4" w:rsidRPr="00E83664">
        <w:rPr>
          <w:rFonts w:ascii="Segoe UI" w:hAnsi="Segoe UI" w:cs="Segoe UI"/>
          <w:sz w:val="22"/>
          <w:szCs w:val="22"/>
        </w:rPr>
        <w:t xml:space="preserve">dohodnuto v průběhu </w:t>
      </w:r>
      <w:r w:rsidR="0052703C" w:rsidRPr="00E83664">
        <w:rPr>
          <w:rFonts w:ascii="Segoe UI" w:hAnsi="Segoe UI" w:cs="Segoe UI"/>
          <w:sz w:val="22"/>
          <w:szCs w:val="22"/>
        </w:rPr>
        <w:t xml:space="preserve">trvání </w:t>
      </w:r>
      <w:r w:rsidR="002D7C50">
        <w:rPr>
          <w:rFonts w:ascii="Segoe UI" w:hAnsi="Segoe UI" w:cs="Segoe UI"/>
          <w:sz w:val="22"/>
          <w:szCs w:val="22"/>
        </w:rPr>
        <w:t>S</w:t>
      </w:r>
      <w:r w:rsidR="0052703C" w:rsidRPr="00E83664">
        <w:rPr>
          <w:rFonts w:ascii="Segoe UI" w:hAnsi="Segoe UI" w:cs="Segoe UI"/>
          <w:sz w:val="22"/>
          <w:szCs w:val="22"/>
        </w:rPr>
        <w:t xml:space="preserve">mlouvy </w:t>
      </w:r>
      <w:r w:rsidRPr="00E83664">
        <w:rPr>
          <w:rFonts w:ascii="Segoe UI" w:hAnsi="Segoe UI" w:cs="Segoe UI"/>
          <w:sz w:val="22"/>
          <w:szCs w:val="22"/>
        </w:rPr>
        <w:t xml:space="preserve">písemně jinak. </w:t>
      </w:r>
    </w:p>
    <w:p w14:paraId="24458841" w14:textId="58D29B9B" w:rsidR="00686C23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O rozsahu a době zpracování osobních údajů</w:t>
      </w:r>
      <w:r w:rsidR="00316956" w:rsidRPr="00E83664">
        <w:rPr>
          <w:rFonts w:ascii="Segoe UI" w:hAnsi="Segoe UI" w:cs="Segoe UI"/>
          <w:sz w:val="22"/>
          <w:szCs w:val="22"/>
        </w:rPr>
        <w:t xml:space="preserve"> v souvislosti s</w:t>
      </w:r>
      <w:r w:rsidR="002279E4" w:rsidRPr="00E83664">
        <w:rPr>
          <w:rFonts w:ascii="Segoe UI" w:hAnsi="Segoe UI" w:cs="Segoe UI"/>
          <w:sz w:val="22"/>
          <w:szCs w:val="22"/>
        </w:rPr>
        <w:t> </w:t>
      </w:r>
      <w:r w:rsidR="00F6693C" w:rsidRPr="00E83664">
        <w:rPr>
          <w:rFonts w:ascii="Segoe UI" w:hAnsi="Segoe UI" w:cs="Segoe UI"/>
          <w:sz w:val="22"/>
          <w:szCs w:val="22"/>
        </w:rPr>
        <w:t>poskytováním</w:t>
      </w:r>
      <w:r w:rsidR="002279E4" w:rsidRPr="00E83664">
        <w:rPr>
          <w:rFonts w:ascii="Segoe UI" w:hAnsi="Segoe UI" w:cs="Segoe UI"/>
          <w:sz w:val="22"/>
          <w:szCs w:val="22"/>
        </w:rPr>
        <w:t xml:space="preserve"> Plnění Zpracovatele</w:t>
      </w:r>
      <w:r w:rsidR="00F6693C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rozhoduje vždy výhradně</w:t>
      </w:r>
      <w:r w:rsidR="00316956" w:rsidRPr="00E83664">
        <w:rPr>
          <w:rFonts w:ascii="Segoe UI" w:hAnsi="Segoe UI" w:cs="Segoe UI"/>
          <w:sz w:val="22"/>
          <w:szCs w:val="22"/>
        </w:rPr>
        <w:t xml:space="preserve"> Správce</w:t>
      </w:r>
      <w:r w:rsidRPr="00E83664">
        <w:rPr>
          <w:rFonts w:ascii="Segoe UI" w:hAnsi="Segoe UI" w:cs="Segoe UI"/>
          <w:sz w:val="22"/>
          <w:szCs w:val="22"/>
        </w:rPr>
        <w:t>.</w:t>
      </w:r>
    </w:p>
    <w:p w14:paraId="22A87775" w14:textId="77816311" w:rsidR="00C62739" w:rsidRPr="00E83664" w:rsidRDefault="00C62739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Pokud není sjednáno jinak, je Zpracovatel oprávněn zpracovávat osobní údaje pouze na území Evropského hospodářského prostoru.</w:t>
      </w:r>
    </w:p>
    <w:p w14:paraId="1A88DF16" w14:textId="77777777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bookmarkStart w:id="5" w:name="_Hlk512431636"/>
      <w:r w:rsidRPr="00E83664">
        <w:rPr>
          <w:rFonts w:ascii="Segoe UI" w:hAnsi="Segoe UI" w:cs="Segoe UI"/>
          <w:sz w:val="22"/>
          <w:szCs w:val="22"/>
        </w:rPr>
        <w:t xml:space="preserve">Osobní údaje </w:t>
      </w:r>
      <w:r w:rsidR="00CA61DF" w:rsidRPr="00E83664">
        <w:rPr>
          <w:rFonts w:ascii="Segoe UI" w:hAnsi="Segoe UI" w:cs="Segoe UI"/>
          <w:sz w:val="22"/>
          <w:szCs w:val="22"/>
        </w:rPr>
        <w:t xml:space="preserve">jsou / nejsou </w:t>
      </w:r>
      <w:r w:rsidR="00316956" w:rsidRPr="00E83664">
        <w:rPr>
          <w:rFonts w:ascii="Segoe UI" w:hAnsi="Segoe UI" w:cs="Segoe UI"/>
          <w:sz w:val="22"/>
          <w:szCs w:val="22"/>
        </w:rPr>
        <w:t>[</w:t>
      </w:r>
      <w:r w:rsidR="00316956" w:rsidRPr="00E83664">
        <w:rPr>
          <w:rFonts w:ascii="Segoe UI" w:hAnsi="Segoe UI" w:cs="Segoe UI"/>
          <w:sz w:val="22"/>
          <w:szCs w:val="22"/>
          <w:highlight w:val="yellow"/>
        </w:rPr>
        <w:t>vybr</w:t>
      </w:r>
      <w:r w:rsidR="00CA61DF" w:rsidRPr="00E83664">
        <w:rPr>
          <w:rFonts w:ascii="Segoe UI" w:hAnsi="Segoe UI" w:cs="Segoe UI"/>
          <w:sz w:val="22"/>
          <w:szCs w:val="22"/>
          <w:highlight w:val="yellow"/>
        </w:rPr>
        <w:t>at</w:t>
      </w:r>
      <w:r w:rsidR="00316956" w:rsidRPr="00E83664">
        <w:rPr>
          <w:rFonts w:ascii="Segoe UI" w:hAnsi="Segoe UI" w:cs="Segoe UI"/>
          <w:sz w:val="22"/>
          <w:szCs w:val="22"/>
          <w:highlight w:val="yellow"/>
        </w:rPr>
        <w:t xml:space="preserve"> jedn</w:t>
      </w:r>
      <w:r w:rsidR="00CA61DF" w:rsidRPr="00E83664">
        <w:rPr>
          <w:rFonts w:ascii="Segoe UI" w:hAnsi="Segoe UI" w:cs="Segoe UI"/>
          <w:sz w:val="22"/>
          <w:szCs w:val="22"/>
          <w:highlight w:val="yellow"/>
        </w:rPr>
        <w:t>u</w:t>
      </w:r>
      <w:r w:rsidR="00316956" w:rsidRPr="00E83664">
        <w:rPr>
          <w:rFonts w:ascii="Segoe UI" w:hAnsi="Segoe UI" w:cs="Segoe UI"/>
          <w:sz w:val="22"/>
          <w:szCs w:val="22"/>
          <w:highlight w:val="yellow"/>
        </w:rPr>
        <w:t xml:space="preserve"> z variant</w:t>
      </w:r>
      <w:r w:rsidR="00316956" w:rsidRPr="00E83664">
        <w:rPr>
          <w:rFonts w:ascii="Segoe UI" w:hAnsi="Segoe UI" w:cs="Segoe UI"/>
          <w:sz w:val="22"/>
          <w:szCs w:val="22"/>
        </w:rPr>
        <w:t xml:space="preserve">] </w:t>
      </w:r>
      <w:r w:rsidRPr="00E83664">
        <w:rPr>
          <w:rFonts w:ascii="Segoe UI" w:hAnsi="Segoe UI" w:cs="Segoe UI"/>
          <w:sz w:val="22"/>
          <w:szCs w:val="22"/>
        </w:rPr>
        <w:t xml:space="preserve">zpracovávány </w:t>
      </w:r>
      <w:r w:rsidR="00316956" w:rsidRPr="00E83664">
        <w:rPr>
          <w:rFonts w:ascii="Segoe UI" w:hAnsi="Segoe UI" w:cs="Segoe UI"/>
          <w:sz w:val="22"/>
          <w:szCs w:val="22"/>
        </w:rPr>
        <w:t xml:space="preserve">Zpracovatelem </w:t>
      </w:r>
      <w:r w:rsidRPr="00E83664">
        <w:rPr>
          <w:rFonts w:ascii="Segoe UI" w:hAnsi="Segoe UI" w:cs="Segoe UI"/>
          <w:sz w:val="22"/>
          <w:szCs w:val="22"/>
        </w:rPr>
        <w:t>prostřednictvím automatizovaných prostředků</w:t>
      </w:r>
      <w:bookmarkEnd w:id="5"/>
      <w:r w:rsidRPr="00E83664">
        <w:rPr>
          <w:rFonts w:ascii="Segoe UI" w:hAnsi="Segoe UI" w:cs="Segoe UI"/>
          <w:sz w:val="22"/>
          <w:szCs w:val="22"/>
        </w:rPr>
        <w:t xml:space="preserve">. </w:t>
      </w:r>
    </w:p>
    <w:p w14:paraId="0FE30EAF" w14:textId="77777777" w:rsidR="00235918" w:rsidRPr="00E83664" w:rsidRDefault="00235918" w:rsidP="000547D8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Čl. </w:t>
      </w:r>
      <w:r w:rsidR="00316956" w:rsidRPr="00E83664">
        <w:rPr>
          <w:rFonts w:ascii="Segoe UI" w:hAnsi="Segoe UI" w:cs="Segoe UI"/>
          <w:b/>
          <w:sz w:val="22"/>
          <w:szCs w:val="22"/>
        </w:rPr>
        <w:t>III</w:t>
      </w:r>
    </w:p>
    <w:p w14:paraId="14B71230" w14:textId="77777777" w:rsidR="00235918" w:rsidRPr="00E83664" w:rsidRDefault="001D077E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Prohlášení </w:t>
      </w:r>
      <w:r w:rsidR="00B72FD4" w:rsidRPr="00E83664">
        <w:rPr>
          <w:rFonts w:ascii="Segoe UI" w:hAnsi="Segoe UI" w:cs="Segoe UI"/>
          <w:b/>
          <w:sz w:val="22"/>
          <w:szCs w:val="22"/>
        </w:rPr>
        <w:t>smluvních stran</w:t>
      </w:r>
    </w:p>
    <w:p w14:paraId="4E418145" w14:textId="77B67B1D" w:rsidR="00316956" w:rsidRPr="00E83664" w:rsidRDefault="001D077E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Správce</w:t>
      </w:r>
      <w:r w:rsidR="00235918" w:rsidRPr="00E83664">
        <w:rPr>
          <w:rFonts w:ascii="Segoe UI" w:hAnsi="Segoe UI" w:cs="Segoe UI"/>
          <w:sz w:val="22"/>
          <w:szCs w:val="22"/>
        </w:rPr>
        <w:t xml:space="preserve"> prohlašuje, že </w:t>
      </w:r>
      <w:r w:rsidR="00316956" w:rsidRPr="00E83664">
        <w:rPr>
          <w:rFonts w:ascii="Segoe UI" w:hAnsi="Segoe UI" w:cs="Segoe UI"/>
          <w:sz w:val="22"/>
          <w:szCs w:val="22"/>
        </w:rPr>
        <w:t xml:space="preserve">je v postavení </w:t>
      </w:r>
      <w:r w:rsidR="00235918" w:rsidRPr="00E83664">
        <w:rPr>
          <w:rFonts w:ascii="Segoe UI" w:hAnsi="Segoe UI" w:cs="Segoe UI"/>
          <w:sz w:val="22"/>
          <w:szCs w:val="22"/>
        </w:rPr>
        <w:t>správce osobních údajů</w:t>
      </w:r>
      <w:r w:rsidR="00316956" w:rsidRPr="00E83664">
        <w:rPr>
          <w:rFonts w:ascii="Segoe UI" w:hAnsi="Segoe UI" w:cs="Segoe UI"/>
          <w:sz w:val="22"/>
          <w:szCs w:val="22"/>
        </w:rPr>
        <w:t xml:space="preserve"> zpracovávaných </w:t>
      </w:r>
      <w:r w:rsidR="001C486E" w:rsidRPr="00E83664">
        <w:rPr>
          <w:rFonts w:ascii="Segoe UI" w:hAnsi="Segoe UI" w:cs="Segoe UI"/>
          <w:sz w:val="22"/>
          <w:szCs w:val="22"/>
        </w:rPr>
        <w:t xml:space="preserve">Zpracovatelem </w:t>
      </w:r>
      <w:r w:rsidR="00316956" w:rsidRPr="00E83664">
        <w:rPr>
          <w:rFonts w:ascii="Segoe UI" w:hAnsi="Segoe UI" w:cs="Segoe UI"/>
          <w:sz w:val="22"/>
          <w:szCs w:val="22"/>
        </w:rPr>
        <w:t xml:space="preserve">na základě </w:t>
      </w:r>
      <w:r w:rsidR="002D7C50">
        <w:rPr>
          <w:rFonts w:ascii="Segoe UI" w:hAnsi="Segoe UI" w:cs="Segoe UI"/>
          <w:sz w:val="22"/>
          <w:szCs w:val="22"/>
        </w:rPr>
        <w:t>S</w:t>
      </w:r>
      <w:r w:rsidR="00316956" w:rsidRPr="00E83664">
        <w:rPr>
          <w:rFonts w:ascii="Segoe UI" w:hAnsi="Segoe UI" w:cs="Segoe UI"/>
          <w:sz w:val="22"/>
          <w:szCs w:val="22"/>
        </w:rPr>
        <w:t>mlouvy.</w:t>
      </w:r>
    </w:p>
    <w:p w14:paraId="420918FF" w14:textId="007BE553" w:rsidR="00235918" w:rsidRPr="00E83664" w:rsidRDefault="00316956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Správce prohlašuje, že </w:t>
      </w:r>
      <w:r w:rsidR="00235918" w:rsidRPr="00E83664">
        <w:rPr>
          <w:rFonts w:ascii="Segoe UI" w:hAnsi="Segoe UI" w:cs="Segoe UI"/>
          <w:sz w:val="22"/>
          <w:szCs w:val="22"/>
        </w:rPr>
        <w:t xml:space="preserve">ke dni uzavření </w:t>
      </w:r>
      <w:r w:rsidR="002D7C50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plní </w:t>
      </w:r>
      <w:r w:rsidR="00235918" w:rsidRPr="00E83664">
        <w:rPr>
          <w:rFonts w:ascii="Segoe UI" w:hAnsi="Segoe UI" w:cs="Segoe UI"/>
          <w:sz w:val="22"/>
          <w:szCs w:val="22"/>
        </w:rPr>
        <w:t>všechny své povinnosti dle právních předpisů o ochraně osobních údajů, zejména</w:t>
      </w:r>
      <w:r w:rsidRPr="00E83664">
        <w:rPr>
          <w:rFonts w:ascii="Segoe UI" w:hAnsi="Segoe UI" w:cs="Segoe UI"/>
          <w:sz w:val="22"/>
          <w:szCs w:val="22"/>
        </w:rPr>
        <w:t xml:space="preserve"> zpracovává osobní údaje výhradně na základě platných právních titulů, v rozsahu a způsobem odpovídajícím sledovanému účelu</w:t>
      </w:r>
      <w:r w:rsidR="00B72FD4" w:rsidRPr="00E83664">
        <w:rPr>
          <w:rFonts w:ascii="Segoe UI" w:hAnsi="Segoe UI" w:cs="Segoe UI"/>
          <w:sz w:val="22"/>
          <w:szCs w:val="22"/>
        </w:rPr>
        <w:t xml:space="preserve">, informuje subjekty údajů o prováděném zpracování, umožňuje subjektům údajů výkon jejich práv v rozsahu předvídaném GDPR. Správce se současně zavazuje k plnění těchto povinností také po celou dobu platnosti </w:t>
      </w:r>
      <w:r w:rsidR="002D7C50">
        <w:rPr>
          <w:rFonts w:ascii="Segoe UI" w:hAnsi="Segoe UI" w:cs="Segoe UI"/>
          <w:sz w:val="22"/>
          <w:szCs w:val="22"/>
        </w:rPr>
        <w:t>S</w:t>
      </w:r>
      <w:r w:rsidR="00B72FD4" w:rsidRPr="00E83664">
        <w:rPr>
          <w:rFonts w:ascii="Segoe UI" w:hAnsi="Segoe UI" w:cs="Segoe UI"/>
          <w:sz w:val="22"/>
          <w:szCs w:val="22"/>
        </w:rPr>
        <w:t>mlouvy.</w:t>
      </w:r>
    </w:p>
    <w:p w14:paraId="7210BBCF" w14:textId="2C194C9D" w:rsidR="003E7162" w:rsidRPr="00E83664" w:rsidRDefault="00B72FD4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Zpracovatel prohlašuje, že je v postavení zpracovatele osobních údajů zpracovávaných na základě </w:t>
      </w:r>
      <w:r w:rsidR="002D7C50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mlouvy.</w:t>
      </w:r>
    </w:p>
    <w:p w14:paraId="0701F7DA" w14:textId="77777777" w:rsidR="003E7162" w:rsidRPr="00E83664" w:rsidRDefault="003E7162" w:rsidP="006F1406">
      <w:pPr>
        <w:keepNext/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lastRenderedPageBreak/>
        <w:t xml:space="preserve">Čl. </w:t>
      </w:r>
      <w:r w:rsidR="00B72FD4" w:rsidRPr="00E83664">
        <w:rPr>
          <w:rFonts w:ascii="Segoe UI" w:hAnsi="Segoe UI" w:cs="Segoe UI"/>
          <w:b/>
          <w:sz w:val="22"/>
          <w:szCs w:val="22"/>
        </w:rPr>
        <w:t>IV</w:t>
      </w:r>
    </w:p>
    <w:p w14:paraId="718E1F37" w14:textId="77777777" w:rsidR="003E7162" w:rsidRPr="00E83664" w:rsidRDefault="00372498" w:rsidP="006F1406">
      <w:pPr>
        <w:keepNext/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Práva a povinnosti smluvních stran</w:t>
      </w:r>
    </w:p>
    <w:p w14:paraId="74506395" w14:textId="77777777" w:rsidR="00372498" w:rsidRPr="00E83664" w:rsidRDefault="00BC4015" w:rsidP="002502A2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eastAsiaTheme="minorHAns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zpracovává osobní údaje výlučně na základě pokynů </w:t>
      </w:r>
      <w:r w:rsidRPr="00E83664">
        <w:rPr>
          <w:rFonts w:ascii="Segoe UI" w:hAnsi="Segoe UI" w:cs="Segoe UI"/>
          <w:sz w:val="22"/>
          <w:szCs w:val="22"/>
        </w:rPr>
        <w:t xml:space="preserve">Správce, </w:t>
      </w:r>
      <w:r w:rsidR="00372498" w:rsidRPr="00E83664">
        <w:rPr>
          <w:rFonts w:ascii="Segoe UI" w:hAnsi="Segoe UI" w:cs="Segoe UI"/>
          <w:sz w:val="22"/>
          <w:szCs w:val="22"/>
        </w:rPr>
        <w:t xml:space="preserve">a </w:t>
      </w:r>
      <w:r w:rsidRPr="00E83664">
        <w:rPr>
          <w:rFonts w:ascii="Segoe UI" w:hAnsi="Segoe UI" w:cs="Segoe UI"/>
          <w:sz w:val="22"/>
          <w:szCs w:val="22"/>
        </w:rPr>
        <w:t>to za</w:t>
      </w:r>
      <w:r w:rsidR="00372498" w:rsidRPr="00E83664">
        <w:rPr>
          <w:rFonts w:ascii="Segoe UI" w:hAnsi="Segoe UI" w:cs="Segoe UI"/>
          <w:sz w:val="22"/>
          <w:szCs w:val="22"/>
        </w:rPr>
        <w:t xml:space="preserve"> účel</w:t>
      </w:r>
      <w:r w:rsidRPr="00E83664">
        <w:rPr>
          <w:rFonts w:ascii="Segoe UI" w:hAnsi="Segoe UI" w:cs="Segoe UI"/>
          <w:sz w:val="22"/>
          <w:szCs w:val="22"/>
        </w:rPr>
        <w:t xml:space="preserve">em poskytování </w:t>
      </w:r>
      <w:r w:rsidR="002502A2" w:rsidRPr="00E83664">
        <w:rPr>
          <w:rFonts w:ascii="Segoe UI" w:hAnsi="Segoe UI" w:cs="Segoe UI"/>
          <w:sz w:val="22"/>
          <w:szCs w:val="22"/>
        </w:rPr>
        <w:t>Plnění</w:t>
      </w:r>
      <w:r w:rsidR="00372498" w:rsidRPr="00E83664">
        <w:rPr>
          <w:rFonts w:ascii="Segoe UI" w:hAnsi="Segoe UI" w:cs="Segoe UI"/>
          <w:sz w:val="22"/>
          <w:szCs w:val="22"/>
        </w:rPr>
        <w:t xml:space="preserve">. </w:t>
      </w: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se zavazuje neužít </w:t>
      </w:r>
      <w:r w:rsidRPr="00E83664">
        <w:rPr>
          <w:rFonts w:ascii="Segoe UI" w:hAnsi="Segoe UI" w:cs="Segoe UI"/>
          <w:sz w:val="22"/>
          <w:szCs w:val="22"/>
        </w:rPr>
        <w:t xml:space="preserve">zpracovávané </w:t>
      </w:r>
      <w:r w:rsidR="00372498" w:rsidRPr="00E83664">
        <w:rPr>
          <w:rFonts w:ascii="Segoe UI" w:hAnsi="Segoe UI" w:cs="Segoe UI"/>
          <w:sz w:val="22"/>
          <w:szCs w:val="22"/>
        </w:rPr>
        <w:t>osobní údaje pro své vlastní potřeby a účely</w:t>
      </w:r>
      <w:r w:rsidR="002502A2" w:rsidRPr="00E83664">
        <w:rPr>
          <w:rFonts w:ascii="Segoe UI" w:hAnsi="Segoe UI" w:cs="Segoe UI"/>
          <w:sz w:val="22"/>
          <w:szCs w:val="22"/>
        </w:rPr>
        <w:t xml:space="preserve"> odlišné od poskytování Plnění</w:t>
      </w:r>
      <w:r w:rsidR="00372498" w:rsidRPr="00E83664">
        <w:rPr>
          <w:rFonts w:ascii="Segoe UI" w:hAnsi="Segoe UI" w:cs="Segoe UI"/>
          <w:sz w:val="22"/>
          <w:szCs w:val="22"/>
        </w:rPr>
        <w:t xml:space="preserve">. </w:t>
      </w:r>
    </w:p>
    <w:p w14:paraId="4B094CD4" w14:textId="71C4753E" w:rsidR="00372498" w:rsidRPr="00E83664" w:rsidRDefault="00BC4015" w:rsidP="002502A2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zachovávat mlčenlivost o </w:t>
      </w:r>
      <w:r w:rsidR="00FD5322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372498" w:rsidRPr="00E83664">
        <w:rPr>
          <w:rFonts w:ascii="Segoe UI" w:hAnsi="Segoe UI" w:cs="Segoe UI"/>
          <w:sz w:val="22"/>
          <w:szCs w:val="22"/>
        </w:rPr>
        <w:t xml:space="preserve">osobních údajích. </w:t>
      </w:r>
      <w:r w:rsidR="00FD5322"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zajistí, aby jeho zaměstnanci i další osoby </w:t>
      </w:r>
      <w:r w:rsidR="00281AAE">
        <w:rPr>
          <w:rFonts w:ascii="Segoe UI" w:hAnsi="Segoe UI" w:cs="Segoe UI"/>
          <w:sz w:val="22"/>
          <w:szCs w:val="22"/>
        </w:rPr>
        <w:t>(</w:t>
      </w:r>
      <w:proofErr w:type="spellStart"/>
      <w:r w:rsidR="00281AAE">
        <w:rPr>
          <w:rFonts w:ascii="Segoe UI" w:hAnsi="Segoe UI" w:cs="Segoe UI"/>
          <w:sz w:val="22"/>
          <w:szCs w:val="22"/>
        </w:rPr>
        <w:t>podzpracovatelé</w:t>
      </w:r>
      <w:proofErr w:type="spellEnd"/>
      <w:r w:rsidR="00281AAE">
        <w:rPr>
          <w:rFonts w:ascii="Segoe UI" w:hAnsi="Segoe UI" w:cs="Segoe UI"/>
          <w:sz w:val="22"/>
          <w:szCs w:val="22"/>
        </w:rPr>
        <w:t xml:space="preserve">) </w:t>
      </w:r>
      <w:r w:rsidR="00372498" w:rsidRPr="00E83664">
        <w:rPr>
          <w:rFonts w:ascii="Segoe UI" w:hAnsi="Segoe UI" w:cs="Segoe UI"/>
          <w:sz w:val="22"/>
          <w:szCs w:val="22"/>
        </w:rPr>
        <w:t xml:space="preserve">podílející se na </w:t>
      </w:r>
      <w:proofErr w:type="spellStart"/>
      <w:r w:rsidR="00372498" w:rsidRPr="00E83664">
        <w:rPr>
          <w:rFonts w:ascii="Segoe UI" w:hAnsi="Segoe UI" w:cs="Segoe UI"/>
          <w:sz w:val="22"/>
          <w:szCs w:val="22"/>
        </w:rPr>
        <w:t>na</w:t>
      </w:r>
      <w:proofErr w:type="spellEnd"/>
      <w:r w:rsidR="00372498" w:rsidRPr="00E83664">
        <w:rPr>
          <w:rFonts w:ascii="Segoe UI" w:hAnsi="Segoe UI" w:cs="Segoe UI"/>
          <w:sz w:val="22"/>
          <w:szCs w:val="22"/>
        </w:rPr>
        <w:t xml:space="preserve"> </w:t>
      </w:r>
      <w:r w:rsidR="002502A2" w:rsidRPr="00E83664">
        <w:rPr>
          <w:rFonts w:ascii="Segoe UI" w:hAnsi="Segoe UI" w:cs="Segoe UI"/>
          <w:sz w:val="22"/>
          <w:szCs w:val="22"/>
        </w:rPr>
        <w:t xml:space="preserve">zpracování </w:t>
      </w:r>
      <w:r w:rsidR="00372498" w:rsidRPr="00E83664">
        <w:rPr>
          <w:rFonts w:ascii="Segoe UI" w:hAnsi="Segoe UI" w:cs="Segoe UI"/>
          <w:sz w:val="22"/>
          <w:szCs w:val="22"/>
        </w:rPr>
        <w:t>byli v souladu s účinnými právními předpisy poučeni o povinnosti mlčenlivosti a o možných následcích pro případ porušení této povinnosti.</w:t>
      </w:r>
      <w:r w:rsidR="000975C1" w:rsidRPr="00E83664">
        <w:rPr>
          <w:rFonts w:ascii="Segoe UI" w:hAnsi="Segoe UI" w:cs="Segoe UI"/>
          <w:sz w:val="22"/>
          <w:szCs w:val="22"/>
        </w:rPr>
        <w:t xml:space="preserve"> Povinnost zachování mlčenlivost</w:t>
      </w:r>
      <w:r w:rsidR="00A83A05">
        <w:rPr>
          <w:rFonts w:ascii="Segoe UI" w:hAnsi="Segoe UI" w:cs="Segoe UI"/>
          <w:sz w:val="22"/>
          <w:szCs w:val="22"/>
        </w:rPr>
        <w:t>i</w:t>
      </w:r>
      <w:r w:rsidR="000975C1" w:rsidRPr="00E83664">
        <w:rPr>
          <w:rFonts w:ascii="Segoe UI" w:hAnsi="Segoe UI" w:cs="Segoe UI"/>
          <w:sz w:val="22"/>
          <w:szCs w:val="22"/>
        </w:rPr>
        <w:t xml:space="preserve"> Zpracovatele trvá i po ukončení platnosti </w:t>
      </w:r>
      <w:r w:rsidR="00C62739">
        <w:rPr>
          <w:rFonts w:ascii="Segoe UI" w:hAnsi="Segoe UI" w:cs="Segoe UI"/>
          <w:sz w:val="22"/>
          <w:szCs w:val="22"/>
        </w:rPr>
        <w:t>S</w:t>
      </w:r>
      <w:r w:rsidR="000975C1" w:rsidRPr="00E83664">
        <w:rPr>
          <w:rFonts w:ascii="Segoe UI" w:hAnsi="Segoe UI" w:cs="Segoe UI"/>
          <w:sz w:val="22"/>
          <w:szCs w:val="22"/>
        </w:rPr>
        <w:t xml:space="preserve">mlouvy. </w:t>
      </w:r>
      <w:r w:rsidR="00281AAE" w:rsidRPr="00281AAE">
        <w:rPr>
          <w:rFonts w:ascii="Segoe UI" w:hAnsi="Segoe UI" w:cs="Segoe UI"/>
          <w:sz w:val="22"/>
          <w:szCs w:val="22"/>
        </w:rPr>
        <w:t xml:space="preserve">Pokud </w:t>
      </w:r>
      <w:r w:rsidR="00281AAE">
        <w:rPr>
          <w:rFonts w:ascii="Segoe UI" w:hAnsi="Segoe UI" w:cs="Segoe UI"/>
          <w:sz w:val="22"/>
          <w:szCs w:val="22"/>
        </w:rPr>
        <w:t xml:space="preserve">Zpracovatel </w:t>
      </w:r>
      <w:r w:rsidR="00281AAE" w:rsidRPr="00281AAE">
        <w:rPr>
          <w:rFonts w:ascii="Segoe UI" w:hAnsi="Segoe UI" w:cs="Segoe UI"/>
          <w:sz w:val="22"/>
          <w:szCs w:val="22"/>
        </w:rPr>
        <w:t xml:space="preserve">zapojí do zpracování osobních údajů podle </w:t>
      </w:r>
      <w:r w:rsidR="00C62739">
        <w:rPr>
          <w:rFonts w:ascii="Segoe UI" w:hAnsi="Segoe UI" w:cs="Segoe UI"/>
          <w:sz w:val="22"/>
          <w:szCs w:val="22"/>
        </w:rPr>
        <w:t>S</w:t>
      </w:r>
      <w:r w:rsidR="00281AAE" w:rsidRPr="00281AAE">
        <w:rPr>
          <w:rFonts w:ascii="Segoe UI" w:hAnsi="Segoe UI" w:cs="Segoe UI"/>
          <w:sz w:val="22"/>
          <w:szCs w:val="22"/>
        </w:rPr>
        <w:t xml:space="preserve">mlouvy </w:t>
      </w:r>
      <w:proofErr w:type="spellStart"/>
      <w:r w:rsidR="00281AAE" w:rsidRPr="00281AAE">
        <w:rPr>
          <w:rFonts w:ascii="Segoe UI" w:hAnsi="Segoe UI" w:cs="Segoe UI"/>
          <w:sz w:val="22"/>
          <w:szCs w:val="22"/>
        </w:rPr>
        <w:t>podzpracovatele</w:t>
      </w:r>
      <w:proofErr w:type="spellEnd"/>
      <w:r w:rsidR="00281AAE" w:rsidRPr="00281AAE">
        <w:rPr>
          <w:rFonts w:ascii="Segoe UI" w:hAnsi="Segoe UI" w:cs="Segoe UI"/>
          <w:sz w:val="22"/>
          <w:szCs w:val="22"/>
        </w:rPr>
        <w:t>, zavazuje se uložit mu prostřednictvím vlastních smluvních ujednání podmínky zpracování a povinnosti na ochranu osobních údajů alespoň v rozsahu povinností, jaké plynou z</w:t>
      </w:r>
      <w:r w:rsidR="00C62739">
        <w:rPr>
          <w:rFonts w:ascii="Segoe UI" w:hAnsi="Segoe UI" w:cs="Segoe UI"/>
          <w:sz w:val="22"/>
          <w:szCs w:val="22"/>
        </w:rPr>
        <w:t>e</w:t>
      </w:r>
      <w:r w:rsidR="00281AAE" w:rsidRPr="00281AAE">
        <w:rPr>
          <w:rFonts w:ascii="Segoe UI" w:hAnsi="Segoe UI" w:cs="Segoe UI"/>
          <w:sz w:val="22"/>
          <w:szCs w:val="22"/>
        </w:rPr>
        <w:t> </w:t>
      </w:r>
      <w:r w:rsidR="00C62739">
        <w:rPr>
          <w:rFonts w:ascii="Segoe UI" w:hAnsi="Segoe UI" w:cs="Segoe UI"/>
          <w:sz w:val="22"/>
          <w:szCs w:val="22"/>
        </w:rPr>
        <w:t>S</w:t>
      </w:r>
      <w:r w:rsidR="00281AAE" w:rsidRPr="00281AAE">
        <w:rPr>
          <w:rFonts w:ascii="Segoe UI" w:hAnsi="Segoe UI" w:cs="Segoe UI"/>
          <w:sz w:val="22"/>
          <w:szCs w:val="22"/>
        </w:rPr>
        <w:t xml:space="preserve">mlouvy </w:t>
      </w:r>
      <w:r w:rsidR="00281AAE">
        <w:rPr>
          <w:rFonts w:ascii="Segoe UI" w:hAnsi="Segoe UI" w:cs="Segoe UI"/>
          <w:sz w:val="22"/>
          <w:szCs w:val="22"/>
        </w:rPr>
        <w:t>Zpracovateli</w:t>
      </w:r>
      <w:r w:rsidR="00281AAE" w:rsidRPr="00281AAE">
        <w:rPr>
          <w:rFonts w:ascii="Segoe UI" w:hAnsi="Segoe UI" w:cs="Segoe UI"/>
          <w:sz w:val="22"/>
          <w:szCs w:val="22"/>
        </w:rPr>
        <w:t>.</w:t>
      </w:r>
    </w:p>
    <w:p w14:paraId="3ED54B0A" w14:textId="799C9174" w:rsidR="00372498" w:rsidRPr="00E83664" w:rsidRDefault="00FD5322" w:rsidP="000547D8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oprávněn předat </w:t>
      </w:r>
      <w:r w:rsidRPr="00E83664">
        <w:rPr>
          <w:rFonts w:ascii="Segoe UI" w:hAnsi="Segoe UI" w:cs="Segoe UI"/>
          <w:sz w:val="22"/>
          <w:szCs w:val="22"/>
        </w:rPr>
        <w:t xml:space="preserve">zpracovávané </w:t>
      </w:r>
      <w:r w:rsidR="00372498" w:rsidRPr="00E83664">
        <w:rPr>
          <w:rFonts w:ascii="Segoe UI" w:hAnsi="Segoe UI" w:cs="Segoe UI"/>
          <w:sz w:val="22"/>
          <w:szCs w:val="22"/>
        </w:rPr>
        <w:t>osobní údaje třetí osobě výhradně na základě písemného požadavku nebo</w:t>
      </w:r>
      <w:r w:rsidR="002D7C50">
        <w:rPr>
          <w:rFonts w:ascii="Segoe UI" w:hAnsi="Segoe UI" w:cs="Segoe UI"/>
          <w:sz w:val="22"/>
          <w:szCs w:val="22"/>
        </w:rPr>
        <w:t xml:space="preserve"> písemného</w:t>
      </w:r>
      <w:r w:rsidR="00372498" w:rsidRPr="00E83664">
        <w:rPr>
          <w:rFonts w:ascii="Segoe UI" w:hAnsi="Segoe UI" w:cs="Segoe UI"/>
          <w:sz w:val="22"/>
          <w:szCs w:val="22"/>
        </w:rPr>
        <w:t xml:space="preserve"> souhlasu </w:t>
      </w:r>
      <w:r w:rsidRPr="00E83664">
        <w:rPr>
          <w:rFonts w:ascii="Segoe UI" w:hAnsi="Segoe UI" w:cs="Segoe UI"/>
          <w:sz w:val="22"/>
          <w:szCs w:val="22"/>
        </w:rPr>
        <w:t>Správce</w:t>
      </w:r>
      <w:r w:rsidR="00372498" w:rsidRPr="00E83664">
        <w:rPr>
          <w:rFonts w:ascii="Segoe UI" w:hAnsi="Segoe UI" w:cs="Segoe UI"/>
          <w:sz w:val="22"/>
          <w:szCs w:val="22"/>
        </w:rPr>
        <w:t>.</w:t>
      </w:r>
    </w:p>
    <w:p w14:paraId="17AC994D" w14:textId="77777777" w:rsidR="00372498" w:rsidRPr="00E83664" w:rsidRDefault="00FD5322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oprávněn přistupovat k</w:t>
      </w:r>
      <w:r w:rsidR="00D5732D" w:rsidRPr="00E83664">
        <w:rPr>
          <w:rFonts w:ascii="Segoe UI" w:hAnsi="Segoe UI" w:cs="Segoe UI"/>
          <w:sz w:val="22"/>
          <w:szCs w:val="22"/>
        </w:rPr>
        <w:t>e zpracovávaným</w:t>
      </w:r>
      <w:r w:rsidR="00372498" w:rsidRPr="00E83664">
        <w:rPr>
          <w:rFonts w:ascii="Segoe UI" w:hAnsi="Segoe UI" w:cs="Segoe UI"/>
          <w:sz w:val="22"/>
          <w:szCs w:val="22"/>
        </w:rPr>
        <w:t> osobním údajům pouze za účelem</w:t>
      </w:r>
      <w:r w:rsidR="00D5732D" w:rsidRPr="00E83664">
        <w:rPr>
          <w:rFonts w:ascii="Segoe UI" w:hAnsi="Segoe UI" w:cs="Segoe UI"/>
          <w:sz w:val="22"/>
          <w:szCs w:val="22"/>
        </w:rPr>
        <w:t xml:space="preserve"> poskytování </w:t>
      </w:r>
      <w:r w:rsidR="002502A2" w:rsidRPr="00E83664">
        <w:rPr>
          <w:rFonts w:ascii="Segoe UI" w:hAnsi="Segoe UI" w:cs="Segoe UI"/>
          <w:sz w:val="22"/>
          <w:szCs w:val="22"/>
        </w:rPr>
        <w:t xml:space="preserve">Plnění </w:t>
      </w:r>
      <w:r w:rsidR="00372498" w:rsidRPr="00E83664">
        <w:rPr>
          <w:rFonts w:ascii="Segoe UI" w:hAnsi="Segoe UI" w:cs="Segoe UI"/>
          <w:sz w:val="22"/>
          <w:szCs w:val="22"/>
        </w:rPr>
        <w:t>a pouze v nezbytném rozsahu.</w:t>
      </w:r>
    </w:p>
    <w:p w14:paraId="5381CA35" w14:textId="18D2C67C" w:rsidR="00372498" w:rsidRPr="00E83664" w:rsidRDefault="00D5732D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</w:t>
      </w:r>
      <w:r w:rsidR="002D7C50">
        <w:rPr>
          <w:rFonts w:ascii="Segoe UI" w:hAnsi="Segoe UI" w:cs="Segoe UI"/>
          <w:sz w:val="22"/>
          <w:szCs w:val="22"/>
        </w:rPr>
        <w:t xml:space="preserve">respektovat práva subjektů údajů a </w:t>
      </w:r>
      <w:r w:rsidR="00372498" w:rsidRPr="00E83664">
        <w:rPr>
          <w:rFonts w:ascii="Segoe UI" w:hAnsi="Segoe UI" w:cs="Segoe UI"/>
          <w:sz w:val="22"/>
          <w:szCs w:val="22"/>
        </w:rPr>
        <w:t xml:space="preserve">poskytovat </w:t>
      </w:r>
      <w:r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požadovanou součinnost při splnění povinnost</w:t>
      </w:r>
      <w:r w:rsidR="002D7C50">
        <w:rPr>
          <w:rFonts w:ascii="Segoe UI" w:hAnsi="Segoe UI" w:cs="Segoe UI"/>
          <w:sz w:val="22"/>
          <w:szCs w:val="22"/>
        </w:rPr>
        <w:t>í</w:t>
      </w:r>
      <w:r w:rsidR="00372498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Správce</w:t>
      </w:r>
      <w:r w:rsidR="00372498" w:rsidRPr="00E83664">
        <w:rPr>
          <w:rFonts w:ascii="Segoe UI" w:hAnsi="Segoe UI" w:cs="Segoe UI"/>
          <w:sz w:val="22"/>
          <w:szCs w:val="22"/>
        </w:rPr>
        <w:t xml:space="preserve"> reagovat na žádosti subjektu údajů ve smyslu čl.</w:t>
      </w:r>
      <w:r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>12 až 23 GDPR (např. na žádost o přístup ke zpracovávaným osobním údajům, žádost o opravu nesprávně zpracovávaných osobních údajů, žádost o výmaz osobních údajů</w:t>
      </w:r>
      <w:r w:rsidR="002502A2" w:rsidRPr="00E83664">
        <w:rPr>
          <w:rFonts w:ascii="Segoe UI" w:hAnsi="Segoe UI" w:cs="Segoe UI"/>
          <w:sz w:val="22"/>
          <w:szCs w:val="22"/>
        </w:rPr>
        <w:t>, žádost o omezení zpracování osobních údajů</w:t>
      </w:r>
      <w:r w:rsidR="00372498" w:rsidRPr="00E83664">
        <w:rPr>
          <w:rFonts w:ascii="Segoe UI" w:hAnsi="Segoe UI" w:cs="Segoe UI"/>
          <w:sz w:val="22"/>
          <w:szCs w:val="22"/>
        </w:rPr>
        <w:t>). K</w:t>
      </w:r>
      <w:r w:rsidRPr="00E83664">
        <w:rPr>
          <w:rFonts w:ascii="Segoe UI" w:hAnsi="Segoe UI" w:cs="Segoe UI"/>
          <w:sz w:val="22"/>
          <w:szCs w:val="22"/>
        </w:rPr>
        <w:t xml:space="preserve"> zajištění plnění této povinnosti </w:t>
      </w:r>
      <w:r w:rsidR="00372498" w:rsidRPr="00E83664">
        <w:rPr>
          <w:rFonts w:ascii="Segoe UI" w:hAnsi="Segoe UI" w:cs="Segoe UI"/>
          <w:sz w:val="22"/>
          <w:szCs w:val="22"/>
        </w:rPr>
        <w:t xml:space="preserve">je </w:t>
      </w: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povinen aplikovat vhodná organizační a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>technická opatření.</w:t>
      </w:r>
    </w:p>
    <w:p w14:paraId="353725AD" w14:textId="77777777" w:rsidR="00372498" w:rsidRPr="00E83664" w:rsidRDefault="00D5732D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zajišťovat náležité zabezpečení </w:t>
      </w:r>
      <w:r w:rsidR="00F65D45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372498" w:rsidRPr="00E83664">
        <w:rPr>
          <w:rFonts w:ascii="Segoe UI" w:hAnsi="Segoe UI" w:cs="Segoe UI"/>
          <w:sz w:val="22"/>
          <w:szCs w:val="22"/>
        </w:rPr>
        <w:t xml:space="preserve">osobních údajů a poskytovat </w:t>
      </w:r>
      <w:r w:rsidR="00F65D45"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nezbytnou součinnost k plnění jeho povinnosti ohlašování případů porušení zabezpečení osobních údajů ve smyslu čl. 33 GDPR a oznamování případů porušení zabezpečení osobních údajů subjektům údajů ve smyslu čl. 34 GDPR. </w:t>
      </w:r>
      <w:r w:rsidR="00F65D45"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za tímto účelem zejména povinen oznámit </w:t>
      </w:r>
      <w:r w:rsidR="00F65D45"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bezodkladně, nejpozději však do 24 hodin od okamžiku zjištění, porušení zabezpečení </w:t>
      </w:r>
      <w:r w:rsidR="00F65D45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2831AA" w:rsidRPr="00E83664">
        <w:rPr>
          <w:rFonts w:ascii="Segoe UI" w:hAnsi="Segoe UI" w:cs="Segoe UI"/>
          <w:sz w:val="22"/>
          <w:szCs w:val="22"/>
        </w:rPr>
        <w:t xml:space="preserve">osobních údajů </w:t>
      </w:r>
      <w:r w:rsidR="00372498" w:rsidRPr="00E83664">
        <w:rPr>
          <w:rFonts w:ascii="Segoe UI" w:hAnsi="Segoe UI" w:cs="Segoe UI"/>
          <w:sz w:val="22"/>
          <w:szCs w:val="22"/>
        </w:rPr>
        <w:t>včetně přibližného počtu dotčených subjektů údajů, dotčených záznamů a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 xml:space="preserve">pravděpodobných důsledků.  </w:t>
      </w:r>
    </w:p>
    <w:p w14:paraId="79E4B5BB" w14:textId="62C77CF1" w:rsidR="002D7C50" w:rsidRPr="006F1406" w:rsidRDefault="002D7C50" w:rsidP="002D7C50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6F1406">
        <w:rPr>
          <w:rFonts w:ascii="Segoe UI" w:hAnsi="Segoe UI" w:cs="Segoe UI"/>
          <w:sz w:val="22"/>
          <w:szCs w:val="22"/>
        </w:rPr>
        <w:t>Smluvní strany se zavazují poskytnout si vzájemně veškerou potřebnou součinnost a podklady pro zajištění bezproblémové a efektivní realizace Smlouvy, a to zejména jednání s Úřadem pro ochranu osobních údajů nebo s jinými orgány veřejné správy. V rámci součinnosti Zpracovatel umožní Správci provést kontrolu zavedených opatření v místě zpracování údajů, a to kdykoliv si to Správce vyžádá a nejpozději do 5 pracovních dnů od žádosti či termínu stanoveným Správcem.</w:t>
      </w:r>
    </w:p>
    <w:p w14:paraId="521EB98B" w14:textId="77777777" w:rsidR="00372498" w:rsidRPr="00E83664" w:rsidRDefault="000B27F2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lastRenderedPageBreak/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postupovat při zpracování osobních údajů tak, aby subjekt údajů neutrpěl újmu na svých právech, zejména na právu na ochranu před neoprávněným zasahováním do soukromého a osobního života subjektů údajů a na právu na zachování lidské důstojnosti. </w:t>
      </w:r>
    </w:p>
    <w:p w14:paraId="7FC0D8FE" w14:textId="75D09E53" w:rsidR="00A315C7" w:rsidRPr="00E83664" w:rsidRDefault="00372498" w:rsidP="000547D8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Pokud nestanoví právní řád nebo písemná smlouva jinak, je </w:t>
      </w:r>
      <w:r w:rsidR="000B27F2" w:rsidRPr="00E83664">
        <w:rPr>
          <w:rFonts w:ascii="Segoe UI" w:hAnsi="Segoe UI" w:cs="Segoe UI"/>
          <w:sz w:val="22"/>
          <w:szCs w:val="22"/>
        </w:rPr>
        <w:t>Zpracovatel</w:t>
      </w:r>
      <w:r w:rsidRPr="00E83664">
        <w:rPr>
          <w:rFonts w:ascii="Segoe UI" w:hAnsi="Segoe UI" w:cs="Segoe UI"/>
          <w:sz w:val="22"/>
          <w:szCs w:val="22"/>
        </w:rPr>
        <w:t xml:space="preserve"> povinen po skončení platnosti </w:t>
      </w:r>
      <w:r w:rsidR="002D7C50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předat (vrátit) veškeré zpracovávané osobní údaje zpět </w:t>
      </w:r>
      <w:r w:rsidR="000B27F2" w:rsidRPr="00E83664">
        <w:rPr>
          <w:rFonts w:ascii="Segoe UI" w:hAnsi="Segoe UI" w:cs="Segoe UI"/>
          <w:sz w:val="22"/>
          <w:szCs w:val="22"/>
        </w:rPr>
        <w:t>Správci,</w:t>
      </w:r>
      <w:r w:rsidRPr="00E83664">
        <w:rPr>
          <w:rFonts w:ascii="Segoe UI" w:hAnsi="Segoe UI" w:cs="Segoe UI"/>
          <w:sz w:val="22"/>
          <w:szCs w:val="22"/>
        </w:rPr>
        <w:t xml:space="preserve"> a je povinen vymazat veškeré předan</w:t>
      </w:r>
      <w:r w:rsidR="00281AAE">
        <w:rPr>
          <w:rFonts w:ascii="Segoe UI" w:hAnsi="Segoe UI" w:cs="Segoe UI"/>
          <w:sz w:val="22"/>
          <w:szCs w:val="22"/>
        </w:rPr>
        <w:t>é</w:t>
      </w:r>
      <w:r w:rsidRPr="00E83664">
        <w:rPr>
          <w:rFonts w:ascii="Segoe UI" w:hAnsi="Segoe UI" w:cs="Segoe UI"/>
          <w:sz w:val="22"/>
          <w:szCs w:val="22"/>
        </w:rPr>
        <w:t>/zpracovávan</w:t>
      </w:r>
      <w:r w:rsidR="00281AAE">
        <w:rPr>
          <w:rFonts w:ascii="Segoe UI" w:hAnsi="Segoe UI" w:cs="Segoe UI"/>
          <w:sz w:val="22"/>
          <w:szCs w:val="22"/>
        </w:rPr>
        <w:t>é</w:t>
      </w:r>
      <w:r w:rsidRPr="00E83664">
        <w:rPr>
          <w:rFonts w:ascii="Segoe UI" w:hAnsi="Segoe UI" w:cs="Segoe UI"/>
          <w:sz w:val="22"/>
          <w:szCs w:val="22"/>
        </w:rPr>
        <w:t xml:space="preserve"> osobní</w:t>
      </w:r>
      <w:r w:rsidR="000B27F2" w:rsidRPr="00E83664">
        <w:rPr>
          <w:rFonts w:ascii="Segoe UI" w:hAnsi="Segoe UI" w:cs="Segoe UI"/>
          <w:sz w:val="22"/>
          <w:szCs w:val="22"/>
        </w:rPr>
        <w:t xml:space="preserve"> údaj</w:t>
      </w:r>
      <w:r w:rsidR="00281AAE">
        <w:rPr>
          <w:rFonts w:ascii="Segoe UI" w:hAnsi="Segoe UI" w:cs="Segoe UI"/>
          <w:sz w:val="22"/>
          <w:szCs w:val="22"/>
        </w:rPr>
        <w:t>e a jejich kopie, kterými disponuje</w:t>
      </w:r>
      <w:r w:rsidR="000B27F2" w:rsidRPr="00E83664">
        <w:rPr>
          <w:rFonts w:ascii="Segoe UI" w:hAnsi="Segoe UI" w:cs="Segoe UI"/>
          <w:sz w:val="22"/>
          <w:szCs w:val="22"/>
        </w:rPr>
        <w:t>.</w:t>
      </w:r>
    </w:p>
    <w:p w14:paraId="24517DC3" w14:textId="77777777" w:rsidR="00D91ADA" w:rsidRPr="00E83664" w:rsidRDefault="00D91ADA" w:rsidP="00801972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V</w:t>
      </w:r>
      <w:r w:rsidR="002753AF" w:rsidRPr="00E83664">
        <w:rPr>
          <w:rFonts w:ascii="Segoe UI" w:hAnsi="Segoe UI" w:cs="Segoe UI"/>
          <w:b/>
          <w:sz w:val="22"/>
          <w:szCs w:val="22"/>
        </w:rPr>
        <w:t>.</w:t>
      </w:r>
    </w:p>
    <w:p w14:paraId="6552747C" w14:textId="77777777" w:rsidR="00D91ADA" w:rsidRPr="00E83664" w:rsidRDefault="00D91ADA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Zabezpečení osobních údajů</w:t>
      </w:r>
    </w:p>
    <w:p w14:paraId="274BA04D" w14:textId="77777777" w:rsidR="002753AF" w:rsidRPr="00E83664" w:rsidRDefault="00D55831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D91ADA" w:rsidRPr="00E83664">
        <w:rPr>
          <w:rFonts w:ascii="Segoe UI" w:hAnsi="Segoe UI" w:cs="Segoe UI"/>
          <w:sz w:val="22"/>
          <w:szCs w:val="22"/>
        </w:rPr>
        <w:t xml:space="preserve"> přijal a </w:t>
      </w:r>
      <w:r w:rsidR="004E11FD" w:rsidRPr="00E83664">
        <w:rPr>
          <w:rFonts w:ascii="Segoe UI" w:hAnsi="Segoe UI" w:cs="Segoe UI"/>
          <w:sz w:val="22"/>
          <w:szCs w:val="22"/>
        </w:rPr>
        <w:t>zavazuje se udržovat</w:t>
      </w:r>
      <w:r w:rsidR="00D91ADA" w:rsidRPr="00E83664">
        <w:rPr>
          <w:rFonts w:ascii="Segoe UI" w:hAnsi="Segoe UI" w:cs="Segoe UI"/>
          <w:sz w:val="22"/>
          <w:szCs w:val="22"/>
        </w:rPr>
        <w:t xml:space="preserve"> taková technická a organizační opatření, aby nemohlo dojít k neoprávněnému nebo nahodilému přístupu k osobním údajům, k jejich změně, zničení či ztrátě, neoprávněným přenosům,</w:t>
      </w:r>
      <w:r w:rsidR="00F848E0" w:rsidRPr="00E83664">
        <w:rPr>
          <w:rFonts w:ascii="Segoe UI" w:hAnsi="Segoe UI" w:cs="Segoe UI"/>
          <w:sz w:val="22"/>
          <w:szCs w:val="22"/>
        </w:rPr>
        <w:t xml:space="preserve"> dočasné nedostupnosti,</w:t>
      </w:r>
      <w:r w:rsidR="00D91ADA" w:rsidRPr="00E83664">
        <w:rPr>
          <w:rFonts w:ascii="Segoe UI" w:hAnsi="Segoe UI" w:cs="Segoe UI"/>
          <w:sz w:val="22"/>
          <w:szCs w:val="22"/>
        </w:rPr>
        <w:t xml:space="preserve"> k jejich jinému neoprávněnému zpracování, jakož i k jinému zneužití osobních údajů.</w:t>
      </w:r>
      <w:r w:rsidR="002753AF" w:rsidRPr="00E83664">
        <w:rPr>
          <w:rFonts w:ascii="Segoe UI" w:hAnsi="Segoe UI" w:cs="Segoe UI"/>
          <w:sz w:val="22"/>
          <w:szCs w:val="22"/>
        </w:rPr>
        <w:t xml:space="preserve"> Na požádání je Zpracovatel povinen kdykoliv Správci písemně sdělit způsob zabezpečení ochrany osobních údajů pro posouzení míry dostatečnosti </w:t>
      </w:r>
      <w:r w:rsidR="00A83A52" w:rsidRPr="00E83664">
        <w:rPr>
          <w:rFonts w:ascii="Segoe UI" w:hAnsi="Segoe UI" w:cs="Segoe UI"/>
          <w:sz w:val="22"/>
          <w:szCs w:val="22"/>
        </w:rPr>
        <w:t xml:space="preserve">tohoto </w:t>
      </w:r>
      <w:r w:rsidR="002753AF" w:rsidRPr="00E83664">
        <w:rPr>
          <w:rFonts w:ascii="Segoe UI" w:hAnsi="Segoe UI" w:cs="Segoe UI"/>
          <w:sz w:val="22"/>
          <w:szCs w:val="22"/>
        </w:rPr>
        <w:t>zabezpečení.</w:t>
      </w:r>
    </w:p>
    <w:p w14:paraId="1B5168FD" w14:textId="5F56BD07" w:rsidR="002753AF" w:rsidRPr="00E83664" w:rsidRDefault="002753AF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eastAsiaTheme="minorHAns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Za účelem naplnění požadavku uvedeného v odst. 5.1 </w:t>
      </w:r>
      <w:r w:rsidR="0013290A">
        <w:rPr>
          <w:rFonts w:ascii="Segoe UI" w:hAnsi="Segoe UI" w:cs="Segoe UI"/>
          <w:sz w:val="22"/>
          <w:szCs w:val="22"/>
        </w:rPr>
        <w:t>S</w:t>
      </w:r>
      <w:r w:rsidR="0037195D" w:rsidRPr="00E83664">
        <w:rPr>
          <w:rFonts w:ascii="Segoe UI" w:hAnsi="Segoe UI" w:cs="Segoe UI"/>
          <w:sz w:val="22"/>
          <w:szCs w:val="22"/>
        </w:rPr>
        <w:t xml:space="preserve">mlouvy </w:t>
      </w:r>
      <w:r w:rsidRPr="00E83664">
        <w:rPr>
          <w:rFonts w:ascii="Segoe UI" w:hAnsi="Segoe UI" w:cs="Segoe UI"/>
          <w:sz w:val="22"/>
          <w:szCs w:val="22"/>
        </w:rPr>
        <w:t>Zpracovatel přijal a</w:t>
      </w:r>
      <w:r w:rsidR="005B33E4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zavazuje se udržovat zejména následující opatření: [</w:t>
      </w:r>
      <w:r w:rsidRPr="00E83664">
        <w:rPr>
          <w:rFonts w:ascii="Segoe UI" w:hAnsi="Segoe UI" w:cs="Segoe UI"/>
          <w:noProof/>
          <w:sz w:val="22"/>
          <w:szCs w:val="22"/>
          <w:highlight w:val="yellow"/>
        </w:rPr>
        <w:t>Konkrétní opatření a záruky uvedené níže k úpravě/odstranění/doplnění s ohledem na konkrétní</w:t>
      </w:r>
      <w:r w:rsidR="0037195D" w:rsidRPr="00E83664">
        <w:rPr>
          <w:rFonts w:ascii="Segoe UI" w:hAnsi="Segoe UI" w:cs="Segoe UI"/>
          <w:noProof/>
          <w:sz w:val="22"/>
          <w:szCs w:val="22"/>
          <w:highlight w:val="yellow"/>
        </w:rPr>
        <w:t>ho Zpracovatele a</w:t>
      </w:r>
      <w:r w:rsidR="005B33E4" w:rsidRPr="00E83664">
        <w:rPr>
          <w:rFonts w:ascii="Segoe UI" w:hAnsi="Segoe UI" w:cs="Segoe UI"/>
          <w:noProof/>
          <w:sz w:val="22"/>
          <w:szCs w:val="22"/>
          <w:highlight w:val="yellow"/>
        </w:rPr>
        <w:t> </w:t>
      </w:r>
      <w:r w:rsidR="0037195D" w:rsidRPr="00E83664">
        <w:rPr>
          <w:rFonts w:ascii="Segoe UI" w:hAnsi="Segoe UI" w:cs="Segoe UI"/>
          <w:noProof/>
          <w:sz w:val="22"/>
          <w:szCs w:val="22"/>
          <w:highlight w:val="yellow"/>
        </w:rPr>
        <w:t>povahu jeho zpracování</w:t>
      </w:r>
      <w:r w:rsidRPr="00E83664">
        <w:rPr>
          <w:rFonts w:ascii="Segoe UI" w:hAnsi="Segoe UI" w:cs="Segoe UI"/>
          <w:sz w:val="22"/>
          <w:szCs w:val="22"/>
        </w:rPr>
        <w:t>]:</w:t>
      </w:r>
    </w:p>
    <w:p w14:paraId="1D358289" w14:textId="77777777" w:rsidR="002753AF" w:rsidRPr="00E83664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písemnosti a digitální záznamová média, která obsahují osobní údaje, musí být uložena výhradně v uzamykatelných prostorách Zpracovatele, to platí i pro kopie písemností obsahující osobní údaje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>;</w:t>
      </w:r>
    </w:p>
    <w:p w14:paraId="28DD8655" w14:textId="77777777" w:rsidR="002753AF" w:rsidRPr="00E83664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n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 xml:space="preserve">a pracovišti 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Zpracovatele 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>je povinnost dodržovat pravidla bezpečnosti práce včetně požárních a poplachových pravidel tak, aby nedošlo ke zničení uložených písemností a digitálních záznamových médií v důsledku požáru, potopy nebo jiné havárie</w:t>
      </w:r>
      <w:r w:rsidRPr="00E83664">
        <w:rPr>
          <w:rFonts w:ascii="Segoe UI" w:hAnsi="Segoe UI" w:cs="Segoe UI"/>
          <w:sz w:val="22"/>
          <w:szCs w:val="22"/>
          <w:highlight w:val="yellow"/>
        </w:rPr>
        <w:t>;</w:t>
      </w:r>
    </w:p>
    <w:p w14:paraId="55772612" w14:textId="77777777" w:rsidR="00660B28" w:rsidRPr="00E83664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d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>ata obsahující zpracovávané osobní údaje, která jsou uložena v pracovních počítačích Zpracovatele (jeho zaměstnanců</w:t>
      </w:r>
      <w:r w:rsidR="002502A2" w:rsidRPr="00E83664">
        <w:rPr>
          <w:rFonts w:ascii="Segoe UI" w:hAnsi="Segoe UI" w:cs="Segoe UI"/>
          <w:sz w:val="22"/>
          <w:szCs w:val="22"/>
          <w:highlight w:val="yellow"/>
        </w:rPr>
        <w:t xml:space="preserve"> a osob v obdobném postavení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>)</w:t>
      </w:r>
      <w:r w:rsidRPr="00E83664">
        <w:rPr>
          <w:rFonts w:ascii="Segoe UI" w:hAnsi="Segoe UI" w:cs="Segoe UI"/>
          <w:sz w:val="22"/>
          <w:szCs w:val="22"/>
          <w:highlight w:val="yellow"/>
        </w:rPr>
        <w:t>,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 xml:space="preserve"> musí být zabezpečena před volným přístupem neoprávněných osob prostřednictvím povinné autentizace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, </w:t>
      </w:r>
      <w:r w:rsidR="00F351D9" w:rsidRPr="00E83664">
        <w:rPr>
          <w:rFonts w:ascii="Segoe UI" w:hAnsi="Segoe UI" w:cs="Segoe UI"/>
          <w:sz w:val="22"/>
          <w:szCs w:val="22"/>
          <w:highlight w:val="yellow"/>
        </w:rPr>
        <w:t xml:space="preserve">platí 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zákaz sdělení nebo zpřístupnění autentizačních údajů </w:t>
      </w:r>
      <w:r w:rsidR="00F351D9" w:rsidRPr="00E83664">
        <w:rPr>
          <w:rFonts w:ascii="Segoe UI" w:hAnsi="Segoe UI" w:cs="Segoe UI"/>
          <w:sz w:val="22"/>
          <w:szCs w:val="22"/>
          <w:highlight w:val="yellow"/>
        </w:rPr>
        <w:t xml:space="preserve">pověřených osob Zpracovatele </w:t>
      </w:r>
      <w:r w:rsidRPr="00E83664">
        <w:rPr>
          <w:rFonts w:ascii="Segoe UI" w:hAnsi="Segoe UI" w:cs="Segoe UI"/>
          <w:sz w:val="22"/>
          <w:szCs w:val="22"/>
          <w:highlight w:val="yellow"/>
        </w:rPr>
        <w:t>třetí osobě;</w:t>
      </w:r>
    </w:p>
    <w:p w14:paraId="56FC6D69" w14:textId="77777777" w:rsidR="00660B28" w:rsidRPr="00E83664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přístup k osobním údajům bude umožněn výlučně omezenému počtu pověřených osob Zpracovatele, které budou v pracovněprávním či jiném obdobném smluvním poměru ke Zpracovateli, budou předem prokazatelně seznámeny s povahou, rozsahem a účelem zpracování osobních údajů a budou povinny zachovávat mlčenlivost o všech okolnostech, o nichž se dozví v souvislosti se zpřístupněním osobních údajů;</w:t>
      </w:r>
    </w:p>
    <w:p w14:paraId="2CFE2C10" w14:textId="77777777" w:rsidR="00660B28" w:rsidRPr="00E83664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lastRenderedPageBreak/>
        <w:t xml:space="preserve">osobní údaje budou pověřeným osobám Zpracovatele zpřístupněny pouze v rozsahu nezbytném pro </w:t>
      </w:r>
      <w:r w:rsidR="002502A2" w:rsidRPr="00E83664">
        <w:rPr>
          <w:rFonts w:ascii="Segoe UI" w:hAnsi="Segoe UI" w:cs="Segoe UI"/>
          <w:sz w:val="22"/>
          <w:szCs w:val="22"/>
          <w:highlight w:val="yellow"/>
        </w:rPr>
        <w:t>realizaci P</w:t>
      </w:r>
      <w:r w:rsidRPr="00E83664">
        <w:rPr>
          <w:rFonts w:ascii="Segoe UI" w:hAnsi="Segoe UI" w:cs="Segoe UI"/>
          <w:sz w:val="22"/>
          <w:szCs w:val="22"/>
          <w:highlight w:val="yellow"/>
        </w:rPr>
        <w:t>lnění;</w:t>
      </w:r>
    </w:p>
    <w:p w14:paraId="2DED3044" w14:textId="77777777" w:rsidR="002753AF" w:rsidRPr="00E83664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 xml:space="preserve">zajištění neustálé důvěrnosti, integrity, dostupnosti a odolnosti 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>zpracovávaných osobních údajů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, zavedená opatření a jejich korektní fungování bude </w:t>
      </w:r>
      <w:r w:rsidR="00F351D9" w:rsidRPr="00E83664">
        <w:rPr>
          <w:rFonts w:ascii="Segoe UI" w:hAnsi="Segoe UI" w:cs="Segoe UI"/>
          <w:sz w:val="22"/>
          <w:szCs w:val="22"/>
          <w:highlight w:val="yellow"/>
        </w:rPr>
        <w:t xml:space="preserve">Zpracovatel </w:t>
      </w:r>
      <w:r w:rsidRPr="00E83664">
        <w:rPr>
          <w:rFonts w:ascii="Segoe UI" w:hAnsi="Segoe UI" w:cs="Segoe UI"/>
          <w:sz w:val="22"/>
          <w:szCs w:val="22"/>
          <w:highlight w:val="yellow"/>
        </w:rPr>
        <w:t>pravidelně kontrolovat;</w:t>
      </w:r>
    </w:p>
    <w:p w14:paraId="7F615AFE" w14:textId="77777777" w:rsidR="002753AF" w:rsidRPr="00E83664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schopnost obnovit dostupnost osobních údajů a přístup k nim včas v případě fyzických či technických incidentů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>, a to zejména pravidelným zálohováním</w:t>
      </w:r>
      <w:r w:rsidRPr="00E83664">
        <w:rPr>
          <w:rFonts w:ascii="Segoe UI" w:hAnsi="Segoe UI" w:cs="Segoe UI"/>
          <w:sz w:val="22"/>
          <w:szCs w:val="22"/>
          <w:highlight w:val="yellow"/>
        </w:rPr>
        <w:t>;</w:t>
      </w:r>
    </w:p>
    <w:p w14:paraId="54ECCE9D" w14:textId="77777777" w:rsidR="002753AF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proces pravidelného testování, posuzování a hodnocení účinnosti zavedených technických a organizačních opatření pro zajištění bezpečnosti zpracování;</w:t>
      </w:r>
    </w:p>
    <w:p w14:paraId="1BBF3F1E" w14:textId="77777777" w:rsidR="00281AAE" w:rsidRPr="00E83664" w:rsidRDefault="00281AAE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>
        <w:rPr>
          <w:rFonts w:ascii="Segoe UI" w:hAnsi="Segoe UI" w:cs="Segoe UI"/>
          <w:sz w:val="22"/>
          <w:szCs w:val="22"/>
          <w:highlight w:val="yellow"/>
        </w:rPr>
        <w:t>pravidelná školení zaměstnanců;</w:t>
      </w:r>
    </w:p>
    <w:p w14:paraId="12E532D3" w14:textId="77777777" w:rsidR="002753AF" w:rsidRPr="00E83664" w:rsidRDefault="007B1879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 xml:space="preserve">odpovídající 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>antivirová ochrana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 při zpracování v rámci </w:t>
      </w:r>
      <w:proofErr w:type="spellStart"/>
      <w:r w:rsidRPr="00E83664">
        <w:rPr>
          <w:rFonts w:ascii="Segoe UI" w:hAnsi="Segoe UI" w:cs="Segoe UI"/>
          <w:sz w:val="22"/>
          <w:szCs w:val="22"/>
          <w:highlight w:val="yellow"/>
        </w:rPr>
        <w:t>inf</w:t>
      </w:r>
      <w:proofErr w:type="spellEnd"/>
      <w:r w:rsidRPr="00E83664">
        <w:rPr>
          <w:rFonts w:ascii="Segoe UI" w:hAnsi="Segoe UI" w:cs="Segoe UI"/>
          <w:sz w:val="22"/>
          <w:szCs w:val="22"/>
          <w:highlight w:val="yellow"/>
        </w:rPr>
        <w:t>. systému</w:t>
      </w:r>
      <w:r w:rsidR="002753AF" w:rsidRPr="00E83664">
        <w:rPr>
          <w:rFonts w:ascii="Segoe UI" w:hAnsi="Segoe UI" w:cs="Segoe UI"/>
          <w:sz w:val="22"/>
          <w:szCs w:val="22"/>
          <w:highlight w:val="yellow"/>
        </w:rPr>
        <w:t>;</w:t>
      </w:r>
    </w:p>
    <w:p w14:paraId="7DDB82B8" w14:textId="1D9E9E85" w:rsidR="002753AF" w:rsidRPr="00E83664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 xml:space="preserve">šifrovaný přenos 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 xml:space="preserve">zpracovávaných osobních údajů v rámci užívaného </w:t>
      </w:r>
      <w:proofErr w:type="spellStart"/>
      <w:r w:rsidR="00660B28" w:rsidRPr="00E83664">
        <w:rPr>
          <w:rFonts w:ascii="Segoe UI" w:hAnsi="Segoe UI" w:cs="Segoe UI"/>
          <w:sz w:val="22"/>
          <w:szCs w:val="22"/>
          <w:highlight w:val="yellow"/>
        </w:rPr>
        <w:t>inf</w:t>
      </w:r>
      <w:proofErr w:type="spellEnd"/>
      <w:r w:rsidR="00660B28" w:rsidRPr="00E83664">
        <w:rPr>
          <w:rFonts w:ascii="Segoe UI" w:hAnsi="Segoe UI" w:cs="Segoe UI"/>
          <w:sz w:val="22"/>
          <w:szCs w:val="22"/>
          <w:highlight w:val="yellow"/>
        </w:rPr>
        <w:t>. systému</w:t>
      </w:r>
      <w:r w:rsidRPr="00E83664">
        <w:rPr>
          <w:rFonts w:ascii="Segoe UI" w:hAnsi="Segoe UI" w:cs="Segoe UI"/>
          <w:sz w:val="22"/>
          <w:szCs w:val="22"/>
          <w:highlight w:val="yellow"/>
        </w:rPr>
        <w:t>;</w:t>
      </w:r>
    </w:p>
    <w:p w14:paraId="6932C447" w14:textId="69341A26" w:rsidR="002753AF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2" w:hanging="425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E83664">
        <w:rPr>
          <w:rFonts w:ascii="Segoe UI" w:hAnsi="Segoe UI" w:cs="Segoe UI"/>
          <w:sz w:val="22"/>
          <w:szCs w:val="22"/>
          <w:highlight w:val="yellow"/>
        </w:rPr>
        <w:t>servery s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>e zpracovávanými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 osobními údaji</w:t>
      </w:r>
      <w:r w:rsidR="00660B28" w:rsidRPr="00E83664">
        <w:rPr>
          <w:rFonts w:ascii="Segoe UI" w:hAnsi="Segoe UI" w:cs="Segoe UI"/>
          <w:sz w:val="22"/>
          <w:szCs w:val="22"/>
          <w:highlight w:val="yellow"/>
        </w:rPr>
        <w:t xml:space="preserve"> umístěny </w:t>
      </w:r>
      <w:r w:rsidRPr="00E83664">
        <w:rPr>
          <w:rFonts w:ascii="Segoe UI" w:hAnsi="Segoe UI" w:cs="Segoe UI"/>
          <w:sz w:val="22"/>
          <w:szCs w:val="22"/>
          <w:highlight w:val="yellow"/>
        </w:rPr>
        <w:t>v uzamčené serverovně</w:t>
      </w:r>
      <w:r w:rsidR="0013290A">
        <w:rPr>
          <w:rFonts w:ascii="Segoe UI" w:hAnsi="Segoe UI" w:cs="Segoe UI"/>
          <w:sz w:val="22"/>
          <w:szCs w:val="22"/>
          <w:highlight w:val="yellow"/>
        </w:rPr>
        <w:t>;</w:t>
      </w:r>
      <w:r w:rsidRPr="00E83664">
        <w:rPr>
          <w:rFonts w:ascii="Segoe UI" w:hAnsi="Segoe UI" w:cs="Segoe UI"/>
          <w:sz w:val="22"/>
          <w:szCs w:val="22"/>
          <w:highlight w:val="yellow"/>
        </w:rPr>
        <w:t xml:space="preserve"> </w:t>
      </w:r>
    </w:p>
    <w:p w14:paraId="5588039B" w14:textId="77777777" w:rsidR="0013290A" w:rsidRPr="006F1406" w:rsidRDefault="0013290A" w:rsidP="0013290A">
      <w:pPr>
        <w:pStyle w:val="Odstavecseseznamem"/>
        <w:numPr>
          <w:ilvl w:val="2"/>
          <w:numId w:val="27"/>
        </w:numPr>
        <w:spacing w:before="120" w:after="120" w:line="276" w:lineRule="auto"/>
        <w:ind w:left="992" w:hanging="425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6F1406">
        <w:rPr>
          <w:rFonts w:ascii="Segoe UI" w:hAnsi="Segoe UI" w:cs="Segoe UI"/>
          <w:sz w:val="22"/>
          <w:szCs w:val="22"/>
          <w:highlight w:val="yellow"/>
        </w:rPr>
        <w:t>opatření, která umožní i zpětně určit a ověřit, komu byly zpřístupněné osobní údaje předány, kým byly zpracovány, pozměněny nebo smazány; a</w:t>
      </w:r>
    </w:p>
    <w:p w14:paraId="5DFF23E1" w14:textId="77777777" w:rsidR="0013290A" w:rsidRPr="006F1406" w:rsidRDefault="0013290A" w:rsidP="0013290A">
      <w:pPr>
        <w:pStyle w:val="Odstavecseseznamem"/>
        <w:numPr>
          <w:ilvl w:val="2"/>
          <w:numId w:val="27"/>
        </w:numPr>
        <w:spacing w:before="120" w:after="120" w:line="276" w:lineRule="auto"/>
        <w:ind w:left="992" w:hanging="425"/>
        <w:contextualSpacing w:val="0"/>
        <w:jc w:val="both"/>
        <w:rPr>
          <w:rFonts w:ascii="Segoe UI" w:hAnsi="Segoe UI" w:cs="Segoe UI"/>
          <w:sz w:val="22"/>
          <w:szCs w:val="22"/>
          <w:highlight w:val="yellow"/>
        </w:rPr>
      </w:pPr>
      <w:r w:rsidRPr="006F1406">
        <w:rPr>
          <w:rFonts w:ascii="Segoe UI" w:hAnsi="Segoe UI" w:cs="Segoe UI"/>
          <w:sz w:val="22"/>
          <w:szCs w:val="22"/>
          <w:highlight w:val="yellow"/>
        </w:rPr>
        <w:t>zajištění pseudonymizace a šifrování osobních údajů.</w:t>
      </w:r>
    </w:p>
    <w:p w14:paraId="5BA0C650" w14:textId="77777777" w:rsidR="00356D32" w:rsidRPr="00E83664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 se zavazuje na písemnou žádost Správce přijmout v přiměřené lhůtě stanovené Správcem další záruky za účelem dosažení odpovídající úrovně technického a</w:t>
      </w:r>
      <w:r w:rsidR="005B33E4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organizačního zabezpečení osobních údajů, zejména přijmout další opatření, aby nemohlo dojít k neoprávněnému nebo nahodilému přístupu k osobním údajům.</w:t>
      </w:r>
    </w:p>
    <w:p w14:paraId="41E4C1D4" w14:textId="77777777" w:rsidR="00356D32" w:rsidRPr="00E83664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 se zavazuje vést dokumentaci o přijatých technických a organizačních opatřeních k zajištění ochrany osobních údajů dle požadavků GDPR, přičemž zajišťuje, kontroluje a odpovídá zejména za:</w:t>
      </w:r>
    </w:p>
    <w:p w14:paraId="7FECC8E3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5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 xml:space="preserve">plnění pokynů osobami, které mají bezprostřední přístup k osobním údajům; </w:t>
      </w:r>
    </w:p>
    <w:p w14:paraId="39E3BBBA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6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>zabránění neoprávněným osobám přistupovat k osobním údajům;</w:t>
      </w:r>
    </w:p>
    <w:p w14:paraId="70A5B3CC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6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 xml:space="preserve">zabránění neoprávněnému čtení, vytváření, kopírování, přenosu, úpravě či vymazání záznamů obsahujících osobní údaje. </w:t>
      </w:r>
    </w:p>
    <w:p w14:paraId="1FEF8229" w14:textId="77777777" w:rsidR="003D2350" w:rsidRPr="003D2350" w:rsidRDefault="003D2350" w:rsidP="003D2350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bookmarkStart w:id="6" w:name="_Ref376969654"/>
      <w:r>
        <w:rPr>
          <w:rFonts w:ascii="Segoe UI" w:hAnsi="Segoe UI" w:cs="Segoe UI"/>
          <w:sz w:val="22"/>
          <w:szCs w:val="22"/>
        </w:rPr>
        <w:t xml:space="preserve">Zpracovatel </w:t>
      </w:r>
      <w:r w:rsidRPr="003D2350">
        <w:rPr>
          <w:rFonts w:ascii="Segoe UI" w:hAnsi="Segoe UI" w:cs="Segoe UI"/>
          <w:sz w:val="22"/>
          <w:szCs w:val="22"/>
        </w:rPr>
        <w:t xml:space="preserve">se zavazuje vést písemné přehledy o typových činnostech zpracování osobních údajů pro </w:t>
      </w:r>
      <w:r>
        <w:rPr>
          <w:rFonts w:ascii="Segoe UI" w:hAnsi="Segoe UI" w:cs="Segoe UI"/>
          <w:sz w:val="22"/>
          <w:szCs w:val="22"/>
        </w:rPr>
        <w:t>Správce</w:t>
      </w:r>
      <w:r w:rsidRPr="003D2350">
        <w:rPr>
          <w:rFonts w:ascii="Segoe UI" w:hAnsi="Segoe UI" w:cs="Segoe UI"/>
          <w:sz w:val="22"/>
          <w:szCs w:val="22"/>
        </w:rPr>
        <w:t>, které obsahují:</w:t>
      </w:r>
    </w:p>
    <w:p w14:paraId="42612BD9" w14:textId="77777777" w:rsidR="003D2350" w:rsidRPr="00FF0485" w:rsidRDefault="003D2350" w:rsidP="003D2350">
      <w:pPr>
        <w:pStyle w:val="Nadpis3"/>
        <w:keepNext w:val="0"/>
        <w:keepLines w:val="0"/>
        <w:numPr>
          <w:ilvl w:val="2"/>
          <w:numId w:val="33"/>
        </w:numPr>
        <w:spacing w:before="0" w:after="120"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F0485">
        <w:rPr>
          <w:rFonts w:ascii="Segoe UI" w:hAnsi="Segoe UI" w:cs="Segoe UI"/>
          <w:color w:val="auto"/>
          <w:sz w:val="22"/>
          <w:szCs w:val="22"/>
        </w:rPr>
        <w:t xml:space="preserve">název a kontaktní údaje </w:t>
      </w:r>
      <w:r>
        <w:rPr>
          <w:rFonts w:ascii="Segoe UI" w:hAnsi="Segoe UI" w:cs="Segoe UI"/>
          <w:color w:val="auto"/>
          <w:sz w:val="22"/>
          <w:szCs w:val="22"/>
        </w:rPr>
        <w:t>Zpracovatele</w:t>
      </w:r>
      <w:r w:rsidRPr="00FF0485">
        <w:rPr>
          <w:rFonts w:ascii="Segoe UI" w:hAnsi="Segoe UI" w:cs="Segoe UI"/>
          <w:color w:val="auto"/>
          <w:sz w:val="22"/>
          <w:szCs w:val="22"/>
        </w:rPr>
        <w:t xml:space="preserve"> a </w:t>
      </w:r>
      <w:r>
        <w:rPr>
          <w:rFonts w:ascii="Segoe UI" w:hAnsi="Segoe UI" w:cs="Segoe UI"/>
          <w:color w:val="auto"/>
          <w:sz w:val="22"/>
          <w:szCs w:val="22"/>
        </w:rPr>
        <w:t>Správce</w:t>
      </w:r>
      <w:r w:rsidRPr="00FF0485">
        <w:rPr>
          <w:rFonts w:ascii="Segoe UI" w:hAnsi="Segoe UI" w:cs="Segoe UI"/>
          <w:color w:val="auto"/>
          <w:sz w:val="22"/>
          <w:szCs w:val="22"/>
        </w:rPr>
        <w:t>,</w:t>
      </w:r>
    </w:p>
    <w:p w14:paraId="24DBEC37" w14:textId="77777777" w:rsidR="003D2350" w:rsidRPr="00FF0485" w:rsidRDefault="003D2350" w:rsidP="003D2350">
      <w:pPr>
        <w:pStyle w:val="Nadpis3"/>
        <w:keepNext w:val="0"/>
        <w:keepLines w:val="0"/>
        <w:numPr>
          <w:ilvl w:val="2"/>
          <w:numId w:val="33"/>
        </w:numPr>
        <w:spacing w:before="0" w:after="120"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F0485">
        <w:rPr>
          <w:rFonts w:ascii="Segoe UI" w:hAnsi="Segoe UI" w:cs="Segoe UI"/>
          <w:color w:val="auto"/>
          <w:sz w:val="22"/>
          <w:szCs w:val="22"/>
        </w:rPr>
        <w:t xml:space="preserve">kategorie zpracování osobních údajů pro </w:t>
      </w:r>
      <w:r>
        <w:rPr>
          <w:rFonts w:ascii="Segoe UI" w:hAnsi="Segoe UI" w:cs="Segoe UI"/>
          <w:color w:val="auto"/>
          <w:sz w:val="22"/>
          <w:szCs w:val="22"/>
        </w:rPr>
        <w:t xml:space="preserve">Správce </w:t>
      </w:r>
      <w:r w:rsidRPr="00FF0485">
        <w:rPr>
          <w:rFonts w:ascii="Segoe UI" w:hAnsi="Segoe UI" w:cs="Segoe UI"/>
          <w:color w:val="auto"/>
          <w:sz w:val="22"/>
          <w:szCs w:val="22"/>
        </w:rPr>
        <w:t>včetně dotčených kategorií subjektů údajů,</w:t>
      </w:r>
    </w:p>
    <w:p w14:paraId="2401BF4B" w14:textId="77777777" w:rsidR="003D2350" w:rsidRDefault="003D2350" w:rsidP="003D2350">
      <w:pPr>
        <w:pStyle w:val="Nadpis3"/>
        <w:keepNext w:val="0"/>
        <w:keepLines w:val="0"/>
        <w:numPr>
          <w:ilvl w:val="2"/>
          <w:numId w:val="33"/>
        </w:numPr>
        <w:spacing w:before="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FF0485">
        <w:rPr>
          <w:rFonts w:ascii="Segoe UI" w:hAnsi="Segoe UI" w:cs="Segoe UI"/>
          <w:color w:val="auto"/>
          <w:sz w:val="22"/>
          <w:szCs w:val="22"/>
        </w:rPr>
        <w:t>obecný popis zabezpečení osobních údajů.</w:t>
      </w:r>
    </w:p>
    <w:p w14:paraId="72145465" w14:textId="0EDC08BD" w:rsidR="00D91ADA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lastRenderedPageBreak/>
        <w:t xml:space="preserve">V případě zjištění porušení záruk dle odst. </w:t>
      </w:r>
      <w:r w:rsidR="00FB61D9" w:rsidRPr="00E83664">
        <w:rPr>
          <w:rFonts w:ascii="Segoe UI" w:hAnsi="Segoe UI" w:cs="Segoe UI"/>
          <w:sz w:val="22"/>
          <w:szCs w:val="22"/>
        </w:rPr>
        <w:t>5.</w:t>
      </w:r>
      <w:r w:rsidRPr="00E83664">
        <w:rPr>
          <w:rFonts w:ascii="Segoe UI" w:hAnsi="Segoe UI" w:cs="Segoe UI"/>
          <w:sz w:val="22"/>
          <w:szCs w:val="22"/>
        </w:rPr>
        <w:t xml:space="preserve">2 </w:t>
      </w:r>
      <w:r w:rsidR="0013290A">
        <w:rPr>
          <w:rFonts w:ascii="Segoe UI" w:hAnsi="Segoe UI" w:cs="Segoe UI"/>
          <w:sz w:val="22"/>
          <w:szCs w:val="22"/>
        </w:rPr>
        <w:t>S</w:t>
      </w:r>
      <w:r w:rsidR="00FB61D9" w:rsidRPr="00E83664">
        <w:rPr>
          <w:rFonts w:ascii="Segoe UI" w:hAnsi="Segoe UI" w:cs="Segoe UI"/>
          <w:sz w:val="22"/>
          <w:szCs w:val="22"/>
        </w:rPr>
        <w:t xml:space="preserve">mlouvy </w:t>
      </w:r>
      <w:r w:rsidRPr="00E83664">
        <w:rPr>
          <w:rFonts w:ascii="Segoe UI" w:hAnsi="Segoe UI" w:cs="Segoe UI"/>
          <w:sz w:val="22"/>
          <w:szCs w:val="22"/>
        </w:rPr>
        <w:t xml:space="preserve">je </w:t>
      </w:r>
      <w:r w:rsidR="00FB61D9" w:rsidRPr="00E83664">
        <w:rPr>
          <w:rFonts w:ascii="Segoe UI" w:hAnsi="Segoe UI" w:cs="Segoe UI"/>
          <w:sz w:val="22"/>
          <w:szCs w:val="22"/>
        </w:rPr>
        <w:t>Zpracovatel</w:t>
      </w:r>
      <w:r w:rsidRPr="00E83664">
        <w:rPr>
          <w:rFonts w:ascii="Segoe UI" w:hAnsi="Segoe UI" w:cs="Segoe UI"/>
          <w:sz w:val="22"/>
          <w:szCs w:val="22"/>
        </w:rPr>
        <w:t xml:space="preserve"> povinen zajistit bezodkladně stav odpovídající stanoveným zárukám, nejpozději však do 3 </w:t>
      </w:r>
      <w:r w:rsidR="00FB61D9" w:rsidRPr="00E83664">
        <w:rPr>
          <w:rFonts w:ascii="Segoe UI" w:hAnsi="Segoe UI" w:cs="Segoe UI"/>
          <w:sz w:val="22"/>
          <w:szCs w:val="22"/>
        </w:rPr>
        <w:t xml:space="preserve">(třech) </w:t>
      </w:r>
      <w:r w:rsidRPr="00E83664">
        <w:rPr>
          <w:rFonts w:ascii="Segoe UI" w:hAnsi="Segoe UI" w:cs="Segoe UI"/>
          <w:sz w:val="22"/>
          <w:szCs w:val="22"/>
        </w:rPr>
        <w:t xml:space="preserve">pracovních dnů poté, co je k tomu </w:t>
      </w:r>
      <w:r w:rsidR="00FB61D9" w:rsidRPr="00E83664">
        <w:rPr>
          <w:rFonts w:ascii="Segoe UI" w:hAnsi="Segoe UI" w:cs="Segoe UI"/>
          <w:sz w:val="22"/>
          <w:szCs w:val="22"/>
        </w:rPr>
        <w:t>Správcem</w:t>
      </w:r>
      <w:r w:rsidRPr="00E83664">
        <w:rPr>
          <w:rFonts w:ascii="Segoe UI" w:hAnsi="Segoe UI" w:cs="Segoe UI"/>
          <w:sz w:val="22"/>
          <w:szCs w:val="22"/>
        </w:rPr>
        <w:t xml:space="preserve"> vyzván, nehrozí-li riziko z prodlení.</w:t>
      </w:r>
      <w:bookmarkEnd w:id="6"/>
    </w:p>
    <w:p w14:paraId="10F690B8" w14:textId="19D1DF90" w:rsidR="003D2350" w:rsidRPr="003D2350" w:rsidRDefault="003D2350" w:rsidP="003D2350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Zpracovatel</w:t>
      </w:r>
      <w:r w:rsidRPr="003D2350">
        <w:rPr>
          <w:rFonts w:ascii="Segoe UI" w:hAnsi="Segoe UI" w:cs="Segoe UI"/>
          <w:sz w:val="22"/>
          <w:szCs w:val="22"/>
        </w:rPr>
        <w:t xml:space="preserve"> jmenuje následující kontaktní osobu pro účely plnění </w:t>
      </w:r>
      <w:r w:rsidR="0013290A">
        <w:rPr>
          <w:rFonts w:ascii="Segoe UI" w:hAnsi="Segoe UI" w:cs="Segoe UI"/>
          <w:sz w:val="22"/>
          <w:szCs w:val="22"/>
        </w:rPr>
        <w:t>S</w:t>
      </w:r>
      <w:r w:rsidRPr="003D2350">
        <w:rPr>
          <w:rFonts w:ascii="Segoe UI" w:hAnsi="Segoe UI" w:cs="Segoe UI"/>
          <w:sz w:val="22"/>
          <w:szCs w:val="22"/>
        </w:rPr>
        <w:t xml:space="preserve">mlouvy, resp. řešení otázek souvisejících se zpracováním osobních údajů </w:t>
      </w:r>
      <w:r>
        <w:rPr>
          <w:rFonts w:ascii="Segoe UI" w:hAnsi="Segoe UI" w:cs="Segoe UI"/>
          <w:sz w:val="22"/>
          <w:szCs w:val="22"/>
        </w:rPr>
        <w:t xml:space="preserve">Zpracovatelem </w:t>
      </w:r>
      <w:r w:rsidRPr="003D2350">
        <w:rPr>
          <w:rFonts w:ascii="Segoe UI" w:hAnsi="Segoe UI" w:cs="Segoe UI"/>
          <w:sz w:val="22"/>
          <w:szCs w:val="22"/>
        </w:rPr>
        <w:t xml:space="preserve">na základě </w:t>
      </w:r>
      <w:r w:rsidR="0013290A">
        <w:rPr>
          <w:rFonts w:ascii="Segoe UI" w:hAnsi="Segoe UI" w:cs="Segoe UI"/>
          <w:sz w:val="22"/>
          <w:szCs w:val="22"/>
        </w:rPr>
        <w:t>S</w:t>
      </w:r>
      <w:r w:rsidRPr="003D2350">
        <w:rPr>
          <w:rFonts w:ascii="Segoe UI" w:hAnsi="Segoe UI" w:cs="Segoe UI"/>
          <w:sz w:val="22"/>
          <w:szCs w:val="22"/>
        </w:rPr>
        <w:t xml:space="preserve">mlouvy (pokud je jmenován u </w:t>
      </w:r>
      <w:r>
        <w:rPr>
          <w:rFonts w:ascii="Segoe UI" w:hAnsi="Segoe UI" w:cs="Segoe UI"/>
          <w:sz w:val="22"/>
          <w:szCs w:val="22"/>
        </w:rPr>
        <w:t xml:space="preserve">Zpracovatele </w:t>
      </w:r>
      <w:r w:rsidRPr="003D2350">
        <w:rPr>
          <w:rFonts w:ascii="Segoe UI" w:hAnsi="Segoe UI" w:cs="Segoe UI"/>
          <w:sz w:val="22"/>
          <w:szCs w:val="22"/>
        </w:rPr>
        <w:t>pověřenec, bude uveden):</w:t>
      </w:r>
    </w:p>
    <w:p w14:paraId="5E1A9738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 xml:space="preserve">Jméno a příjmení: 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3D2817E9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>Pracovní pozice: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462A13F2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>E-mail: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574BFDA2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>Telefon: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194E1E13" w14:textId="237A5B46" w:rsidR="003D2350" w:rsidRPr="00E83664" w:rsidRDefault="003D2350" w:rsidP="003D2350">
      <w:pPr>
        <w:pStyle w:val="Odstavecseseznamem"/>
        <w:spacing w:before="120" w:after="120" w:line="276" w:lineRule="auto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 xml:space="preserve">Změnu kontaktní osoby včetně příslušných údajů je </w:t>
      </w:r>
      <w:r>
        <w:rPr>
          <w:rFonts w:ascii="Segoe UI" w:hAnsi="Segoe UI" w:cs="Segoe UI"/>
          <w:sz w:val="22"/>
          <w:szCs w:val="22"/>
        </w:rPr>
        <w:t xml:space="preserve">Zpracovatel </w:t>
      </w:r>
      <w:r w:rsidRPr="003D2350">
        <w:rPr>
          <w:rFonts w:ascii="Segoe UI" w:hAnsi="Segoe UI" w:cs="Segoe UI"/>
          <w:sz w:val="22"/>
          <w:szCs w:val="22"/>
        </w:rPr>
        <w:t xml:space="preserve">povinen písemně oznámit </w:t>
      </w:r>
      <w:r>
        <w:rPr>
          <w:rFonts w:ascii="Segoe UI" w:hAnsi="Segoe UI" w:cs="Segoe UI"/>
          <w:sz w:val="22"/>
          <w:szCs w:val="22"/>
        </w:rPr>
        <w:t>Správci</w:t>
      </w:r>
      <w:r w:rsidRPr="003D2350">
        <w:rPr>
          <w:rFonts w:ascii="Segoe UI" w:hAnsi="Segoe UI" w:cs="Segoe UI"/>
          <w:sz w:val="22"/>
          <w:szCs w:val="22"/>
        </w:rPr>
        <w:t xml:space="preserve">, a to nejpozději 3 kalendářní dny před nabytím účinnosti této změny. </w:t>
      </w:r>
      <w:r>
        <w:rPr>
          <w:rFonts w:ascii="Segoe UI" w:hAnsi="Segoe UI" w:cs="Segoe UI"/>
          <w:sz w:val="22"/>
          <w:szCs w:val="22"/>
        </w:rPr>
        <w:t>Tato změna n</w:t>
      </w:r>
      <w:r w:rsidRPr="003D2350">
        <w:rPr>
          <w:rFonts w:ascii="Segoe UI" w:hAnsi="Segoe UI" w:cs="Segoe UI"/>
          <w:sz w:val="22"/>
          <w:szCs w:val="22"/>
        </w:rPr>
        <w:t xml:space="preserve">evyžaduje uzavření dodatku </w:t>
      </w:r>
      <w:r>
        <w:rPr>
          <w:rFonts w:ascii="Segoe UI" w:hAnsi="Segoe UI" w:cs="Segoe UI"/>
          <w:sz w:val="22"/>
          <w:szCs w:val="22"/>
        </w:rPr>
        <w:t>k</w:t>
      </w:r>
      <w:r w:rsidR="0013290A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 </w:t>
      </w:r>
      <w:r w:rsidR="0013290A">
        <w:rPr>
          <w:rFonts w:ascii="Segoe UI" w:hAnsi="Segoe UI" w:cs="Segoe UI"/>
          <w:sz w:val="22"/>
          <w:szCs w:val="22"/>
        </w:rPr>
        <w:t>S</w:t>
      </w:r>
      <w:r w:rsidRPr="003D2350">
        <w:rPr>
          <w:rFonts w:ascii="Segoe UI" w:hAnsi="Segoe UI" w:cs="Segoe UI"/>
          <w:sz w:val="22"/>
          <w:szCs w:val="22"/>
        </w:rPr>
        <w:t>mlouv</w:t>
      </w:r>
      <w:r>
        <w:rPr>
          <w:rFonts w:ascii="Segoe UI" w:hAnsi="Segoe UI" w:cs="Segoe UI"/>
          <w:sz w:val="22"/>
          <w:szCs w:val="22"/>
        </w:rPr>
        <w:t>ě</w:t>
      </w:r>
      <w:r w:rsidRPr="003D2350">
        <w:rPr>
          <w:rFonts w:ascii="Segoe UI" w:hAnsi="Segoe UI" w:cs="Segoe UI"/>
          <w:sz w:val="22"/>
          <w:szCs w:val="22"/>
        </w:rPr>
        <w:t>.</w:t>
      </w:r>
    </w:p>
    <w:p w14:paraId="64E479CB" w14:textId="24DD8C18" w:rsidR="00D91BA0" w:rsidRDefault="00D91BA0" w:rsidP="005B33E4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7" w:name="_Hlk512432228"/>
      <w:r w:rsidRPr="00E83664">
        <w:rPr>
          <w:rFonts w:ascii="Segoe UI" w:hAnsi="Segoe UI" w:cs="Segoe UI"/>
          <w:b/>
          <w:sz w:val="22"/>
          <w:szCs w:val="22"/>
        </w:rPr>
        <w:t>Čl. VI</w:t>
      </w:r>
    </w:p>
    <w:p w14:paraId="56AFDD1F" w14:textId="77777777" w:rsidR="00E907A0" w:rsidRPr="00E83664" w:rsidRDefault="00E907A0" w:rsidP="00E907A0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Doba trvání této smlouvy</w:t>
      </w:r>
    </w:p>
    <w:p w14:paraId="163DEB36" w14:textId="59E4E258" w:rsidR="004064C8" w:rsidRPr="006A278B" w:rsidRDefault="0013290A" w:rsidP="006A278B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4064C8" w:rsidRPr="006A278B">
        <w:rPr>
          <w:rFonts w:ascii="Segoe UI" w:hAnsi="Segoe UI" w:cs="Segoe UI"/>
          <w:sz w:val="22"/>
          <w:szCs w:val="22"/>
        </w:rPr>
        <w:t>mlouva vstupuje v platnost a nabývá účinnosti dnem podpisu oprávněnými zástupci smluvních stran</w:t>
      </w:r>
      <w:r>
        <w:rPr>
          <w:rFonts w:ascii="Segoe UI" w:hAnsi="Segoe UI" w:cs="Segoe UI"/>
          <w:sz w:val="22"/>
          <w:szCs w:val="22"/>
        </w:rPr>
        <w:t>.</w:t>
      </w:r>
      <w:r w:rsidR="006A278B" w:rsidRPr="006A278B">
        <w:rPr>
          <w:rFonts w:ascii="Segoe UI" w:hAnsi="Segoe UI" w:cs="Segoe UI"/>
          <w:sz w:val="22"/>
          <w:szCs w:val="22"/>
        </w:rPr>
        <w:t xml:space="preserve"> V případě, že </w:t>
      </w:r>
      <w:r>
        <w:rPr>
          <w:rFonts w:ascii="Segoe UI" w:hAnsi="Segoe UI" w:cs="Segoe UI"/>
          <w:sz w:val="22"/>
          <w:szCs w:val="22"/>
        </w:rPr>
        <w:t>S</w:t>
      </w:r>
      <w:r w:rsidR="006A278B" w:rsidRPr="006A278B">
        <w:rPr>
          <w:rFonts w:ascii="Segoe UI" w:hAnsi="Segoe UI" w:cs="Segoe UI"/>
          <w:sz w:val="22"/>
          <w:szCs w:val="22"/>
        </w:rPr>
        <w:t>mlouva podléhá uveřejnění v registru smluv podle zákona č. 340/2015 Sb., o zvláštních podmínkách účinnosti některých smluv, uveřejňování těchto smluv a o registru smluv (zákon o registru smluv), ve znění pozdějších předpisů</w:t>
      </w:r>
      <w:r w:rsidR="006A278B">
        <w:rPr>
          <w:rFonts w:ascii="Segoe UI" w:hAnsi="Segoe UI" w:cs="Segoe UI"/>
          <w:sz w:val="22"/>
          <w:szCs w:val="22"/>
        </w:rPr>
        <w:t xml:space="preserve">, nabývá </w:t>
      </w:r>
      <w:r>
        <w:rPr>
          <w:rFonts w:ascii="Segoe UI" w:hAnsi="Segoe UI" w:cs="Segoe UI"/>
          <w:sz w:val="22"/>
          <w:szCs w:val="22"/>
        </w:rPr>
        <w:t>S</w:t>
      </w:r>
      <w:r w:rsidR="006A278B">
        <w:rPr>
          <w:rFonts w:ascii="Segoe UI" w:hAnsi="Segoe UI" w:cs="Segoe UI"/>
          <w:sz w:val="22"/>
          <w:szCs w:val="22"/>
        </w:rPr>
        <w:t xml:space="preserve">mlouva účinnosti dnem </w:t>
      </w:r>
      <w:r w:rsidR="006A278B" w:rsidRPr="006A278B">
        <w:rPr>
          <w:rFonts w:ascii="Segoe UI" w:hAnsi="Segoe UI" w:cs="Segoe UI"/>
          <w:sz w:val="22"/>
          <w:szCs w:val="22"/>
        </w:rPr>
        <w:t xml:space="preserve">jejího uveřejnění v registru smluv. Smluvní strany se dohodly, že uveřejnění </w:t>
      </w:r>
      <w:r>
        <w:rPr>
          <w:rFonts w:ascii="Segoe UI" w:hAnsi="Segoe UI" w:cs="Segoe UI"/>
          <w:sz w:val="22"/>
          <w:szCs w:val="22"/>
        </w:rPr>
        <w:t>S</w:t>
      </w:r>
      <w:r w:rsidR="006A278B" w:rsidRPr="006A278B">
        <w:rPr>
          <w:rFonts w:ascii="Segoe UI" w:hAnsi="Segoe UI" w:cs="Segoe UI"/>
          <w:sz w:val="22"/>
          <w:szCs w:val="22"/>
        </w:rPr>
        <w:t xml:space="preserve">mlouvy v registru smluv zajistí </w:t>
      </w:r>
      <w:r w:rsidR="006A278B">
        <w:rPr>
          <w:rFonts w:ascii="Segoe UI" w:hAnsi="Segoe UI" w:cs="Segoe UI"/>
          <w:sz w:val="22"/>
          <w:szCs w:val="22"/>
        </w:rPr>
        <w:t>zpracovatel</w:t>
      </w:r>
      <w:r w:rsidR="004064C8" w:rsidRPr="006A278B">
        <w:rPr>
          <w:rFonts w:ascii="Segoe UI" w:hAnsi="Segoe UI" w:cs="Segoe UI"/>
          <w:sz w:val="22"/>
          <w:szCs w:val="22"/>
        </w:rPr>
        <w:t>.</w:t>
      </w:r>
    </w:p>
    <w:p w14:paraId="60754391" w14:textId="3CCC3065" w:rsidR="002502A2" w:rsidRPr="00E83664" w:rsidRDefault="0013290A" w:rsidP="002502A2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2502A2" w:rsidRPr="00E83664">
        <w:rPr>
          <w:rFonts w:ascii="Segoe UI" w:hAnsi="Segoe UI" w:cs="Segoe UI"/>
          <w:sz w:val="22"/>
          <w:szCs w:val="22"/>
        </w:rPr>
        <w:t>mlouva je uzavřena na dobu neurčitou.</w:t>
      </w:r>
    </w:p>
    <w:p w14:paraId="0DAE006C" w14:textId="00697826" w:rsidR="00436E1A" w:rsidRPr="00E83664" w:rsidRDefault="0013290A" w:rsidP="002502A2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2502A2" w:rsidRPr="00E83664">
        <w:rPr>
          <w:rFonts w:ascii="Segoe UI" w:hAnsi="Segoe UI" w:cs="Segoe UI"/>
          <w:sz w:val="22"/>
          <w:szCs w:val="22"/>
        </w:rPr>
        <w:t>mlouvu může kterákoliv smluvní strana ukončit výpovědí</w:t>
      </w:r>
      <w:r w:rsidR="00436E1A" w:rsidRPr="00E83664">
        <w:rPr>
          <w:rFonts w:ascii="Segoe UI" w:hAnsi="Segoe UI" w:cs="Segoe UI"/>
          <w:sz w:val="22"/>
          <w:szCs w:val="22"/>
        </w:rPr>
        <w:t>, výpovědní doba činí šest kalendářních měsíců ode dne jejího doručení druhé smluvní straně. Odst. 6.4 smlouvy tímto není dotčen.</w:t>
      </w:r>
    </w:p>
    <w:p w14:paraId="6752F48A" w14:textId="6932FB08" w:rsidR="00436E1A" w:rsidRPr="00E83664" w:rsidRDefault="00436E1A" w:rsidP="002502A2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</w:t>
      </w:r>
      <w:r w:rsidR="002502A2" w:rsidRPr="00E83664">
        <w:rPr>
          <w:rFonts w:ascii="Segoe UI" w:hAnsi="Segoe UI" w:cs="Segoe UI"/>
          <w:sz w:val="22"/>
          <w:szCs w:val="22"/>
        </w:rPr>
        <w:t xml:space="preserve"> případě, že Zpracovatel v důsledku změny legislativy, interních předpisů Správce nebo ukončení jiných souvisejících smluv </w:t>
      </w:r>
      <w:r w:rsidRPr="00E83664">
        <w:rPr>
          <w:rFonts w:ascii="Segoe UI" w:hAnsi="Segoe UI" w:cs="Segoe UI"/>
          <w:sz w:val="22"/>
          <w:szCs w:val="22"/>
        </w:rPr>
        <w:t xml:space="preserve">uzavřených se Správcem </w:t>
      </w:r>
      <w:r w:rsidR="002502A2" w:rsidRPr="00E83664">
        <w:rPr>
          <w:rFonts w:ascii="Segoe UI" w:hAnsi="Segoe UI" w:cs="Segoe UI"/>
          <w:sz w:val="22"/>
          <w:szCs w:val="22"/>
        </w:rPr>
        <w:t>přestane vykonávat Plnění</w:t>
      </w:r>
      <w:r w:rsidRPr="00E83664">
        <w:rPr>
          <w:rFonts w:ascii="Segoe UI" w:hAnsi="Segoe UI" w:cs="Segoe UI"/>
          <w:sz w:val="22"/>
          <w:szCs w:val="22"/>
        </w:rPr>
        <w:t xml:space="preserve">, je kterákoliv smluvní strana oprávněna ukončit </w:t>
      </w:r>
      <w:r w:rsidR="0013290A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mlouvu výpovědí s</w:t>
      </w:r>
      <w:r w:rsidR="002502A2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v</w:t>
      </w:r>
      <w:r w:rsidR="002502A2" w:rsidRPr="00E83664">
        <w:rPr>
          <w:rFonts w:ascii="Segoe UI" w:hAnsi="Segoe UI" w:cs="Segoe UI"/>
          <w:sz w:val="22"/>
          <w:szCs w:val="22"/>
        </w:rPr>
        <w:t>ýpovědní dob</w:t>
      </w:r>
      <w:r w:rsidRPr="00E83664">
        <w:rPr>
          <w:rFonts w:ascii="Segoe UI" w:hAnsi="Segoe UI" w:cs="Segoe UI"/>
          <w:sz w:val="22"/>
          <w:szCs w:val="22"/>
        </w:rPr>
        <w:t>ou</w:t>
      </w:r>
      <w:r w:rsidR="002502A2" w:rsidRPr="00E83664">
        <w:rPr>
          <w:rFonts w:ascii="Segoe UI" w:hAnsi="Segoe UI" w:cs="Segoe UI"/>
          <w:sz w:val="22"/>
          <w:szCs w:val="22"/>
        </w:rPr>
        <w:t xml:space="preserve"> jeden kalendářní měsíc ode dne doručení druhé smluvní straně.</w:t>
      </w:r>
      <w:r w:rsidRPr="00E83664">
        <w:rPr>
          <w:rFonts w:ascii="Segoe UI" w:hAnsi="Segoe UI" w:cs="Segoe UI"/>
          <w:sz w:val="22"/>
          <w:szCs w:val="22"/>
        </w:rPr>
        <w:t xml:space="preserve"> Výpověď z tohoto důvodu může být podána až poté, co Zpracovatel přestane vykonávat Plnění</w:t>
      </w:r>
      <w:r w:rsidR="00281AAE">
        <w:rPr>
          <w:rFonts w:ascii="Segoe UI" w:hAnsi="Segoe UI" w:cs="Segoe UI"/>
          <w:sz w:val="22"/>
          <w:szCs w:val="22"/>
        </w:rPr>
        <w:t>.</w:t>
      </w:r>
      <w:r w:rsidRPr="00E83664">
        <w:rPr>
          <w:rFonts w:ascii="Segoe UI" w:hAnsi="Segoe UI" w:cs="Segoe UI"/>
          <w:sz w:val="22"/>
          <w:szCs w:val="22"/>
        </w:rPr>
        <w:t xml:space="preserve">  </w:t>
      </w:r>
    </w:p>
    <w:p w14:paraId="747C5302" w14:textId="7B9AEF17" w:rsidR="00436E1A" w:rsidRPr="00E83664" w:rsidRDefault="00D91BA0" w:rsidP="00436E1A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Ukončení účinnosti </w:t>
      </w:r>
      <w:r w:rsidR="0013290A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se však nedotýká ustanovení, která mají ze své povahy </w:t>
      </w:r>
      <w:r w:rsidR="000E6D39" w:rsidRPr="00E83664">
        <w:rPr>
          <w:rFonts w:ascii="Segoe UI" w:hAnsi="Segoe UI" w:cs="Segoe UI"/>
          <w:sz w:val="22"/>
          <w:szCs w:val="22"/>
        </w:rPr>
        <w:t xml:space="preserve">nebo výslovného ujednání </w:t>
      </w:r>
      <w:r w:rsidRPr="00E83664">
        <w:rPr>
          <w:rFonts w:ascii="Segoe UI" w:hAnsi="Segoe UI" w:cs="Segoe UI"/>
          <w:sz w:val="22"/>
          <w:szCs w:val="22"/>
        </w:rPr>
        <w:t>přetrvat i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po ukončení její účinnosti</w:t>
      </w:r>
      <w:r w:rsidR="004064C8" w:rsidRPr="00E83664">
        <w:rPr>
          <w:rFonts w:ascii="Segoe UI" w:hAnsi="Segoe UI" w:cs="Segoe UI"/>
          <w:sz w:val="22"/>
          <w:szCs w:val="22"/>
        </w:rPr>
        <w:t xml:space="preserve"> (typicky </w:t>
      </w:r>
      <w:r w:rsidR="000E6D39" w:rsidRPr="00E83664">
        <w:rPr>
          <w:rFonts w:ascii="Segoe UI" w:hAnsi="Segoe UI" w:cs="Segoe UI"/>
          <w:sz w:val="22"/>
          <w:szCs w:val="22"/>
        </w:rPr>
        <w:t xml:space="preserve">povinnost zachování mlčenlivosti dle </w:t>
      </w:r>
      <w:r w:rsidR="004064C8" w:rsidRPr="00E83664">
        <w:rPr>
          <w:rFonts w:ascii="Segoe UI" w:hAnsi="Segoe UI" w:cs="Segoe UI"/>
          <w:sz w:val="22"/>
          <w:szCs w:val="22"/>
        </w:rPr>
        <w:t xml:space="preserve">odst. </w:t>
      </w:r>
      <w:r w:rsidR="000E6D39" w:rsidRPr="00E83664">
        <w:rPr>
          <w:rFonts w:ascii="Segoe UI" w:hAnsi="Segoe UI" w:cs="Segoe UI"/>
          <w:sz w:val="22"/>
          <w:szCs w:val="22"/>
        </w:rPr>
        <w:t>4.2</w:t>
      </w:r>
      <w:r w:rsidR="004064C8" w:rsidRPr="00E83664">
        <w:rPr>
          <w:rFonts w:ascii="Segoe UI" w:hAnsi="Segoe UI" w:cs="Segoe UI"/>
          <w:sz w:val="22"/>
          <w:szCs w:val="22"/>
        </w:rPr>
        <w:t xml:space="preserve"> </w:t>
      </w:r>
      <w:r w:rsidR="0013290A">
        <w:rPr>
          <w:rFonts w:ascii="Segoe UI" w:hAnsi="Segoe UI" w:cs="Segoe UI"/>
          <w:sz w:val="22"/>
          <w:szCs w:val="22"/>
        </w:rPr>
        <w:t>S</w:t>
      </w:r>
      <w:r w:rsidR="004064C8" w:rsidRPr="00E83664">
        <w:rPr>
          <w:rFonts w:ascii="Segoe UI" w:hAnsi="Segoe UI" w:cs="Segoe UI"/>
          <w:sz w:val="22"/>
          <w:szCs w:val="22"/>
        </w:rPr>
        <w:t>mlouvy)</w:t>
      </w:r>
      <w:r w:rsidRPr="00E83664">
        <w:rPr>
          <w:rFonts w:ascii="Segoe UI" w:hAnsi="Segoe UI" w:cs="Segoe UI"/>
          <w:sz w:val="22"/>
          <w:szCs w:val="22"/>
        </w:rPr>
        <w:t>.</w:t>
      </w:r>
    </w:p>
    <w:p w14:paraId="60895DC0" w14:textId="77777777" w:rsidR="003E4B14" w:rsidRPr="00E83664" w:rsidRDefault="003E4B14" w:rsidP="002A702F">
      <w:pPr>
        <w:keepNext/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8" w:name="_Hlk512432805"/>
      <w:bookmarkEnd w:id="7"/>
      <w:r w:rsidRPr="00E83664">
        <w:rPr>
          <w:rFonts w:ascii="Segoe UI" w:hAnsi="Segoe UI" w:cs="Segoe UI"/>
          <w:b/>
          <w:sz w:val="22"/>
          <w:szCs w:val="22"/>
        </w:rPr>
        <w:lastRenderedPageBreak/>
        <w:t xml:space="preserve">Čl. </w:t>
      </w:r>
      <w:r w:rsidR="004064C8" w:rsidRPr="00E83664">
        <w:rPr>
          <w:rFonts w:ascii="Segoe UI" w:hAnsi="Segoe UI" w:cs="Segoe UI"/>
          <w:b/>
          <w:sz w:val="22"/>
          <w:szCs w:val="22"/>
        </w:rPr>
        <w:t>VII</w:t>
      </w:r>
    </w:p>
    <w:p w14:paraId="10DE697E" w14:textId="77777777" w:rsidR="003E4B14" w:rsidRPr="00E83664" w:rsidRDefault="003E4B14" w:rsidP="002A702F">
      <w:pPr>
        <w:keepNext/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Závěrečná ustanovení</w:t>
      </w:r>
    </w:p>
    <w:p w14:paraId="6EA21D1E" w14:textId="01D33C6C" w:rsidR="00A0532D" w:rsidRPr="00E83664" w:rsidRDefault="0013290A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A0532D" w:rsidRPr="00E83664">
        <w:rPr>
          <w:rFonts w:ascii="Segoe UI" w:hAnsi="Segoe UI" w:cs="Segoe UI"/>
          <w:sz w:val="22"/>
          <w:szCs w:val="22"/>
        </w:rPr>
        <w:t>mlouva může být doplněna a pozměněna pouze písemným dodatkem podepsaným oběma smluvními stranami.</w:t>
      </w:r>
    </w:p>
    <w:p w14:paraId="5C4400FB" w14:textId="5E44C6ED" w:rsidR="00A0532D" w:rsidRPr="00E83664" w:rsidRDefault="00A0532D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Pokud některé z ustanovení </w:t>
      </w:r>
      <w:r w:rsidR="0013290A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je neplatné, nebo se stane později neplatným, nemá to vliv na platnost ostatních ustanovení </w:t>
      </w:r>
      <w:r w:rsidR="0013290A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mlouvy. V případě, že některé z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 xml:space="preserve">ustanovení </w:t>
      </w:r>
      <w:r w:rsidR="0013290A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je neplatné, nebo se stane později neplatným nebo neúčinným, zavazují se smluvní strany, že ho nahradí ustanovením, které nejvíce odpovídá původní vůli smluvních stran a účelu podle </w:t>
      </w:r>
      <w:r w:rsidR="0013290A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mlouvy.</w:t>
      </w:r>
    </w:p>
    <w:p w14:paraId="37E68B67" w14:textId="2E4AE186" w:rsidR="00A315C7" w:rsidRPr="00E83664" w:rsidRDefault="00A315C7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Smluvní strany prohlašují, že </w:t>
      </w:r>
      <w:r w:rsidR="0013290A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mlouvu uzavírají svobodně a vážně, že jejich smluvní volnost není omezena.</w:t>
      </w:r>
      <w:r w:rsidR="00A0532D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 xml:space="preserve">Smluvní strany prohlašují, že </w:t>
      </w:r>
      <w:r w:rsidR="0013290A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mlouva nebyla uzavřena za nevýhodných podmínek nebo v tísni, že si ji řádně přečetly, jejímu obsahu porozuměl</w:t>
      </w:r>
      <w:r w:rsidR="00AA2B15" w:rsidRPr="00E83664">
        <w:rPr>
          <w:rFonts w:ascii="Segoe UI" w:hAnsi="Segoe UI" w:cs="Segoe UI"/>
          <w:sz w:val="22"/>
          <w:szCs w:val="22"/>
        </w:rPr>
        <w:t>y</w:t>
      </w:r>
      <w:r w:rsidRPr="00E83664">
        <w:rPr>
          <w:rFonts w:ascii="Segoe UI" w:hAnsi="Segoe UI" w:cs="Segoe UI"/>
          <w:sz w:val="22"/>
          <w:szCs w:val="22"/>
        </w:rPr>
        <w:t xml:space="preserve"> a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na znamení souhlasu s jejím obsahem připojují své vlastnoruční podpisy.</w:t>
      </w:r>
    </w:p>
    <w:p w14:paraId="227ECFAD" w14:textId="77777777" w:rsidR="00144292" w:rsidRPr="00E83664" w:rsidRDefault="00144292" w:rsidP="002A702F">
      <w:pPr>
        <w:keepNext/>
        <w:spacing w:before="600" w:after="120" w:line="276" w:lineRule="auto"/>
        <w:ind w:left="567"/>
        <w:jc w:val="both"/>
        <w:rPr>
          <w:rFonts w:ascii="Segoe UI" w:eastAsia="Times New Roman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</w:t>
      </w:r>
      <w:r w:rsidR="00D1177E" w:rsidRPr="00E83664">
        <w:rPr>
          <w:rFonts w:ascii="Segoe UI" w:hAnsi="Segoe UI" w:cs="Segoe UI"/>
          <w:sz w:val="22"/>
          <w:szCs w:val="22"/>
        </w:rPr>
        <w:t> </w:t>
      </w:r>
      <w:r w:rsidR="004C5EB0" w:rsidRPr="00E83664">
        <w:rPr>
          <w:rFonts w:ascii="Segoe UI" w:hAnsi="Segoe UI" w:cs="Segoe UI"/>
          <w:sz w:val="22"/>
          <w:szCs w:val="22"/>
        </w:rPr>
        <w:t>__________________</w:t>
      </w:r>
      <w:r w:rsidRPr="00E83664">
        <w:rPr>
          <w:rFonts w:ascii="Segoe UI" w:hAnsi="Segoe UI" w:cs="Segoe UI"/>
          <w:sz w:val="22"/>
          <w:szCs w:val="22"/>
        </w:rPr>
        <w:t>dne _________________</w:t>
      </w:r>
      <w:r w:rsidR="00D1177E" w:rsidRPr="00E83664">
        <w:rPr>
          <w:rFonts w:ascii="Segoe UI" w:hAnsi="Segoe UI" w:cs="Segoe UI"/>
          <w:sz w:val="22"/>
          <w:szCs w:val="22"/>
        </w:rPr>
        <w:t>_</w:t>
      </w:r>
      <w:r w:rsidRPr="00E83664">
        <w:rPr>
          <w:rFonts w:ascii="Segoe UI" w:hAnsi="Segoe UI" w:cs="Segoe UI"/>
          <w:sz w:val="22"/>
          <w:szCs w:val="22"/>
        </w:rPr>
        <w:tab/>
        <w:t>V </w:t>
      </w:r>
      <w:r w:rsidR="00D1177E" w:rsidRPr="00E83664">
        <w:rPr>
          <w:rFonts w:ascii="Segoe UI" w:hAnsi="Segoe UI" w:cs="Segoe UI"/>
          <w:sz w:val="22"/>
          <w:szCs w:val="22"/>
        </w:rPr>
        <w:t xml:space="preserve">_________________ </w:t>
      </w:r>
      <w:r w:rsidRPr="00E83664">
        <w:rPr>
          <w:rFonts w:ascii="Segoe UI" w:hAnsi="Segoe UI" w:cs="Segoe UI"/>
          <w:sz w:val="22"/>
          <w:szCs w:val="22"/>
        </w:rPr>
        <w:t>dne ____________________</w:t>
      </w:r>
    </w:p>
    <w:p w14:paraId="75F1F0D8" w14:textId="77777777" w:rsidR="00144292" w:rsidRPr="00E83664" w:rsidRDefault="00144292" w:rsidP="002A702F">
      <w:pPr>
        <w:keepNext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</w:p>
    <w:p w14:paraId="5DB175DE" w14:textId="77777777" w:rsidR="00144292" w:rsidRPr="00E83664" w:rsidRDefault="00144292" w:rsidP="002A702F">
      <w:pPr>
        <w:keepNext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</w:p>
    <w:p w14:paraId="7C03B8F6" w14:textId="77777777" w:rsidR="00144292" w:rsidRPr="00E83664" w:rsidRDefault="00144292" w:rsidP="002A702F">
      <w:pPr>
        <w:keepNext/>
        <w:spacing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________________________________</w:t>
      </w:r>
      <w:r w:rsidRPr="00E83664">
        <w:rPr>
          <w:rFonts w:ascii="Segoe UI" w:hAnsi="Segoe UI" w:cs="Segoe UI"/>
          <w:sz w:val="22"/>
          <w:szCs w:val="22"/>
        </w:rPr>
        <w:tab/>
      </w:r>
      <w:r w:rsidRPr="00E83664">
        <w:rPr>
          <w:rFonts w:ascii="Segoe UI" w:hAnsi="Segoe UI" w:cs="Segoe UI"/>
          <w:sz w:val="22"/>
          <w:szCs w:val="22"/>
        </w:rPr>
        <w:tab/>
      </w:r>
      <w:r w:rsidR="00D1177E" w:rsidRPr="00E83664">
        <w:rPr>
          <w:rFonts w:ascii="Segoe UI" w:hAnsi="Segoe UI" w:cs="Segoe UI"/>
          <w:sz w:val="22"/>
          <w:szCs w:val="22"/>
        </w:rPr>
        <w:tab/>
      </w:r>
      <w:r w:rsidRPr="00E83664">
        <w:rPr>
          <w:rFonts w:ascii="Segoe UI" w:hAnsi="Segoe UI" w:cs="Segoe UI"/>
          <w:sz w:val="22"/>
          <w:szCs w:val="22"/>
        </w:rPr>
        <w:t>________________________________</w:t>
      </w:r>
    </w:p>
    <w:p w14:paraId="35DBA41D" w14:textId="77777777" w:rsidR="00144292" w:rsidRPr="00E83664" w:rsidRDefault="004C6E64" w:rsidP="002A702F">
      <w:pPr>
        <w:spacing w:line="276" w:lineRule="auto"/>
        <w:ind w:left="567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Správce</w:t>
      </w:r>
      <w:r w:rsidRPr="00E83664">
        <w:rPr>
          <w:rFonts w:ascii="Segoe UI" w:hAnsi="Segoe UI" w:cs="Segoe UI"/>
          <w:b/>
          <w:sz w:val="22"/>
          <w:szCs w:val="22"/>
        </w:rPr>
        <w:tab/>
      </w:r>
      <w:r w:rsidR="00144292" w:rsidRPr="00E83664">
        <w:rPr>
          <w:rFonts w:ascii="Segoe UI" w:hAnsi="Segoe UI" w:cs="Segoe UI"/>
          <w:b/>
          <w:sz w:val="22"/>
          <w:szCs w:val="22"/>
        </w:rPr>
        <w:tab/>
      </w:r>
      <w:r w:rsidR="00144292" w:rsidRPr="00E83664">
        <w:rPr>
          <w:rFonts w:ascii="Segoe UI" w:hAnsi="Segoe UI" w:cs="Segoe UI"/>
          <w:b/>
          <w:sz w:val="22"/>
          <w:szCs w:val="22"/>
        </w:rPr>
        <w:tab/>
      </w:r>
      <w:r w:rsidR="00144292" w:rsidRPr="00E83664">
        <w:rPr>
          <w:rFonts w:ascii="Segoe UI" w:hAnsi="Segoe UI" w:cs="Segoe UI"/>
          <w:b/>
          <w:sz w:val="22"/>
          <w:szCs w:val="22"/>
        </w:rPr>
        <w:tab/>
      </w:r>
      <w:r w:rsidR="00144292" w:rsidRPr="00E83664">
        <w:rPr>
          <w:rFonts w:ascii="Segoe UI" w:hAnsi="Segoe UI" w:cs="Segoe UI"/>
          <w:b/>
          <w:sz w:val="22"/>
          <w:szCs w:val="22"/>
        </w:rPr>
        <w:tab/>
      </w:r>
      <w:r w:rsidR="00D1177E" w:rsidRPr="00E83664">
        <w:rPr>
          <w:rFonts w:ascii="Segoe UI" w:hAnsi="Segoe UI" w:cs="Segoe UI"/>
          <w:b/>
          <w:sz w:val="22"/>
          <w:szCs w:val="22"/>
        </w:rPr>
        <w:tab/>
      </w:r>
      <w:r w:rsidRPr="00BF4D9C">
        <w:rPr>
          <w:rFonts w:ascii="Segoe UI" w:hAnsi="Segoe UI" w:cs="Segoe UI"/>
          <w:b/>
          <w:sz w:val="22"/>
          <w:szCs w:val="22"/>
          <w:shd w:val="clear" w:color="auto" w:fill="FFFF00"/>
        </w:rPr>
        <w:t>Zpracovatel</w:t>
      </w:r>
    </w:p>
    <w:bookmarkEnd w:id="8"/>
    <w:p w14:paraId="4633B1FE" w14:textId="77777777" w:rsidR="00D55831" w:rsidRPr="00E83664" w:rsidRDefault="00D55831" w:rsidP="00841E0C">
      <w:pPr>
        <w:keepNext/>
        <w:spacing w:line="276" w:lineRule="auto"/>
        <w:ind w:left="567"/>
        <w:jc w:val="both"/>
        <w:rPr>
          <w:rFonts w:ascii="Segoe UI" w:hAnsi="Segoe UI" w:cs="Segoe UI"/>
          <w:sz w:val="22"/>
          <w:szCs w:val="22"/>
          <w:lang w:eastAsia="en-US"/>
        </w:rPr>
      </w:pPr>
    </w:p>
    <w:sectPr w:rsidR="00D55831" w:rsidRPr="00E83664" w:rsidSect="002A702F">
      <w:foot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E8562" w14:textId="77777777" w:rsidR="00DD07CC" w:rsidRDefault="00DD07CC" w:rsidP="00165820">
      <w:r>
        <w:separator/>
      </w:r>
    </w:p>
  </w:endnote>
  <w:endnote w:type="continuationSeparator" w:id="0">
    <w:p w14:paraId="4EED67DC" w14:textId="77777777" w:rsidR="00DD07CC" w:rsidRDefault="00DD07CC" w:rsidP="0016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</w:rPr>
      <w:id w:val="32926197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045B9" w14:textId="77777777" w:rsidR="002A702F" w:rsidRPr="002A702F" w:rsidRDefault="002A702F">
            <w:pPr>
              <w:pStyle w:val="Zpat"/>
              <w:jc w:val="center"/>
              <w:rPr>
                <w:rFonts w:ascii="Segoe UI" w:hAnsi="Segoe UI" w:cs="Segoe UI"/>
              </w:rPr>
            </w:pPr>
            <w:r w:rsidRPr="002A702F">
              <w:rPr>
                <w:rFonts w:ascii="Segoe UI" w:hAnsi="Segoe UI" w:cs="Segoe UI"/>
              </w:rPr>
              <w:t xml:space="preserve">Stránka 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2A702F">
              <w:rPr>
                <w:rFonts w:ascii="Segoe UI" w:hAnsi="Segoe UI" w:cs="Segoe UI"/>
                <w:b/>
                <w:bCs/>
              </w:rPr>
              <w:instrText>PAGE</w:instrTex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296EB7">
              <w:rPr>
                <w:rFonts w:ascii="Segoe UI" w:hAnsi="Segoe UI" w:cs="Segoe UI"/>
                <w:b/>
                <w:bCs/>
                <w:noProof/>
              </w:rPr>
              <w:t>6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2A702F">
              <w:rPr>
                <w:rFonts w:ascii="Segoe UI" w:hAnsi="Segoe UI" w:cs="Segoe UI"/>
              </w:rPr>
              <w:t xml:space="preserve"> z 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2A702F">
              <w:rPr>
                <w:rFonts w:ascii="Segoe UI" w:hAnsi="Segoe UI" w:cs="Segoe UI"/>
                <w:b/>
                <w:bCs/>
              </w:rPr>
              <w:instrText>NUMPAGES</w:instrTex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296EB7">
              <w:rPr>
                <w:rFonts w:ascii="Segoe UI" w:hAnsi="Segoe UI" w:cs="Segoe UI"/>
                <w:b/>
                <w:bCs/>
                <w:noProof/>
              </w:rPr>
              <w:t>6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FABFD" w14:textId="77777777" w:rsidR="00801972" w:rsidRPr="00BC4015" w:rsidRDefault="00801972" w:rsidP="00801972">
    <w:pPr>
      <w:pStyle w:val="Zpat"/>
      <w:rPr>
        <w:rFonts w:ascii="Segoe UI" w:hAnsi="Segoe UI" w:cs="Segoe U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8731" w14:textId="77777777" w:rsidR="00DD07CC" w:rsidRDefault="00DD07CC" w:rsidP="00165820">
      <w:r>
        <w:separator/>
      </w:r>
    </w:p>
  </w:footnote>
  <w:footnote w:type="continuationSeparator" w:id="0">
    <w:p w14:paraId="18935ED5" w14:textId="77777777" w:rsidR="00DD07CC" w:rsidRDefault="00DD07CC" w:rsidP="0016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25E45D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519B500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DF77B53"/>
    <w:multiLevelType w:val="hybridMultilevel"/>
    <w:tmpl w:val="08945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97014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3F724FD"/>
    <w:multiLevelType w:val="hybridMultilevel"/>
    <w:tmpl w:val="62526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D18F3"/>
    <w:multiLevelType w:val="multilevel"/>
    <w:tmpl w:val="3CBA0E4E"/>
    <w:lvl w:ilvl="0">
      <w:start w:val="2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17" w15:restartNumberingAfterBreak="0">
    <w:nsid w:val="20E77872"/>
    <w:multiLevelType w:val="multilevel"/>
    <w:tmpl w:val="E722A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ED9660C"/>
    <w:multiLevelType w:val="multilevel"/>
    <w:tmpl w:val="427E6F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33BA22CB"/>
    <w:multiLevelType w:val="multilevel"/>
    <w:tmpl w:val="F6FA61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35717E08"/>
    <w:multiLevelType w:val="multilevel"/>
    <w:tmpl w:val="B88ECF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B182C00"/>
    <w:multiLevelType w:val="multilevel"/>
    <w:tmpl w:val="7D64D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9770DC"/>
    <w:multiLevelType w:val="multilevel"/>
    <w:tmpl w:val="E22E9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5172891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8D3289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2337AA"/>
    <w:multiLevelType w:val="hybridMultilevel"/>
    <w:tmpl w:val="6674F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486F"/>
    <w:multiLevelType w:val="hybridMultilevel"/>
    <w:tmpl w:val="DE9CCA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A7C41"/>
    <w:multiLevelType w:val="hybridMultilevel"/>
    <w:tmpl w:val="4C4E9BC6"/>
    <w:lvl w:ilvl="0" w:tplc="2A0C68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2791B"/>
    <w:multiLevelType w:val="multilevel"/>
    <w:tmpl w:val="859E69E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9" w15:restartNumberingAfterBreak="0">
    <w:nsid w:val="6EFE5E98"/>
    <w:multiLevelType w:val="multilevel"/>
    <w:tmpl w:val="1354C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6D4E07"/>
    <w:multiLevelType w:val="multilevel"/>
    <w:tmpl w:val="4C2A62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C2600D0"/>
    <w:multiLevelType w:val="hybridMultilevel"/>
    <w:tmpl w:val="1074A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02A7C8C">
      <w:numFmt w:val="bullet"/>
      <w:lvlText w:val=""/>
      <w:lvlJc w:val="left"/>
      <w:pPr>
        <w:ind w:left="1440" w:hanging="360"/>
      </w:pPr>
      <w:rPr>
        <w:rFonts w:ascii="Symbol" w:eastAsia="Calibri" w:hAnsi="Symbol" w:cs="Segoe UI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6"/>
  </w:num>
  <w:num w:numId="12">
    <w:abstractNumId w:val="2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22"/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1"/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20"/>
  </w:num>
  <w:num w:numId="30">
    <w:abstractNumId w:val="17"/>
  </w:num>
  <w:num w:numId="31">
    <w:abstractNumId w:val="14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93"/>
    <w:rsid w:val="00002071"/>
    <w:rsid w:val="00006F5C"/>
    <w:rsid w:val="00020C7B"/>
    <w:rsid w:val="00026BAB"/>
    <w:rsid w:val="00030779"/>
    <w:rsid w:val="00035F76"/>
    <w:rsid w:val="000377D8"/>
    <w:rsid w:val="00051D51"/>
    <w:rsid w:val="000547D8"/>
    <w:rsid w:val="00084958"/>
    <w:rsid w:val="00093099"/>
    <w:rsid w:val="00093430"/>
    <w:rsid w:val="00094FDB"/>
    <w:rsid w:val="000975C1"/>
    <w:rsid w:val="000A0929"/>
    <w:rsid w:val="000B27F2"/>
    <w:rsid w:val="000C4C94"/>
    <w:rsid w:val="000C5F27"/>
    <w:rsid w:val="000E6D39"/>
    <w:rsid w:val="00111D98"/>
    <w:rsid w:val="00116555"/>
    <w:rsid w:val="00121442"/>
    <w:rsid w:val="0013290A"/>
    <w:rsid w:val="00144292"/>
    <w:rsid w:val="00157B34"/>
    <w:rsid w:val="00165820"/>
    <w:rsid w:val="001B758E"/>
    <w:rsid w:val="001C486E"/>
    <w:rsid w:val="001D077E"/>
    <w:rsid w:val="001F2281"/>
    <w:rsid w:val="001F66AB"/>
    <w:rsid w:val="00200DCE"/>
    <w:rsid w:val="0021261B"/>
    <w:rsid w:val="00227129"/>
    <w:rsid w:val="002279E4"/>
    <w:rsid w:val="00232B9D"/>
    <w:rsid w:val="00235918"/>
    <w:rsid w:val="0023669C"/>
    <w:rsid w:val="002502A2"/>
    <w:rsid w:val="00266C89"/>
    <w:rsid w:val="002753AF"/>
    <w:rsid w:val="00276957"/>
    <w:rsid w:val="00281AAE"/>
    <w:rsid w:val="002831AA"/>
    <w:rsid w:val="00296EB7"/>
    <w:rsid w:val="002A702F"/>
    <w:rsid w:val="002B05B0"/>
    <w:rsid w:val="002C54C5"/>
    <w:rsid w:val="002D47C6"/>
    <w:rsid w:val="002D6139"/>
    <w:rsid w:val="002D7C50"/>
    <w:rsid w:val="002F1D93"/>
    <w:rsid w:val="002F5097"/>
    <w:rsid w:val="0030578C"/>
    <w:rsid w:val="00315F28"/>
    <w:rsid w:val="00316956"/>
    <w:rsid w:val="00317606"/>
    <w:rsid w:val="00326BE1"/>
    <w:rsid w:val="00330807"/>
    <w:rsid w:val="003418C8"/>
    <w:rsid w:val="00353353"/>
    <w:rsid w:val="00356D32"/>
    <w:rsid w:val="0037195D"/>
    <w:rsid w:val="00372498"/>
    <w:rsid w:val="0037440A"/>
    <w:rsid w:val="00374FE7"/>
    <w:rsid w:val="003A0F3C"/>
    <w:rsid w:val="003B6332"/>
    <w:rsid w:val="003C343C"/>
    <w:rsid w:val="003D179D"/>
    <w:rsid w:val="003D2350"/>
    <w:rsid w:val="003E4B14"/>
    <w:rsid w:val="003E7162"/>
    <w:rsid w:val="003F2BD2"/>
    <w:rsid w:val="004064C8"/>
    <w:rsid w:val="00413711"/>
    <w:rsid w:val="00436E1A"/>
    <w:rsid w:val="00455564"/>
    <w:rsid w:val="0047000E"/>
    <w:rsid w:val="004828F4"/>
    <w:rsid w:val="004A231F"/>
    <w:rsid w:val="004A2F52"/>
    <w:rsid w:val="004C5EB0"/>
    <w:rsid w:val="004C6E64"/>
    <w:rsid w:val="004D482F"/>
    <w:rsid w:val="004E11FD"/>
    <w:rsid w:val="004E1C8D"/>
    <w:rsid w:val="0052703C"/>
    <w:rsid w:val="00551609"/>
    <w:rsid w:val="00554C08"/>
    <w:rsid w:val="00583A17"/>
    <w:rsid w:val="00583FC3"/>
    <w:rsid w:val="005870EC"/>
    <w:rsid w:val="0059559F"/>
    <w:rsid w:val="00596BD5"/>
    <w:rsid w:val="005B33E4"/>
    <w:rsid w:val="005C29A2"/>
    <w:rsid w:val="005D2BBA"/>
    <w:rsid w:val="00607FE1"/>
    <w:rsid w:val="00622AAA"/>
    <w:rsid w:val="0062313C"/>
    <w:rsid w:val="0064722E"/>
    <w:rsid w:val="00647693"/>
    <w:rsid w:val="00660B28"/>
    <w:rsid w:val="006623A3"/>
    <w:rsid w:val="00675FE9"/>
    <w:rsid w:val="00680571"/>
    <w:rsid w:val="006841AF"/>
    <w:rsid w:val="00686C23"/>
    <w:rsid w:val="00697F15"/>
    <w:rsid w:val="006A1815"/>
    <w:rsid w:val="006A278B"/>
    <w:rsid w:val="006C4830"/>
    <w:rsid w:val="006C7C9B"/>
    <w:rsid w:val="006E578C"/>
    <w:rsid w:val="006F1406"/>
    <w:rsid w:val="006F454C"/>
    <w:rsid w:val="00701330"/>
    <w:rsid w:val="00702930"/>
    <w:rsid w:val="00714B64"/>
    <w:rsid w:val="0072719D"/>
    <w:rsid w:val="00730D5E"/>
    <w:rsid w:val="007356BF"/>
    <w:rsid w:val="007734DA"/>
    <w:rsid w:val="007B1879"/>
    <w:rsid w:val="007B1A05"/>
    <w:rsid w:val="007C2635"/>
    <w:rsid w:val="007C50D4"/>
    <w:rsid w:val="007E79CD"/>
    <w:rsid w:val="007F219B"/>
    <w:rsid w:val="007F399F"/>
    <w:rsid w:val="00801972"/>
    <w:rsid w:val="00804685"/>
    <w:rsid w:val="00841E0C"/>
    <w:rsid w:val="008573B5"/>
    <w:rsid w:val="00862262"/>
    <w:rsid w:val="008A009E"/>
    <w:rsid w:val="008C55CA"/>
    <w:rsid w:val="008F747C"/>
    <w:rsid w:val="00915CA0"/>
    <w:rsid w:val="00916F8B"/>
    <w:rsid w:val="009252EB"/>
    <w:rsid w:val="00964847"/>
    <w:rsid w:val="00993CED"/>
    <w:rsid w:val="009D6035"/>
    <w:rsid w:val="009F53ED"/>
    <w:rsid w:val="00A0532D"/>
    <w:rsid w:val="00A172E6"/>
    <w:rsid w:val="00A251FC"/>
    <w:rsid w:val="00A315C7"/>
    <w:rsid w:val="00A47471"/>
    <w:rsid w:val="00A52286"/>
    <w:rsid w:val="00A76A4F"/>
    <w:rsid w:val="00A83A05"/>
    <w:rsid w:val="00A83A52"/>
    <w:rsid w:val="00A96D3E"/>
    <w:rsid w:val="00AA2B15"/>
    <w:rsid w:val="00AC0F88"/>
    <w:rsid w:val="00AC23E9"/>
    <w:rsid w:val="00AE4A91"/>
    <w:rsid w:val="00B0453C"/>
    <w:rsid w:val="00B43BF7"/>
    <w:rsid w:val="00B61050"/>
    <w:rsid w:val="00B61800"/>
    <w:rsid w:val="00B72FD4"/>
    <w:rsid w:val="00B82AB3"/>
    <w:rsid w:val="00B8572A"/>
    <w:rsid w:val="00B93E1A"/>
    <w:rsid w:val="00BA1599"/>
    <w:rsid w:val="00BC0724"/>
    <w:rsid w:val="00BC4015"/>
    <w:rsid w:val="00BD5746"/>
    <w:rsid w:val="00BD78CC"/>
    <w:rsid w:val="00BF4D9C"/>
    <w:rsid w:val="00C00573"/>
    <w:rsid w:val="00C15866"/>
    <w:rsid w:val="00C42FAA"/>
    <w:rsid w:val="00C62739"/>
    <w:rsid w:val="00C77361"/>
    <w:rsid w:val="00C878B2"/>
    <w:rsid w:val="00CA61DF"/>
    <w:rsid w:val="00CB2FEE"/>
    <w:rsid w:val="00CD392D"/>
    <w:rsid w:val="00D07931"/>
    <w:rsid w:val="00D1177E"/>
    <w:rsid w:val="00D35F5E"/>
    <w:rsid w:val="00D41688"/>
    <w:rsid w:val="00D55831"/>
    <w:rsid w:val="00D56B3F"/>
    <w:rsid w:val="00D5732D"/>
    <w:rsid w:val="00D61FAB"/>
    <w:rsid w:val="00D670CA"/>
    <w:rsid w:val="00D91ADA"/>
    <w:rsid w:val="00D91BA0"/>
    <w:rsid w:val="00DB06E2"/>
    <w:rsid w:val="00DB28E6"/>
    <w:rsid w:val="00DD07CC"/>
    <w:rsid w:val="00DD30A1"/>
    <w:rsid w:val="00DE07E6"/>
    <w:rsid w:val="00DE5022"/>
    <w:rsid w:val="00DF4A4F"/>
    <w:rsid w:val="00E05ED5"/>
    <w:rsid w:val="00E5364F"/>
    <w:rsid w:val="00E56D89"/>
    <w:rsid w:val="00E6099E"/>
    <w:rsid w:val="00E8220C"/>
    <w:rsid w:val="00E83664"/>
    <w:rsid w:val="00E84EEE"/>
    <w:rsid w:val="00E907A0"/>
    <w:rsid w:val="00EB04BC"/>
    <w:rsid w:val="00F14F59"/>
    <w:rsid w:val="00F22458"/>
    <w:rsid w:val="00F351D9"/>
    <w:rsid w:val="00F5349E"/>
    <w:rsid w:val="00F658F6"/>
    <w:rsid w:val="00F65D45"/>
    <w:rsid w:val="00F6693C"/>
    <w:rsid w:val="00F71A42"/>
    <w:rsid w:val="00F848E0"/>
    <w:rsid w:val="00F928F9"/>
    <w:rsid w:val="00F92C94"/>
    <w:rsid w:val="00FB4D62"/>
    <w:rsid w:val="00FB61D9"/>
    <w:rsid w:val="00FD5322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4023"/>
  <w15:docId w15:val="{CF763B23-DF80-4E6E-9B5B-4D6C362E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693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D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3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A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2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3A3"/>
  </w:style>
  <w:style w:type="character" w:customStyle="1" w:styleId="TextkomenteChar">
    <w:name w:val="Text komentáře Char"/>
    <w:basedOn w:val="Standardnpsmoodstavce"/>
    <w:link w:val="Textkomente"/>
    <w:uiPriority w:val="99"/>
    <w:rsid w:val="006623A3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3A3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3A3"/>
    <w:rPr>
      <w:rFonts w:ascii="Tahoma" w:eastAsia="Calibri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31"/>
    <w:pPr>
      <w:spacing w:after="120" w:line="480" w:lineRule="auto"/>
      <w:jc w:val="both"/>
    </w:pPr>
    <w:rPr>
      <w:rFonts w:ascii="Palatino Linotype" w:eastAsiaTheme="minorHAnsi" w:hAnsi="Palatino Linotype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31"/>
    <w:rPr>
      <w:rFonts w:ascii="Palatino Linotype" w:hAnsi="Palatino Linotype"/>
    </w:rPr>
  </w:style>
  <w:style w:type="paragraph" w:styleId="Zhlav">
    <w:name w:val="header"/>
    <w:basedOn w:val="Normln"/>
    <w:link w:val="ZhlavChar"/>
    <w:uiPriority w:val="99"/>
    <w:unhideWhenUsed/>
    <w:rsid w:val="00165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820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820"/>
    <w:rPr>
      <w:rFonts w:ascii="Calibri" w:eastAsia="Calibri" w:hAnsi="Calibri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6D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F14F59"/>
  </w:style>
  <w:style w:type="character" w:customStyle="1" w:styleId="Nadpis4Char">
    <w:name w:val="Nadpis 4 Char"/>
    <w:basedOn w:val="Standardnpsmoodstavce"/>
    <w:link w:val="Nadpis4"/>
    <w:rsid w:val="003D235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21A1-3A34-4C2D-A7CF-DDCE1B7D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Mareš</dc:creator>
  <cp:lastModifiedBy>David Mareš</cp:lastModifiedBy>
  <cp:revision>2</cp:revision>
  <cp:lastPrinted>2018-04-25T12:42:00Z</cp:lastPrinted>
  <dcterms:created xsi:type="dcterms:W3CDTF">2020-09-09T15:46:00Z</dcterms:created>
  <dcterms:modified xsi:type="dcterms:W3CDTF">2020-09-09T15:46:00Z</dcterms:modified>
</cp:coreProperties>
</file>