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BA08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Příloha č. 1: </w:t>
      </w:r>
      <w:r w:rsidRPr="00105DBD">
        <w:rPr>
          <w:rFonts w:ascii="Arial" w:hAnsi="Arial" w:cs="Arial"/>
          <w:b/>
          <w:bCs/>
          <w:sz w:val="20"/>
          <w:szCs w:val="20"/>
        </w:rPr>
        <w:t>Neplátc</w:t>
      </w:r>
      <w:r w:rsidRPr="009A4D36">
        <w:rPr>
          <w:rFonts w:ascii="Arial" w:hAnsi="Arial" w:cs="Arial"/>
          <w:b/>
          <w:sz w:val="20"/>
          <w:szCs w:val="20"/>
        </w:rPr>
        <w:t>i DPH</w:t>
      </w:r>
    </w:p>
    <w:p w14:paraId="126C8C51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694FB6DF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9A4D36">
        <w:rPr>
          <w:rFonts w:ascii="Arial" w:hAnsi="Arial" w:cs="Arial"/>
          <w:sz w:val="20"/>
          <w:szCs w:val="20"/>
        </w:rPr>
        <w:t>sml</w:t>
      </w:r>
      <w:proofErr w:type="spellEnd"/>
      <w:r w:rsidRPr="009A4D36">
        <w:rPr>
          <w:rFonts w:ascii="Arial" w:hAnsi="Arial" w:cs="Arial"/>
          <w:sz w:val="20"/>
          <w:szCs w:val="20"/>
        </w:rPr>
        <w:t>. č………………………….</w:t>
      </w:r>
    </w:p>
    <w:p w14:paraId="322772BD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2E697B74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1FB1CCDC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O DÍLO</w:t>
      </w:r>
    </w:p>
    <w:p w14:paraId="030CE4D9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uzavřená podle ustanovení § 2586 a násl. zák. č. 89/2012 Sb., občanský zákoník, v </w:t>
      </w:r>
      <w:proofErr w:type="spellStart"/>
      <w:r w:rsidRPr="009A4D36">
        <w:rPr>
          <w:rFonts w:ascii="Arial" w:hAnsi="Arial" w:cs="Arial"/>
          <w:sz w:val="20"/>
          <w:szCs w:val="20"/>
        </w:rPr>
        <w:t>pl</w:t>
      </w:r>
      <w:proofErr w:type="spellEnd"/>
      <w:r w:rsidRPr="009A4D36">
        <w:rPr>
          <w:rFonts w:ascii="Arial" w:hAnsi="Arial" w:cs="Arial"/>
          <w:sz w:val="20"/>
          <w:szCs w:val="20"/>
        </w:rPr>
        <w:t>. znění</w:t>
      </w:r>
    </w:p>
    <w:p w14:paraId="20B412E7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3745F8FE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126E0749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strany:</w:t>
      </w:r>
    </w:p>
    <w:p w14:paraId="221A3B49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63612919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1. Statutární město Brno</w:t>
      </w:r>
    </w:p>
    <w:p w14:paraId="21728C29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Dominikánské nám. 196/1, 602 00 Brno</w:t>
      </w:r>
    </w:p>
    <w:p w14:paraId="4277BFD6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IČO: 44992785</w:t>
      </w:r>
    </w:p>
    <w:p w14:paraId="07073E67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DIČ: CZ44992785</w:t>
      </w:r>
    </w:p>
    <w:p w14:paraId="3BF197BC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zastoupené primátorkou města Brna JUDr. Markétou Vaňkovou</w:t>
      </w:r>
    </w:p>
    <w:p w14:paraId="3E56E87B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ve věcech smluvních je oprávněna jednat a k podpisu smlouvy je oprávněna v souladu s Podpisovým řádem Mgr. Kateřina Vorlíčková, </w:t>
      </w:r>
      <w:r w:rsidRPr="009A4D36">
        <w:rPr>
          <w:rFonts w:ascii="Arial" w:hAnsi="Arial" w:cs="Arial"/>
          <w:bCs/>
          <w:sz w:val="20"/>
          <w:szCs w:val="20"/>
        </w:rPr>
        <w:t>vedoucí Odboru kultury MMB</w:t>
      </w: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272180B7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dále jen objednatel</w:t>
      </w:r>
    </w:p>
    <w:p w14:paraId="4B53B1A4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 </w:t>
      </w:r>
    </w:p>
    <w:p w14:paraId="64D2AD27" w14:textId="77777777" w:rsidR="0094711C" w:rsidRPr="009A4D36" w:rsidRDefault="0094711C" w:rsidP="0094711C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</w:rPr>
        <w:t>2.</w:t>
      </w:r>
      <w:r w:rsidRPr="009A4D36">
        <w:rPr>
          <w:rFonts w:ascii="Arial" w:hAnsi="Arial" w:cs="Arial"/>
          <w:color w:val="000000"/>
        </w:rPr>
        <w:t xml:space="preserve"> </w:t>
      </w:r>
      <w:r w:rsidRPr="009A4D36">
        <w:rPr>
          <w:rFonts w:ascii="Arial" w:hAnsi="Arial" w:cs="Arial"/>
        </w:rPr>
        <w:t>Jméno a příjmení:</w:t>
      </w:r>
    </w:p>
    <w:p w14:paraId="0149A370" w14:textId="77777777" w:rsidR="0094711C" w:rsidRPr="009A4D36" w:rsidRDefault="0094711C" w:rsidP="0094711C">
      <w:pPr>
        <w:pStyle w:val="NormlnIMP"/>
        <w:spacing w:line="240" w:lineRule="auto"/>
        <w:jc w:val="both"/>
        <w:rPr>
          <w:rFonts w:ascii="Arial" w:hAnsi="Arial" w:cs="Arial"/>
          <w:color w:val="000000"/>
        </w:rPr>
      </w:pPr>
      <w:r w:rsidRPr="009A4D36">
        <w:rPr>
          <w:rFonts w:ascii="Arial" w:hAnsi="Arial" w:cs="Arial"/>
          <w:color w:val="000000"/>
        </w:rPr>
        <w:t>sídlo podnikání:</w:t>
      </w:r>
    </w:p>
    <w:p w14:paraId="010FB33E" w14:textId="77777777" w:rsidR="0094711C" w:rsidRPr="009A4D36" w:rsidRDefault="0094711C" w:rsidP="0094711C">
      <w:pPr>
        <w:pStyle w:val="NormlnIMP"/>
        <w:spacing w:line="240" w:lineRule="auto"/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 xml:space="preserve">IČO: </w:t>
      </w:r>
    </w:p>
    <w:p w14:paraId="525C03CD" w14:textId="77777777" w:rsidR="0094711C" w:rsidRPr="009A4D36" w:rsidRDefault="0094711C" w:rsidP="0094711C">
      <w:pPr>
        <w:pStyle w:val="ZkladntextIMP"/>
        <w:jc w:val="both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 xml:space="preserve">evidován v: </w:t>
      </w:r>
    </w:p>
    <w:p w14:paraId="2F0AB03E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předmět podnikání: </w:t>
      </w:r>
    </w:p>
    <w:p w14:paraId="481800CE" w14:textId="77777777" w:rsidR="0094711C" w:rsidRPr="009A4D36" w:rsidRDefault="0094711C" w:rsidP="0094711C">
      <w:pPr>
        <w:pStyle w:val="ZkladntextIMP"/>
        <w:rPr>
          <w:rFonts w:ascii="Arial" w:hAnsi="Arial" w:cs="Arial"/>
          <w:color w:val="000000"/>
          <w:sz w:val="20"/>
        </w:rPr>
      </w:pPr>
      <w:r w:rsidRPr="009A4D36">
        <w:rPr>
          <w:rFonts w:ascii="Arial" w:hAnsi="Arial" w:cs="Arial"/>
          <w:color w:val="000000"/>
          <w:sz w:val="20"/>
        </w:rPr>
        <w:t xml:space="preserve">bankovní spojení č. </w:t>
      </w:r>
      <w:proofErr w:type="spellStart"/>
      <w:r w:rsidRPr="009A4D36">
        <w:rPr>
          <w:rFonts w:ascii="Arial" w:hAnsi="Arial" w:cs="Arial"/>
          <w:color w:val="000000"/>
          <w:sz w:val="20"/>
        </w:rPr>
        <w:t>ú.</w:t>
      </w:r>
      <w:proofErr w:type="spellEnd"/>
      <w:r w:rsidRPr="009A4D36">
        <w:rPr>
          <w:rFonts w:ascii="Arial" w:hAnsi="Arial" w:cs="Arial"/>
          <w:color w:val="000000"/>
          <w:sz w:val="20"/>
        </w:rPr>
        <w:t xml:space="preserve">: </w:t>
      </w:r>
    </w:p>
    <w:p w14:paraId="5BE3C736" w14:textId="77777777" w:rsidR="0094711C" w:rsidRPr="009A4D36" w:rsidRDefault="0094711C" w:rsidP="0094711C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jen zhotovitel</w:t>
      </w:r>
    </w:p>
    <w:p w14:paraId="4C5E3D6E" w14:textId="77777777" w:rsidR="0094711C" w:rsidRPr="009A4D36" w:rsidRDefault="0094711C" w:rsidP="0094711C">
      <w:pPr>
        <w:pStyle w:val="ZkladntextIMP"/>
        <w:rPr>
          <w:rFonts w:ascii="Arial" w:hAnsi="Arial" w:cs="Arial"/>
          <w:sz w:val="20"/>
        </w:rPr>
      </w:pPr>
    </w:p>
    <w:p w14:paraId="5667847E" w14:textId="77777777" w:rsidR="0094711C" w:rsidRDefault="0094711C" w:rsidP="0094711C">
      <w:pPr>
        <w:pStyle w:val="ZkladntextIMP"/>
        <w:rPr>
          <w:rFonts w:ascii="Arial" w:hAnsi="Arial" w:cs="Arial"/>
          <w:sz w:val="20"/>
        </w:rPr>
      </w:pPr>
      <w:r w:rsidRPr="009A4D36">
        <w:rPr>
          <w:rFonts w:ascii="Arial" w:hAnsi="Arial" w:cs="Arial"/>
          <w:sz w:val="20"/>
        </w:rPr>
        <w:t>dále také smluvní strany</w:t>
      </w:r>
    </w:p>
    <w:p w14:paraId="7AE1AD03" w14:textId="77777777" w:rsidR="0094711C" w:rsidRPr="009A4D36" w:rsidRDefault="0094711C" w:rsidP="0094711C">
      <w:pPr>
        <w:pStyle w:val="ZkladntextIMP"/>
        <w:rPr>
          <w:rFonts w:ascii="Arial" w:hAnsi="Arial" w:cs="Arial"/>
          <w:sz w:val="20"/>
        </w:rPr>
      </w:pPr>
    </w:p>
    <w:p w14:paraId="3EB73F1B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I.</w:t>
      </w:r>
    </w:p>
    <w:p w14:paraId="16FCC1C2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Předmět smlouvy</w:t>
      </w:r>
    </w:p>
    <w:p w14:paraId="79A1E5DF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52FC9745" w14:textId="2BF82482" w:rsidR="0094711C" w:rsidRPr="009A4D36" w:rsidRDefault="0094711C" w:rsidP="0094711C">
      <w:pPr>
        <w:pStyle w:val="Odstavecseseznamem"/>
        <w:numPr>
          <w:ilvl w:val="0"/>
          <w:numId w:val="3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provést na svůj náklad, na vlastní odpovědnost a nebezpečí dílo: </w:t>
      </w:r>
      <w:r w:rsidRPr="009A4D36">
        <w:rPr>
          <w:rFonts w:ascii="Arial" w:hAnsi="Arial" w:cs="Arial"/>
          <w:b/>
          <w:bCs/>
          <w:sz w:val="20"/>
          <w:szCs w:val="20"/>
        </w:rPr>
        <w:t>„</w:t>
      </w:r>
      <w:r w:rsidR="00FB2278" w:rsidRPr="0067670A">
        <w:rPr>
          <w:rFonts w:ascii="Arial" w:hAnsi="Arial" w:cs="Arial"/>
          <w:b/>
          <w:sz w:val="20"/>
          <w:szCs w:val="20"/>
        </w:rPr>
        <w:t>Oprava objektu – plastiky „Hudba“ při ul. Libušina třída 6 v MČ Brno-Kohoutovice</w:t>
      </w:r>
      <w:r w:rsidRPr="009A4D36">
        <w:rPr>
          <w:rFonts w:ascii="Arial" w:hAnsi="Arial" w:cs="Arial"/>
          <w:b/>
          <w:bCs/>
          <w:sz w:val="20"/>
          <w:szCs w:val="20"/>
        </w:rPr>
        <w:t>”</w:t>
      </w:r>
      <w:r w:rsidRPr="009A4D36">
        <w:rPr>
          <w:rFonts w:ascii="Arial" w:hAnsi="Arial" w:cs="Arial"/>
          <w:noProof/>
          <w:sz w:val="20"/>
          <w:szCs w:val="20"/>
        </w:rPr>
        <w:t xml:space="preserve"> (dále jen dílo)</w:t>
      </w:r>
      <w:r w:rsidRPr="009A4D36">
        <w:rPr>
          <w:rFonts w:ascii="Arial" w:hAnsi="Arial" w:cs="Arial"/>
          <w:sz w:val="20"/>
          <w:szCs w:val="20"/>
        </w:rPr>
        <w:t>.</w:t>
      </w:r>
    </w:p>
    <w:p w14:paraId="3F440443" w14:textId="77777777" w:rsidR="0094711C" w:rsidRPr="00742ACE" w:rsidRDefault="0094711C" w:rsidP="0094711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42ACE">
        <w:rPr>
          <w:rFonts w:ascii="Arial" w:hAnsi="Arial" w:cs="Arial"/>
          <w:sz w:val="20"/>
          <w:szCs w:val="20"/>
        </w:rPr>
        <w:t>V rámci zhotovení díla bude provedeno:</w:t>
      </w:r>
    </w:p>
    <w:p w14:paraId="1E46239A" w14:textId="77777777" w:rsidR="001D511F" w:rsidRPr="00EA5CEE" w:rsidRDefault="001D511F" w:rsidP="001D511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 xml:space="preserve">očištění objektu od prachu a mikroflóry; </w:t>
      </w:r>
    </w:p>
    <w:p w14:paraId="03D09BCC" w14:textId="77777777" w:rsidR="001D511F" w:rsidRPr="00EA5CEE" w:rsidRDefault="001D511F" w:rsidP="001D511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 xml:space="preserve">doplnění chybějící hmoty; </w:t>
      </w:r>
    </w:p>
    <w:p w14:paraId="74F59435" w14:textId="77777777" w:rsidR="001D511F" w:rsidRPr="00EA5CEE" w:rsidRDefault="001D511F" w:rsidP="001D511F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doplnění žulového obkladu;</w:t>
      </w:r>
    </w:p>
    <w:p w14:paraId="0C43B0D0" w14:textId="77777777" w:rsidR="001D511F" w:rsidRPr="00EA5CEE" w:rsidRDefault="001D511F" w:rsidP="001D511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oprava spár;</w:t>
      </w:r>
    </w:p>
    <w:p w14:paraId="1BE2E345" w14:textId="77777777" w:rsidR="001D511F" w:rsidRPr="00EA5CEE" w:rsidRDefault="001D511F" w:rsidP="001D511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výrazová retuš;</w:t>
      </w:r>
    </w:p>
    <w:p w14:paraId="28682226" w14:textId="2A481203" w:rsidR="0094711C" w:rsidRPr="001D511F" w:rsidRDefault="001D511F" w:rsidP="001D511F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EA5CEE">
        <w:rPr>
          <w:rFonts w:ascii="Arial" w:hAnsi="Arial" w:cs="Arial"/>
          <w:sz w:val="20"/>
          <w:szCs w:val="20"/>
        </w:rPr>
        <w:t>konzervace;</w:t>
      </w:r>
    </w:p>
    <w:p w14:paraId="3DF2D948" w14:textId="77777777" w:rsidR="0094711C" w:rsidRPr="00742ACE" w:rsidRDefault="0094711C" w:rsidP="0094711C">
      <w:pPr>
        <w:pStyle w:val="Odstavecseseznamem"/>
        <w:numPr>
          <w:ilvl w:val="0"/>
          <w:numId w:val="9"/>
        </w:numPr>
        <w:ind w:hanging="357"/>
        <w:rPr>
          <w:rFonts w:ascii="Arial" w:hAnsi="Arial" w:cs="Arial"/>
          <w:color w:val="000000"/>
          <w:sz w:val="20"/>
          <w:szCs w:val="20"/>
        </w:rPr>
      </w:pPr>
      <w:r w:rsidRPr="00742ACE">
        <w:rPr>
          <w:rFonts w:ascii="Arial" w:eastAsia="Calibri" w:hAnsi="Arial" w:cs="Arial"/>
          <w:sz w:val="20"/>
          <w:szCs w:val="20"/>
        </w:rPr>
        <w:t>restaurátorská zpráva s průběžnou fotodokumentací</w:t>
      </w:r>
      <w:r w:rsidRPr="00742AC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8671F4" w14:textId="77777777" w:rsidR="0094711C" w:rsidRPr="009A4D36" w:rsidRDefault="0094711C" w:rsidP="0094711C">
      <w:pPr>
        <w:pStyle w:val="Odstavecseseznamem"/>
        <w:numPr>
          <w:ilvl w:val="0"/>
          <w:numId w:val="3"/>
        </w:numPr>
        <w:tabs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Součástí díla je zpráva, která bude obsahovat: dokumentaci provedených prací, popis použitých technických a technologických postupů, přehled použitých materiálů včetně složení, nová zjištění o objektu a pokyny pro další ochranný režim, fotodokumentaci jednotlivých fází prací a výsledného stavu, která bude předána v tištěné podobě a na USB </w:t>
      </w:r>
      <w:proofErr w:type="spellStart"/>
      <w:r w:rsidRPr="009A4D36">
        <w:rPr>
          <w:rFonts w:ascii="Arial" w:hAnsi="Arial" w:cs="Arial"/>
          <w:sz w:val="20"/>
          <w:szCs w:val="20"/>
        </w:rPr>
        <w:t>flash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 disku, a další dokumentaci podle povahy věci. </w:t>
      </w:r>
    </w:p>
    <w:p w14:paraId="48CE6C77" w14:textId="77777777" w:rsidR="0094711C" w:rsidRPr="009A4D36" w:rsidRDefault="0094711C" w:rsidP="0094711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prohlašuje, že souhlasí s bezúplatným využitím dodané fotodokumentace statutárním městem Brnem za účelem nekomerční prezentace a propagace statutárního města Brna na dobu neurčitou, a to zejména jejich vystavením na webové stránky Odboru kultury Magistrátu města Brna. </w:t>
      </w:r>
    </w:p>
    <w:p w14:paraId="3223EE5E" w14:textId="77777777" w:rsidR="0094711C" w:rsidRPr="009A4D36" w:rsidRDefault="0094711C" w:rsidP="0094711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se zavazuje dílo provedené bez vad a nedodělků převzít a zaplatit za jeho zhotovení dohodnutou cenu.</w:t>
      </w:r>
    </w:p>
    <w:p w14:paraId="277C5D86" w14:textId="77777777" w:rsidR="0094711C" w:rsidRDefault="0094711C" w:rsidP="0094711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1C9B32" w14:textId="77777777" w:rsidR="0094711C" w:rsidRDefault="0094711C" w:rsidP="0094711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C8C6CE3" w14:textId="77777777" w:rsidR="001D511F" w:rsidRDefault="001D511F" w:rsidP="0094711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97AABE1" w14:textId="77777777" w:rsidR="0094711C" w:rsidRDefault="0094711C" w:rsidP="0094711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2207AA1" w14:textId="77777777" w:rsidR="0094711C" w:rsidRPr="009A4D36" w:rsidRDefault="0094711C" w:rsidP="0094711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30D4C8D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II.</w:t>
      </w:r>
    </w:p>
    <w:p w14:paraId="603EA3CC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Bližší podmínky provedení díla</w:t>
      </w:r>
    </w:p>
    <w:p w14:paraId="5E1EBC93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5C3529B8" w14:textId="77777777" w:rsidR="0094711C" w:rsidRPr="009A4D36" w:rsidRDefault="0094711C" w:rsidP="0094711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postupovat při provádění díla s odbornou péčí.</w:t>
      </w:r>
    </w:p>
    <w:p w14:paraId="7E8E5B45" w14:textId="77777777" w:rsidR="0094711C" w:rsidRPr="009A4D36" w:rsidRDefault="0094711C" w:rsidP="0094711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je povinen při provádění díla dodržovat tuto smlouvu a pokyny objednatele, ČSN, bezpečnostní, hygienické a další obecně závazné právní předpisy ČR, nebo předpisy ES, které se týkají jeho činnosti při provádění díla. Dále se zhotovitel zavazuje řídit se případnými rozhodnutími a stanovisky dotčených orgánů veřejné správy. </w:t>
      </w:r>
    </w:p>
    <w:p w14:paraId="45A6D46E" w14:textId="77777777" w:rsidR="0094711C" w:rsidRPr="009A4D36" w:rsidRDefault="0094711C" w:rsidP="0094711C">
      <w:pPr>
        <w:pStyle w:val="Odstavecseseznamem"/>
        <w:widowControl w:val="0"/>
        <w:numPr>
          <w:ilvl w:val="0"/>
          <w:numId w:val="4"/>
        </w:numPr>
        <w:tabs>
          <w:tab w:val="num" w:pos="426"/>
          <w:tab w:val="num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Objednatel je oprávněn provést kontrolu provádění díla v kterékoliv fázi jeho provedení a zhotovitel je povinen objednateli a osobám objednatelem pověřeným poskytnout součinnost.</w:t>
      </w:r>
    </w:p>
    <w:p w14:paraId="2C3065B7" w14:textId="77777777" w:rsidR="0094711C" w:rsidRDefault="0094711C" w:rsidP="0094711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Zjistí-li objednatel, či jím pověřená osoba, že zhotovitel provádí dílo vadně, či jinak neplní své povinnosti, je objednatel oprávněn na základě písemné výzvy požadovat po zhotoviteli nápravu spočívající v odstranění vad, provádění díla řádným způsobem, </w:t>
      </w:r>
      <w:r w:rsidRPr="009A4D36">
        <w:rPr>
          <w:rFonts w:ascii="Arial" w:hAnsi="Arial" w:cs="Arial"/>
          <w:sz w:val="20"/>
          <w:szCs w:val="20"/>
        </w:rPr>
        <w:br/>
        <w:t>či nápravu spočívající v řádném plnění jiných povinností z této smlouvy vyplývajících. Pokud zhotovitel neučiní nápravu v přiměřené lhůtě, kterou mu objednatel v písemné výzvě poskytne, objednatel je oprávněn od této smlouvy odstoupit. Odstoupení je účinné ke dni následujícím po dni, kdy bylo zhotoviteli doručeno oznámení o odstoupení od této smlouvy.</w:t>
      </w:r>
    </w:p>
    <w:p w14:paraId="57BAEA95" w14:textId="77777777" w:rsidR="0094711C" w:rsidRPr="00105DBD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38C62C72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25A3F4D9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III.</w:t>
      </w:r>
    </w:p>
    <w:p w14:paraId="1DF4DDBC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Doba plnění</w:t>
      </w:r>
    </w:p>
    <w:p w14:paraId="55EB31EA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3AE6B5D3" w14:textId="7A51134B" w:rsidR="0094711C" w:rsidRPr="009A4D36" w:rsidRDefault="0094711C" w:rsidP="0094711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se zavazuje zhotovit dílo, tj. provést a předat jej objednateli bez vad a nedodělků, do </w:t>
      </w:r>
      <w:r w:rsidR="00950DFD">
        <w:rPr>
          <w:rFonts w:ascii="Arial" w:hAnsi="Arial" w:cs="Arial"/>
          <w:sz w:val="20"/>
          <w:szCs w:val="20"/>
        </w:rPr>
        <w:t>30</w:t>
      </w:r>
      <w:r w:rsidRPr="009A4D36">
        <w:rPr>
          <w:rFonts w:ascii="Arial" w:hAnsi="Arial" w:cs="Arial"/>
          <w:sz w:val="20"/>
          <w:szCs w:val="20"/>
        </w:rPr>
        <w:t xml:space="preserve">. </w:t>
      </w:r>
      <w:r w:rsidR="00950DFD">
        <w:rPr>
          <w:rFonts w:ascii="Arial" w:hAnsi="Arial" w:cs="Arial"/>
          <w:sz w:val="20"/>
          <w:szCs w:val="20"/>
        </w:rPr>
        <w:t>9</w:t>
      </w:r>
      <w:r w:rsidRPr="009A4D36">
        <w:rPr>
          <w:rFonts w:ascii="Arial" w:hAnsi="Arial" w:cs="Arial"/>
          <w:sz w:val="20"/>
          <w:szCs w:val="20"/>
        </w:rPr>
        <w:t>. 202</w:t>
      </w:r>
      <w:r w:rsidR="00950DFD">
        <w:rPr>
          <w:rFonts w:ascii="Arial" w:hAnsi="Arial" w:cs="Arial"/>
          <w:sz w:val="20"/>
          <w:szCs w:val="20"/>
        </w:rPr>
        <w:t>5</w:t>
      </w:r>
      <w:r w:rsidRPr="009A4D36">
        <w:rPr>
          <w:rFonts w:ascii="Arial" w:hAnsi="Arial" w:cs="Arial"/>
          <w:sz w:val="20"/>
          <w:szCs w:val="20"/>
        </w:rPr>
        <w:t xml:space="preserve">.  </w:t>
      </w:r>
    </w:p>
    <w:p w14:paraId="3FDA34FF" w14:textId="77777777" w:rsidR="0094711C" w:rsidRPr="009A4D36" w:rsidRDefault="0094711C" w:rsidP="0094711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Dokladem o předání a převzetí díla je písemný protokol podepsaný zástupci obou smluvních stran. V protokolu budou zejména tyto údaje: údaje o zhotoviteli a objednateli, identifikace díla, soupis provedených prací, zda se dílo přebírá či nikoli a pokud ne, z jakých důvodů, příp. vady, nedodělky díla a způsob a termín jejich odstranění.</w:t>
      </w:r>
    </w:p>
    <w:p w14:paraId="312FF035" w14:textId="77777777" w:rsidR="0094711C" w:rsidRPr="009A4D36" w:rsidRDefault="0094711C" w:rsidP="0094711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K protokolu bude přiložena restaurátorská zpráva dle čl. I. odst. 3 této smlouvy. </w:t>
      </w:r>
      <w:proofErr w:type="gramStart"/>
      <w:r w:rsidRPr="009A4D36">
        <w:rPr>
          <w:rFonts w:ascii="Arial" w:hAnsi="Arial" w:cs="Arial"/>
          <w:sz w:val="20"/>
          <w:szCs w:val="20"/>
        </w:rPr>
        <w:t>Nedoloží</w:t>
      </w:r>
      <w:proofErr w:type="gramEnd"/>
      <w:r w:rsidRPr="009A4D36">
        <w:rPr>
          <w:rFonts w:ascii="Arial" w:hAnsi="Arial" w:cs="Arial"/>
          <w:sz w:val="20"/>
          <w:szCs w:val="20"/>
        </w:rPr>
        <w:t>-li zhotovitel tyto doklady, nepovažuje se dílo za dokončené.</w:t>
      </w:r>
    </w:p>
    <w:p w14:paraId="171EE55E" w14:textId="77777777" w:rsidR="0094711C" w:rsidRDefault="0094711C" w:rsidP="0094711C">
      <w:pPr>
        <w:rPr>
          <w:rFonts w:ascii="Arial" w:hAnsi="Arial" w:cs="Arial"/>
          <w:sz w:val="20"/>
          <w:szCs w:val="20"/>
        </w:rPr>
      </w:pPr>
    </w:p>
    <w:p w14:paraId="1751FEE6" w14:textId="77777777" w:rsidR="0094711C" w:rsidRDefault="0094711C" w:rsidP="0094711C">
      <w:pPr>
        <w:rPr>
          <w:rFonts w:ascii="Arial" w:hAnsi="Arial" w:cs="Arial"/>
          <w:sz w:val="20"/>
          <w:szCs w:val="20"/>
        </w:rPr>
      </w:pPr>
    </w:p>
    <w:p w14:paraId="3FAC766D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IV.</w:t>
      </w:r>
    </w:p>
    <w:p w14:paraId="56480844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díla</w:t>
      </w:r>
    </w:p>
    <w:p w14:paraId="2471FC49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43E83F5B" w14:textId="77777777" w:rsidR="0094711C" w:rsidRPr="009A4D36" w:rsidRDefault="0094711C" w:rsidP="0094711C">
      <w:pPr>
        <w:pStyle w:val="Zkladntex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sjednaného díla je …………………. Kč</w:t>
      </w:r>
      <w:r>
        <w:rPr>
          <w:rFonts w:ascii="Arial" w:hAnsi="Arial" w:cs="Arial"/>
          <w:sz w:val="20"/>
          <w:szCs w:val="20"/>
        </w:rPr>
        <w:t xml:space="preserve"> </w:t>
      </w:r>
      <w:r w:rsidRPr="009A4D36">
        <w:rPr>
          <w:rFonts w:ascii="Arial" w:hAnsi="Arial" w:cs="Arial"/>
          <w:sz w:val="20"/>
          <w:szCs w:val="20"/>
        </w:rPr>
        <w:t>(slovy: …………………………………………………………. korun českých). Cena byla dohodnuta na základě nabídky zhotovitele a je stanovena jako nejvýše přípustná.</w:t>
      </w:r>
    </w:p>
    <w:p w14:paraId="3FD360CC" w14:textId="77777777" w:rsidR="0094711C" w:rsidRPr="009A4D36" w:rsidRDefault="0094711C" w:rsidP="0094711C">
      <w:pPr>
        <w:pStyle w:val="Zkladntex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Cena zahrnuje veškeré práce, dodávky (zejm. restaurátorská zpráva) a jiné náklady spojené s řádným a úplným zhotovením díla včetně zisku zhotovitele. Vícepráce spojené se zhotovením díla nese zhotovitel. Smluvní strany výslovně sjednávají, že nejde o tzv. cenu podle rozpočtu ve smyslu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 xml:space="preserve">. § 2620 a násl. z. č. 89/2012 Sb., občanský zákoník, v platném znění. </w:t>
      </w:r>
    </w:p>
    <w:p w14:paraId="2B354AAD" w14:textId="77777777" w:rsidR="0094711C" w:rsidRPr="009A4D36" w:rsidRDefault="0094711C" w:rsidP="0094711C">
      <w:pPr>
        <w:pStyle w:val="Zkladntex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není</w:t>
      </w:r>
      <w:r w:rsidRPr="009A4D36">
        <w:rPr>
          <w:rFonts w:ascii="Arial" w:hAnsi="Arial" w:cs="Arial"/>
          <w:sz w:val="20"/>
          <w:szCs w:val="20"/>
        </w:rPr>
        <w:t xml:space="preserve"> plátcem DPH. </w:t>
      </w:r>
    </w:p>
    <w:p w14:paraId="367E9D26" w14:textId="77777777" w:rsidR="0094711C" w:rsidRPr="009A4D36" w:rsidRDefault="0094711C" w:rsidP="0094711C">
      <w:pPr>
        <w:pStyle w:val="Zkladntex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Cena je blíže specifikována zejména těmito položkami:</w:t>
      </w: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5812"/>
        <w:gridCol w:w="4097"/>
      </w:tblGrid>
      <w:tr w:rsidR="0094711C" w:rsidRPr="009A4D36" w14:paraId="02702D54" w14:textId="77777777" w:rsidTr="00063E75">
        <w:trPr>
          <w:trHeight w:val="369"/>
        </w:trPr>
        <w:tc>
          <w:tcPr>
            <w:tcW w:w="5812" w:type="dxa"/>
            <w:shd w:val="clear" w:color="auto" w:fill="auto"/>
          </w:tcPr>
          <w:p w14:paraId="1EE13AE1" w14:textId="77777777" w:rsidR="00950DFD" w:rsidRPr="005618CF" w:rsidRDefault="00950DFD" w:rsidP="00950DFD">
            <w:pPr>
              <w:pStyle w:val="Odstavecseseznamem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očištění objektu od prachu a mikroflóry</w:t>
            </w:r>
          </w:p>
          <w:p w14:paraId="419C951E" w14:textId="77777777" w:rsidR="00950DFD" w:rsidRPr="005618CF" w:rsidRDefault="00950DFD" w:rsidP="00950DFD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doplnění chybějící hmoty</w:t>
            </w:r>
          </w:p>
          <w:p w14:paraId="2F117D09" w14:textId="77777777" w:rsidR="00950DFD" w:rsidRPr="005618CF" w:rsidRDefault="00950DFD" w:rsidP="00950DFD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doplnění žulového obkladu</w:t>
            </w:r>
          </w:p>
          <w:p w14:paraId="4CF693A4" w14:textId="77777777" w:rsidR="00950DFD" w:rsidRPr="005618CF" w:rsidRDefault="00950DFD" w:rsidP="00950DFD">
            <w:pPr>
              <w:pStyle w:val="Odstavecseseznamem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oprava spár</w:t>
            </w:r>
          </w:p>
          <w:p w14:paraId="2A8ADE76" w14:textId="77777777" w:rsidR="00950DFD" w:rsidRPr="005618CF" w:rsidRDefault="00950DFD" w:rsidP="00950DFD">
            <w:pPr>
              <w:pStyle w:val="Odstavecseseznamem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výrazová retuš</w:t>
            </w:r>
          </w:p>
          <w:p w14:paraId="4034E9A6" w14:textId="5F79CD75" w:rsidR="0094711C" w:rsidRPr="00950DFD" w:rsidRDefault="00950DFD" w:rsidP="00950DFD">
            <w:pPr>
              <w:pStyle w:val="Odstavecseseznamem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8CF">
              <w:rPr>
                <w:rFonts w:ascii="Arial" w:hAnsi="Arial" w:cs="Arial"/>
                <w:sz w:val="20"/>
                <w:szCs w:val="20"/>
              </w:rPr>
              <w:t>konzervace</w:t>
            </w:r>
          </w:p>
          <w:p w14:paraId="48F44DAF" w14:textId="77777777" w:rsidR="0094711C" w:rsidRPr="009A4D36" w:rsidRDefault="0094711C" w:rsidP="0094711C">
            <w:pPr>
              <w:pStyle w:val="Odstavecseseznamem"/>
              <w:numPr>
                <w:ilvl w:val="0"/>
                <w:numId w:val="9"/>
              </w:numPr>
              <w:ind w:left="107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4D36">
              <w:rPr>
                <w:rFonts w:ascii="Arial" w:eastAsia="Calibri" w:hAnsi="Arial" w:cs="Arial"/>
                <w:sz w:val="20"/>
                <w:szCs w:val="20"/>
              </w:rPr>
              <w:t>restaurátorská zpráva s průběžnou fotodokumentací</w:t>
            </w:r>
          </w:p>
        </w:tc>
        <w:tc>
          <w:tcPr>
            <w:tcW w:w="4097" w:type="dxa"/>
          </w:tcPr>
          <w:p w14:paraId="5F551E3F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5F763166" w14:textId="77777777" w:rsidR="0094711C" w:rsidRPr="009A4D36" w:rsidRDefault="0094711C" w:rsidP="00063E75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9A4D3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4520014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8D9D9ED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088A5110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3D547EDF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6D94035B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6251ABCC" w14:textId="77777777" w:rsidR="0094711C" w:rsidRPr="009A4D36" w:rsidRDefault="0094711C" w:rsidP="00063E75">
            <w:pPr>
              <w:tabs>
                <w:tab w:val="left" w:pos="743"/>
              </w:tabs>
              <w:ind w:firstLine="601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Kč</w:t>
            </w:r>
          </w:p>
          <w:p w14:paraId="7238A71E" w14:textId="77777777" w:rsidR="0094711C" w:rsidRPr="009A4D36" w:rsidRDefault="0094711C" w:rsidP="00063E75">
            <w:pPr>
              <w:tabs>
                <w:tab w:val="left" w:pos="743"/>
              </w:tabs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94711C" w:rsidRPr="009A4D36" w14:paraId="590EC19C" w14:textId="77777777" w:rsidTr="00063E75">
        <w:trPr>
          <w:trHeight w:val="301"/>
        </w:trPr>
        <w:tc>
          <w:tcPr>
            <w:tcW w:w="5812" w:type="dxa"/>
          </w:tcPr>
          <w:p w14:paraId="248793B5" w14:textId="77777777" w:rsidR="0094711C" w:rsidRPr="009A4D36" w:rsidRDefault="0094711C" w:rsidP="00063E75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  <w:tc>
          <w:tcPr>
            <w:tcW w:w="4097" w:type="dxa"/>
          </w:tcPr>
          <w:p w14:paraId="003A5656" w14:textId="77777777" w:rsidR="0094711C" w:rsidRPr="009A4D36" w:rsidRDefault="0094711C" w:rsidP="00063E75">
            <w:pPr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              Kč      </w:t>
            </w:r>
          </w:p>
        </w:tc>
      </w:tr>
    </w:tbl>
    <w:p w14:paraId="2626697F" w14:textId="77777777" w:rsidR="0094711C" w:rsidRDefault="0094711C" w:rsidP="0094711C">
      <w:pPr>
        <w:rPr>
          <w:rFonts w:ascii="Arial" w:hAnsi="Arial" w:cs="Arial"/>
          <w:sz w:val="20"/>
          <w:szCs w:val="20"/>
        </w:rPr>
      </w:pPr>
    </w:p>
    <w:p w14:paraId="3C298F7D" w14:textId="77777777" w:rsidR="00EA6844" w:rsidRDefault="00EA6844" w:rsidP="0094711C">
      <w:pPr>
        <w:rPr>
          <w:rFonts w:ascii="Arial" w:hAnsi="Arial" w:cs="Arial"/>
          <w:sz w:val="20"/>
          <w:szCs w:val="20"/>
        </w:rPr>
      </w:pPr>
    </w:p>
    <w:p w14:paraId="3F526E69" w14:textId="77777777" w:rsidR="00EA6844" w:rsidRDefault="00EA6844" w:rsidP="0094711C">
      <w:pPr>
        <w:rPr>
          <w:rFonts w:ascii="Arial" w:hAnsi="Arial" w:cs="Arial"/>
          <w:sz w:val="20"/>
          <w:szCs w:val="20"/>
        </w:rPr>
      </w:pPr>
    </w:p>
    <w:p w14:paraId="4D48D50A" w14:textId="77777777" w:rsidR="00950DFD" w:rsidRDefault="00950DFD" w:rsidP="0094711C">
      <w:pPr>
        <w:rPr>
          <w:rFonts w:ascii="Arial" w:hAnsi="Arial" w:cs="Arial"/>
          <w:sz w:val="20"/>
          <w:szCs w:val="20"/>
        </w:rPr>
      </w:pPr>
    </w:p>
    <w:p w14:paraId="54A4769E" w14:textId="77777777" w:rsidR="00EA6844" w:rsidRDefault="00EA6844" w:rsidP="0094711C">
      <w:pPr>
        <w:rPr>
          <w:rFonts w:ascii="Arial" w:hAnsi="Arial" w:cs="Arial"/>
          <w:sz w:val="20"/>
          <w:szCs w:val="20"/>
        </w:rPr>
      </w:pPr>
    </w:p>
    <w:p w14:paraId="1A9EE4D5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5CBD8523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lastRenderedPageBreak/>
        <w:t>V.</w:t>
      </w:r>
    </w:p>
    <w:p w14:paraId="6DA96DAC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Platební podmínky</w:t>
      </w:r>
    </w:p>
    <w:p w14:paraId="17E15726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3AD9036E" w14:textId="77777777" w:rsidR="0094711C" w:rsidRPr="009A4D36" w:rsidRDefault="0094711C" w:rsidP="0094711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Cenu za provedení díla uhradí objednatel zhotoviteli na základě faktury. Zhotovitel bude fakturovat až po řádném zhotovení díla v souladu s čl. III odst. 2. Fakturační adresa: Statutární město Brno, Dominikánské náměstí č. 196/1, 602 00 Brno, IČO: 44992785, DIČ: CZ44992785. Příjemce: Odbor kultury MMB. Úhrada faktury bude provedena z účtu č. 111211222/0800. Součástí faktury bude soupis provedených prací.</w:t>
      </w:r>
    </w:p>
    <w:p w14:paraId="32655666" w14:textId="77777777" w:rsidR="0094711C" w:rsidRPr="00105DBD" w:rsidRDefault="0094711C" w:rsidP="0094711C">
      <w:pPr>
        <w:pStyle w:val="Odstavecseseznamem"/>
        <w:numPr>
          <w:ilvl w:val="0"/>
          <w:numId w:val="5"/>
        </w:numPr>
        <w:ind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 xml:space="preserve">Faktura bude obsahovat minimálně náležitosti účetního dokladu podle platných předpisů a </w:t>
      </w:r>
      <w:bookmarkStart w:id="0" w:name="_Hlk2519512"/>
      <w:r w:rsidRPr="00105DBD">
        <w:rPr>
          <w:rFonts w:ascii="Arial" w:hAnsi="Arial" w:cs="Arial"/>
          <w:sz w:val="20"/>
          <w:szCs w:val="20"/>
        </w:rPr>
        <w:t>náležitosti nezbytné dle § 435 občanského zákoníku</w:t>
      </w:r>
      <w:bookmarkEnd w:id="0"/>
      <w:r w:rsidRPr="00105DBD">
        <w:rPr>
          <w:rFonts w:ascii="Arial" w:hAnsi="Arial" w:cs="Arial"/>
          <w:sz w:val="20"/>
          <w:szCs w:val="20"/>
        </w:rPr>
        <w:t>. Faktura bude obsahovat mimo jiné tyto údaje:</w:t>
      </w:r>
    </w:p>
    <w:p w14:paraId="74B04CCF" w14:textId="77777777" w:rsidR="0094711C" w:rsidRPr="00105DBD" w:rsidRDefault="0094711C" w:rsidP="0094711C">
      <w:pPr>
        <w:pStyle w:val="Odstavecseseznamem"/>
        <w:numPr>
          <w:ilvl w:val="0"/>
          <w:numId w:val="11"/>
        </w:numPr>
        <w:ind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označení a sídlo zhotovitele a objednatele;</w:t>
      </w:r>
    </w:p>
    <w:p w14:paraId="2A7FA586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údaj o zápisu v ostatní evidenci dle této smlouvy;</w:t>
      </w:r>
    </w:p>
    <w:p w14:paraId="7DFDD720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číslo faktury;</w:t>
      </w:r>
    </w:p>
    <w:p w14:paraId="0E32D17A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číslo Smlouvy o dílo;</w:t>
      </w:r>
    </w:p>
    <w:p w14:paraId="4E9AE9B2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datum vystavení a datum splatnosti;</w:t>
      </w:r>
    </w:p>
    <w:p w14:paraId="28042A3B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označení banky a č. účtu, na který bude výše uvedená finanční částka uhrazena;</w:t>
      </w:r>
    </w:p>
    <w:p w14:paraId="42D4E7BC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označení díla;</w:t>
      </w:r>
    </w:p>
    <w:p w14:paraId="7CCAEA04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fakturovanou částku;</w:t>
      </w:r>
    </w:p>
    <w:p w14:paraId="0F8089AD" w14:textId="77777777" w:rsidR="0094711C" w:rsidRPr="00105DBD" w:rsidRDefault="0094711C" w:rsidP="0094711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0"/>
          <w:szCs w:val="20"/>
        </w:rPr>
      </w:pPr>
      <w:r w:rsidRPr="00105DBD">
        <w:rPr>
          <w:rFonts w:ascii="Arial" w:hAnsi="Arial" w:cs="Arial"/>
          <w:sz w:val="20"/>
          <w:szCs w:val="20"/>
        </w:rPr>
        <w:t>podpis oprávněné osoby.</w:t>
      </w:r>
    </w:p>
    <w:p w14:paraId="512E6CD1" w14:textId="77777777" w:rsidR="0094711C" w:rsidRPr="009A4D36" w:rsidRDefault="0094711C" w:rsidP="0094711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V případě, že ekonomický systém dodavatele umožňuje vystavit a zaslat fakturu včetně příloh v elektronické podobě, např. ve formátu ISDOC/ISDOCX či ve formátu PDF, je ze strany </w:t>
      </w:r>
      <w:r w:rsidRPr="009A4D36">
        <w:rPr>
          <w:rFonts w:ascii="Arial" w:hAnsi="Arial" w:cs="Arial"/>
          <w:sz w:val="20"/>
          <w:szCs w:val="20"/>
        </w:rPr>
        <w:t xml:space="preserve">statutárního města Brna </w:t>
      </w:r>
      <w:r w:rsidRPr="009A4D36">
        <w:rPr>
          <w:rFonts w:ascii="Arial" w:hAnsi="Arial" w:cs="Arial"/>
          <w:iCs/>
          <w:color w:val="000000"/>
          <w:sz w:val="20"/>
          <w:szCs w:val="20"/>
        </w:rPr>
        <w:t xml:space="preserve">požadováno doručení faktury včetně příloh primárně do datové schránky (ID: a7kbrrn) či na e-mail: maleckova.hana@brno.cz. Pokud nelze takto postupovat, dodavatel zašle fakturu včetně příloh poštou na níže uvedenou adresu </w:t>
      </w:r>
      <w:r w:rsidRPr="009A4D36">
        <w:rPr>
          <w:rFonts w:ascii="Arial" w:hAnsi="Arial" w:cs="Arial"/>
          <w:sz w:val="20"/>
          <w:szCs w:val="20"/>
        </w:rPr>
        <w:t xml:space="preserve">(viz fakturační údaje), na obálku uveďte „Odbor kultury“. </w:t>
      </w:r>
    </w:p>
    <w:p w14:paraId="7D1165E3" w14:textId="31525C3A" w:rsidR="0094711C" w:rsidRPr="009A4D36" w:rsidRDefault="0094711C" w:rsidP="0094711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je povinen dodat objednateli fakturu za realizaci autorského díla ke dni předání díla dle smlouvy, v souladu s dalšími ujednáními dle § 28 zák. č. 235/2004 Sb., o dani z přidané hodnoty, v platném znění. Zhotovitel odpovídá objednateli za škody vzniklé objednateli chybami daňového dokladu, či vzniklé nedodržením lhůty pro přiznání k DPH. Splatnost faktury – daňového dokladu: 21 dnů ode dne jejího dodání objednateli.</w:t>
      </w:r>
      <w:r w:rsidR="00211507">
        <w:rPr>
          <w:rFonts w:ascii="Arial" w:hAnsi="Arial" w:cs="Arial"/>
          <w:sz w:val="20"/>
          <w:szCs w:val="20"/>
        </w:rPr>
        <w:t xml:space="preserve"> </w:t>
      </w:r>
      <w:r w:rsidR="00211507" w:rsidRPr="00364E63">
        <w:rPr>
          <w:rFonts w:ascii="Arial" w:hAnsi="Arial" w:cs="Arial"/>
          <w:sz w:val="20"/>
          <w:szCs w:val="20"/>
        </w:rPr>
        <w:t>Faktura bude doručena nejpozději do 5. 12. 2025.</w:t>
      </w:r>
    </w:p>
    <w:p w14:paraId="1F7EBF1C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5C766292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44B06D3B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VI.</w:t>
      </w:r>
    </w:p>
    <w:p w14:paraId="3F5B4361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Smluvní pokuta</w:t>
      </w:r>
    </w:p>
    <w:p w14:paraId="2B34BD00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21437DE5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Zhotovitel se zavazuje při nedodržení dohodnutých termínů dle čl. III. smlouvy zaplatit objednateli smluvní pokutu ve výši </w:t>
      </w:r>
      <w:proofErr w:type="gramStart"/>
      <w:r w:rsidRPr="009A4D36">
        <w:rPr>
          <w:rFonts w:ascii="Arial" w:hAnsi="Arial" w:cs="Arial"/>
          <w:sz w:val="20"/>
          <w:szCs w:val="20"/>
        </w:rPr>
        <w:t>1%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z ceny za dohodnuté dílo za každý den prodlení s nedodržením termínu. Takto sjednaná smluvní pokuta nemá vliv na případnou povinnost zhotovitele k náhradě škody. Sjednanou pokutu hradí zhotovitel nezávisle na tom, zda a v jaké výši vznikne objednateli v této souvislosti škoda, kterou lze vymáhat samostatně.</w:t>
      </w:r>
    </w:p>
    <w:p w14:paraId="35418C50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2EB0B5E6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4C3F146B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VII.</w:t>
      </w:r>
    </w:p>
    <w:p w14:paraId="2AFF1AE0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Odpovědnost za vady, záruka</w:t>
      </w:r>
    </w:p>
    <w:p w14:paraId="17B6BA3A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5812F50C" w14:textId="77777777" w:rsidR="0094711C" w:rsidRPr="009A4D36" w:rsidRDefault="0094711C" w:rsidP="0094711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Vadou se rozumí odchylka od kvalitativních podmínek, rozsahu díla, stanovených touto smlouvou nebo technickými normami či jinými obecně závaznými právními předpisy. Zhotovitel odpovídá za vady zjevné, skryté i právní, které má dílo v době předání objednateli, a dále za ty, které se na díle vyskytnou v záruční době.</w:t>
      </w:r>
    </w:p>
    <w:p w14:paraId="6A4FAD1E" w14:textId="77777777" w:rsidR="0094711C" w:rsidRPr="009A4D36" w:rsidRDefault="0094711C" w:rsidP="0094711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Zhotovitel poskytuje objednateli záruku za provedené práce. Záruční doba počíná běžet dnem převzetí díla bez vad a nedodělků objednatelem a trvá 36 měsíců.</w:t>
      </w:r>
    </w:p>
    <w:p w14:paraId="268453F2" w14:textId="77777777" w:rsidR="00C67648" w:rsidRPr="009A4D36" w:rsidRDefault="00C67648" w:rsidP="00C6764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Po dobu oprávněné reklamace se běh záruční doby staví. V případě, že objednatel nesdělí zhotoviteli při vytknutí vady jiný požadavek, je zhotovitel povinen vytýkanou vadu poté, co mu bude písemně oznámena, </w:t>
      </w:r>
      <w:r w:rsidRPr="007D4D42">
        <w:rPr>
          <w:rFonts w:ascii="Arial" w:hAnsi="Arial" w:cs="Arial"/>
          <w:sz w:val="20"/>
          <w:szCs w:val="20"/>
        </w:rPr>
        <w:t xml:space="preserve">vlastním nákladem odstranit. Zhotovitel je povinen sdělit objednateli písemně </w:t>
      </w:r>
      <w:r>
        <w:rPr>
          <w:rFonts w:ascii="Arial" w:hAnsi="Arial" w:cs="Arial"/>
          <w:sz w:val="20"/>
          <w:szCs w:val="20"/>
        </w:rPr>
        <w:br/>
      </w:r>
      <w:r w:rsidRPr="007D4D42">
        <w:rPr>
          <w:rFonts w:ascii="Arial" w:hAnsi="Arial" w:cs="Arial"/>
          <w:sz w:val="20"/>
          <w:szCs w:val="20"/>
        </w:rPr>
        <w:t>do 5 kalendářních dnů od doručení oznámení vady termín odstranění vady a tento termín musí být objednatelem odsouhlasen. V opačném případě se má se za to, že vada musí být odstraněna do 15 kalendářních dnů od doručení oznámení vady zhotoviteli. Pokud zhotovitel vytýkanou vadu v plném rozsahu neodstraní, má objednatel právo požadovat přiměřenou slevu z ceny za dílo či od smlouvy odstoupit. Další nároky objednatele plynoucí mu z titulu vad díla z platných právních předpisů tím nejsou dotčeny.</w:t>
      </w:r>
    </w:p>
    <w:p w14:paraId="62972847" w14:textId="26E5D48E" w:rsidR="0094711C" w:rsidRDefault="0094711C" w:rsidP="0094711C">
      <w:pPr>
        <w:rPr>
          <w:rFonts w:ascii="Arial" w:hAnsi="Arial" w:cs="Arial"/>
          <w:sz w:val="20"/>
          <w:szCs w:val="20"/>
        </w:rPr>
      </w:pPr>
    </w:p>
    <w:p w14:paraId="5BF1179D" w14:textId="77777777" w:rsidR="0094711C" w:rsidRPr="009A4D36" w:rsidRDefault="0094711C" w:rsidP="0094711C">
      <w:pPr>
        <w:rPr>
          <w:rFonts w:ascii="Arial" w:hAnsi="Arial" w:cs="Arial"/>
          <w:sz w:val="20"/>
          <w:szCs w:val="20"/>
        </w:rPr>
      </w:pPr>
    </w:p>
    <w:p w14:paraId="4B23CA7C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VIII.</w:t>
      </w:r>
    </w:p>
    <w:p w14:paraId="371BD8D4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Odstoupení od smlouvy</w:t>
      </w:r>
    </w:p>
    <w:p w14:paraId="425A186E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</w:p>
    <w:p w14:paraId="1567FE84" w14:textId="77777777" w:rsidR="0094711C" w:rsidRPr="009A4D36" w:rsidRDefault="0094711C" w:rsidP="0094711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Od této smlouvy může odstoupit kterákoliv smluvní strana, pokud dojde k podstatnému porušení této smlouvy druhou smluvní stranou a dále za podmínek uvedených v této smlouvě. Právní účinky odstoupení od smlouvy nastávají dnem následujícím po písemném doručení oznámení o odstoupení druhé smluvní straně. </w:t>
      </w:r>
    </w:p>
    <w:p w14:paraId="519BDD87" w14:textId="77777777" w:rsidR="0094711C" w:rsidRPr="009A4D36" w:rsidRDefault="0094711C" w:rsidP="0094711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Za podstatné porušení této smlouvy se považuje zejména zhotovení díla v rozporu s čl. II. odst. 2. této smlouvy, prodlení zhotovitele se splněním termínu dokončení díla dle čl. III. odst. 1. této smlouvy delší než 10 kalendářních dnů, pokud nedojde k jiné dohodě smluvních stran.</w:t>
      </w:r>
    </w:p>
    <w:p w14:paraId="638E5A22" w14:textId="77777777" w:rsidR="0094711C" w:rsidRPr="009A4D36" w:rsidRDefault="0094711C" w:rsidP="0094711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Strana, která porušila smluvní povinnost, jejíž porušení bylo důvodem odstoupení od smlouvy, je povinna druhé straně nahradit náklady s odstoupením spojené. Tím není dotčen nárok poškozené strany na náhradu škody ani nárok na zaplacení smluvní pokuty.</w:t>
      </w:r>
    </w:p>
    <w:p w14:paraId="6724BF3D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07C96ECA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IX.</w:t>
      </w:r>
    </w:p>
    <w:p w14:paraId="55ABF6E0" w14:textId="77777777" w:rsidR="0094711C" w:rsidRPr="009A4D36" w:rsidRDefault="0094711C" w:rsidP="0094711C">
      <w:pPr>
        <w:jc w:val="center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Závěrečná ustanovení</w:t>
      </w:r>
    </w:p>
    <w:p w14:paraId="412AD1C2" w14:textId="77777777" w:rsidR="0094711C" w:rsidRPr="009A4D36" w:rsidRDefault="0094711C" w:rsidP="0094711C">
      <w:pPr>
        <w:pStyle w:val="NormlnIMP"/>
        <w:jc w:val="center"/>
        <w:rPr>
          <w:rFonts w:ascii="Arial" w:hAnsi="Arial" w:cs="Arial"/>
          <w:color w:val="000000"/>
        </w:rPr>
      </w:pPr>
    </w:p>
    <w:p w14:paraId="22BDC5E9" w14:textId="77777777" w:rsidR="0094711C" w:rsidRPr="009A4D36" w:rsidRDefault="0094711C" w:rsidP="0094711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Objednatel je při nakládání s veřejnými prostředky povinen dodržovat ustanovení zákona č. 106/1999 Sb., ve znění pozdějších předpisů (zejm. </w:t>
      </w:r>
      <w:proofErr w:type="spellStart"/>
      <w:r w:rsidRPr="009A4D36">
        <w:rPr>
          <w:rFonts w:ascii="Arial" w:hAnsi="Arial" w:cs="Arial"/>
          <w:sz w:val="20"/>
          <w:szCs w:val="20"/>
        </w:rPr>
        <w:t>ust</w:t>
      </w:r>
      <w:proofErr w:type="spellEnd"/>
      <w:r w:rsidRPr="009A4D36">
        <w:rPr>
          <w:rFonts w:ascii="Arial" w:hAnsi="Arial" w:cs="Arial"/>
          <w:sz w:val="20"/>
          <w:szCs w:val="20"/>
        </w:rPr>
        <w:t>. § 9 odst. 2 zákona), zákona č. 340/2015 Sb. Podléhá-li tato smlouva zveřejnění v registru smluv, ke zveřejnění ji zasílá objednatel. Zhotovitel souhlasí s tím, aby tato smlouva byla v plném rozsahu zveřejněna na webových stránkách objednatele způsobem umožňujícím dálkový přístup, vyjma informací, které jsou podle zvláštního právního předpisu vyloučeny ze zpřístupnění.</w:t>
      </w:r>
    </w:p>
    <w:p w14:paraId="655E4B97" w14:textId="77777777" w:rsidR="0094711C" w:rsidRPr="009A4D36" w:rsidRDefault="0094711C" w:rsidP="0094711C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  <w:color w:val="000000"/>
        </w:rPr>
        <w:t xml:space="preserve">Zhotovitel není oprávněn převést bez písemného souhlasu objednatele svá práva </w:t>
      </w:r>
      <w:r w:rsidRPr="009A4D36">
        <w:rPr>
          <w:rFonts w:ascii="Arial" w:hAnsi="Arial" w:cs="Arial"/>
          <w:color w:val="000000"/>
        </w:rPr>
        <w:br/>
        <w:t>a závazky vyplývající z této smlouvy na třetí osobu.</w:t>
      </w:r>
    </w:p>
    <w:p w14:paraId="6D86D8CA" w14:textId="77777777" w:rsidR="0094711C" w:rsidRPr="009A4D36" w:rsidRDefault="0094711C" w:rsidP="0094711C">
      <w:pPr>
        <w:pStyle w:val="NormlnIMP"/>
        <w:numPr>
          <w:ilvl w:val="0"/>
          <w:numId w:val="2"/>
        </w:numPr>
        <w:jc w:val="both"/>
        <w:rPr>
          <w:rFonts w:ascii="Arial" w:hAnsi="Arial" w:cs="Arial"/>
        </w:rPr>
      </w:pPr>
      <w:r w:rsidRPr="009A4D36">
        <w:rPr>
          <w:rFonts w:ascii="Arial" w:hAnsi="Arial" w:cs="Arial"/>
        </w:rPr>
        <w:t>Tato smlouva se řídí příslušnými ustanoveními občanského zákoníku a předpisy souvisejícími a autorským zákonem. Smlouva může být měněna či doplňována pouze písemnou formou se souhlasem obou smluvních stran. Veškeré dodatky a změny této smlouvy budou provedeny v písemné formě, označeny pořadovými čísly a podepsány osobami oprávněnými jednat ve věcech této smlouvy.</w:t>
      </w:r>
    </w:p>
    <w:p w14:paraId="69379DAA" w14:textId="77777777" w:rsidR="0094711C" w:rsidRPr="009A4D36" w:rsidRDefault="0094711C" w:rsidP="0094711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 xml:space="preserve">Smlouva je vyhotovena ve čtyřech stejnopisech, z nichž objednatel </w:t>
      </w:r>
      <w:proofErr w:type="gramStart"/>
      <w:r w:rsidRPr="009A4D36">
        <w:rPr>
          <w:rFonts w:ascii="Arial" w:hAnsi="Arial" w:cs="Arial"/>
          <w:sz w:val="20"/>
          <w:szCs w:val="20"/>
        </w:rPr>
        <w:t>obdrží</w:t>
      </w:r>
      <w:proofErr w:type="gramEnd"/>
      <w:r w:rsidRPr="009A4D36">
        <w:rPr>
          <w:rFonts w:ascii="Arial" w:hAnsi="Arial" w:cs="Arial"/>
          <w:sz w:val="20"/>
          <w:szCs w:val="20"/>
        </w:rPr>
        <w:t xml:space="preserve"> tři vyhotovení, zhotovitel obdrží jedno vyhotovení.</w:t>
      </w:r>
    </w:p>
    <w:p w14:paraId="15A86C56" w14:textId="77777777" w:rsidR="0094711C" w:rsidRDefault="0094711C" w:rsidP="0094711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4D36">
        <w:rPr>
          <w:rFonts w:ascii="Arial" w:hAnsi="Arial" w:cs="Arial"/>
          <w:sz w:val="20"/>
          <w:szCs w:val="20"/>
        </w:rPr>
        <w:t>Smlouva nabývá platnosti dnem podpisu obou smluvních stran, resp. dnem doručení podepsané smlouvy druhé smluvní straně. Podléhá-li tato smlouva zveřejnění v registru smluv dle zákona č. 340/2015 Sb., o zvláštních podmínkách účinnosti některých smluv, uveřejňování těchto smluv a o registru smluv (zákon o registru smluv) v platném znění, nabývá účinnosti dnem jejího zveřejnění v registru smluv.</w:t>
      </w:r>
    </w:p>
    <w:p w14:paraId="7D1B4CC5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p w14:paraId="1B5D2D63" w14:textId="77777777" w:rsidR="0094711C" w:rsidRPr="009A4D36" w:rsidRDefault="0094711C" w:rsidP="0094711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94711C" w:rsidRPr="009A4D36" w14:paraId="0D0E2A22" w14:textId="77777777" w:rsidTr="00063E75">
        <w:tc>
          <w:tcPr>
            <w:tcW w:w="4606" w:type="dxa"/>
          </w:tcPr>
          <w:p w14:paraId="60A2E057" w14:textId="77777777" w:rsidR="0094711C" w:rsidRPr="009A4D36" w:rsidRDefault="0094711C" w:rsidP="00063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</w:p>
        </w:tc>
        <w:tc>
          <w:tcPr>
            <w:tcW w:w="4606" w:type="dxa"/>
          </w:tcPr>
          <w:p w14:paraId="63855E58" w14:textId="77777777" w:rsidR="0094711C" w:rsidRPr="009A4D36" w:rsidRDefault="0094711C" w:rsidP="00063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 xml:space="preserve">V Brně dne </w:t>
            </w:r>
          </w:p>
          <w:p w14:paraId="0E812FA9" w14:textId="77777777" w:rsidR="0094711C" w:rsidRPr="009A4D36" w:rsidRDefault="0094711C" w:rsidP="00063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11C" w:rsidRPr="009A4D36" w14:paraId="2E26F11B" w14:textId="77777777" w:rsidTr="00063E75">
        <w:tc>
          <w:tcPr>
            <w:tcW w:w="4606" w:type="dxa"/>
          </w:tcPr>
          <w:p w14:paraId="7373159E" w14:textId="77777777" w:rsidR="0094711C" w:rsidRPr="009A4D36" w:rsidRDefault="0094711C" w:rsidP="00063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606" w:type="dxa"/>
          </w:tcPr>
          <w:p w14:paraId="2111423D" w14:textId="77777777" w:rsidR="0094711C" w:rsidRPr="009A4D36" w:rsidRDefault="0094711C" w:rsidP="00063E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</w:tr>
      <w:tr w:rsidR="0094711C" w:rsidRPr="009A4D36" w14:paraId="7A7CA6ED" w14:textId="77777777" w:rsidTr="00063E75">
        <w:tc>
          <w:tcPr>
            <w:tcW w:w="4606" w:type="dxa"/>
          </w:tcPr>
          <w:p w14:paraId="26FC7592" w14:textId="77777777" w:rsidR="0094711C" w:rsidRPr="009A4D36" w:rsidRDefault="0094711C" w:rsidP="00063E75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3E3736EF" w14:textId="77777777" w:rsidR="0094711C" w:rsidRDefault="0094711C" w:rsidP="00063E75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674340F2" w14:textId="77777777" w:rsidR="0094711C" w:rsidRDefault="0094711C" w:rsidP="00063E75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1A1F60C1" w14:textId="77777777" w:rsidR="0094711C" w:rsidRPr="009A4D36" w:rsidRDefault="0094711C" w:rsidP="00063E75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40CF819D" w14:textId="77777777" w:rsidR="0094711C" w:rsidRPr="009A4D36" w:rsidRDefault="0094711C" w:rsidP="00063E75">
            <w:pPr>
              <w:pStyle w:val="ZkladntextIMP"/>
              <w:suppressAutoHyphens w:val="0"/>
              <w:spacing w:line="240" w:lineRule="auto"/>
              <w:rPr>
                <w:rFonts w:ascii="Arial" w:hAnsi="Arial" w:cs="Arial"/>
                <w:sz w:val="20"/>
              </w:rPr>
            </w:pPr>
          </w:p>
          <w:p w14:paraId="73AC3208" w14:textId="77777777" w:rsidR="0094711C" w:rsidRPr="009A4D36" w:rsidRDefault="0094711C" w:rsidP="00063E75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3008607B" w14:textId="77777777" w:rsidR="0094711C" w:rsidRPr="009A4D36" w:rsidRDefault="0094711C" w:rsidP="00063E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A2706" w14:textId="77777777" w:rsidR="0094711C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7F0F1" w14:textId="77777777" w:rsidR="0094711C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30645" w14:textId="77777777" w:rsidR="0094711C" w:rsidRPr="009A4D36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4722A" w14:textId="77777777" w:rsidR="0094711C" w:rsidRPr="009A4D36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C7AB8" w14:textId="77777777" w:rsidR="0094711C" w:rsidRPr="009A4D36" w:rsidRDefault="0094711C" w:rsidP="00063E75">
            <w:pPr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94711C" w:rsidRPr="009A4D36" w14:paraId="78563C9C" w14:textId="77777777" w:rsidTr="00063E75">
        <w:trPr>
          <w:trHeight w:val="270"/>
        </w:trPr>
        <w:tc>
          <w:tcPr>
            <w:tcW w:w="4606" w:type="dxa"/>
          </w:tcPr>
          <w:p w14:paraId="1B1CDA3F" w14:textId="77777777" w:rsidR="0094711C" w:rsidRPr="009A4D36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sz w:val="20"/>
                <w:szCs w:val="20"/>
              </w:rPr>
              <w:t>Mgr. Kateřina Vorlíčková</w:t>
            </w:r>
          </w:p>
        </w:tc>
        <w:tc>
          <w:tcPr>
            <w:tcW w:w="4606" w:type="dxa"/>
          </w:tcPr>
          <w:p w14:paraId="3CED5803" w14:textId="77777777" w:rsidR="0094711C" w:rsidRPr="009A4D36" w:rsidRDefault="0094711C" w:rsidP="00063E75">
            <w:pPr>
              <w:pStyle w:val="NormlnIMP"/>
              <w:rPr>
                <w:rFonts w:ascii="Arial" w:hAnsi="Arial" w:cs="Arial"/>
                <w:i/>
                <w:color w:val="000000"/>
              </w:rPr>
            </w:pPr>
            <w:r w:rsidRPr="009A4D36">
              <w:rPr>
                <w:rFonts w:ascii="Arial" w:hAnsi="Arial" w:cs="Arial"/>
              </w:rPr>
              <w:t xml:space="preserve">                             </w:t>
            </w:r>
            <w:r w:rsidRPr="009A4D36">
              <w:rPr>
                <w:rFonts w:ascii="Arial" w:hAnsi="Arial" w:cs="Arial"/>
                <w:i/>
              </w:rPr>
              <w:t>zhotovitel</w:t>
            </w:r>
          </w:p>
        </w:tc>
      </w:tr>
      <w:tr w:rsidR="0094711C" w:rsidRPr="009A4D36" w14:paraId="1FCC9D9D" w14:textId="77777777" w:rsidTr="00063E75">
        <w:tc>
          <w:tcPr>
            <w:tcW w:w="4606" w:type="dxa"/>
          </w:tcPr>
          <w:p w14:paraId="1F601E7E" w14:textId="77777777" w:rsidR="0094711C" w:rsidRPr="009A4D36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4D36">
              <w:rPr>
                <w:rFonts w:ascii="Arial" w:hAnsi="Arial" w:cs="Arial"/>
                <w:bCs/>
                <w:sz w:val="20"/>
                <w:szCs w:val="20"/>
              </w:rPr>
              <w:t>vedoucí Odboru kultury MMB</w:t>
            </w:r>
          </w:p>
        </w:tc>
        <w:tc>
          <w:tcPr>
            <w:tcW w:w="4606" w:type="dxa"/>
          </w:tcPr>
          <w:p w14:paraId="457E77F4" w14:textId="77777777" w:rsidR="0094711C" w:rsidRPr="009A4D36" w:rsidRDefault="0094711C" w:rsidP="00063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FD88D" w14:textId="77777777" w:rsidR="0094711C" w:rsidRDefault="0094711C"/>
    <w:sectPr w:rsidR="0094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6E21"/>
    <w:multiLevelType w:val="hybridMultilevel"/>
    <w:tmpl w:val="6ACED1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A89"/>
    <w:multiLevelType w:val="hybridMultilevel"/>
    <w:tmpl w:val="C50C0BB2"/>
    <w:lvl w:ilvl="0" w:tplc="260623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11288"/>
    <w:multiLevelType w:val="hybridMultilevel"/>
    <w:tmpl w:val="3CEC864C"/>
    <w:lvl w:ilvl="0" w:tplc="FA1A4F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607F8"/>
    <w:multiLevelType w:val="hybridMultilevel"/>
    <w:tmpl w:val="BAE8C9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D6C77"/>
    <w:multiLevelType w:val="hybridMultilevel"/>
    <w:tmpl w:val="BBFA0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60B07"/>
    <w:multiLevelType w:val="hybridMultilevel"/>
    <w:tmpl w:val="99304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053081"/>
    <w:multiLevelType w:val="hybridMultilevel"/>
    <w:tmpl w:val="DFE63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1C6"/>
    <w:multiLevelType w:val="hybridMultilevel"/>
    <w:tmpl w:val="A85EB002"/>
    <w:lvl w:ilvl="0" w:tplc="D9AA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306AC2"/>
    <w:multiLevelType w:val="hybridMultilevel"/>
    <w:tmpl w:val="CF8EE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64ED1"/>
    <w:multiLevelType w:val="hybridMultilevel"/>
    <w:tmpl w:val="DBF6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8B7DE0"/>
    <w:multiLevelType w:val="hybridMultilevel"/>
    <w:tmpl w:val="8E26B622"/>
    <w:lvl w:ilvl="0" w:tplc="4454D6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231819">
    <w:abstractNumId w:val="7"/>
  </w:num>
  <w:num w:numId="2" w16cid:durableId="2105684892">
    <w:abstractNumId w:val="9"/>
  </w:num>
  <w:num w:numId="3" w16cid:durableId="694228564">
    <w:abstractNumId w:val="6"/>
  </w:num>
  <w:num w:numId="4" w16cid:durableId="1490755186">
    <w:abstractNumId w:val="8"/>
  </w:num>
  <w:num w:numId="5" w16cid:durableId="692415592">
    <w:abstractNumId w:val="3"/>
  </w:num>
  <w:num w:numId="6" w16cid:durableId="781145665">
    <w:abstractNumId w:val="4"/>
  </w:num>
  <w:num w:numId="7" w16cid:durableId="843397550">
    <w:abstractNumId w:val="5"/>
  </w:num>
  <w:num w:numId="8" w16cid:durableId="2018534207">
    <w:abstractNumId w:val="0"/>
  </w:num>
  <w:num w:numId="9" w16cid:durableId="1045763097">
    <w:abstractNumId w:val="1"/>
  </w:num>
  <w:num w:numId="10" w16cid:durableId="934750041">
    <w:abstractNumId w:val="2"/>
  </w:num>
  <w:num w:numId="11" w16cid:durableId="742027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1C"/>
    <w:rsid w:val="00070018"/>
    <w:rsid w:val="00111BC9"/>
    <w:rsid w:val="001D511F"/>
    <w:rsid w:val="00211507"/>
    <w:rsid w:val="0094711C"/>
    <w:rsid w:val="00950DFD"/>
    <w:rsid w:val="00AA5AC3"/>
    <w:rsid w:val="00C3269A"/>
    <w:rsid w:val="00C67648"/>
    <w:rsid w:val="00EA43C3"/>
    <w:rsid w:val="00EA6844"/>
    <w:rsid w:val="00F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5472"/>
  <w15:chartTrackingRefBased/>
  <w15:docId w15:val="{F45DCF6B-5873-4F74-A49D-14AB762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1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4711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4711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4711C"/>
    <w:pPr>
      <w:ind w:left="720"/>
    </w:pPr>
  </w:style>
  <w:style w:type="paragraph" w:customStyle="1" w:styleId="NormlnIMP">
    <w:name w:val="Normální_IMP"/>
    <w:basedOn w:val="Normln"/>
    <w:rsid w:val="0094711C"/>
    <w:pPr>
      <w:suppressAutoHyphens/>
      <w:spacing w:line="230" w:lineRule="auto"/>
    </w:pPr>
    <w:rPr>
      <w:sz w:val="20"/>
      <w:szCs w:val="20"/>
    </w:rPr>
  </w:style>
  <w:style w:type="paragraph" w:customStyle="1" w:styleId="ZkladntextIMP">
    <w:name w:val="Základní text_IMP"/>
    <w:basedOn w:val="Normln"/>
    <w:rsid w:val="0094711C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1606</Words>
  <Characters>9482</Characters>
  <Application>Microsoft Office Word</Application>
  <DocSecurity>0</DocSecurity>
  <Lines>79</Lines>
  <Paragraphs>22</Paragraphs>
  <ScaleCrop>false</ScaleCrop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Malečková Hana (MMB_OK)</dc:creator>
  <cp:keywords/>
  <dc:description/>
  <cp:lastModifiedBy>Malečková Hana (MMB_OK)</cp:lastModifiedBy>
  <cp:revision>8</cp:revision>
  <dcterms:created xsi:type="dcterms:W3CDTF">2025-04-10T11:13:00Z</dcterms:created>
  <dcterms:modified xsi:type="dcterms:W3CDTF">2025-04-10T11:16:00Z</dcterms:modified>
</cp:coreProperties>
</file>