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921"/>
      </w:tblGrid>
      <w:tr w:rsidR="00CA4103" w14:paraId="2563790E" w14:textId="77777777" w:rsidTr="00B469BD">
        <w:tc>
          <w:tcPr>
            <w:tcW w:w="2268" w:type="dxa"/>
          </w:tcPr>
          <w:p w14:paraId="782C7736" w14:textId="77777777" w:rsidR="00CA4103" w:rsidRPr="003F3B4E" w:rsidRDefault="00CA4103" w:rsidP="00B469BD">
            <w:pPr>
              <w:pStyle w:val="Brnopopis"/>
            </w:pPr>
          </w:p>
        </w:tc>
        <w:tc>
          <w:tcPr>
            <w:tcW w:w="4253" w:type="dxa"/>
          </w:tcPr>
          <w:p w14:paraId="5CE63A8B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 w:val="restart"/>
          </w:tcPr>
          <w:p w14:paraId="0760BDF1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</w:tr>
      <w:tr w:rsidR="00CA4103" w14:paraId="42D8CF9E" w14:textId="77777777" w:rsidTr="00B469BD">
        <w:tc>
          <w:tcPr>
            <w:tcW w:w="2268" w:type="dxa"/>
          </w:tcPr>
          <w:p w14:paraId="7427D1E5" w14:textId="77777777" w:rsidR="00CA4103" w:rsidRPr="003F3B4E" w:rsidRDefault="00CA4103" w:rsidP="00B469BD">
            <w:pPr>
              <w:pStyle w:val="Brnopopis"/>
            </w:pPr>
          </w:p>
        </w:tc>
        <w:tc>
          <w:tcPr>
            <w:tcW w:w="4253" w:type="dxa"/>
          </w:tcPr>
          <w:p w14:paraId="36AC26CB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/>
          </w:tcPr>
          <w:p w14:paraId="0559031B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</w:tr>
      <w:tr w:rsidR="00CA4103" w14:paraId="6947BF74" w14:textId="77777777" w:rsidTr="00B469BD">
        <w:tc>
          <w:tcPr>
            <w:tcW w:w="2268" w:type="dxa"/>
          </w:tcPr>
          <w:p w14:paraId="12A1ABB4" w14:textId="77777777" w:rsidR="00CA4103" w:rsidRPr="003F3B4E" w:rsidRDefault="00CA4103" w:rsidP="00B469BD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5F44E0EB" w14:textId="77777777" w:rsidR="00CA4103" w:rsidRPr="00924B98" w:rsidRDefault="00FF57F7" w:rsidP="00B469B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Mgr</w:t>
            </w:r>
            <w:r w:rsidR="004B412A">
              <w:rPr>
                <w:color w:val="auto"/>
              </w:rPr>
              <w:t xml:space="preserve">. </w:t>
            </w:r>
            <w:r w:rsidR="002A7675">
              <w:rPr>
                <w:color w:val="auto"/>
              </w:rPr>
              <w:t>Ladislav Zajíc</w:t>
            </w:r>
          </w:p>
        </w:tc>
        <w:tc>
          <w:tcPr>
            <w:tcW w:w="2921" w:type="dxa"/>
            <w:vMerge/>
          </w:tcPr>
          <w:p w14:paraId="707590FA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</w:tr>
      <w:tr w:rsidR="00CA4103" w14:paraId="51E4E83C" w14:textId="77777777" w:rsidTr="00B469BD">
        <w:tc>
          <w:tcPr>
            <w:tcW w:w="2268" w:type="dxa"/>
          </w:tcPr>
          <w:p w14:paraId="0088B011" w14:textId="77777777" w:rsidR="00CA4103" w:rsidRPr="00416897" w:rsidRDefault="00CA4103" w:rsidP="00B469BD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16D7375F" w14:textId="77777777" w:rsidR="00CA4103" w:rsidRPr="00924B98" w:rsidRDefault="002A7675" w:rsidP="00B469B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zajic.ladislav</w:t>
            </w:r>
            <w:r w:rsidR="00CA4103" w:rsidRPr="00FE3632">
              <w:rPr>
                <w:color w:val="auto"/>
              </w:rPr>
              <w:t>@brno.cz</w:t>
            </w:r>
          </w:p>
        </w:tc>
        <w:tc>
          <w:tcPr>
            <w:tcW w:w="2921" w:type="dxa"/>
            <w:vMerge/>
          </w:tcPr>
          <w:p w14:paraId="5973FE05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</w:tr>
      <w:tr w:rsidR="00CA4103" w14:paraId="5075AA81" w14:textId="77777777" w:rsidTr="00B469BD">
        <w:tc>
          <w:tcPr>
            <w:tcW w:w="2268" w:type="dxa"/>
          </w:tcPr>
          <w:p w14:paraId="55AE22DB" w14:textId="77777777" w:rsidR="00CA4103" w:rsidRPr="00416897" w:rsidRDefault="00CA4103" w:rsidP="00B469BD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147C1C54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21" w:type="dxa"/>
            <w:vMerge/>
          </w:tcPr>
          <w:p w14:paraId="78578426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</w:tr>
      <w:tr w:rsidR="00780A83" w14:paraId="286A6EAD" w14:textId="77777777" w:rsidTr="00B469BD">
        <w:tc>
          <w:tcPr>
            <w:tcW w:w="2268" w:type="dxa"/>
          </w:tcPr>
          <w:p w14:paraId="4D1AE4B7" w14:textId="7198FE3B" w:rsidR="00780A83" w:rsidRDefault="00854FB9" w:rsidP="00B469BD">
            <w:pPr>
              <w:pStyle w:val="Brnopopis"/>
            </w:pPr>
            <w:r>
              <w:t>ič</w:t>
            </w:r>
            <w:r w:rsidR="00DD449E">
              <w:t>O</w:t>
            </w:r>
            <w:r w:rsidR="00780A83">
              <w:t xml:space="preserve"> zadavatele:</w:t>
            </w:r>
          </w:p>
        </w:tc>
        <w:tc>
          <w:tcPr>
            <w:tcW w:w="4253" w:type="dxa"/>
          </w:tcPr>
          <w:p w14:paraId="1BC50FC2" w14:textId="77777777" w:rsidR="00780A83" w:rsidRPr="00A23B0E" w:rsidRDefault="00780A83" w:rsidP="00B469B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44992785</w:t>
            </w:r>
          </w:p>
        </w:tc>
        <w:tc>
          <w:tcPr>
            <w:tcW w:w="2921" w:type="dxa"/>
          </w:tcPr>
          <w:p w14:paraId="71FA3FB1" w14:textId="77777777" w:rsidR="00780A83" w:rsidRPr="00924B98" w:rsidRDefault="00780A83" w:rsidP="00B469BD">
            <w:pPr>
              <w:pStyle w:val="Brnopopistext"/>
              <w:rPr>
                <w:color w:val="auto"/>
              </w:rPr>
            </w:pPr>
          </w:p>
        </w:tc>
      </w:tr>
      <w:tr w:rsidR="00780A83" w14:paraId="41A1647A" w14:textId="77777777" w:rsidTr="00B469BD">
        <w:tc>
          <w:tcPr>
            <w:tcW w:w="2268" w:type="dxa"/>
          </w:tcPr>
          <w:p w14:paraId="1624A29D" w14:textId="77777777" w:rsidR="00780A83" w:rsidRDefault="00780A83" w:rsidP="00B469BD">
            <w:pPr>
              <w:pStyle w:val="Brnopopis"/>
            </w:pPr>
          </w:p>
        </w:tc>
        <w:tc>
          <w:tcPr>
            <w:tcW w:w="4253" w:type="dxa"/>
          </w:tcPr>
          <w:p w14:paraId="167F2A9E" w14:textId="77777777" w:rsidR="00780A83" w:rsidRPr="00A23B0E" w:rsidRDefault="00780A83" w:rsidP="00B469BD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2792B11D" w14:textId="77777777" w:rsidR="00780A83" w:rsidRPr="00924B98" w:rsidRDefault="00780A83" w:rsidP="00B469BD">
            <w:pPr>
              <w:pStyle w:val="Brnopopistext"/>
              <w:rPr>
                <w:color w:val="auto"/>
              </w:rPr>
            </w:pPr>
          </w:p>
        </w:tc>
      </w:tr>
      <w:tr w:rsidR="00CA4103" w14:paraId="7FDEE69A" w14:textId="77777777" w:rsidTr="00B469BD">
        <w:tc>
          <w:tcPr>
            <w:tcW w:w="2268" w:type="dxa"/>
          </w:tcPr>
          <w:p w14:paraId="679865F9" w14:textId="77777777" w:rsidR="00CA4103" w:rsidRPr="00416897" w:rsidRDefault="00CA4103" w:rsidP="00B469BD">
            <w:pPr>
              <w:pStyle w:val="Brnopopis"/>
            </w:pPr>
          </w:p>
        </w:tc>
        <w:tc>
          <w:tcPr>
            <w:tcW w:w="4253" w:type="dxa"/>
          </w:tcPr>
          <w:p w14:paraId="5C8CF080" w14:textId="77777777" w:rsidR="00CA4103" w:rsidRPr="00924B98" w:rsidRDefault="00CA4103" w:rsidP="00B469BD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25F33FAF" w14:textId="77777777" w:rsidR="00CA4103" w:rsidRDefault="00CA4103" w:rsidP="00B469BD">
            <w:pPr>
              <w:pStyle w:val="Brnopopistext"/>
            </w:pPr>
          </w:p>
        </w:tc>
      </w:tr>
      <w:tr w:rsidR="00CA4103" w14:paraId="24750845" w14:textId="77777777" w:rsidTr="00B469BD">
        <w:trPr>
          <w:trHeight w:val="80"/>
        </w:trPr>
        <w:tc>
          <w:tcPr>
            <w:tcW w:w="2268" w:type="dxa"/>
          </w:tcPr>
          <w:p w14:paraId="25418D78" w14:textId="77777777" w:rsidR="00CA4103" w:rsidRPr="00416897" w:rsidRDefault="004B412A" w:rsidP="00B469BD">
            <w:pPr>
              <w:pStyle w:val="Brnopopis"/>
            </w:pPr>
            <w:r>
              <w:t>Datum</w:t>
            </w:r>
            <w:r w:rsidR="00CA4103" w:rsidRPr="00416897">
              <w:t>:</w:t>
            </w:r>
          </w:p>
        </w:tc>
        <w:tc>
          <w:tcPr>
            <w:tcW w:w="4253" w:type="dxa"/>
          </w:tcPr>
          <w:p w14:paraId="5EDD013E" w14:textId="4D3DEB20" w:rsidR="00CA4103" w:rsidRPr="00924B98" w:rsidRDefault="00F2258A" w:rsidP="00B469B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05. 09. </w:t>
            </w:r>
            <w:r w:rsidR="00971CF3">
              <w:rPr>
                <w:color w:val="auto"/>
              </w:rPr>
              <w:t>202</w:t>
            </w:r>
            <w:r w:rsidR="00116ECC">
              <w:rPr>
                <w:color w:val="auto"/>
              </w:rPr>
              <w:t>5</w:t>
            </w:r>
          </w:p>
        </w:tc>
        <w:tc>
          <w:tcPr>
            <w:tcW w:w="2921" w:type="dxa"/>
          </w:tcPr>
          <w:p w14:paraId="5F85A0C1" w14:textId="77777777" w:rsidR="00CA4103" w:rsidRDefault="00CA4103" w:rsidP="00B469BD">
            <w:pPr>
              <w:pStyle w:val="Brnopopistext"/>
            </w:pPr>
          </w:p>
        </w:tc>
      </w:tr>
      <w:tr w:rsidR="00CA4103" w14:paraId="608A85E6" w14:textId="77777777" w:rsidTr="00B469BD">
        <w:tc>
          <w:tcPr>
            <w:tcW w:w="2268" w:type="dxa"/>
          </w:tcPr>
          <w:p w14:paraId="38CB1815" w14:textId="77777777" w:rsidR="00CA4103" w:rsidRPr="00416897" w:rsidRDefault="00CA4103" w:rsidP="00B469BD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6267AF60" w14:textId="0771CCA6" w:rsidR="00CA4103" w:rsidRPr="00924B98" w:rsidRDefault="008805E1" w:rsidP="00B469B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2921" w:type="dxa"/>
          </w:tcPr>
          <w:p w14:paraId="3EBFD63C" w14:textId="77777777" w:rsidR="00CA4103" w:rsidRDefault="00CA4103" w:rsidP="00B469BD">
            <w:pPr>
              <w:pStyle w:val="Brnopopistext"/>
            </w:pPr>
          </w:p>
        </w:tc>
      </w:tr>
      <w:tr w:rsidR="00CA4103" w14:paraId="119C6249" w14:textId="77777777" w:rsidTr="00B469BD">
        <w:tc>
          <w:tcPr>
            <w:tcW w:w="2268" w:type="dxa"/>
          </w:tcPr>
          <w:p w14:paraId="3D3FBB0C" w14:textId="77777777" w:rsidR="00CA4103" w:rsidRDefault="00CA4103" w:rsidP="00B469BD">
            <w:pPr>
              <w:pStyle w:val="Brnopopis"/>
            </w:pPr>
          </w:p>
        </w:tc>
        <w:tc>
          <w:tcPr>
            <w:tcW w:w="4253" w:type="dxa"/>
          </w:tcPr>
          <w:p w14:paraId="50F783D0" w14:textId="77777777" w:rsidR="00CA4103" w:rsidRDefault="00CA4103" w:rsidP="00B469BD">
            <w:pPr>
              <w:pStyle w:val="Brnopopistext"/>
            </w:pPr>
          </w:p>
        </w:tc>
        <w:tc>
          <w:tcPr>
            <w:tcW w:w="2921" w:type="dxa"/>
          </w:tcPr>
          <w:p w14:paraId="4288B534" w14:textId="77777777" w:rsidR="00CA4103" w:rsidRDefault="00CA4103" w:rsidP="00B469BD">
            <w:pPr>
              <w:pStyle w:val="Brnopopistext"/>
            </w:pPr>
          </w:p>
        </w:tc>
      </w:tr>
      <w:tr w:rsidR="00CA4103" w14:paraId="2395716E" w14:textId="77777777" w:rsidTr="00B469BD">
        <w:tc>
          <w:tcPr>
            <w:tcW w:w="2268" w:type="dxa"/>
          </w:tcPr>
          <w:p w14:paraId="37734E8E" w14:textId="77777777" w:rsidR="004B412A" w:rsidRDefault="004B412A" w:rsidP="00B469BD">
            <w:pPr>
              <w:pStyle w:val="Brnopopis"/>
            </w:pPr>
          </w:p>
          <w:p w14:paraId="5D9974BA" w14:textId="77777777" w:rsidR="004B412A" w:rsidRDefault="004B412A" w:rsidP="00B469BD">
            <w:pPr>
              <w:pStyle w:val="Brnopopis"/>
            </w:pPr>
          </w:p>
        </w:tc>
        <w:tc>
          <w:tcPr>
            <w:tcW w:w="4253" w:type="dxa"/>
          </w:tcPr>
          <w:p w14:paraId="631FE6EC" w14:textId="77777777" w:rsidR="00CA4103" w:rsidRDefault="00CA4103" w:rsidP="00B469BD">
            <w:pPr>
              <w:pStyle w:val="Brnopopistext"/>
            </w:pPr>
          </w:p>
        </w:tc>
        <w:tc>
          <w:tcPr>
            <w:tcW w:w="2921" w:type="dxa"/>
          </w:tcPr>
          <w:p w14:paraId="59EAE664" w14:textId="77777777" w:rsidR="00CA4103" w:rsidRDefault="00CA4103" w:rsidP="00B469BD">
            <w:pPr>
              <w:pStyle w:val="Brnopopistext"/>
            </w:pPr>
          </w:p>
        </w:tc>
      </w:tr>
    </w:tbl>
    <w:p w14:paraId="372D6067" w14:textId="6E791900" w:rsidR="00615C31" w:rsidRPr="00683085" w:rsidRDefault="00780A83" w:rsidP="004B412A">
      <w:pPr>
        <w:pStyle w:val="Normlntun"/>
        <w:rPr>
          <w:color w:val="auto"/>
        </w:rPr>
      </w:pPr>
      <w:r w:rsidRPr="000075C5">
        <w:rPr>
          <w:color w:val="auto"/>
        </w:rPr>
        <w:t>Výzva k podání nabídky k veřejné zakázce malého rozsahu s názvem</w:t>
      </w:r>
      <w:r w:rsidRPr="00683085">
        <w:rPr>
          <w:color w:val="auto"/>
        </w:rPr>
        <w:t xml:space="preserve">: </w:t>
      </w:r>
      <w:r w:rsidR="00B35807" w:rsidRPr="00683085">
        <w:rPr>
          <w:color w:val="auto"/>
        </w:rPr>
        <w:t>„</w:t>
      </w:r>
      <w:r w:rsidR="002D01E5" w:rsidRPr="00683085">
        <w:rPr>
          <w:rStyle w:val="normaltextrun"/>
          <w:color w:val="auto"/>
          <w:shd w:val="clear" w:color="auto" w:fill="FFFFFF"/>
        </w:rPr>
        <w:t xml:space="preserve">Aktualizace 3D modelu </w:t>
      </w:r>
      <w:r w:rsidR="00136BA4" w:rsidRPr="00683085">
        <w:rPr>
          <w:rStyle w:val="normaltextrun"/>
          <w:color w:val="auto"/>
          <w:shd w:val="clear" w:color="auto" w:fill="FFFFFF"/>
        </w:rPr>
        <w:t xml:space="preserve">budov </w:t>
      </w:r>
      <w:r w:rsidR="002D01E5" w:rsidRPr="00683085">
        <w:rPr>
          <w:rStyle w:val="normaltextrun"/>
          <w:color w:val="auto"/>
          <w:shd w:val="clear" w:color="auto" w:fill="FFFFFF"/>
        </w:rPr>
        <w:t>pro území statutárního města Brna za roky 2020–2024</w:t>
      </w:r>
      <w:r w:rsidR="00B35807" w:rsidRPr="00683085">
        <w:rPr>
          <w:color w:val="auto"/>
        </w:rPr>
        <w:t>“</w:t>
      </w:r>
    </w:p>
    <w:p w14:paraId="62D82848" w14:textId="77777777" w:rsidR="004B412A" w:rsidRPr="00683085" w:rsidRDefault="004B412A" w:rsidP="00F1524A">
      <w:pPr>
        <w:tabs>
          <w:tab w:val="center" w:pos="4536"/>
          <w:tab w:val="right" w:pos="9072"/>
        </w:tabs>
      </w:pPr>
    </w:p>
    <w:p w14:paraId="198E3C55" w14:textId="49069171" w:rsidR="00657113" w:rsidRPr="00683085" w:rsidRDefault="00DB78E5" w:rsidP="001B1517">
      <w:pPr>
        <w:tabs>
          <w:tab w:val="center" w:pos="4536"/>
          <w:tab w:val="right" w:pos="9072"/>
        </w:tabs>
      </w:pPr>
      <w:r w:rsidRPr="00683085">
        <w:t xml:space="preserve">Zadavatel Statutární město Brno Vás vyzývá </w:t>
      </w:r>
      <w:r w:rsidR="00904157" w:rsidRPr="00683085">
        <w:t>k</w:t>
      </w:r>
      <w:r w:rsidR="00615C31" w:rsidRPr="00683085">
        <w:t xml:space="preserve"> předložení nabídky na veřejnou zakázku </w:t>
      </w:r>
      <w:r w:rsidR="00657113" w:rsidRPr="00683085">
        <w:rPr>
          <w:rFonts w:eastAsia="Times New Roman" w:cs="Arial"/>
          <w:szCs w:val="20"/>
          <w:lang w:eastAsia="cs-CZ"/>
        </w:rPr>
        <w:t>„</w:t>
      </w:r>
      <w:r w:rsidR="002C4CEE" w:rsidRPr="00683085">
        <w:rPr>
          <w:rStyle w:val="normaltextrun"/>
          <w:color w:val="auto"/>
          <w:shd w:val="clear" w:color="auto" w:fill="FFFFFF"/>
        </w:rPr>
        <w:t xml:space="preserve">Aktualizace 3D modelu </w:t>
      </w:r>
      <w:r w:rsidR="00FB267D" w:rsidRPr="00683085">
        <w:rPr>
          <w:rStyle w:val="normaltextrun"/>
          <w:color w:val="auto"/>
          <w:shd w:val="clear" w:color="auto" w:fill="FFFFFF"/>
        </w:rPr>
        <w:t xml:space="preserve">budov </w:t>
      </w:r>
      <w:r w:rsidR="002C4CEE" w:rsidRPr="00683085">
        <w:rPr>
          <w:rStyle w:val="normaltextrun"/>
          <w:color w:val="auto"/>
          <w:shd w:val="clear" w:color="auto" w:fill="FFFFFF"/>
        </w:rPr>
        <w:t>pro území statutárního města Brna za roky 2020–2024</w:t>
      </w:r>
      <w:r w:rsidR="006478EC" w:rsidRPr="00683085">
        <w:t>“</w:t>
      </w:r>
      <w:r w:rsidR="00657113" w:rsidRPr="00683085">
        <w:t>.</w:t>
      </w:r>
      <w:r w:rsidR="00615C31" w:rsidRPr="00683085">
        <w:t xml:space="preserve"> </w:t>
      </w:r>
      <w:r w:rsidR="005839AC" w:rsidRPr="00683085">
        <w:t>Předmět plnění veřejné zakázky </w:t>
      </w:r>
      <w:r w:rsidR="003560FB" w:rsidRPr="00683085">
        <w:t xml:space="preserve">spočívající ve zpracování </w:t>
      </w:r>
      <w:r w:rsidR="00F742E3" w:rsidRPr="00683085">
        <w:t xml:space="preserve">3D modelu </w:t>
      </w:r>
      <w:r w:rsidR="00164F9E" w:rsidRPr="00683085">
        <w:t>požadovaných</w:t>
      </w:r>
      <w:r w:rsidR="005E7D52" w:rsidRPr="00683085">
        <w:t xml:space="preserve"> budov </w:t>
      </w:r>
      <w:r w:rsidR="005839AC" w:rsidRPr="00683085">
        <w:t xml:space="preserve">bude sloužit </w:t>
      </w:r>
      <w:r w:rsidR="00F31272" w:rsidRPr="00683085">
        <w:t xml:space="preserve">jako </w:t>
      </w:r>
      <w:r w:rsidR="003560FB" w:rsidRPr="00683085">
        <w:t>doplnění</w:t>
      </w:r>
      <w:r w:rsidR="000E5842" w:rsidRPr="00683085">
        <w:t>/aktualizace</w:t>
      </w:r>
      <w:r w:rsidR="003560FB" w:rsidRPr="00683085">
        <w:t xml:space="preserve"> </w:t>
      </w:r>
      <w:r w:rsidR="00F31272" w:rsidRPr="00683085">
        <w:t xml:space="preserve">stávajícího 3D modelu, který je </w:t>
      </w:r>
      <w:r w:rsidR="00F8090D" w:rsidRPr="00683085">
        <w:t>důležitým</w:t>
      </w:r>
      <w:r w:rsidR="005839AC" w:rsidRPr="00683085">
        <w:t xml:space="preserve"> podklad</w:t>
      </w:r>
      <w:r w:rsidR="000E5842" w:rsidRPr="00683085">
        <w:t>em</w:t>
      </w:r>
      <w:r w:rsidR="005839AC" w:rsidRPr="00683085">
        <w:t xml:space="preserve"> pro projekční činnost, prezentační účely a pro vizualizace nových stavebních objektů a jejich začlenění do stávající zástavby. </w:t>
      </w:r>
      <w:r w:rsidR="00307F0E" w:rsidRPr="00683085">
        <w:t xml:space="preserve">Jednotlivé budovy, pro </w:t>
      </w:r>
      <w:r w:rsidR="00D23C3F" w:rsidRPr="00683085">
        <w:t>které je požadována aktualizace</w:t>
      </w:r>
      <w:r w:rsidR="00452D37" w:rsidRPr="00683085">
        <w:t xml:space="preserve"> (specifikované </w:t>
      </w:r>
      <w:r w:rsidR="004F358B">
        <w:t>v</w:t>
      </w:r>
      <w:r w:rsidR="00AA7960">
        <w:t xml:space="preserve"> příloze č. </w:t>
      </w:r>
      <w:r w:rsidR="00044D80">
        <w:t>2</w:t>
      </w:r>
      <w:r w:rsidR="002679B3">
        <w:t xml:space="preserve"> této výzvy </w:t>
      </w:r>
      <w:r w:rsidR="002A658C">
        <w:t>–</w:t>
      </w:r>
      <w:r w:rsidR="002679B3">
        <w:t xml:space="preserve"> </w:t>
      </w:r>
      <w:r w:rsidR="002A658C">
        <w:t xml:space="preserve">Vymezení </w:t>
      </w:r>
      <w:r w:rsidR="00951F08">
        <w:t>zpracovávaných budov</w:t>
      </w:r>
      <w:r w:rsidR="00466D10" w:rsidRPr="00683085">
        <w:t>)</w:t>
      </w:r>
      <w:r w:rsidR="009B4E8A" w:rsidRPr="00683085">
        <w:t xml:space="preserve">, budou </w:t>
      </w:r>
      <w:r w:rsidR="005839AC" w:rsidRPr="00683085">
        <w:t>vytvořen</w:t>
      </w:r>
      <w:r w:rsidR="009B4E8A" w:rsidRPr="00683085">
        <w:t>y</w:t>
      </w:r>
      <w:r w:rsidR="005839AC" w:rsidRPr="00683085">
        <w:t xml:space="preserve"> v úrovni detailu </w:t>
      </w:r>
      <w:r w:rsidR="005839AC" w:rsidRPr="00683085">
        <w:rPr>
          <w:color w:val="auto"/>
        </w:rPr>
        <w:t>definovaném v</w:t>
      </w:r>
      <w:r w:rsidR="00785C76">
        <w:rPr>
          <w:color w:val="auto"/>
        </w:rPr>
        <w:t xml:space="preserve"> Příloze č. 1</w:t>
      </w:r>
      <w:r w:rsidR="009F4ED5">
        <w:rPr>
          <w:color w:val="auto"/>
        </w:rPr>
        <w:t xml:space="preserve"> - T</w:t>
      </w:r>
      <w:r w:rsidR="005839AC" w:rsidRPr="00683085">
        <w:rPr>
          <w:color w:val="auto"/>
        </w:rPr>
        <w:t>echnick</w:t>
      </w:r>
      <w:r w:rsidR="001A4F66">
        <w:rPr>
          <w:color w:val="auto"/>
        </w:rPr>
        <w:t>á</w:t>
      </w:r>
      <w:r w:rsidR="005839AC" w:rsidRPr="00683085">
        <w:rPr>
          <w:color w:val="auto"/>
        </w:rPr>
        <w:t xml:space="preserve"> specifikac</w:t>
      </w:r>
      <w:r w:rsidR="009F4ED5">
        <w:rPr>
          <w:color w:val="auto"/>
        </w:rPr>
        <w:t>e</w:t>
      </w:r>
      <w:r w:rsidR="00A67FD7" w:rsidRPr="00683085">
        <w:rPr>
          <w:color w:val="auto"/>
        </w:rPr>
        <w:t xml:space="preserve"> díla</w:t>
      </w:r>
      <w:r w:rsidR="009F4ED5">
        <w:rPr>
          <w:color w:val="auto"/>
        </w:rPr>
        <w:t xml:space="preserve"> </w:t>
      </w:r>
      <w:r w:rsidR="001A4F66">
        <w:rPr>
          <w:color w:val="auto"/>
        </w:rPr>
        <w:t xml:space="preserve">v </w:t>
      </w:r>
      <w:r w:rsidR="009F4ED5">
        <w:rPr>
          <w:color w:val="auto"/>
        </w:rPr>
        <w:t xml:space="preserve">návrhu smlouvy. Návrh smlouvy </w:t>
      </w:r>
      <w:r w:rsidR="001D32E5">
        <w:rPr>
          <w:color w:val="auto"/>
        </w:rPr>
        <w:t>je uveden v příloze č. 1 této výzvy</w:t>
      </w:r>
      <w:r w:rsidR="004254E6" w:rsidRPr="00683085">
        <w:rPr>
          <w:color w:val="auto"/>
        </w:rPr>
        <w:t>.</w:t>
      </w:r>
      <w:r w:rsidR="00BF2F38" w:rsidRPr="00683085">
        <w:rPr>
          <w:color w:val="auto"/>
        </w:rPr>
        <w:t xml:space="preserve"> </w:t>
      </w:r>
      <w:r w:rsidR="00AD6C4D" w:rsidRPr="00683085">
        <w:rPr>
          <w:color w:val="auto"/>
        </w:rPr>
        <w:t xml:space="preserve">Celkem se jedná o </w:t>
      </w:r>
      <w:r w:rsidR="00CC1ECF" w:rsidRPr="00683085">
        <w:rPr>
          <w:color w:val="auto"/>
        </w:rPr>
        <w:t xml:space="preserve">zpracování </w:t>
      </w:r>
      <w:r w:rsidR="00E353AF" w:rsidRPr="00683085">
        <w:rPr>
          <w:color w:val="auto"/>
        </w:rPr>
        <w:t>1097 budov.</w:t>
      </w:r>
    </w:p>
    <w:p w14:paraId="00AD4B1F" w14:textId="77777777" w:rsidR="006006FA" w:rsidRPr="00683085" w:rsidRDefault="006006FA" w:rsidP="001B1517">
      <w:pPr>
        <w:tabs>
          <w:tab w:val="center" w:pos="4536"/>
          <w:tab w:val="right" w:pos="9072"/>
        </w:tabs>
      </w:pPr>
    </w:p>
    <w:p w14:paraId="13278742" w14:textId="7830BB5D" w:rsidR="001E2E4A" w:rsidRPr="00683085" w:rsidRDefault="001E2E4A" w:rsidP="001E2E4A">
      <w:pPr>
        <w:spacing w:line="240" w:lineRule="auto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683085">
        <w:rPr>
          <w:rFonts w:eastAsia="Times New Roman" w:cs="Arial"/>
          <w:b/>
          <w:color w:val="000000"/>
          <w:szCs w:val="20"/>
          <w:lang w:eastAsia="cs-CZ"/>
        </w:rPr>
        <w:t xml:space="preserve">Požadavky zadavatele na vytvoření </w:t>
      </w:r>
      <w:r w:rsidR="001F37A7" w:rsidRPr="00683085">
        <w:rPr>
          <w:rFonts w:eastAsia="Times New Roman" w:cs="Arial"/>
          <w:b/>
          <w:color w:val="000000"/>
          <w:szCs w:val="20"/>
          <w:lang w:eastAsia="cs-CZ"/>
        </w:rPr>
        <w:t xml:space="preserve">aktualizace </w:t>
      </w:r>
      <w:r w:rsidRPr="00683085">
        <w:rPr>
          <w:rFonts w:eastAsia="Times New Roman" w:cs="Arial"/>
          <w:b/>
          <w:color w:val="000000"/>
          <w:szCs w:val="20"/>
          <w:lang w:eastAsia="cs-CZ"/>
        </w:rPr>
        <w:t>3D modelu budov: </w:t>
      </w:r>
    </w:p>
    <w:p w14:paraId="6E7C9BC8" w14:textId="77777777" w:rsidR="00071E72" w:rsidRPr="00683085" w:rsidRDefault="00071E72" w:rsidP="001E2E4A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D7144D3" w14:textId="5226F3CC" w:rsidR="001E2E4A" w:rsidRPr="00683085" w:rsidRDefault="001E2E4A" w:rsidP="001E2E4A">
      <w:pPr>
        <w:numPr>
          <w:ilvl w:val="0"/>
          <w:numId w:val="17"/>
        </w:numPr>
        <w:spacing w:line="240" w:lineRule="auto"/>
        <w:ind w:left="360" w:firstLine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683085">
        <w:rPr>
          <w:rFonts w:eastAsia="Times New Roman" w:cs="Arial"/>
          <w:color w:val="000000"/>
          <w:szCs w:val="20"/>
          <w:lang w:eastAsia="cs-CZ"/>
        </w:rPr>
        <w:t xml:space="preserve">vytvoření </w:t>
      </w:r>
      <w:r w:rsidR="0015462E" w:rsidRPr="00683085">
        <w:rPr>
          <w:rFonts w:eastAsia="Times New Roman" w:cs="Arial"/>
          <w:color w:val="000000"/>
          <w:szCs w:val="20"/>
          <w:lang w:eastAsia="cs-CZ"/>
        </w:rPr>
        <w:t xml:space="preserve">aktualizovaného </w:t>
      </w:r>
      <w:r w:rsidRPr="00683085">
        <w:rPr>
          <w:rFonts w:eastAsia="Times New Roman" w:cs="Arial"/>
          <w:color w:val="000000"/>
          <w:szCs w:val="20"/>
          <w:lang w:eastAsia="cs-CZ"/>
        </w:rPr>
        <w:t>3D modelu budov v podrobnosti stanovené v Technické specifikaci</w:t>
      </w:r>
      <w:r w:rsidR="00A67FD7" w:rsidRPr="00683085">
        <w:rPr>
          <w:rFonts w:eastAsia="Times New Roman" w:cs="Arial"/>
          <w:color w:val="000000"/>
          <w:szCs w:val="20"/>
          <w:lang w:eastAsia="cs-CZ"/>
        </w:rPr>
        <w:t xml:space="preserve"> díla</w:t>
      </w:r>
      <w:r w:rsidRPr="00683085">
        <w:rPr>
          <w:rFonts w:eastAsia="Times New Roman" w:cs="Arial"/>
          <w:color w:val="000000"/>
          <w:szCs w:val="20"/>
          <w:lang w:eastAsia="cs-CZ"/>
        </w:rPr>
        <w:t xml:space="preserve"> (příloha č. </w:t>
      </w:r>
      <w:r w:rsidR="0075589E" w:rsidRPr="00683085">
        <w:rPr>
          <w:rFonts w:eastAsia="Times New Roman" w:cs="Arial"/>
          <w:color w:val="000000"/>
          <w:szCs w:val="20"/>
          <w:lang w:eastAsia="cs-CZ"/>
        </w:rPr>
        <w:t xml:space="preserve">1 </w:t>
      </w:r>
      <w:r w:rsidR="009A1EF4" w:rsidRPr="00683085">
        <w:rPr>
          <w:rFonts w:eastAsia="Times New Roman" w:cs="Arial"/>
          <w:color w:val="000000"/>
          <w:szCs w:val="20"/>
          <w:lang w:eastAsia="cs-CZ"/>
        </w:rPr>
        <w:t>N</w:t>
      </w:r>
      <w:r w:rsidR="0075589E" w:rsidRPr="00683085">
        <w:rPr>
          <w:rFonts w:eastAsia="Times New Roman" w:cs="Arial"/>
          <w:color w:val="000000"/>
          <w:szCs w:val="20"/>
          <w:lang w:eastAsia="cs-CZ"/>
        </w:rPr>
        <w:t>ávrhu smlouvy</w:t>
      </w:r>
      <w:r w:rsidRPr="00683085">
        <w:rPr>
          <w:rFonts w:eastAsia="Times New Roman" w:cs="Arial"/>
          <w:color w:val="000000"/>
          <w:szCs w:val="20"/>
          <w:lang w:eastAsia="cs-CZ"/>
        </w:rPr>
        <w:t>)</w:t>
      </w:r>
      <w:r w:rsidR="00DC2F74" w:rsidRPr="00683085">
        <w:rPr>
          <w:rFonts w:eastAsia="Times New Roman" w:cs="Arial"/>
          <w:color w:val="000000"/>
          <w:szCs w:val="20"/>
          <w:lang w:eastAsia="cs-CZ"/>
        </w:rPr>
        <w:t>,</w:t>
      </w:r>
      <w:r w:rsidR="002C43C1" w:rsidRPr="00683085">
        <w:rPr>
          <w:rFonts w:eastAsia="Times New Roman" w:cs="Arial"/>
          <w:color w:val="000000"/>
          <w:szCs w:val="20"/>
          <w:lang w:eastAsia="cs-CZ"/>
        </w:rPr>
        <w:t xml:space="preserve"> v rozsahu </w:t>
      </w:r>
      <w:r w:rsidR="00DC2F74" w:rsidRPr="00683085">
        <w:rPr>
          <w:rFonts w:eastAsia="Times New Roman" w:cs="Arial"/>
          <w:color w:val="000000"/>
          <w:szCs w:val="20"/>
          <w:lang w:eastAsia="cs-CZ"/>
        </w:rPr>
        <w:t>uvedeném</w:t>
      </w:r>
      <w:r w:rsidR="002B1306" w:rsidRPr="00683085">
        <w:rPr>
          <w:rFonts w:eastAsia="Times New Roman" w:cs="Arial"/>
          <w:color w:val="000000"/>
          <w:szCs w:val="20"/>
          <w:lang w:eastAsia="cs-CZ"/>
        </w:rPr>
        <w:t xml:space="preserve"> v příloze č. 2 </w:t>
      </w:r>
      <w:r w:rsidR="00FA1356">
        <w:rPr>
          <w:rFonts w:eastAsia="Times New Roman" w:cs="Arial"/>
          <w:color w:val="000000"/>
          <w:szCs w:val="20"/>
          <w:lang w:eastAsia="cs-CZ"/>
        </w:rPr>
        <w:t xml:space="preserve">této výzvy - </w:t>
      </w:r>
      <w:r w:rsidR="004660C2">
        <w:rPr>
          <w:rFonts w:eastAsia="Times New Roman" w:cs="Arial"/>
          <w:color w:val="000000"/>
          <w:szCs w:val="20"/>
          <w:lang w:eastAsia="cs-CZ"/>
        </w:rPr>
        <w:t xml:space="preserve">Vymezení </w:t>
      </w:r>
      <w:r w:rsidR="00951F08">
        <w:rPr>
          <w:rFonts w:eastAsia="Times New Roman" w:cs="Arial"/>
          <w:color w:val="000000"/>
          <w:szCs w:val="20"/>
          <w:lang w:eastAsia="cs-CZ"/>
        </w:rPr>
        <w:t>zpracovávaných budov</w:t>
      </w:r>
      <w:r w:rsidR="004D6B2B" w:rsidRPr="00683085">
        <w:rPr>
          <w:rFonts w:eastAsia="Times New Roman" w:cs="Arial"/>
          <w:color w:val="000000"/>
          <w:szCs w:val="20"/>
          <w:lang w:eastAsia="cs-CZ"/>
        </w:rPr>
        <w:t>,</w:t>
      </w:r>
    </w:p>
    <w:p w14:paraId="3D6A29F2" w14:textId="04D43A25" w:rsidR="001E2E4A" w:rsidRPr="00683085" w:rsidRDefault="001E2E4A" w:rsidP="001E2E4A">
      <w:pPr>
        <w:numPr>
          <w:ilvl w:val="0"/>
          <w:numId w:val="17"/>
        </w:numPr>
        <w:spacing w:line="240" w:lineRule="auto"/>
        <w:ind w:left="360" w:firstLine="0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683085">
        <w:rPr>
          <w:rFonts w:eastAsia="Times New Roman" w:cs="Arial"/>
          <w:color w:val="000000"/>
          <w:szCs w:val="20"/>
          <w:lang w:eastAsia="cs-CZ"/>
        </w:rPr>
        <w:t>spolu s datovou sadou 3D modelu budov bude dodána také technická zpráva a mapová vrstva s </w:t>
      </w:r>
      <w:r w:rsidR="00A63955" w:rsidRPr="00683085">
        <w:rPr>
          <w:rFonts w:eastAsia="Times New Roman" w:cs="Arial"/>
          <w:color w:val="000000"/>
          <w:szCs w:val="20"/>
          <w:lang w:eastAsia="cs-CZ"/>
        </w:rPr>
        <w:t xml:space="preserve">případným </w:t>
      </w:r>
      <w:r w:rsidRPr="00683085">
        <w:rPr>
          <w:rFonts w:eastAsia="Times New Roman" w:cs="Arial"/>
          <w:color w:val="000000"/>
          <w:szCs w:val="20"/>
          <w:lang w:eastAsia="cs-CZ"/>
        </w:rPr>
        <w:t xml:space="preserve">nesouladem </w:t>
      </w:r>
      <w:r w:rsidR="001D49E6" w:rsidRPr="00683085">
        <w:rPr>
          <w:rFonts w:eastAsia="Times New Roman" w:cs="Arial"/>
          <w:color w:val="000000"/>
          <w:szCs w:val="20"/>
          <w:lang w:eastAsia="cs-CZ"/>
        </w:rPr>
        <w:t>půdorysů budov</w:t>
      </w:r>
      <w:r w:rsidRPr="00683085">
        <w:rPr>
          <w:rFonts w:eastAsia="Times New Roman" w:cs="Arial"/>
          <w:color w:val="000000"/>
          <w:szCs w:val="20"/>
          <w:lang w:eastAsia="cs-CZ"/>
        </w:rPr>
        <w:t>. </w:t>
      </w:r>
    </w:p>
    <w:p w14:paraId="2CD7F3D8" w14:textId="77777777" w:rsidR="001E2E4A" w:rsidRPr="00683085" w:rsidRDefault="001E2E4A" w:rsidP="001E2E4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83085">
        <w:rPr>
          <w:rFonts w:eastAsia="Times New Roman" w:cs="Arial"/>
          <w:color w:val="000000"/>
          <w:szCs w:val="20"/>
          <w:lang w:eastAsia="cs-CZ"/>
        </w:rPr>
        <w:t> </w:t>
      </w:r>
    </w:p>
    <w:p w14:paraId="73B27185" w14:textId="52DFDCED" w:rsidR="001E2E4A" w:rsidRPr="004C0B16" w:rsidRDefault="001E2E4A" w:rsidP="001E2E4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83085">
        <w:rPr>
          <w:rFonts w:eastAsia="Times New Roman" w:cs="Arial"/>
          <w:color w:val="000000"/>
          <w:szCs w:val="20"/>
          <w:lang w:eastAsia="cs-CZ"/>
        </w:rPr>
        <w:t xml:space="preserve">Další zadávací podmínky jsou uvedeny </w:t>
      </w:r>
      <w:r w:rsidR="00875269" w:rsidRPr="00683085">
        <w:rPr>
          <w:rFonts w:eastAsia="Times New Roman" w:cs="Arial"/>
          <w:color w:val="000000"/>
          <w:szCs w:val="20"/>
          <w:lang w:eastAsia="cs-CZ"/>
        </w:rPr>
        <w:t>v</w:t>
      </w:r>
      <w:r w:rsidR="00812428" w:rsidRPr="00683085">
        <w:rPr>
          <w:rFonts w:eastAsia="Times New Roman" w:cs="Arial"/>
          <w:color w:val="000000"/>
          <w:szCs w:val="20"/>
          <w:lang w:val="x-none" w:eastAsia="cs-CZ"/>
        </w:rPr>
        <w:t xml:space="preserve"> </w:t>
      </w:r>
      <w:r w:rsidR="00812428" w:rsidRPr="00683085">
        <w:rPr>
          <w:rFonts w:eastAsia="Times New Roman" w:cs="Arial"/>
          <w:color w:val="000000"/>
          <w:szCs w:val="20"/>
          <w:lang w:eastAsia="cs-CZ"/>
        </w:rPr>
        <w:t>přílohách</w:t>
      </w:r>
      <w:r w:rsidRPr="00683085">
        <w:rPr>
          <w:rFonts w:eastAsia="Times New Roman" w:cs="Arial"/>
          <w:color w:val="000000"/>
          <w:szCs w:val="20"/>
          <w:lang w:val="x-none" w:eastAsia="cs-CZ"/>
        </w:rPr>
        <w:t xml:space="preserve"> </w:t>
      </w:r>
      <w:r w:rsidR="009E7E77" w:rsidRPr="00683085">
        <w:rPr>
          <w:rFonts w:eastAsia="Times New Roman" w:cs="Arial"/>
          <w:color w:val="000000"/>
          <w:szCs w:val="20"/>
          <w:lang w:eastAsia="cs-CZ"/>
        </w:rPr>
        <w:t>N</w:t>
      </w:r>
      <w:r w:rsidR="00812428" w:rsidRPr="00683085">
        <w:rPr>
          <w:rFonts w:eastAsia="Times New Roman" w:cs="Arial"/>
          <w:color w:val="000000"/>
          <w:szCs w:val="20"/>
          <w:lang w:eastAsia="cs-CZ"/>
        </w:rPr>
        <w:t>ávrhu smlouvy</w:t>
      </w:r>
      <w:r w:rsidR="004724BD" w:rsidRPr="00683085">
        <w:rPr>
          <w:rFonts w:eastAsia="Times New Roman" w:cs="Arial"/>
          <w:color w:val="000000"/>
          <w:szCs w:val="20"/>
          <w:lang w:eastAsia="cs-CZ"/>
        </w:rPr>
        <w:t>.</w:t>
      </w:r>
    </w:p>
    <w:p w14:paraId="1FB9E32B" w14:textId="77777777" w:rsidR="001E2E4A" w:rsidRPr="004C0B16" w:rsidRDefault="001E2E4A" w:rsidP="001E2E4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0B16">
        <w:rPr>
          <w:rFonts w:eastAsia="Times New Roman" w:cs="Arial"/>
          <w:color w:val="000000"/>
          <w:szCs w:val="20"/>
          <w:lang w:eastAsia="cs-CZ"/>
        </w:rPr>
        <w:t> </w:t>
      </w:r>
    </w:p>
    <w:p w14:paraId="394CB92B" w14:textId="77777777" w:rsidR="001E2E4A" w:rsidRPr="00EF4627" w:rsidRDefault="001E2E4A" w:rsidP="001E2E4A">
      <w:pPr>
        <w:spacing w:line="240" w:lineRule="auto"/>
        <w:textAlignment w:val="baseline"/>
        <w:rPr>
          <w:rFonts w:eastAsia="Times New Roman" w:cs="Arial"/>
          <w:b/>
          <w:color w:val="000000"/>
          <w:szCs w:val="20"/>
          <w:lang w:eastAsia="cs-CZ"/>
        </w:rPr>
      </w:pPr>
      <w:r w:rsidRPr="00EF4627">
        <w:rPr>
          <w:rFonts w:eastAsia="Times New Roman" w:cs="Arial"/>
          <w:b/>
          <w:color w:val="000000"/>
          <w:szCs w:val="20"/>
          <w:lang w:eastAsia="cs-CZ"/>
        </w:rPr>
        <w:t>Předložené nabídky musí obsahovat tyto náležitosti: </w:t>
      </w:r>
    </w:p>
    <w:p w14:paraId="4F688A93" w14:textId="77777777" w:rsidR="001E2E4A" w:rsidRPr="004C0B16" w:rsidRDefault="001E2E4A" w:rsidP="001E2E4A">
      <w:p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0B16">
        <w:rPr>
          <w:rFonts w:eastAsia="Times New Roman" w:cs="Arial"/>
          <w:color w:val="000000"/>
          <w:szCs w:val="20"/>
          <w:lang w:eastAsia="cs-CZ"/>
        </w:rPr>
        <w:t> </w:t>
      </w:r>
    </w:p>
    <w:p w14:paraId="78990F14" w14:textId="77777777" w:rsidR="001E2E4A" w:rsidRDefault="001E2E4A" w:rsidP="001E2E4A">
      <w:pPr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C0B16">
        <w:rPr>
          <w:rFonts w:eastAsia="Times New Roman" w:cs="Arial"/>
          <w:color w:val="000000"/>
          <w:szCs w:val="20"/>
          <w:lang w:eastAsia="cs-CZ"/>
        </w:rPr>
        <w:t>Nabídka bude zpracována a předložena v českém jazyce a bude obsahovat: </w:t>
      </w:r>
    </w:p>
    <w:p w14:paraId="22E45EC4" w14:textId="5B3D3C26" w:rsidR="00400477" w:rsidRPr="00400477" w:rsidRDefault="003B2DE5" w:rsidP="003B2DE5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</w:t>
      </w:r>
      <w:r w:rsidR="00400477">
        <w:t>elkovou nabídkovou cenu</w:t>
      </w:r>
      <w:r w:rsidR="00FE18B7">
        <w:t xml:space="preserve"> v Kč</w:t>
      </w:r>
      <w:r w:rsidR="00400477">
        <w:t xml:space="preserve"> (cenu uvést s DPH, bez DPH a sazbu DPH). Zadavatel upozorňuje, že p</w:t>
      </w:r>
      <w:r w:rsidR="00400477" w:rsidRPr="00400477">
        <w:t>ředpokládaná hodnota veřejné zakázky byla zadavatelem stano</w:t>
      </w:r>
      <w:r w:rsidR="00400477">
        <w:t xml:space="preserve">vena na </w:t>
      </w:r>
      <w:r w:rsidR="00CD4631">
        <w:t>500 000</w:t>
      </w:r>
      <w:r w:rsidR="00400477">
        <w:t xml:space="preserve"> Kč bez DPH a t</w:t>
      </w:r>
      <w:r w:rsidR="00400477" w:rsidRPr="00400477">
        <w:t>ato částka je nepřekročitelná.</w:t>
      </w:r>
    </w:p>
    <w:p w14:paraId="1392D29F" w14:textId="6FCC6A22" w:rsidR="001E2E4A" w:rsidRPr="00400477" w:rsidRDefault="001E2E4A" w:rsidP="00400477">
      <w:pPr>
        <w:widowControl w:val="0"/>
        <w:numPr>
          <w:ilvl w:val="0"/>
          <w:numId w:val="12"/>
        </w:numPr>
        <w:spacing w:line="240" w:lineRule="auto"/>
        <w:ind w:left="1068" w:hanging="360"/>
      </w:pPr>
      <w:r w:rsidRPr="00400477">
        <w:t>Doklady a údaje prokazující splnění kvalifikace</w:t>
      </w:r>
      <w:r w:rsidR="00B11D27">
        <w:t>, resp. písemné prohlášení o splnění kvali</w:t>
      </w:r>
      <w:r w:rsidR="00415345">
        <w:t>fikace</w:t>
      </w:r>
      <w:r w:rsidR="00D7344D">
        <w:t xml:space="preserve"> (požadavky zadavatele na kvalifikaci jsou uvedeny v Příloze </w:t>
      </w:r>
      <w:r w:rsidR="00643621">
        <w:t>č. 3</w:t>
      </w:r>
      <w:r w:rsidR="00571946">
        <w:t xml:space="preserve"> této výzvy)</w:t>
      </w:r>
      <w:r w:rsidR="00DA3AEE">
        <w:rPr>
          <w:color w:val="ED1C24" w:themeColor="accent1"/>
        </w:rPr>
        <w:t xml:space="preserve">. </w:t>
      </w:r>
      <w:r w:rsidR="00DA3AEE" w:rsidRPr="00D2076E">
        <w:rPr>
          <w:color w:val="auto"/>
        </w:rPr>
        <w:t xml:space="preserve">Pokud </w:t>
      </w:r>
      <w:r w:rsidR="00493B89" w:rsidRPr="00D2076E">
        <w:rPr>
          <w:color w:val="auto"/>
        </w:rPr>
        <w:t>již byly předány v </w:t>
      </w:r>
      <w:r w:rsidR="00FE6C80" w:rsidRPr="00D2076E">
        <w:rPr>
          <w:color w:val="auto"/>
        </w:rPr>
        <w:t>nabídce předchozích veřejných zakázkách</w:t>
      </w:r>
      <w:r w:rsidR="00A668E7" w:rsidRPr="00D2076E">
        <w:rPr>
          <w:color w:val="auto"/>
        </w:rPr>
        <w:t xml:space="preserve"> zadavatele</w:t>
      </w:r>
      <w:r w:rsidR="00493B89" w:rsidRPr="00D2076E">
        <w:rPr>
          <w:color w:val="auto"/>
        </w:rPr>
        <w:t>, stačí tuto skutečnost uvést v</w:t>
      </w:r>
      <w:r w:rsidR="00EA293E" w:rsidRPr="00D2076E">
        <w:rPr>
          <w:color w:val="auto"/>
        </w:rPr>
        <w:t> </w:t>
      </w:r>
      <w:r w:rsidR="00493B89" w:rsidRPr="00D2076E">
        <w:rPr>
          <w:color w:val="auto"/>
        </w:rPr>
        <w:t>nabídce</w:t>
      </w:r>
      <w:r w:rsidR="00EA293E" w:rsidRPr="00D2076E">
        <w:rPr>
          <w:color w:val="auto"/>
        </w:rPr>
        <w:t xml:space="preserve"> spolu s názvem </w:t>
      </w:r>
      <w:r w:rsidR="00FE6C80" w:rsidRPr="00D2076E">
        <w:rPr>
          <w:color w:val="auto"/>
        </w:rPr>
        <w:t xml:space="preserve">veřejné </w:t>
      </w:r>
      <w:r w:rsidR="00EA293E" w:rsidRPr="00D2076E">
        <w:rPr>
          <w:color w:val="auto"/>
        </w:rPr>
        <w:t>zakázky</w:t>
      </w:r>
      <w:r w:rsidR="00493B89" w:rsidRPr="00D2076E">
        <w:rPr>
          <w:color w:val="auto"/>
        </w:rPr>
        <w:t>.</w:t>
      </w:r>
    </w:p>
    <w:p w14:paraId="02A6C8A0" w14:textId="058FA977" w:rsidR="003B2DE5" w:rsidRPr="00400477" w:rsidRDefault="003B2DE5" w:rsidP="003B2DE5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Návrh smlouvy na plnění předmětu veřejné zakázky, který </w:t>
      </w:r>
      <w:r w:rsidRPr="00400477">
        <w:t>bude zpracován v rozsahu požadavků na obs</w:t>
      </w:r>
      <w:r>
        <w:t>ah smlouvy ze strany zadavatele. Ve smlouvě dodavatel doplní identifikační údaje v záhlaví, nabídkovou cenu</w:t>
      </w:r>
      <w:r w:rsidR="00593E67">
        <w:rPr>
          <w:color w:val="auto"/>
        </w:rPr>
        <w:t xml:space="preserve"> </w:t>
      </w:r>
      <w:r w:rsidR="00B80288" w:rsidRPr="00986C9A">
        <w:rPr>
          <w:color w:val="auto"/>
        </w:rPr>
        <w:t xml:space="preserve">a </w:t>
      </w:r>
      <w:r>
        <w:t xml:space="preserve">další vyznačené údaje a hodnoty. </w:t>
      </w:r>
      <w:r w:rsidRPr="002D6451">
        <w:t>Podáním nabídky dodavatel vyjadřuje svůj souhlas s návrhem sm</w:t>
      </w:r>
      <w:r>
        <w:t>louvy, který je přílohou této výzvy</w:t>
      </w:r>
      <w:r w:rsidRPr="002D6451">
        <w:t xml:space="preserve"> (tj. dodavatel nemusí v rámci nabídky předkládat podepsaný návrh smlouvy</w:t>
      </w:r>
      <w:r>
        <w:t xml:space="preserve"> – postačí návrh smlouvy s doplněnými údaji)</w:t>
      </w:r>
      <w:r w:rsidRPr="007C2554">
        <w:t>.</w:t>
      </w:r>
    </w:p>
    <w:p w14:paraId="572A4D58" w14:textId="77777777" w:rsidR="00071E72" w:rsidRDefault="00071E72" w:rsidP="00EF462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CE6097B" w14:textId="77777777" w:rsidR="00EF4627" w:rsidRPr="00986C9A" w:rsidRDefault="00EF4627" w:rsidP="00EF4627">
      <w:pPr>
        <w:spacing w:line="240" w:lineRule="auto"/>
        <w:textAlignment w:val="baseline"/>
        <w:rPr>
          <w:rFonts w:cs="Arial"/>
          <w:b/>
          <w:bCs/>
          <w:szCs w:val="20"/>
        </w:rPr>
      </w:pPr>
      <w:r w:rsidRPr="001E5DEC">
        <w:rPr>
          <w:rFonts w:eastAsia="Times New Roman" w:cs="Arial"/>
          <w:b/>
          <w:color w:val="000000"/>
          <w:szCs w:val="20"/>
          <w:lang w:eastAsia="cs-CZ"/>
        </w:rPr>
        <w:t>Způsob</w:t>
      </w:r>
      <w:r w:rsidRPr="00986C9A">
        <w:rPr>
          <w:rFonts w:cs="Arial"/>
          <w:b/>
          <w:bCs/>
          <w:szCs w:val="20"/>
        </w:rPr>
        <w:t xml:space="preserve"> hodnocení nabídek</w:t>
      </w:r>
    </w:p>
    <w:p w14:paraId="7006655C" w14:textId="77777777" w:rsidR="00071E72" w:rsidRPr="00071E72" w:rsidRDefault="00071E72" w:rsidP="00EF462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590CA6" w14:textId="3767A79C" w:rsidR="00503100" w:rsidRDefault="00B41BE3" w:rsidP="00071E72">
      <w:pPr>
        <w:tabs>
          <w:tab w:val="center" w:pos="4536"/>
          <w:tab w:val="right" w:pos="9072"/>
        </w:tabs>
      </w:pPr>
      <w:r w:rsidRPr="00597975">
        <w:t xml:space="preserve">Zadavatel stanovil, že základním hodnotícím kritériem je </w:t>
      </w:r>
      <w:r w:rsidR="00FE18B7">
        <w:t>nejnižší nabídková cena celkem v Kč bez DPH</w:t>
      </w:r>
      <w:r w:rsidRPr="00597975">
        <w:t xml:space="preserve">. </w:t>
      </w:r>
    </w:p>
    <w:p w14:paraId="10F240C9" w14:textId="77777777" w:rsidR="009455AA" w:rsidRDefault="009455AA" w:rsidP="00071E72">
      <w:pPr>
        <w:tabs>
          <w:tab w:val="center" w:pos="4536"/>
          <w:tab w:val="right" w:pos="9072"/>
        </w:tabs>
      </w:pPr>
    </w:p>
    <w:p w14:paraId="3FCC5B97" w14:textId="54F82F24" w:rsidR="009455AA" w:rsidRPr="009455AA" w:rsidRDefault="009455AA" w:rsidP="00071E72">
      <w:pPr>
        <w:tabs>
          <w:tab w:val="center" w:pos="4536"/>
          <w:tab w:val="right" w:pos="9072"/>
        </w:tabs>
      </w:pPr>
      <w:r w:rsidRPr="00E42FA6">
        <w:t>Nabídky</w:t>
      </w:r>
      <w:r>
        <w:t xml:space="preserve"> prosím podejte nejpozději do </w:t>
      </w:r>
      <w:r w:rsidR="004A0FAC">
        <w:rPr>
          <w:b/>
          <w:bCs/>
        </w:rPr>
        <w:t xml:space="preserve">12. </w:t>
      </w:r>
      <w:r>
        <w:rPr>
          <w:b/>
          <w:bCs/>
        </w:rPr>
        <w:t>09</w:t>
      </w:r>
      <w:r w:rsidRPr="00E229D9">
        <w:rPr>
          <w:b/>
          <w:bCs/>
        </w:rPr>
        <w:t>.202</w:t>
      </w:r>
      <w:r>
        <w:rPr>
          <w:b/>
          <w:bCs/>
        </w:rPr>
        <w:t>5</w:t>
      </w:r>
      <w:r w:rsidRPr="00064D34">
        <w:rPr>
          <w:b/>
          <w:bCs/>
        </w:rPr>
        <w:t xml:space="preserve"> do 10:00 hod</w:t>
      </w:r>
      <w:r>
        <w:t>.</w:t>
      </w:r>
    </w:p>
    <w:p w14:paraId="6752BFF1" w14:textId="22622A21" w:rsidR="001E2E4A" w:rsidRPr="001725E1" w:rsidRDefault="001E2E4A" w:rsidP="001725E1">
      <w:pPr>
        <w:tabs>
          <w:tab w:val="center" w:pos="4536"/>
          <w:tab w:val="right" w:pos="9072"/>
        </w:tabs>
      </w:pPr>
      <w:r w:rsidRPr="001725E1">
        <w:t> </w:t>
      </w:r>
    </w:p>
    <w:p w14:paraId="708247CB" w14:textId="77777777" w:rsidR="00D95111" w:rsidRDefault="00D95111" w:rsidP="00D95111">
      <w:pPr>
        <w:tabs>
          <w:tab w:val="center" w:pos="4536"/>
          <w:tab w:val="right" w:pos="9072"/>
        </w:tabs>
      </w:pPr>
      <w:r>
        <w:t xml:space="preserve">Veřejná zakázka je zadávána v plném rozsahu elektronicky prostřednictvím elektronického nástroje E-ZAK (dále jen „elektronický nástroj“) dostupného na </w:t>
      </w:r>
      <w:r w:rsidRPr="00D95111">
        <w:rPr>
          <w:u w:val="single"/>
        </w:rPr>
        <w:t>https://ezak.brno.cz/</w:t>
      </w:r>
      <w:r>
        <w:t xml:space="preserve">. Veškeré úkony v rámci tohoto výběrového řízení a rovněž veškerá komunikace mezi zadavatelem (nebo jeho zástupcem) a dodavatelem probíhá elektronicky, a to zejména prostřednictvím elektronického nástroje. </w:t>
      </w:r>
    </w:p>
    <w:p w14:paraId="5109323A" w14:textId="77777777" w:rsidR="00D95111" w:rsidRDefault="00D95111" w:rsidP="00D95111">
      <w:pPr>
        <w:tabs>
          <w:tab w:val="center" w:pos="4536"/>
          <w:tab w:val="right" w:pos="9072"/>
        </w:tabs>
      </w:pPr>
      <w:r>
        <w:t xml:space="preserve">Veškeré písemnosti zasílané prostřednictvím elektronického nástroje se považují za řádně doručené dnem jejich doručení do uživatelského účtu adresáta v elektronickém nástroji. Na doručení písemnosti nemá vliv, 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68D8C218" w14:textId="77777777" w:rsidR="00D95111" w:rsidRDefault="00D95111" w:rsidP="00D95111">
      <w:pPr>
        <w:tabs>
          <w:tab w:val="center" w:pos="4536"/>
          <w:tab w:val="right" w:pos="9072"/>
        </w:tabs>
      </w:pPr>
      <w:r>
        <w:t xml:space="preserve"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 </w:t>
      </w:r>
    </w:p>
    <w:p w14:paraId="5E9B098E" w14:textId="77777777" w:rsidR="00D95111" w:rsidRDefault="00D95111" w:rsidP="00D95111">
      <w:pPr>
        <w:tabs>
          <w:tab w:val="center" w:pos="4536"/>
          <w:tab w:val="right" w:pos="9072"/>
        </w:tabs>
      </w:pPr>
      <w: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7CCA6992" w14:textId="77777777" w:rsidR="00D95111" w:rsidRDefault="00D95111" w:rsidP="00D95111">
      <w:pPr>
        <w:tabs>
          <w:tab w:val="center" w:pos="4536"/>
          <w:tab w:val="right" w:pos="9072"/>
        </w:tabs>
      </w:pPr>
      <w:r>
        <w:t xml:space="preserve">Podmínky a informace týkající se elektronického nástroje včetně informací o používání elektronického podpisu jsou dostupné na: </w:t>
      </w:r>
      <w:r w:rsidRPr="00D95111">
        <w:rPr>
          <w:u w:val="single"/>
        </w:rPr>
        <w:t>https://ezak.brno.cz/manual.html</w:t>
      </w:r>
      <w:r>
        <w:t>.</w:t>
      </w:r>
    </w:p>
    <w:p w14:paraId="1FE091EB" w14:textId="0E3399B9" w:rsidR="00D95111" w:rsidRDefault="00D95111" w:rsidP="00D95111">
      <w:pPr>
        <w:tabs>
          <w:tab w:val="center" w:pos="4536"/>
          <w:tab w:val="right" w:pos="9072"/>
        </w:tabs>
      </w:pPr>
      <w:r>
        <w:t xml:space="preserve">Pro odpovědi na případné otázky týkající se uživatelského ovládání elektronického nástroje je možné využít uživatelskou podporu (tel.: +420 538 702 719, e-mail: </w:t>
      </w:r>
      <w:hyperlink r:id="rId11" w:history="1">
        <w:r w:rsidRPr="004D3428">
          <w:rPr>
            <w:rStyle w:val="Hypertextovodkaz"/>
          </w:rPr>
          <w:t>podpora@ezak.cz</w:t>
        </w:r>
      </w:hyperlink>
      <w:r>
        <w:t>).</w:t>
      </w:r>
    </w:p>
    <w:p w14:paraId="368F1D44" w14:textId="0FCF5445" w:rsidR="00272CA8" w:rsidRDefault="001E2E4A" w:rsidP="00D95111">
      <w:pPr>
        <w:tabs>
          <w:tab w:val="center" w:pos="4536"/>
          <w:tab w:val="right" w:pos="9072"/>
        </w:tabs>
      </w:pPr>
      <w:r w:rsidRPr="001725E1">
        <w:t> </w:t>
      </w:r>
    </w:p>
    <w:p w14:paraId="4A3C9820" w14:textId="0BCC4566" w:rsidR="00011E2D" w:rsidRPr="001725E1" w:rsidRDefault="001E2E4A" w:rsidP="001725E1">
      <w:pPr>
        <w:tabs>
          <w:tab w:val="center" w:pos="4536"/>
          <w:tab w:val="right" w:pos="9072"/>
        </w:tabs>
      </w:pPr>
      <w:r w:rsidRPr="001725E1">
        <w:t xml:space="preserve">Náklady spojené s účastí </w:t>
      </w:r>
      <w:r w:rsidR="00FE6C80">
        <w:t>ve výběrovém</w:t>
      </w:r>
      <w:r w:rsidR="00FE6C80" w:rsidRPr="001725E1">
        <w:t xml:space="preserve"> </w:t>
      </w:r>
      <w:r w:rsidRPr="001725E1">
        <w:t>řízení nese každý účastník sám. Zadavatel si vyhrazuje právo veřejnou zakázku kd</w:t>
      </w:r>
      <w:r w:rsidR="001725E1">
        <w:t xml:space="preserve">ykoliv bez udání důvodu zrušit. </w:t>
      </w:r>
    </w:p>
    <w:p w14:paraId="11A4D394" w14:textId="77777777" w:rsidR="00011E2D" w:rsidRPr="001725E1" w:rsidRDefault="00011E2D" w:rsidP="001725E1">
      <w:pPr>
        <w:tabs>
          <w:tab w:val="center" w:pos="4536"/>
          <w:tab w:val="right" w:pos="9072"/>
        </w:tabs>
      </w:pPr>
    </w:p>
    <w:p w14:paraId="7B5580F8" w14:textId="77777777" w:rsidR="001E2E4A" w:rsidRPr="004C0B16" w:rsidRDefault="001E2E4A" w:rsidP="001E2E4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0B16">
        <w:rPr>
          <w:rFonts w:eastAsia="Times New Roman" w:cs="Arial"/>
          <w:color w:val="000000"/>
          <w:szCs w:val="20"/>
          <w:lang w:eastAsia="cs-CZ"/>
        </w:rPr>
        <w:t> </w:t>
      </w:r>
    </w:p>
    <w:p w14:paraId="1A41B0BE" w14:textId="77777777" w:rsidR="001E2E4A" w:rsidRPr="004C0B16" w:rsidRDefault="001E2E4A" w:rsidP="001E2E4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0B16">
        <w:rPr>
          <w:rFonts w:eastAsia="Times New Roman" w:cs="Arial"/>
          <w:b/>
          <w:bCs/>
          <w:color w:val="FF0000"/>
          <w:sz w:val="16"/>
          <w:szCs w:val="16"/>
          <w:lang w:eastAsia="cs-CZ"/>
        </w:rPr>
        <w:t>PŘÍLOHY:</w:t>
      </w:r>
      <w:r w:rsidRPr="004C0B16">
        <w:rPr>
          <w:rFonts w:eastAsia="Times New Roman" w:cs="Arial"/>
          <w:color w:val="000000"/>
          <w:sz w:val="16"/>
          <w:szCs w:val="16"/>
          <w:lang w:eastAsia="cs-CZ"/>
        </w:rPr>
        <w:t> </w:t>
      </w:r>
    </w:p>
    <w:p w14:paraId="0BCD5F79" w14:textId="54D83BDD" w:rsidR="001D3FA0" w:rsidRDefault="001E2E4A" w:rsidP="001E2E4A">
      <w:pPr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4C0B16">
        <w:rPr>
          <w:rFonts w:eastAsia="Times New Roman" w:cs="Arial"/>
          <w:color w:val="000000"/>
          <w:szCs w:val="20"/>
          <w:lang w:eastAsia="cs-CZ"/>
        </w:rPr>
        <w:t xml:space="preserve">Příloha č. </w:t>
      </w:r>
      <w:r w:rsidR="002A658C">
        <w:rPr>
          <w:rFonts w:eastAsia="Times New Roman" w:cs="Arial"/>
          <w:color w:val="000000"/>
          <w:szCs w:val="20"/>
          <w:lang w:eastAsia="cs-CZ"/>
        </w:rPr>
        <w:t>1</w:t>
      </w:r>
      <w:r w:rsidRPr="004C0B16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– </w:t>
      </w:r>
      <w:r w:rsidRPr="004C0B16">
        <w:rPr>
          <w:rFonts w:eastAsia="Times New Roman" w:cs="Arial"/>
          <w:color w:val="000000"/>
          <w:szCs w:val="20"/>
          <w:lang w:eastAsia="cs-CZ"/>
        </w:rPr>
        <w:t>Návrh smlouvy</w:t>
      </w:r>
    </w:p>
    <w:p w14:paraId="139C6BCB" w14:textId="77FC8814" w:rsidR="002A658C" w:rsidRDefault="002A658C" w:rsidP="001E2E4A">
      <w:pPr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Příloha č. 2 </w:t>
      </w:r>
      <w:r w:rsidR="007702A0">
        <w:rPr>
          <w:rFonts w:eastAsia="Times New Roman" w:cs="Arial"/>
          <w:color w:val="000000"/>
          <w:szCs w:val="20"/>
          <w:lang w:eastAsia="cs-CZ"/>
        </w:rPr>
        <w:t xml:space="preserve">- </w:t>
      </w:r>
      <w:r>
        <w:rPr>
          <w:rFonts w:eastAsia="Times New Roman" w:cs="Arial"/>
          <w:color w:val="000000"/>
          <w:szCs w:val="20"/>
          <w:lang w:eastAsia="cs-CZ"/>
        </w:rPr>
        <w:t xml:space="preserve">Vymezení </w:t>
      </w:r>
      <w:r w:rsidR="00951F08">
        <w:rPr>
          <w:rFonts w:eastAsia="Times New Roman" w:cs="Arial"/>
          <w:color w:val="000000"/>
          <w:szCs w:val="20"/>
          <w:lang w:eastAsia="cs-CZ"/>
        </w:rPr>
        <w:t>z</w:t>
      </w:r>
      <w:r w:rsidR="00A31EC7">
        <w:rPr>
          <w:rFonts w:eastAsia="Times New Roman" w:cs="Arial"/>
          <w:color w:val="000000"/>
          <w:szCs w:val="20"/>
          <w:lang w:eastAsia="cs-CZ"/>
        </w:rPr>
        <w:t xml:space="preserve">pracovávaných </w:t>
      </w:r>
      <w:r w:rsidR="00F5129E">
        <w:rPr>
          <w:rFonts w:eastAsia="Times New Roman" w:cs="Arial"/>
          <w:color w:val="000000"/>
          <w:szCs w:val="20"/>
          <w:lang w:eastAsia="cs-CZ"/>
        </w:rPr>
        <w:t>budov</w:t>
      </w:r>
    </w:p>
    <w:p w14:paraId="65B356C5" w14:textId="177AF577" w:rsidR="002A658C" w:rsidRDefault="002A658C" w:rsidP="001E2E4A">
      <w:pPr>
        <w:spacing w:line="240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Příloha č. 3 – Kvalifikační požadavky</w:t>
      </w:r>
    </w:p>
    <w:sectPr w:rsidR="002A658C" w:rsidSect="008C5493">
      <w:footerReference w:type="default" r:id="rId12"/>
      <w:headerReference w:type="first" r:id="rId13"/>
      <w:footerReference w:type="first" r:id="rId14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04B4" w14:textId="77777777" w:rsidR="001E6542" w:rsidRDefault="001E6542" w:rsidP="0018303A">
      <w:pPr>
        <w:spacing w:line="240" w:lineRule="auto"/>
      </w:pPr>
      <w:r>
        <w:separator/>
      </w:r>
    </w:p>
  </w:endnote>
  <w:endnote w:type="continuationSeparator" w:id="0">
    <w:p w14:paraId="6AC75B37" w14:textId="77777777" w:rsidR="001E6542" w:rsidRDefault="001E6542" w:rsidP="0018303A">
      <w:pPr>
        <w:spacing w:line="240" w:lineRule="auto"/>
      </w:pPr>
      <w:r>
        <w:continuationSeparator/>
      </w:r>
    </w:p>
  </w:endnote>
  <w:endnote w:type="continuationNotice" w:id="1">
    <w:p w14:paraId="021C7CC1" w14:textId="77777777" w:rsidR="001E6542" w:rsidRDefault="001E65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539DC" w14:textId="77777777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12567">
      <w:rPr>
        <w:color w:val="auto"/>
      </w:rPr>
      <w:t>Odbor městské informatiky</w:t>
    </w:r>
  </w:p>
  <w:p w14:paraId="4939712E" w14:textId="77777777" w:rsidR="008C5493" w:rsidRDefault="00F12567" w:rsidP="00E2149A">
    <w:pPr>
      <w:pStyle w:val="Zpat"/>
    </w:pPr>
    <w:r>
      <w:rPr>
        <w:color w:val="auto"/>
      </w:rPr>
      <w:t>Malinovského nám. 3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67  Brno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3BB7DDC2" w14:textId="1D2D94F5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F60737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C4338A2" wp14:editId="039E3072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E0FA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734F4">
      <w:rPr>
        <w:color w:val="auto"/>
      </w:rPr>
      <w:t>Odbor městské informatiky</w:t>
    </w:r>
  </w:p>
  <w:p w14:paraId="4F2A880C" w14:textId="77777777" w:rsidR="008C5493" w:rsidRDefault="003734F4" w:rsidP="008C5493">
    <w:pPr>
      <w:pStyle w:val="Zpat"/>
    </w:pPr>
    <w:r>
      <w:rPr>
        <w:color w:val="auto"/>
      </w:rPr>
      <w:t>Malinovského nám. 3</w:t>
    </w:r>
    <w:r w:rsidR="00FF0DA1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2DB21B2A" w14:textId="3F3DB48C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E90D44E" wp14:editId="017B3058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0060AF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8F1E" w14:textId="77777777" w:rsidR="001E6542" w:rsidRDefault="001E6542" w:rsidP="0018303A">
      <w:pPr>
        <w:spacing w:line="240" w:lineRule="auto"/>
      </w:pPr>
      <w:r>
        <w:separator/>
      </w:r>
    </w:p>
  </w:footnote>
  <w:footnote w:type="continuationSeparator" w:id="0">
    <w:p w14:paraId="459FFECE" w14:textId="77777777" w:rsidR="001E6542" w:rsidRDefault="001E6542" w:rsidP="0018303A">
      <w:pPr>
        <w:spacing w:line="240" w:lineRule="auto"/>
      </w:pPr>
      <w:r>
        <w:continuationSeparator/>
      </w:r>
    </w:p>
  </w:footnote>
  <w:footnote w:type="continuationNotice" w:id="1">
    <w:p w14:paraId="43CD5563" w14:textId="77777777" w:rsidR="001E6542" w:rsidRDefault="001E65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FB03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58242" behindDoc="0" locked="1" layoutInCell="1" allowOverlap="1" wp14:anchorId="44F48C99" wp14:editId="6D7490F2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17EA1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0F13A67B" w14:textId="77777777" w:rsidR="00FF0DA1" w:rsidRPr="00E33019" w:rsidRDefault="003734F4" w:rsidP="00FF0DA1">
    <w:pPr>
      <w:pStyle w:val="Zhlav"/>
      <w:rPr>
        <w:color w:val="auto"/>
      </w:rPr>
    </w:pPr>
    <w:r>
      <w:rPr>
        <w:color w:val="auto"/>
      </w:rPr>
      <w:t>Odbor městské informatiky</w:t>
    </w:r>
  </w:p>
  <w:p w14:paraId="7FE674CD" w14:textId="77777777" w:rsidR="00F228CC" w:rsidRDefault="00F228CC">
    <w:pPr>
      <w:pStyle w:val="Zhlav"/>
    </w:pPr>
  </w:p>
  <w:p w14:paraId="471BDE8C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D1285"/>
    <w:multiLevelType w:val="multilevel"/>
    <w:tmpl w:val="674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2A41384C"/>
    <w:multiLevelType w:val="hybridMultilevel"/>
    <w:tmpl w:val="D3B20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51437"/>
    <w:multiLevelType w:val="multilevel"/>
    <w:tmpl w:val="8DC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551649"/>
    <w:multiLevelType w:val="hybridMultilevel"/>
    <w:tmpl w:val="88FA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27484"/>
    <w:multiLevelType w:val="multilevel"/>
    <w:tmpl w:val="8A9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6F90"/>
    <w:multiLevelType w:val="hybridMultilevel"/>
    <w:tmpl w:val="5DDA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D29DB"/>
    <w:multiLevelType w:val="hybridMultilevel"/>
    <w:tmpl w:val="77E4E36E"/>
    <w:lvl w:ilvl="0" w:tplc="96360A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72164"/>
    <w:multiLevelType w:val="hybridMultilevel"/>
    <w:tmpl w:val="56522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37139398">
    <w:abstractNumId w:val="8"/>
  </w:num>
  <w:num w:numId="2" w16cid:durableId="1884899733">
    <w:abstractNumId w:val="3"/>
  </w:num>
  <w:num w:numId="3" w16cid:durableId="1959482667">
    <w:abstractNumId w:val="2"/>
  </w:num>
  <w:num w:numId="4" w16cid:durableId="574902523">
    <w:abstractNumId w:val="1"/>
  </w:num>
  <w:num w:numId="5" w16cid:durableId="634675998">
    <w:abstractNumId w:val="0"/>
  </w:num>
  <w:num w:numId="6" w16cid:durableId="9335702">
    <w:abstractNumId w:val="9"/>
  </w:num>
  <w:num w:numId="7" w16cid:durableId="696929161">
    <w:abstractNumId w:val="7"/>
  </w:num>
  <w:num w:numId="8" w16cid:durableId="588732402">
    <w:abstractNumId w:val="6"/>
  </w:num>
  <w:num w:numId="9" w16cid:durableId="2127579683">
    <w:abstractNumId w:val="5"/>
  </w:num>
  <w:num w:numId="10" w16cid:durableId="1705054027">
    <w:abstractNumId w:val="4"/>
  </w:num>
  <w:num w:numId="11" w16cid:durableId="1574658897">
    <w:abstractNumId w:val="11"/>
  </w:num>
  <w:num w:numId="12" w16cid:durableId="1724981327">
    <w:abstractNumId w:val="19"/>
  </w:num>
  <w:num w:numId="13" w16cid:durableId="1145897817">
    <w:abstractNumId w:val="17"/>
  </w:num>
  <w:num w:numId="14" w16cid:durableId="206572581">
    <w:abstractNumId w:val="14"/>
  </w:num>
  <w:num w:numId="15" w16cid:durableId="1325814731">
    <w:abstractNumId w:val="12"/>
  </w:num>
  <w:num w:numId="16" w16cid:durableId="2065517218">
    <w:abstractNumId w:val="16"/>
  </w:num>
  <w:num w:numId="17" w16cid:durableId="868302872">
    <w:abstractNumId w:val="13"/>
  </w:num>
  <w:num w:numId="18" w16cid:durableId="229704047">
    <w:abstractNumId w:val="10"/>
  </w:num>
  <w:num w:numId="19" w16cid:durableId="171801638">
    <w:abstractNumId w:val="15"/>
  </w:num>
  <w:num w:numId="20" w16cid:durableId="1759982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03DAB"/>
    <w:rsid w:val="000060AF"/>
    <w:rsid w:val="000075C5"/>
    <w:rsid w:val="00011E2D"/>
    <w:rsid w:val="00011EFC"/>
    <w:rsid w:val="00016D69"/>
    <w:rsid w:val="000213AD"/>
    <w:rsid w:val="00031498"/>
    <w:rsid w:val="0003217F"/>
    <w:rsid w:val="00034493"/>
    <w:rsid w:val="00037C69"/>
    <w:rsid w:val="00041778"/>
    <w:rsid w:val="0004300F"/>
    <w:rsid w:val="00044D80"/>
    <w:rsid w:val="0005169E"/>
    <w:rsid w:val="00071E72"/>
    <w:rsid w:val="00073C7B"/>
    <w:rsid w:val="000745C6"/>
    <w:rsid w:val="00077C50"/>
    <w:rsid w:val="000900A0"/>
    <w:rsid w:val="000914A1"/>
    <w:rsid w:val="000967EF"/>
    <w:rsid w:val="000A2CE2"/>
    <w:rsid w:val="000A2E2F"/>
    <w:rsid w:val="000B6B63"/>
    <w:rsid w:val="000B6CBD"/>
    <w:rsid w:val="000C4FE4"/>
    <w:rsid w:val="000C55A6"/>
    <w:rsid w:val="000E5842"/>
    <w:rsid w:val="000F57B8"/>
    <w:rsid w:val="00116ECC"/>
    <w:rsid w:val="0012193E"/>
    <w:rsid w:val="00124760"/>
    <w:rsid w:val="00130166"/>
    <w:rsid w:val="00131E2D"/>
    <w:rsid w:val="00136BA4"/>
    <w:rsid w:val="001418EB"/>
    <w:rsid w:val="001524C4"/>
    <w:rsid w:val="0015462E"/>
    <w:rsid w:val="0016122A"/>
    <w:rsid w:val="00164F9E"/>
    <w:rsid w:val="0016758F"/>
    <w:rsid w:val="001724F7"/>
    <w:rsid w:val="001725E1"/>
    <w:rsid w:val="001759A7"/>
    <w:rsid w:val="00180AFC"/>
    <w:rsid w:val="00182302"/>
    <w:rsid w:val="0018303A"/>
    <w:rsid w:val="0018318B"/>
    <w:rsid w:val="001946C5"/>
    <w:rsid w:val="001A4F66"/>
    <w:rsid w:val="001A5128"/>
    <w:rsid w:val="001A7665"/>
    <w:rsid w:val="001B1517"/>
    <w:rsid w:val="001B4DF7"/>
    <w:rsid w:val="001B7C01"/>
    <w:rsid w:val="001C76DD"/>
    <w:rsid w:val="001D32E5"/>
    <w:rsid w:val="001D3E20"/>
    <w:rsid w:val="001D3FA0"/>
    <w:rsid w:val="001D49E6"/>
    <w:rsid w:val="001E2E4A"/>
    <w:rsid w:val="001E5CD4"/>
    <w:rsid w:val="001E5DEC"/>
    <w:rsid w:val="001E6542"/>
    <w:rsid w:val="001F1667"/>
    <w:rsid w:val="001F37A7"/>
    <w:rsid w:val="001F674A"/>
    <w:rsid w:val="0021364D"/>
    <w:rsid w:val="002139AC"/>
    <w:rsid w:val="00217AF7"/>
    <w:rsid w:val="00217E00"/>
    <w:rsid w:val="00232427"/>
    <w:rsid w:val="00232BCE"/>
    <w:rsid w:val="002401BD"/>
    <w:rsid w:val="0024060C"/>
    <w:rsid w:val="00241981"/>
    <w:rsid w:val="002422EB"/>
    <w:rsid w:val="002439FB"/>
    <w:rsid w:val="002450EE"/>
    <w:rsid w:val="002542D3"/>
    <w:rsid w:val="0025605B"/>
    <w:rsid w:val="002634A2"/>
    <w:rsid w:val="00267205"/>
    <w:rsid w:val="00267537"/>
    <w:rsid w:val="002679B3"/>
    <w:rsid w:val="00272CA8"/>
    <w:rsid w:val="00275166"/>
    <w:rsid w:val="002827ED"/>
    <w:rsid w:val="00284095"/>
    <w:rsid w:val="00286AC5"/>
    <w:rsid w:val="002A398E"/>
    <w:rsid w:val="002A658C"/>
    <w:rsid w:val="002A7675"/>
    <w:rsid w:val="002B1306"/>
    <w:rsid w:val="002B6350"/>
    <w:rsid w:val="002B7D3B"/>
    <w:rsid w:val="002C0616"/>
    <w:rsid w:val="002C43C1"/>
    <w:rsid w:val="002C4CEE"/>
    <w:rsid w:val="002D01E5"/>
    <w:rsid w:val="002D0D4B"/>
    <w:rsid w:val="002E243D"/>
    <w:rsid w:val="002E300B"/>
    <w:rsid w:val="002F0A6E"/>
    <w:rsid w:val="002F5411"/>
    <w:rsid w:val="00307F0E"/>
    <w:rsid w:val="0031330B"/>
    <w:rsid w:val="00320F8C"/>
    <w:rsid w:val="00335699"/>
    <w:rsid w:val="00345C8A"/>
    <w:rsid w:val="00347026"/>
    <w:rsid w:val="00347491"/>
    <w:rsid w:val="003560FB"/>
    <w:rsid w:val="003567A3"/>
    <w:rsid w:val="00357DFC"/>
    <w:rsid w:val="003621BB"/>
    <w:rsid w:val="00363CB4"/>
    <w:rsid w:val="003650C8"/>
    <w:rsid w:val="00370FF8"/>
    <w:rsid w:val="003734F4"/>
    <w:rsid w:val="00374511"/>
    <w:rsid w:val="003756B2"/>
    <w:rsid w:val="00381790"/>
    <w:rsid w:val="00394D75"/>
    <w:rsid w:val="00394F66"/>
    <w:rsid w:val="003A30D8"/>
    <w:rsid w:val="003B2DE5"/>
    <w:rsid w:val="003B4102"/>
    <w:rsid w:val="003C7EA6"/>
    <w:rsid w:val="003D4B20"/>
    <w:rsid w:val="003F0E88"/>
    <w:rsid w:val="003F3192"/>
    <w:rsid w:val="003F3B4E"/>
    <w:rsid w:val="003F52AC"/>
    <w:rsid w:val="003F5B28"/>
    <w:rsid w:val="00400477"/>
    <w:rsid w:val="00406656"/>
    <w:rsid w:val="004069DE"/>
    <w:rsid w:val="00407AD5"/>
    <w:rsid w:val="00407E87"/>
    <w:rsid w:val="004133C6"/>
    <w:rsid w:val="00415345"/>
    <w:rsid w:val="004254E6"/>
    <w:rsid w:val="00445797"/>
    <w:rsid w:val="004478BD"/>
    <w:rsid w:val="00452D37"/>
    <w:rsid w:val="00453519"/>
    <w:rsid w:val="00457F3C"/>
    <w:rsid w:val="00461742"/>
    <w:rsid w:val="004660C2"/>
    <w:rsid w:val="00466D10"/>
    <w:rsid w:val="004724BD"/>
    <w:rsid w:val="004858D1"/>
    <w:rsid w:val="00493B89"/>
    <w:rsid w:val="004979A9"/>
    <w:rsid w:val="004A0FAC"/>
    <w:rsid w:val="004A4947"/>
    <w:rsid w:val="004A7D37"/>
    <w:rsid w:val="004B412A"/>
    <w:rsid w:val="004C26BF"/>
    <w:rsid w:val="004C2776"/>
    <w:rsid w:val="004C5404"/>
    <w:rsid w:val="004D6B2B"/>
    <w:rsid w:val="004D7717"/>
    <w:rsid w:val="004E3CE5"/>
    <w:rsid w:val="004E5AD0"/>
    <w:rsid w:val="004E5B33"/>
    <w:rsid w:val="004E75B9"/>
    <w:rsid w:val="004F358B"/>
    <w:rsid w:val="00503100"/>
    <w:rsid w:val="0050699B"/>
    <w:rsid w:val="00507E73"/>
    <w:rsid w:val="005114EF"/>
    <w:rsid w:val="00511FC1"/>
    <w:rsid w:val="00512CB8"/>
    <w:rsid w:val="00514B6E"/>
    <w:rsid w:val="0051500F"/>
    <w:rsid w:val="005156A4"/>
    <w:rsid w:val="0052199A"/>
    <w:rsid w:val="00523080"/>
    <w:rsid w:val="00526313"/>
    <w:rsid w:val="005304ED"/>
    <w:rsid w:val="00545F28"/>
    <w:rsid w:val="00546D55"/>
    <w:rsid w:val="005512E2"/>
    <w:rsid w:val="005608F1"/>
    <w:rsid w:val="005657E9"/>
    <w:rsid w:val="00571946"/>
    <w:rsid w:val="005732E8"/>
    <w:rsid w:val="00573D33"/>
    <w:rsid w:val="005766C9"/>
    <w:rsid w:val="00577A0C"/>
    <w:rsid w:val="005839AC"/>
    <w:rsid w:val="00587F6C"/>
    <w:rsid w:val="00593E67"/>
    <w:rsid w:val="0059606F"/>
    <w:rsid w:val="00597EF1"/>
    <w:rsid w:val="005B683B"/>
    <w:rsid w:val="005C0663"/>
    <w:rsid w:val="005C0A44"/>
    <w:rsid w:val="005C574E"/>
    <w:rsid w:val="005C7B2C"/>
    <w:rsid w:val="005D09AC"/>
    <w:rsid w:val="005D3A98"/>
    <w:rsid w:val="005E11BB"/>
    <w:rsid w:val="005E6A52"/>
    <w:rsid w:val="005E7D52"/>
    <w:rsid w:val="005F478A"/>
    <w:rsid w:val="005F5CB8"/>
    <w:rsid w:val="006006FA"/>
    <w:rsid w:val="00615329"/>
    <w:rsid w:val="00615C31"/>
    <w:rsid w:val="00620AD3"/>
    <w:rsid w:val="00624E29"/>
    <w:rsid w:val="00635FE9"/>
    <w:rsid w:val="00643621"/>
    <w:rsid w:val="00644837"/>
    <w:rsid w:val="006478EC"/>
    <w:rsid w:val="00647F43"/>
    <w:rsid w:val="006543C2"/>
    <w:rsid w:val="00655ED9"/>
    <w:rsid w:val="00656404"/>
    <w:rsid w:val="00657113"/>
    <w:rsid w:val="00664354"/>
    <w:rsid w:val="0067254A"/>
    <w:rsid w:val="00683085"/>
    <w:rsid w:val="00685703"/>
    <w:rsid w:val="006975C7"/>
    <w:rsid w:val="006A3FBB"/>
    <w:rsid w:val="006A4A42"/>
    <w:rsid w:val="006B23B8"/>
    <w:rsid w:val="006B2A61"/>
    <w:rsid w:val="006B7CF9"/>
    <w:rsid w:val="006C0D86"/>
    <w:rsid w:val="006D4B4D"/>
    <w:rsid w:val="006E09B8"/>
    <w:rsid w:val="006E287A"/>
    <w:rsid w:val="006E6DA0"/>
    <w:rsid w:val="006F25BE"/>
    <w:rsid w:val="006F4583"/>
    <w:rsid w:val="00703C78"/>
    <w:rsid w:val="0071350C"/>
    <w:rsid w:val="007142C0"/>
    <w:rsid w:val="007277D6"/>
    <w:rsid w:val="007402CA"/>
    <w:rsid w:val="007421CA"/>
    <w:rsid w:val="00744D43"/>
    <w:rsid w:val="0074548E"/>
    <w:rsid w:val="00750FC1"/>
    <w:rsid w:val="00751390"/>
    <w:rsid w:val="00751B9B"/>
    <w:rsid w:val="007542B4"/>
    <w:rsid w:val="0075589E"/>
    <w:rsid w:val="00762596"/>
    <w:rsid w:val="00765370"/>
    <w:rsid w:val="00770153"/>
    <w:rsid w:val="007702A0"/>
    <w:rsid w:val="007767D8"/>
    <w:rsid w:val="0077759F"/>
    <w:rsid w:val="007804F7"/>
    <w:rsid w:val="00780A83"/>
    <w:rsid w:val="00785C76"/>
    <w:rsid w:val="00787668"/>
    <w:rsid w:val="007921E3"/>
    <w:rsid w:val="007953F0"/>
    <w:rsid w:val="00796EDF"/>
    <w:rsid w:val="007A31C9"/>
    <w:rsid w:val="007B1F97"/>
    <w:rsid w:val="007B5BCF"/>
    <w:rsid w:val="007B7ED1"/>
    <w:rsid w:val="007C2554"/>
    <w:rsid w:val="007D44F1"/>
    <w:rsid w:val="007E1BA2"/>
    <w:rsid w:val="007E24D5"/>
    <w:rsid w:val="007E4B89"/>
    <w:rsid w:val="00804513"/>
    <w:rsid w:val="00804C6F"/>
    <w:rsid w:val="00810138"/>
    <w:rsid w:val="008120DD"/>
    <w:rsid w:val="00812428"/>
    <w:rsid w:val="008178A8"/>
    <w:rsid w:val="0082163D"/>
    <w:rsid w:val="00841286"/>
    <w:rsid w:val="00844CD4"/>
    <w:rsid w:val="00846431"/>
    <w:rsid w:val="008523F3"/>
    <w:rsid w:val="00853736"/>
    <w:rsid w:val="00854FB9"/>
    <w:rsid w:val="00856555"/>
    <w:rsid w:val="0087066D"/>
    <w:rsid w:val="00874A3B"/>
    <w:rsid w:val="00875269"/>
    <w:rsid w:val="008805E1"/>
    <w:rsid w:val="00892FF5"/>
    <w:rsid w:val="008B21E1"/>
    <w:rsid w:val="008C1F03"/>
    <w:rsid w:val="008C5493"/>
    <w:rsid w:val="008D44A5"/>
    <w:rsid w:val="008E02B0"/>
    <w:rsid w:val="008E30D4"/>
    <w:rsid w:val="008E6D0F"/>
    <w:rsid w:val="00900004"/>
    <w:rsid w:val="00904157"/>
    <w:rsid w:val="0091285D"/>
    <w:rsid w:val="00915AE0"/>
    <w:rsid w:val="009204EA"/>
    <w:rsid w:val="0092322D"/>
    <w:rsid w:val="009258F0"/>
    <w:rsid w:val="00934BF6"/>
    <w:rsid w:val="009373EB"/>
    <w:rsid w:val="009408D1"/>
    <w:rsid w:val="009426C5"/>
    <w:rsid w:val="009455AA"/>
    <w:rsid w:val="0095102D"/>
    <w:rsid w:val="00951F08"/>
    <w:rsid w:val="0095545A"/>
    <w:rsid w:val="00956743"/>
    <w:rsid w:val="00961B99"/>
    <w:rsid w:val="00964D84"/>
    <w:rsid w:val="00967C28"/>
    <w:rsid w:val="009707EF"/>
    <w:rsid w:val="00971CF3"/>
    <w:rsid w:val="009753DF"/>
    <w:rsid w:val="009768E8"/>
    <w:rsid w:val="00985CAA"/>
    <w:rsid w:val="00986C9A"/>
    <w:rsid w:val="009971E1"/>
    <w:rsid w:val="009A1EF4"/>
    <w:rsid w:val="009A2C3D"/>
    <w:rsid w:val="009A685B"/>
    <w:rsid w:val="009B4E8A"/>
    <w:rsid w:val="009B528B"/>
    <w:rsid w:val="009C1662"/>
    <w:rsid w:val="009D77BE"/>
    <w:rsid w:val="009E172B"/>
    <w:rsid w:val="009E3F44"/>
    <w:rsid w:val="009E7E77"/>
    <w:rsid w:val="009F4ED5"/>
    <w:rsid w:val="009F796F"/>
    <w:rsid w:val="00A00883"/>
    <w:rsid w:val="00A137A7"/>
    <w:rsid w:val="00A20EBD"/>
    <w:rsid w:val="00A31EC7"/>
    <w:rsid w:val="00A34498"/>
    <w:rsid w:val="00A457DD"/>
    <w:rsid w:val="00A46C6C"/>
    <w:rsid w:val="00A52712"/>
    <w:rsid w:val="00A5427E"/>
    <w:rsid w:val="00A57B7A"/>
    <w:rsid w:val="00A57EC1"/>
    <w:rsid w:val="00A62670"/>
    <w:rsid w:val="00A63955"/>
    <w:rsid w:val="00A668E7"/>
    <w:rsid w:val="00A67FD7"/>
    <w:rsid w:val="00A718CD"/>
    <w:rsid w:val="00A82CA4"/>
    <w:rsid w:val="00A83BCF"/>
    <w:rsid w:val="00A87651"/>
    <w:rsid w:val="00A96BDB"/>
    <w:rsid w:val="00A97025"/>
    <w:rsid w:val="00AA7960"/>
    <w:rsid w:val="00AC361F"/>
    <w:rsid w:val="00AD6C4D"/>
    <w:rsid w:val="00AE3E69"/>
    <w:rsid w:val="00AF24A3"/>
    <w:rsid w:val="00AF63D5"/>
    <w:rsid w:val="00B0341A"/>
    <w:rsid w:val="00B05C6D"/>
    <w:rsid w:val="00B11578"/>
    <w:rsid w:val="00B11D27"/>
    <w:rsid w:val="00B1436A"/>
    <w:rsid w:val="00B14999"/>
    <w:rsid w:val="00B1571B"/>
    <w:rsid w:val="00B20412"/>
    <w:rsid w:val="00B20A02"/>
    <w:rsid w:val="00B233E4"/>
    <w:rsid w:val="00B338BC"/>
    <w:rsid w:val="00B347AF"/>
    <w:rsid w:val="00B357BD"/>
    <w:rsid w:val="00B35807"/>
    <w:rsid w:val="00B376A6"/>
    <w:rsid w:val="00B41BE3"/>
    <w:rsid w:val="00B423B8"/>
    <w:rsid w:val="00B457CC"/>
    <w:rsid w:val="00B469BD"/>
    <w:rsid w:val="00B51AE0"/>
    <w:rsid w:val="00B52470"/>
    <w:rsid w:val="00B524AA"/>
    <w:rsid w:val="00B53AC7"/>
    <w:rsid w:val="00B55B76"/>
    <w:rsid w:val="00B55DD1"/>
    <w:rsid w:val="00B601B1"/>
    <w:rsid w:val="00B62996"/>
    <w:rsid w:val="00B64224"/>
    <w:rsid w:val="00B66EF3"/>
    <w:rsid w:val="00B748BD"/>
    <w:rsid w:val="00B76C73"/>
    <w:rsid w:val="00B770D3"/>
    <w:rsid w:val="00B80288"/>
    <w:rsid w:val="00B854AA"/>
    <w:rsid w:val="00B9326B"/>
    <w:rsid w:val="00BA1F9A"/>
    <w:rsid w:val="00BA3EC9"/>
    <w:rsid w:val="00BA50DE"/>
    <w:rsid w:val="00BB75F7"/>
    <w:rsid w:val="00BC0FB8"/>
    <w:rsid w:val="00BC373F"/>
    <w:rsid w:val="00BC4092"/>
    <w:rsid w:val="00BC77C4"/>
    <w:rsid w:val="00BD747F"/>
    <w:rsid w:val="00BE3CC0"/>
    <w:rsid w:val="00BE6EBF"/>
    <w:rsid w:val="00BF2445"/>
    <w:rsid w:val="00BF2F38"/>
    <w:rsid w:val="00BF4190"/>
    <w:rsid w:val="00C06AE8"/>
    <w:rsid w:val="00C10197"/>
    <w:rsid w:val="00C144B4"/>
    <w:rsid w:val="00C25741"/>
    <w:rsid w:val="00C37B32"/>
    <w:rsid w:val="00C529A1"/>
    <w:rsid w:val="00C733FE"/>
    <w:rsid w:val="00C76240"/>
    <w:rsid w:val="00C77F18"/>
    <w:rsid w:val="00C868C1"/>
    <w:rsid w:val="00CA4103"/>
    <w:rsid w:val="00CA60E7"/>
    <w:rsid w:val="00CB5E9C"/>
    <w:rsid w:val="00CB5F8D"/>
    <w:rsid w:val="00CB65A3"/>
    <w:rsid w:val="00CC1ECF"/>
    <w:rsid w:val="00CC5482"/>
    <w:rsid w:val="00CD27A1"/>
    <w:rsid w:val="00CD4399"/>
    <w:rsid w:val="00CD4631"/>
    <w:rsid w:val="00CD6FCD"/>
    <w:rsid w:val="00CE3161"/>
    <w:rsid w:val="00CE556D"/>
    <w:rsid w:val="00CE7DDE"/>
    <w:rsid w:val="00CF60E1"/>
    <w:rsid w:val="00D00B23"/>
    <w:rsid w:val="00D071C3"/>
    <w:rsid w:val="00D11B87"/>
    <w:rsid w:val="00D17F92"/>
    <w:rsid w:val="00D205B2"/>
    <w:rsid w:val="00D2076E"/>
    <w:rsid w:val="00D21909"/>
    <w:rsid w:val="00D23C3F"/>
    <w:rsid w:val="00D24CEB"/>
    <w:rsid w:val="00D252FB"/>
    <w:rsid w:val="00D26D02"/>
    <w:rsid w:val="00D3178A"/>
    <w:rsid w:val="00D32BCE"/>
    <w:rsid w:val="00D4149D"/>
    <w:rsid w:val="00D43A38"/>
    <w:rsid w:val="00D44A3E"/>
    <w:rsid w:val="00D54B5D"/>
    <w:rsid w:val="00D613E9"/>
    <w:rsid w:val="00D66BFD"/>
    <w:rsid w:val="00D7344D"/>
    <w:rsid w:val="00D80164"/>
    <w:rsid w:val="00D923BA"/>
    <w:rsid w:val="00D92A5D"/>
    <w:rsid w:val="00D94B06"/>
    <w:rsid w:val="00D95111"/>
    <w:rsid w:val="00DA33E5"/>
    <w:rsid w:val="00DA3AEE"/>
    <w:rsid w:val="00DB1848"/>
    <w:rsid w:val="00DB78E5"/>
    <w:rsid w:val="00DC2F74"/>
    <w:rsid w:val="00DC479F"/>
    <w:rsid w:val="00DC51F5"/>
    <w:rsid w:val="00DC53C4"/>
    <w:rsid w:val="00DC6D11"/>
    <w:rsid w:val="00DD0085"/>
    <w:rsid w:val="00DD27C1"/>
    <w:rsid w:val="00DD449E"/>
    <w:rsid w:val="00DD651F"/>
    <w:rsid w:val="00DD7EF2"/>
    <w:rsid w:val="00DE1E15"/>
    <w:rsid w:val="00DE3541"/>
    <w:rsid w:val="00DE3626"/>
    <w:rsid w:val="00DE3E99"/>
    <w:rsid w:val="00DE465B"/>
    <w:rsid w:val="00DE7ED2"/>
    <w:rsid w:val="00DF18C1"/>
    <w:rsid w:val="00DF7C2A"/>
    <w:rsid w:val="00E013FB"/>
    <w:rsid w:val="00E04875"/>
    <w:rsid w:val="00E10C8C"/>
    <w:rsid w:val="00E203F7"/>
    <w:rsid w:val="00E2149A"/>
    <w:rsid w:val="00E33283"/>
    <w:rsid w:val="00E353AF"/>
    <w:rsid w:val="00E36CB4"/>
    <w:rsid w:val="00E42FA6"/>
    <w:rsid w:val="00E56EB6"/>
    <w:rsid w:val="00E6758D"/>
    <w:rsid w:val="00E67D8F"/>
    <w:rsid w:val="00E7148D"/>
    <w:rsid w:val="00E7452D"/>
    <w:rsid w:val="00E76217"/>
    <w:rsid w:val="00E8097D"/>
    <w:rsid w:val="00E83D21"/>
    <w:rsid w:val="00E84299"/>
    <w:rsid w:val="00E84FDC"/>
    <w:rsid w:val="00E87B2C"/>
    <w:rsid w:val="00EA293E"/>
    <w:rsid w:val="00EC2639"/>
    <w:rsid w:val="00EF0219"/>
    <w:rsid w:val="00EF23F9"/>
    <w:rsid w:val="00EF4627"/>
    <w:rsid w:val="00F02EDD"/>
    <w:rsid w:val="00F07CEE"/>
    <w:rsid w:val="00F12567"/>
    <w:rsid w:val="00F1524A"/>
    <w:rsid w:val="00F175A1"/>
    <w:rsid w:val="00F21CDE"/>
    <w:rsid w:val="00F2258A"/>
    <w:rsid w:val="00F228CC"/>
    <w:rsid w:val="00F2662F"/>
    <w:rsid w:val="00F31272"/>
    <w:rsid w:val="00F33A99"/>
    <w:rsid w:val="00F5115A"/>
    <w:rsid w:val="00F5129E"/>
    <w:rsid w:val="00F550B6"/>
    <w:rsid w:val="00F60737"/>
    <w:rsid w:val="00F742E3"/>
    <w:rsid w:val="00F8090D"/>
    <w:rsid w:val="00F97A2E"/>
    <w:rsid w:val="00FA05C8"/>
    <w:rsid w:val="00FA1356"/>
    <w:rsid w:val="00FB0E6F"/>
    <w:rsid w:val="00FB267D"/>
    <w:rsid w:val="00FB4804"/>
    <w:rsid w:val="00FC2461"/>
    <w:rsid w:val="00FC2DE1"/>
    <w:rsid w:val="00FC57EA"/>
    <w:rsid w:val="00FC6F31"/>
    <w:rsid w:val="00FC71B3"/>
    <w:rsid w:val="00FE0D5C"/>
    <w:rsid w:val="00FE18B7"/>
    <w:rsid w:val="00FE6C80"/>
    <w:rsid w:val="00FE7F59"/>
    <w:rsid w:val="00FF0DA1"/>
    <w:rsid w:val="00FF4F3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0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78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78E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  <w:style w:type="character" w:customStyle="1" w:styleId="normaltextrun">
    <w:name w:val="normaltextrun"/>
    <w:rsid w:val="002D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pora@ez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1D78E3D38B2458550050FEF9A6332" ma:contentTypeVersion="15" ma:contentTypeDescription="Vytvoří nový dokument" ma:contentTypeScope="" ma:versionID="4c94c195c04b0ed0e49407e41c5e0a39">
  <xsd:schema xmlns:xsd="http://www.w3.org/2001/XMLSchema" xmlns:xs="http://www.w3.org/2001/XMLSchema" xmlns:p="http://schemas.microsoft.com/office/2006/metadata/properties" xmlns:ns2="6b98058c-f967-4815-81d0-68e5f0e056ac" xmlns:ns3="64c94459-a6c5-4cf5-89c0-115a7989494d" targetNamespace="http://schemas.microsoft.com/office/2006/metadata/properties" ma:root="true" ma:fieldsID="16301f383a7ef0f6e32a1d76288a01d2" ns2:_="" ns3:_="">
    <xsd:import namespace="6b98058c-f967-4815-81d0-68e5f0e056ac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058c-f967-4815-81d0-68e5f0e0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94459-a6c5-4cf5-89c0-115a7989494d" xsi:nil="true"/>
    <lcf76f155ced4ddcb4097134ff3c332f xmlns="6b98058c-f967-4815-81d0-68e5f0e056ac">
      <Terms xmlns="http://schemas.microsoft.com/office/infopath/2007/PartnerControls"/>
    </lcf76f155ced4ddcb4097134ff3c332f>
    <_dlc_DocId xmlns="64c94459-a6c5-4cf5-89c0-115a7989494d">MMB0-1061761485-8429</_dlc_DocId>
    <_dlc_DocIdUrl xmlns="64c94459-a6c5-4cf5-89c0-115a7989494d">
      <Url>https://mmbonline.sharepoint.com/OMI/GIS_privat/_layouts/15/DocIdRedir.aspx?ID=MMB0-1061761485-8429</Url>
      <Description>MMB0-1061761485-8429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5B350-C180-4338-AC88-22F5D7A0C2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13BE6E-D3B9-40E4-A918-C1D9DB3D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8058c-f967-4815-81d0-68e5f0e056ac"/>
    <ds:schemaRef ds:uri="64c94459-a6c5-4cf5-89c0-115a79894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92D1F-7098-4E76-A3E8-889603A12AFD}">
  <ds:schemaRefs>
    <ds:schemaRef ds:uri="http://schemas.microsoft.com/office/2006/metadata/properties"/>
    <ds:schemaRef ds:uri="http://schemas.microsoft.com/office/infopath/2007/PartnerControls"/>
    <ds:schemaRef ds:uri="64c94459-a6c5-4cf5-89c0-115a7989494d"/>
    <ds:schemaRef ds:uri="6b98058c-f967-4815-81d0-68e5f0e056ac"/>
  </ds:schemaRefs>
</ds:datastoreItem>
</file>

<file path=customXml/itemProps4.xml><?xml version="1.0" encoding="utf-8"?>
<ds:datastoreItem xmlns:ds="http://schemas.openxmlformats.org/officeDocument/2006/customXml" ds:itemID="{D209591F-0233-4857-9262-E163B6DC8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2025-09-04T08:28:00Z</dcterms:created>
  <dcterms:modified xsi:type="dcterms:W3CDTF">2025-09-05T06:49:00Z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0x0101009AD1D78E3D38B2458550050FEF9A6332</vt:lpwstr>
  </property>
  <property fmtid="{D5CDD505-2E9C-101B-9397-08002B2CF9AE}" pid="3" name="_dlc_DocIdItemGuid">
    <vt:lpwstr>f2452c51-2751-496c-9927-4989875c439b</vt:lpwstr>
  </property>
  <property fmtid="{D5CDD505-2E9C-101B-9397-08002B2CF9AE}" pid="4" name="MediaServiceImageTags">
    <vt:lpwstr/>
  </property>
</Properties>
</file>