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F73F" w14:textId="51164732" w:rsidR="00B81B01" w:rsidRPr="00E92157" w:rsidRDefault="00EF71D1" w:rsidP="00B418EE">
      <w:pPr>
        <w:pStyle w:val="Brnonadpisohraniceni"/>
        <w:spacing w:before="0" w:after="0" w:line="240" w:lineRule="auto"/>
        <w:rPr>
          <w:color w:val="DA2128"/>
          <w:sz w:val="24"/>
          <w:szCs w:val="24"/>
        </w:rPr>
      </w:pPr>
      <w:bookmarkStart w:id="0" w:name="_Hlk48217079"/>
      <w:r w:rsidRPr="00E92157">
        <w:rPr>
          <w:color w:val="DA2128"/>
          <w:sz w:val="24"/>
          <w:szCs w:val="24"/>
        </w:rPr>
        <w:t>Rozšíření technologií pro komunikaci s občany</w:t>
      </w:r>
    </w:p>
    <w:p w14:paraId="74E3058F" w14:textId="77777777" w:rsidR="006B7E33" w:rsidRPr="006A2BFF" w:rsidRDefault="006B7E33" w:rsidP="006B7E33">
      <w:bookmarkStart w:id="1" w:name="_Hlk536436135"/>
      <w:bookmarkEnd w:id="0"/>
      <w:bookmarkEnd w:id="1"/>
    </w:p>
    <w:p w14:paraId="2195F1B3" w14:textId="77777777" w:rsidR="00FB272C" w:rsidRPr="00336846" w:rsidRDefault="00FB272C" w:rsidP="00EF71D1">
      <w:pPr>
        <w:rPr>
          <w:b/>
          <w:bCs/>
          <w:color w:val="DA2128"/>
        </w:rPr>
      </w:pPr>
      <w:r w:rsidRPr="00336846">
        <w:rPr>
          <w:b/>
          <w:bCs/>
          <w:color w:val="DA2128"/>
        </w:rPr>
        <w:t>1.1 Předmět zadání</w:t>
      </w:r>
    </w:p>
    <w:p w14:paraId="0A41122F" w14:textId="681E95BF" w:rsidR="00A337F2" w:rsidRDefault="00FB272C" w:rsidP="00EF71D1">
      <w:r>
        <w:t>Dodavatel zajistí návrh, realizaci a nasazení s</w:t>
      </w:r>
      <w:r w:rsidR="00EF71D1">
        <w:t>ystém</w:t>
      </w:r>
      <w:r>
        <w:t>u</w:t>
      </w:r>
      <w:r w:rsidR="00EF71D1">
        <w:t xml:space="preserve"> automatizované informační podpory pro komunikaci s občany poskytované jako služba „Software as a Service“ (dále jen „</w:t>
      </w:r>
      <w:proofErr w:type="spellStart"/>
      <w:r w:rsidR="00EF71D1">
        <w:t>SaaS</w:t>
      </w:r>
      <w:proofErr w:type="spellEnd"/>
      <w:r w:rsidR="00EF71D1">
        <w:t>“)</w:t>
      </w:r>
      <w:r w:rsidR="00B27531">
        <w:t xml:space="preserve"> včetně provedení analýz, vytvoření harmonogramu realizace</w:t>
      </w:r>
      <w:r w:rsidR="004A7739">
        <w:t>, školení a projektového řízení.</w:t>
      </w:r>
      <w:r w:rsidR="00EF71D1">
        <w:t xml:space="preserve"> </w:t>
      </w:r>
    </w:p>
    <w:p w14:paraId="6CD79459" w14:textId="77777777" w:rsidR="00EF71D1" w:rsidRDefault="00EF71D1" w:rsidP="00EF71D1"/>
    <w:p w14:paraId="3C0E7B31" w14:textId="77777777" w:rsidR="00200F48" w:rsidRDefault="004F0E2C" w:rsidP="00EF71D1">
      <w:pPr>
        <w:rPr>
          <w:b/>
          <w:bCs/>
          <w:color w:val="DA2128"/>
        </w:rPr>
      </w:pPr>
      <w:r w:rsidRPr="003B1C01">
        <w:rPr>
          <w:b/>
          <w:bCs/>
          <w:color w:val="DA2128"/>
        </w:rPr>
        <w:t xml:space="preserve">1.2 </w:t>
      </w:r>
      <w:r w:rsidR="00200F48">
        <w:rPr>
          <w:b/>
          <w:bCs/>
          <w:color w:val="DA2128"/>
        </w:rPr>
        <w:t>Výchozí stav</w:t>
      </w:r>
    </w:p>
    <w:p w14:paraId="18549DC4" w14:textId="780E9730" w:rsidR="006E1637" w:rsidRPr="006E1637" w:rsidRDefault="006E1637" w:rsidP="006E1637">
      <w:r w:rsidRPr="006E1637">
        <w:t>Webová prezentace města Brna</w:t>
      </w:r>
      <w:r>
        <w:t xml:space="preserve"> </w:t>
      </w:r>
      <w:r w:rsidR="003B254C">
        <w:t>www.</w:t>
      </w:r>
      <w:r w:rsidRPr="006E1637">
        <w:t>brno.cz poskytuje rozsáhlé množství informací určených pro občany, návštěvníky i podnikatele. Jednou z klíčových sekcí je „Potřebuji vyřídit“, která obsahuje informace k vyřizování životních situací na úřadě. Přestože je tato sekce pravidelně aktualizována a strukturována podle témat, někteří uživatelé mají potíže s orientací v jejím obsahu. Často se jim nedaří rychle a efektivně nalézt požadované informace, případně nejsou ochotni je samostatně vyhledávat.</w:t>
      </w:r>
    </w:p>
    <w:p w14:paraId="01353529" w14:textId="46ABFB2F" w:rsidR="006E1637" w:rsidRPr="006E1637" w:rsidRDefault="1F38776C" w:rsidP="006E1637">
      <w:r>
        <w:t xml:space="preserve">Tato situace vede k tomu, že se občané obracejí na pracovníky úřadu telefonicky nebo e-mailem s dotazy, které by bylo možné zodpovědět prostřednictvím informací již dostupných na webu. To zatěžuje pracovníky úřadu a prodlužuje dobu vyřízení požadavků. Město Brno proto zvažuje zavedení </w:t>
      </w:r>
      <w:r w:rsidR="4C7AC23D">
        <w:t>automatizovaných řešení, kter</w:t>
      </w:r>
      <w:r w:rsidR="7901F59D">
        <w:t>á</w:t>
      </w:r>
      <w:r w:rsidR="4C7AC23D">
        <w:t xml:space="preserve"> </w:t>
      </w:r>
      <w:r>
        <w:t>by uživatelům pomohl</w:t>
      </w:r>
      <w:r w:rsidR="3270F771">
        <w:t>a</w:t>
      </w:r>
      <w:r>
        <w:t xml:space="preserve"> s vyhledáváním informací, zlepšil</w:t>
      </w:r>
      <w:r w:rsidR="770D89AA">
        <w:t>a</w:t>
      </w:r>
      <w:r>
        <w:t xml:space="preserve"> jejich orientaci na webu a snížil</w:t>
      </w:r>
      <w:r w:rsidR="44119323">
        <w:t>a</w:t>
      </w:r>
      <w:r>
        <w:t xml:space="preserve"> počet rutinních dotazů směřovaných na úřad.</w:t>
      </w:r>
    </w:p>
    <w:p w14:paraId="5CBE48EB" w14:textId="77777777" w:rsidR="000D7EFF" w:rsidRDefault="000D7EFF" w:rsidP="00EF71D1">
      <w:pPr>
        <w:rPr>
          <w:b/>
          <w:bCs/>
          <w:color w:val="DA2128"/>
        </w:rPr>
      </w:pPr>
    </w:p>
    <w:p w14:paraId="26F8F46A" w14:textId="1D2523AD" w:rsidR="004F0E2C" w:rsidRPr="00F73454" w:rsidRDefault="00A86B33" w:rsidP="00EF71D1">
      <w:pPr>
        <w:rPr>
          <w:b/>
          <w:bCs/>
          <w:color w:val="DA2128"/>
        </w:rPr>
      </w:pPr>
      <w:r>
        <w:rPr>
          <w:b/>
          <w:bCs/>
          <w:color w:val="DA2128"/>
        </w:rPr>
        <w:t xml:space="preserve">1.3 </w:t>
      </w:r>
      <w:r w:rsidR="004F0E2C" w:rsidRPr="00F73454">
        <w:rPr>
          <w:b/>
          <w:bCs/>
          <w:color w:val="DA2128"/>
        </w:rPr>
        <w:t>Základní popis a cíle</w:t>
      </w:r>
    </w:p>
    <w:p w14:paraId="0A19E692" w14:textId="2AF1137A" w:rsidR="007D51B2" w:rsidRDefault="00EF71D1" w:rsidP="00EF71D1">
      <w:r>
        <w:t>Nabízen</w:t>
      </w:r>
      <w:r w:rsidR="007D51B2">
        <w:t>á technologie</w:t>
      </w:r>
      <w:r>
        <w:t xml:space="preserve"> musí poskytovat služby automatizovaného řešení</w:t>
      </w:r>
      <w:r w:rsidR="007D51B2">
        <w:t xml:space="preserve"> na společném administračním rozhraní pro:</w:t>
      </w:r>
    </w:p>
    <w:p w14:paraId="7B66CC93" w14:textId="77777777" w:rsidR="007D51B2" w:rsidRDefault="00EF71D1" w:rsidP="007D51B2">
      <w:pPr>
        <w:pStyle w:val="Odstavecseseznamem"/>
        <w:numPr>
          <w:ilvl w:val="0"/>
          <w:numId w:val="34"/>
        </w:numPr>
      </w:pPr>
      <w:r>
        <w:t>Chatbot</w:t>
      </w:r>
    </w:p>
    <w:p w14:paraId="3F4792E3" w14:textId="34BABA9E" w:rsidR="007D51B2" w:rsidRDefault="007D51B2" w:rsidP="007D51B2">
      <w:pPr>
        <w:pStyle w:val="Odstavecseseznamem"/>
        <w:numPr>
          <w:ilvl w:val="0"/>
          <w:numId w:val="34"/>
        </w:numPr>
      </w:pPr>
      <w:r>
        <w:t>V</w:t>
      </w:r>
      <w:r w:rsidR="00EF71D1">
        <w:t xml:space="preserve"> budoucnu musí být </w:t>
      </w:r>
      <w:r w:rsidR="00E75550">
        <w:t xml:space="preserve">řešení </w:t>
      </w:r>
      <w:proofErr w:type="spellStart"/>
      <w:r w:rsidR="00EF71D1">
        <w:t>integrovatelné</w:t>
      </w:r>
      <w:proofErr w:type="spellEnd"/>
      <w:r w:rsidR="00EF71D1">
        <w:t xml:space="preserve"> s </w:t>
      </w:r>
      <w:proofErr w:type="spellStart"/>
      <w:r w:rsidR="00EF71D1">
        <w:t>Voicebot</w:t>
      </w:r>
      <w:r w:rsidR="00E75550">
        <w:t>em</w:t>
      </w:r>
      <w:proofErr w:type="spellEnd"/>
      <w:r w:rsidR="00A229F6">
        <w:t xml:space="preserve"> (e-mail bot, </w:t>
      </w:r>
      <w:r>
        <w:t>aj</w:t>
      </w:r>
      <w:r w:rsidR="00A229F6">
        <w:t>.</w:t>
      </w:r>
      <w:r>
        <w:t xml:space="preserve"> bot</w:t>
      </w:r>
      <w:r w:rsidR="00A229F6">
        <w:t>)</w:t>
      </w:r>
      <w:r w:rsidR="00EF71D1">
        <w:t xml:space="preserve"> nad stejným modelem pod stejným řízením a pravidly</w:t>
      </w:r>
      <w:r>
        <w:t>.</w:t>
      </w:r>
      <w:r w:rsidR="00EF71D1">
        <w:t xml:space="preserve"> </w:t>
      </w:r>
    </w:p>
    <w:p w14:paraId="275F7159" w14:textId="77777777" w:rsidR="000C60D7" w:rsidRDefault="000C60D7" w:rsidP="00EF71D1"/>
    <w:p w14:paraId="027FE679" w14:textId="2CAA2DEF" w:rsidR="009A4DE5" w:rsidRDefault="0041508E" w:rsidP="0041508E">
      <w:pPr>
        <w:rPr>
          <w:b/>
          <w:bCs/>
          <w:color w:val="DA2128"/>
        </w:rPr>
      </w:pPr>
      <w:r>
        <w:rPr>
          <w:b/>
          <w:bCs/>
          <w:color w:val="DA2128"/>
        </w:rPr>
        <w:t xml:space="preserve">1.4 </w:t>
      </w:r>
      <w:r w:rsidR="009A4DE5">
        <w:rPr>
          <w:b/>
          <w:bCs/>
          <w:color w:val="DA2128"/>
        </w:rPr>
        <w:t>Milníky</w:t>
      </w:r>
      <w:r w:rsidR="00A66F7A">
        <w:rPr>
          <w:b/>
          <w:bCs/>
          <w:color w:val="DA2128"/>
        </w:rPr>
        <w:t xml:space="preserve"> a požadavky na harmonogram</w:t>
      </w:r>
    </w:p>
    <w:p w14:paraId="21DD9DB7" w14:textId="61247227" w:rsidR="005A0BF0" w:rsidRPr="00E92157" w:rsidRDefault="005A0BF0" w:rsidP="005A0BF0">
      <w:pPr>
        <w:rPr>
          <w:color w:val="auto"/>
        </w:rPr>
      </w:pPr>
      <w:r w:rsidRPr="00E92157">
        <w:rPr>
          <w:color w:val="auto"/>
        </w:rPr>
        <w:t xml:space="preserve">Je dodrženo </w:t>
      </w:r>
      <w:r w:rsidR="00EB58E5" w:rsidRPr="00E92157">
        <w:rPr>
          <w:color w:val="auto"/>
        </w:rPr>
        <w:t xml:space="preserve">rozdělení projektu na </w:t>
      </w:r>
      <w:r w:rsidR="00F3260E" w:rsidRPr="00E92157">
        <w:rPr>
          <w:color w:val="auto"/>
        </w:rPr>
        <w:t>m</w:t>
      </w:r>
      <w:r w:rsidR="00EB58E5" w:rsidRPr="00E92157">
        <w:rPr>
          <w:color w:val="auto"/>
        </w:rPr>
        <w:t>ilníky</w:t>
      </w:r>
      <w:r w:rsidR="00906CFB" w:rsidRPr="00E92157">
        <w:rPr>
          <w:color w:val="auto"/>
        </w:rPr>
        <w:t xml:space="preserve"> a závislosti</w:t>
      </w:r>
      <w:r w:rsidR="00F210BC" w:rsidRPr="00E92157">
        <w:rPr>
          <w:color w:val="auto"/>
        </w:rPr>
        <w:t xml:space="preserve"> v rámci plnění</w:t>
      </w:r>
      <w:r w:rsidR="00EB58E5" w:rsidRPr="00E92157">
        <w:rPr>
          <w:color w:val="auto"/>
        </w:rPr>
        <w:t>, které jsou uvedené v</w:t>
      </w:r>
      <w:r w:rsidR="00F210BC" w:rsidRPr="00E92157">
        <w:rPr>
          <w:color w:val="auto"/>
        </w:rPr>
        <w:t> následující tabulce.</w:t>
      </w:r>
    </w:p>
    <w:p w14:paraId="3B257306" w14:textId="77777777" w:rsidR="00F210BC" w:rsidRPr="00E92157" w:rsidRDefault="00F210BC" w:rsidP="005A0BF0">
      <w:pPr>
        <w:rPr>
          <w:color w:val="auto"/>
        </w:rPr>
      </w:pPr>
    </w:p>
    <w:tbl>
      <w:tblPr>
        <w:tblStyle w:val="Mkatabulky"/>
        <w:tblW w:w="9589" w:type="dxa"/>
        <w:tblLook w:val="04A0" w:firstRow="1" w:lastRow="0" w:firstColumn="1" w:lastColumn="0" w:noHBand="0" w:noVBand="1"/>
      </w:tblPr>
      <w:tblGrid>
        <w:gridCol w:w="932"/>
        <w:gridCol w:w="1723"/>
        <w:gridCol w:w="3546"/>
        <w:gridCol w:w="1934"/>
        <w:gridCol w:w="1454"/>
      </w:tblGrid>
      <w:tr w:rsidR="00CF4A6A" w:rsidRPr="00E92157" w14:paraId="1003625F" w14:textId="77777777" w:rsidTr="00E1323D">
        <w:trPr>
          <w:trHeight w:val="302"/>
        </w:trPr>
        <w:tc>
          <w:tcPr>
            <w:tcW w:w="932" w:type="dxa"/>
          </w:tcPr>
          <w:p w14:paraId="0EA9117F" w14:textId="77777777" w:rsidR="00CF4A6A" w:rsidRPr="00E92157" w:rsidRDefault="00CF4A6A" w:rsidP="00E1323D">
            <w:pPr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Milník</w:t>
            </w:r>
            <w:r>
              <w:rPr>
                <w:color w:val="auto"/>
                <w:sz w:val="18"/>
                <w:szCs w:val="18"/>
              </w:rPr>
              <w:t xml:space="preserve"> č.</w:t>
            </w:r>
          </w:p>
        </w:tc>
        <w:tc>
          <w:tcPr>
            <w:tcW w:w="1723" w:type="dxa"/>
          </w:tcPr>
          <w:p w14:paraId="0710F20F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Zahájení</w:t>
            </w:r>
            <w:r>
              <w:rPr>
                <w:color w:val="auto"/>
                <w:sz w:val="18"/>
                <w:szCs w:val="18"/>
              </w:rPr>
              <w:t xml:space="preserve"> a závislosti</w:t>
            </w:r>
          </w:p>
        </w:tc>
        <w:tc>
          <w:tcPr>
            <w:tcW w:w="3546" w:type="dxa"/>
          </w:tcPr>
          <w:p w14:paraId="3022D06A" w14:textId="77777777" w:rsidR="00CF4A6A" w:rsidRPr="00E92157" w:rsidRDefault="00CF4A6A" w:rsidP="00E1323D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Popis Milníku</w:t>
            </w:r>
          </w:p>
        </w:tc>
        <w:tc>
          <w:tcPr>
            <w:tcW w:w="1934" w:type="dxa"/>
          </w:tcPr>
          <w:p w14:paraId="42A2375E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005022E5">
              <w:rPr>
                <w:color w:val="auto"/>
                <w:sz w:val="18"/>
                <w:szCs w:val="18"/>
              </w:rPr>
              <w:t>Lhůta splnění (ode dne účinnosti Smlouvy)</w:t>
            </w:r>
          </w:p>
        </w:tc>
        <w:tc>
          <w:tcPr>
            <w:tcW w:w="1454" w:type="dxa"/>
          </w:tcPr>
          <w:p w14:paraId="6432E837" w14:textId="77777777" w:rsidR="00CF4A6A" w:rsidRPr="005022E5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Platba % z ceny Díla</w:t>
            </w:r>
          </w:p>
        </w:tc>
      </w:tr>
      <w:tr w:rsidR="00CF4A6A" w:rsidRPr="00E92157" w14:paraId="1F3477FA" w14:textId="77777777" w:rsidTr="00E1323D">
        <w:trPr>
          <w:trHeight w:val="302"/>
        </w:trPr>
        <w:tc>
          <w:tcPr>
            <w:tcW w:w="932" w:type="dxa"/>
          </w:tcPr>
          <w:p w14:paraId="6CE18890" w14:textId="77777777" w:rsidR="00CF4A6A" w:rsidRPr="00E92157" w:rsidRDefault="00CF4A6A" w:rsidP="00E1323D">
            <w:pPr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1723" w:type="dxa"/>
          </w:tcPr>
          <w:p w14:paraId="2340E30B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Účinností </w:t>
            </w:r>
            <w:r w:rsidRPr="00E92157">
              <w:rPr>
                <w:color w:val="auto"/>
                <w:sz w:val="18"/>
                <w:szCs w:val="18"/>
              </w:rPr>
              <w:t>smlouvy</w:t>
            </w:r>
          </w:p>
        </w:tc>
        <w:tc>
          <w:tcPr>
            <w:tcW w:w="3546" w:type="dxa"/>
          </w:tcPr>
          <w:p w14:paraId="0B52D1AD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Projektový plán</w:t>
            </w:r>
          </w:p>
          <w:p w14:paraId="03428190" w14:textId="77777777" w:rsidR="00CF4A6A" w:rsidRPr="00247FF3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618FCA16">
              <w:rPr>
                <w:color w:val="auto"/>
                <w:sz w:val="18"/>
                <w:szCs w:val="18"/>
              </w:rPr>
              <w:t>Platforma pro automatizovanou komunikaci:</w:t>
            </w:r>
          </w:p>
          <w:p w14:paraId="29712F21" w14:textId="77777777" w:rsidR="00CF4A6A" w:rsidRPr="00E92157" w:rsidRDefault="00CF4A6A" w:rsidP="00E1323D">
            <w:pPr>
              <w:pStyle w:val="Odstavecseseznamem"/>
              <w:numPr>
                <w:ilvl w:val="0"/>
                <w:numId w:val="3"/>
              </w:numPr>
              <w:jc w:val="left"/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Analýza a návrh technického řešení</w:t>
            </w:r>
          </w:p>
        </w:tc>
        <w:tc>
          <w:tcPr>
            <w:tcW w:w="1934" w:type="dxa"/>
          </w:tcPr>
          <w:p w14:paraId="7629D935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 30 dní</w:t>
            </w:r>
          </w:p>
        </w:tc>
        <w:tc>
          <w:tcPr>
            <w:tcW w:w="1454" w:type="dxa"/>
          </w:tcPr>
          <w:p w14:paraId="3E7EBD64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F4A6A" w:rsidRPr="00E92157" w14:paraId="15943D12" w14:textId="77777777" w:rsidTr="00E1323D">
        <w:trPr>
          <w:trHeight w:val="302"/>
        </w:trPr>
        <w:tc>
          <w:tcPr>
            <w:tcW w:w="932" w:type="dxa"/>
          </w:tcPr>
          <w:p w14:paraId="3AEB72B5" w14:textId="77777777" w:rsidR="00CF4A6A" w:rsidRPr="00E92157" w:rsidRDefault="00CF4A6A" w:rsidP="00E1323D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Pr="00E92157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723" w:type="dxa"/>
          </w:tcPr>
          <w:p w14:paraId="759C6F21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Zahájení podmíněno splněním</w:t>
            </w:r>
            <w:r>
              <w:rPr>
                <w:color w:val="auto"/>
                <w:sz w:val="18"/>
                <w:szCs w:val="18"/>
              </w:rPr>
              <w:t xml:space="preserve"> a akceptací </w:t>
            </w:r>
            <w:r w:rsidRPr="00E92157">
              <w:rPr>
                <w:color w:val="auto"/>
                <w:sz w:val="18"/>
                <w:szCs w:val="18"/>
              </w:rPr>
              <w:t>M</w:t>
            </w:r>
            <w:r>
              <w:rPr>
                <w:color w:val="auto"/>
                <w:sz w:val="18"/>
                <w:szCs w:val="18"/>
              </w:rPr>
              <w:t>1</w:t>
            </w:r>
            <w:r w:rsidRPr="00E9215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546" w:type="dxa"/>
          </w:tcPr>
          <w:p w14:paraId="0D603BFA" w14:textId="77777777" w:rsidR="00CF4A6A" w:rsidRPr="00247FF3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618FCA16">
              <w:rPr>
                <w:color w:val="auto"/>
                <w:sz w:val="18"/>
                <w:szCs w:val="18"/>
              </w:rPr>
              <w:t>Platforma pro automatizovanou komunikaci:</w:t>
            </w:r>
          </w:p>
          <w:p w14:paraId="3FE9AA61" w14:textId="77777777" w:rsidR="00CF4A6A" w:rsidRDefault="00CF4A6A" w:rsidP="00CF4A6A">
            <w:pPr>
              <w:pStyle w:val="Odstavecseseznamem"/>
              <w:numPr>
                <w:ilvl w:val="0"/>
                <w:numId w:val="38"/>
              </w:numPr>
              <w:jc w:val="left"/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Implementace/nasazení do prostředí MMB.</w:t>
            </w:r>
          </w:p>
          <w:p w14:paraId="023A2CCD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Chatbot na brno.cz:</w:t>
            </w:r>
          </w:p>
          <w:p w14:paraId="0CD5549F" w14:textId="77777777" w:rsidR="00CF4A6A" w:rsidRPr="00247FF3" w:rsidRDefault="00CF4A6A" w:rsidP="00E1323D">
            <w:pPr>
              <w:pStyle w:val="Odstavecseseznamem"/>
              <w:numPr>
                <w:ilvl w:val="0"/>
                <w:numId w:val="2"/>
              </w:numPr>
              <w:jc w:val="left"/>
              <w:rPr>
                <w:color w:val="auto"/>
                <w:sz w:val="18"/>
                <w:szCs w:val="18"/>
              </w:rPr>
            </w:pPr>
            <w:r w:rsidRPr="618FCA16">
              <w:rPr>
                <w:color w:val="auto"/>
                <w:sz w:val="18"/>
                <w:szCs w:val="18"/>
              </w:rPr>
              <w:t>Analýza a návrh technického řešení</w:t>
            </w:r>
          </w:p>
          <w:p w14:paraId="6F1C0851" w14:textId="77777777" w:rsidR="00CF4A6A" w:rsidRDefault="00CF4A6A" w:rsidP="00E1323D">
            <w:pPr>
              <w:pStyle w:val="Odstavecseseznamem"/>
              <w:numPr>
                <w:ilvl w:val="0"/>
                <w:numId w:val="2"/>
              </w:numPr>
              <w:jc w:val="left"/>
              <w:rPr>
                <w:color w:val="auto"/>
                <w:sz w:val="18"/>
                <w:szCs w:val="18"/>
              </w:rPr>
            </w:pPr>
            <w:r w:rsidRPr="00E92157">
              <w:rPr>
                <w:color w:val="auto"/>
                <w:sz w:val="18"/>
                <w:szCs w:val="18"/>
              </w:rPr>
              <w:t>Implementace</w:t>
            </w:r>
            <w:r w:rsidRPr="618FCA16">
              <w:rPr>
                <w:color w:val="auto"/>
                <w:sz w:val="18"/>
                <w:szCs w:val="18"/>
              </w:rPr>
              <w:t xml:space="preserve"> Chatbota</w:t>
            </w:r>
          </w:p>
          <w:p w14:paraId="2177F0DF" w14:textId="77777777" w:rsidR="00CF4A6A" w:rsidRDefault="00CF4A6A" w:rsidP="00E1323D">
            <w:pPr>
              <w:pStyle w:val="Odstavecseseznamem"/>
              <w:numPr>
                <w:ilvl w:val="0"/>
                <w:numId w:val="2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Testovací prostředí</w:t>
            </w:r>
          </w:p>
          <w:p w14:paraId="11606378" w14:textId="77777777" w:rsidR="00CF4A6A" w:rsidRDefault="00CF4A6A" w:rsidP="00E1323D">
            <w:pPr>
              <w:pStyle w:val="Odstavecseseznamem"/>
              <w:numPr>
                <w:ilvl w:val="0"/>
                <w:numId w:val="2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Produkční prostředí</w:t>
            </w:r>
          </w:p>
          <w:p w14:paraId="39D4BEDF" w14:textId="77777777" w:rsidR="00CF4A6A" w:rsidRPr="00F1644C" w:rsidRDefault="00CF4A6A" w:rsidP="00E1323D">
            <w:pPr>
              <w:pStyle w:val="Odstavecseseznamem"/>
              <w:numPr>
                <w:ilvl w:val="0"/>
                <w:numId w:val="2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Předání do Pilotního provozu</w:t>
            </w:r>
          </w:p>
        </w:tc>
        <w:tc>
          <w:tcPr>
            <w:tcW w:w="1934" w:type="dxa"/>
          </w:tcPr>
          <w:p w14:paraId="31AB4768" w14:textId="77777777" w:rsidR="00CF4A6A" w:rsidRPr="618FCA16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 180 dní</w:t>
            </w:r>
          </w:p>
        </w:tc>
        <w:tc>
          <w:tcPr>
            <w:tcW w:w="1454" w:type="dxa"/>
          </w:tcPr>
          <w:p w14:paraId="12DF24D2" w14:textId="77777777" w:rsidR="00CF4A6A" w:rsidRPr="618FCA16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F4A6A" w:rsidRPr="00E92157" w14:paraId="2F2FA6EE" w14:textId="77777777" w:rsidTr="00E1323D">
        <w:trPr>
          <w:trHeight w:val="302"/>
        </w:trPr>
        <w:tc>
          <w:tcPr>
            <w:tcW w:w="932" w:type="dxa"/>
          </w:tcPr>
          <w:p w14:paraId="72F79887" w14:textId="77777777" w:rsidR="00CF4A6A" w:rsidRDefault="00CF4A6A" w:rsidP="00E1323D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1723" w:type="dxa"/>
          </w:tcPr>
          <w:p w14:paraId="1FA36DB4" w14:textId="77777777" w:rsidR="00CF4A6A" w:rsidRPr="00E92157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Zahájení podmíněno </w:t>
            </w:r>
            <w:r>
              <w:rPr>
                <w:color w:val="auto"/>
                <w:sz w:val="18"/>
                <w:szCs w:val="18"/>
              </w:rPr>
              <w:lastRenderedPageBreak/>
              <w:t>splněním a akceptací M2</w:t>
            </w:r>
          </w:p>
        </w:tc>
        <w:tc>
          <w:tcPr>
            <w:tcW w:w="3546" w:type="dxa"/>
          </w:tcPr>
          <w:p w14:paraId="5BB45334" w14:textId="77777777" w:rsidR="00CF4A6A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Chatbota na brno.cz:</w:t>
            </w:r>
          </w:p>
          <w:p w14:paraId="2FE8D04D" w14:textId="3384820D" w:rsidR="00CF4A6A" w:rsidRDefault="00CF4A6A" w:rsidP="00CF4A6A">
            <w:pPr>
              <w:pStyle w:val="Odstavecseseznamem"/>
              <w:numPr>
                <w:ilvl w:val="0"/>
                <w:numId w:val="38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Funkční testování</w:t>
            </w:r>
            <w:r w:rsidR="001C229C">
              <w:rPr>
                <w:color w:val="auto"/>
                <w:sz w:val="18"/>
                <w:szCs w:val="18"/>
              </w:rPr>
              <w:t xml:space="preserve"> se zapojením zaměstnanců MMB.</w:t>
            </w:r>
          </w:p>
          <w:p w14:paraId="118BEEB8" w14:textId="77777777" w:rsidR="00CF4A6A" w:rsidRDefault="00CF4A6A" w:rsidP="00CF4A6A">
            <w:pPr>
              <w:pStyle w:val="Odstavecseseznamem"/>
              <w:numPr>
                <w:ilvl w:val="0"/>
                <w:numId w:val="38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Bezpečnostní testování</w:t>
            </w:r>
          </w:p>
          <w:p w14:paraId="4051CD07" w14:textId="77777777" w:rsidR="00CF4A6A" w:rsidRDefault="00CF4A6A" w:rsidP="00CF4A6A">
            <w:pPr>
              <w:pStyle w:val="Odstavecseseznamem"/>
              <w:numPr>
                <w:ilvl w:val="0"/>
                <w:numId w:val="38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Vyhodnocení Pilotního provozu a nastavení parametrů služeb</w:t>
            </w:r>
          </w:p>
          <w:p w14:paraId="1D336AA0" w14:textId="77777777" w:rsidR="00CF4A6A" w:rsidRPr="00E437D9" w:rsidRDefault="00CF4A6A" w:rsidP="00CF4A6A">
            <w:pPr>
              <w:pStyle w:val="Odstavecseseznamem"/>
              <w:numPr>
                <w:ilvl w:val="0"/>
                <w:numId w:val="38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Školení</w:t>
            </w:r>
          </w:p>
        </w:tc>
        <w:tc>
          <w:tcPr>
            <w:tcW w:w="1934" w:type="dxa"/>
          </w:tcPr>
          <w:p w14:paraId="588E30E0" w14:textId="77777777" w:rsidR="00CF4A6A" w:rsidRPr="618FCA16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do 210 dní</w:t>
            </w:r>
          </w:p>
        </w:tc>
        <w:tc>
          <w:tcPr>
            <w:tcW w:w="1454" w:type="dxa"/>
          </w:tcPr>
          <w:p w14:paraId="61F5D66B" w14:textId="77777777" w:rsidR="00CF4A6A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F4A6A" w:rsidRPr="618FCA16" w14:paraId="084631DF" w14:textId="77777777" w:rsidTr="00E1323D">
        <w:trPr>
          <w:trHeight w:val="302"/>
        </w:trPr>
        <w:tc>
          <w:tcPr>
            <w:tcW w:w="932" w:type="dxa"/>
          </w:tcPr>
          <w:p w14:paraId="5223CD0E" w14:textId="77777777" w:rsidR="00CF4A6A" w:rsidRDefault="00CF4A6A" w:rsidP="00E1323D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1723" w:type="dxa"/>
          </w:tcPr>
          <w:p w14:paraId="427E6EB3" w14:textId="77777777" w:rsidR="00CF4A6A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008B330A">
              <w:rPr>
                <w:color w:val="auto"/>
                <w:sz w:val="18"/>
                <w:szCs w:val="18"/>
              </w:rPr>
              <w:t xml:space="preserve">Zahájení podmíněno splněním </w:t>
            </w:r>
            <w:r>
              <w:rPr>
                <w:color w:val="auto"/>
                <w:sz w:val="18"/>
                <w:szCs w:val="18"/>
              </w:rPr>
              <w:t xml:space="preserve">a akceptací </w:t>
            </w:r>
            <w:r w:rsidRPr="008B330A">
              <w:rPr>
                <w:color w:val="auto"/>
                <w:sz w:val="18"/>
                <w:szCs w:val="18"/>
              </w:rPr>
              <w:t>M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3546" w:type="dxa"/>
          </w:tcPr>
          <w:p w14:paraId="07698FFD" w14:textId="77777777" w:rsidR="00CF4A6A" w:rsidRPr="00247FF3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 w:rsidRPr="618FCA16">
              <w:rPr>
                <w:color w:val="auto"/>
                <w:sz w:val="18"/>
                <w:szCs w:val="18"/>
              </w:rPr>
              <w:t>Chatbot na brno.cz:</w:t>
            </w:r>
          </w:p>
          <w:p w14:paraId="77C590E8" w14:textId="77777777" w:rsidR="00CF4A6A" w:rsidRDefault="00CF4A6A" w:rsidP="00E1323D">
            <w:pPr>
              <w:pStyle w:val="Odstavecseseznamem"/>
              <w:numPr>
                <w:ilvl w:val="0"/>
                <w:numId w:val="2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Předání do Produkční provozu</w:t>
            </w:r>
          </w:p>
          <w:p w14:paraId="715516BB" w14:textId="77777777" w:rsidR="00CF4A6A" w:rsidRPr="618FCA16" w:rsidRDefault="00CF4A6A" w:rsidP="00E1323D">
            <w:pPr>
              <w:pStyle w:val="Odstavecseseznamem"/>
              <w:numPr>
                <w:ilvl w:val="0"/>
                <w:numId w:val="2"/>
              </w:num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Předání dokumentace.</w:t>
            </w:r>
          </w:p>
        </w:tc>
        <w:tc>
          <w:tcPr>
            <w:tcW w:w="1934" w:type="dxa"/>
          </w:tcPr>
          <w:p w14:paraId="6855E6E9" w14:textId="77777777" w:rsidR="00CF4A6A" w:rsidRPr="618FCA16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 224 dní</w:t>
            </w:r>
          </w:p>
        </w:tc>
        <w:tc>
          <w:tcPr>
            <w:tcW w:w="1454" w:type="dxa"/>
          </w:tcPr>
          <w:p w14:paraId="428876E6" w14:textId="77777777" w:rsidR="00CF4A6A" w:rsidRPr="618FCA16" w:rsidRDefault="00CF4A6A" w:rsidP="00E1323D"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2BC93D3E" w14:textId="0ECF3BAB" w:rsidR="00A66F7A" w:rsidRDefault="00A66F7A" w:rsidP="0041508E">
      <w:pPr>
        <w:rPr>
          <w:b/>
          <w:bCs/>
          <w:color w:val="DA2128"/>
        </w:rPr>
      </w:pPr>
    </w:p>
    <w:p w14:paraId="650B73FC" w14:textId="77777777" w:rsidR="00A66F7A" w:rsidRDefault="00A66F7A" w:rsidP="0041508E">
      <w:pPr>
        <w:rPr>
          <w:b/>
          <w:bCs/>
          <w:color w:val="DA2128"/>
        </w:rPr>
      </w:pPr>
    </w:p>
    <w:p w14:paraId="58C0CE33" w14:textId="4AB7152E" w:rsidR="0041508E" w:rsidRPr="00160E79" w:rsidRDefault="009A4DE5" w:rsidP="0041508E">
      <w:pPr>
        <w:rPr>
          <w:b/>
          <w:bCs/>
          <w:color w:val="DA2128"/>
        </w:rPr>
      </w:pPr>
      <w:r>
        <w:rPr>
          <w:b/>
          <w:bCs/>
          <w:color w:val="DA2128"/>
        </w:rPr>
        <w:t xml:space="preserve">1.5 </w:t>
      </w:r>
      <w:r w:rsidR="0041508E">
        <w:rPr>
          <w:b/>
          <w:bCs/>
          <w:color w:val="DA2128"/>
        </w:rPr>
        <w:t xml:space="preserve">Technická specifikace </w:t>
      </w:r>
      <w:r w:rsidR="001B1737">
        <w:rPr>
          <w:b/>
          <w:bCs/>
          <w:color w:val="DA2128"/>
        </w:rPr>
        <w:t xml:space="preserve">platformy </w:t>
      </w:r>
      <w:r w:rsidR="0041508E">
        <w:rPr>
          <w:b/>
          <w:bCs/>
          <w:color w:val="DA2128"/>
        </w:rPr>
        <w:t>pro</w:t>
      </w:r>
      <w:r w:rsidR="00BC2A98">
        <w:rPr>
          <w:b/>
          <w:bCs/>
          <w:color w:val="DA2128"/>
        </w:rPr>
        <w:t xml:space="preserve"> automatizovanou</w:t>
      </w:r>
      <w:r w:rsidR="000245E4">
        <w:rPr>
          <w:b/>
          <w:bCs/>
          <w:color w:val="DA2128"/>
        </w:rPr>
        <w:t xml:space="preserve"> komunikaci</w:t>
      </w:r>
      <w:r w:rsidR="0041508E">
        <w:rPr>
          <w:b/>
          <w:bCs/>
          <w:color w:val="DA2128"/>
        </w:rPr>
        <w:t xml:space="preserve"> a administrační rozhraní</w:t>
      </w:r>
    </w:p>
    <w:p w14:paraId="67FE0165" w14:textId="77777777" w:rsidR="007D51B2" w:rsidRDefault="007D51B2" w:rsidP="00EF71D1"/>
    <w:p w14:paraId="68A7857F" w14:textId="3041C1F7" w:rsidR="000C60D7" w:rsidRPr="002E24F4" w:rsidRDefault="00EC6343" w:rsidP="002E24F4">
      <w:pPr>
        <w:rPr>
          <w:bCs/>
          <w:color w:val="DA2128"/>
        </w:rPr>
      </w:pPr>
      <w:r w:rsidRPr="002E24F4">
        <w:rPr>
          <w:b/>
          <w:bCs/>
          <w:color w:val="DA2128"/>
        </w:rPr>
        <w:t>1.</w:t>
      </w:r>
      <w:r w:rsidR="0073669E" w:rsidRPr="002E24F4">
        <w:rPr>
          <w:b/>
          <w:bCs/>
          <w:color w:val="DA2128"/>
        </w:rPr>
        <w:t>5</w:t>
      </w:r>
      <w:r w:rsidRPr="002E24F4">
        <w:rPr>
          <w:b/>
          <w:bCs/>
          <w:color w:val="DA2128"/>
        </w:rPr>
        <w:t xml:space="preserve">.1 </w:t>
      </w:r>
      <w:r w:rsidR="000C60D7" w:rsidRPr="002E24F4">
        <w:rPr>
          <w:b/>
          <w:bCs/>
          <w:color w:val="DA2128"/>
        </w:rPr>
        <w:t>Obecné a funkční požadavky</w:t>
      </w:r>
    </w:p>
    <w:p w14:paraId="6933BF96" w14:textId="0E1535CF" w:rsidR="000C60D7" w:rsidRDefault="179812DA" w:rsidP="000C60D7">
      <w:r>
        <w:t>Řešení bude sloužit jako obecný nástroj informační podpory veřejnosti, v souladu s platnou legislativou (zejm. zákonem č. 365/2000 Sb., o informačních systémech veřejné správy a o změně některých dalších zákonů</w:t>
      </w:r>
      <w:r w:rsidR="696C96A9">
        <w:t>, ve znění pozdějších předpisů</w:t>
      </w:r>
      <w:r>
        <w:t>).</w:t>
      </w:r>
      <w:r w:rsidR="7182B721">
        <w:t xml:space="preserve"> Dále řešení musí být v souladu s platnou evropskou legislativou v oblasti umělé inteligence, zejména </w:t>
      </w:r>
      <w:r w:rsidR="58D25CB3">
        <w:t xml:space="preserve">Nařízení Evropského Parlamentu a Rady (EU) 2024/1689 ze dne 13. </w:t>
      </w:r>
      <w:r w:rsidR="7E8239E5">
        <w:t>č</w:t>
      </w:r>
      <w:r w:rsidR="58D25CB3">
        <w:t>ervna 2024</w:t>
      </w:r>
      <w:r w:rsidR="0A3FA328">
        <w:t xml:space="preserve">, </w:t>
      </w:r>
      <w:r w:rsidR="0A3FA328" w:rsidRPr="69365AB0">
        <w:rPr>
          <w:rFonts w:eastAsia="Arial" w:cs="Arial"/>
          <w:szCs w:val="20"/>
        </w:rPr>
        <w:t>kterým se stanoví harmonizovaná pravidla pro umělou inteligenci a mění nařízení (ES) č. 300/2008, (EU) č. 167/2013, (EU) č. 168/2013, (EU) 2018/858, (EU) 2018/1139 a (EU) 2019/2144 a směrnice 2014/90/EU, (EU) 2016/797 a (EU) 2020/1828 (akt o umělé inteligenci)</w:t>
      </w:r>
      <w:r w:rsidR="002B2413" w:rsidRPr="69365AB0">
        <w:rPr>
          <w:rFonts w:eastAsia="Arial" w:cs="Arial"/>
          <w:szCs w:val="20"/>
        </w:rPr>
        <w:t xml:space="preserve"> (dále jen “Akt AI”)</w:t>
      </w:r>
      <w:r w:rsidR="7182B721">
        <w:t xml:space="preserve">. </w:t>
      </w:r>
    </w:p>
    <w:p w14:paraId="2151C7F6" w14:textId="36067235" w:rsidR="000C60D7" w:rsidRDefault="000C60D7" w:rsidP="000C60D7">
      <w:r w:rsidRPr="000C60D7">
        <w:t>Jako takové proto musí splňovat následující požadavky:</w:t>
      </w:r>
    </w:p>
    <w:p w14:paraId="46699A01" w14:textId="3080AB68" w:rsidR="00941AB3" w:rsidRDefault="006906D7" w:rsidP="00C078F2">
      <w:pPr>
        <w:pStyle w:val="Odstavecseseznamem"/>
        <w:numPr>
          <w:ilvl w:val="0"/>
          <w:numId w:val="40"/>
        </w:numPr>
      </w:pPr>
      <w:r>
        <w:t xml:space="preserve">Platforma pro správu </w:t>
      </w:r>
      <w:proofErr w:type="spellStart"/>
      <w:r>
        <w:t>botů</w:t>
      </w:r>
      <w:proofErr w:type="spellEnd"/>
      <w:r>
        <w:t xml:space="preserve"> musí být navržena jako otevřen</w:t>
      </w:r>
      <w:r w:rsidR="00F138C9">
        <w:t>á</w:t>
      </w:r>
      <w:r>
        <w:t xml:space="preserve"> a škálovatelná, umožňující budoucí rozšíření o další typy </w:t>
      </w:r>
      <w:proofErr w:type="spellStart"/>
      <w:r w:rsidR="00F44134">
        <w:t>botů</w:t>
      </w:r>
      <w:proofErr w:type="spellEnd"/>
      <w:r w:rsidR="008F229B">
        <w:t>.</w:t>
      </w:r>
      <w:r w:rsidR="00141261">
        <w:t xml:space="preserve"> </w:t>
      </w:r>
      <w:r w:rsidR="00141261" w:rsidRPr="00141261">
        <w:t>Dodavatel je povinen při zpracování hlasového záznamu jakožto biometrického údaje zajistit odpovídající úroveň ochrany ve smyslu čl. 9 a čl. 32 GDPR, zejména s ohledem na možnost jeho zneužití</w:t>
      </w:r>
      <w:r w:rsidR="00141261">
        <w:t>.</w:t>
      </w:r>
    </w:p>
    <w:p w14:paraId="6E4B11C6" w14:textId="7F528A5F" w:rsidR="00F44134" w:rsidRDefault="00F44134" w:rsidP="00C078F2">
      <w:pPr>
        <w:pStyle w:val="Odstavecseseznamem"/>
        <w:numPr>
          <w:ilvl w:val="0"/>
          <w:numId w:val="40"/>
        </w:numPr>
      </w:pPr>
      <w:r>
        <w:t xml:space="preserve">Provozní prostředí musí být v souladu s požadavky </w:t>
      </w:r>
      <w:r w:rsidR="00E61565">
        <w:t>„cloudových vyhlášek“ pro ISVS. Preferováno je řešení formou služby</w:t>
      </w:r>
      <w:r w:rsidR="004B315F">
        <w:t xml:space="preserve"> („</w:t>
      </w:r>
      <w:proofErr w:type="spellStart"/>
      <w:r w:rsidR="004B315F">
        <w:t>SaaS</w:t>
      </w:r>
      <w:proofErr w:type="spellEnd"/>
      <w:r w:rsidR="004B315F">
        <w:t>“)</w:t>
      </w:r>
      <w:r w:rsidR="00E61565">
        <w:t xml:space="preserve"> provozované v cloudu dodavatele, který </w:t>
      </w:r>
      <w:r w:rsidR="00B71C1E">
        <w:t>garantuje:</w:t>
      </w:r>
    </w:p>
    <w:p w14:paraId="04C8BFE5" w14:textId="62BFC1D3" w:rsidR="00B71C1E" w:rsidRDefault="00B71C1E" w:rsidP="007C3531">
      <w:pPr>
        <w:pStyle w:val="Odstavecseseznamem"/>
        <w:numPr>
          <w:ilvl w:val="0"/>
          <w:numId w:val="45"/>
        </w:numPr>
      </w:pPr>
      <w:r>
        <w:t>fyzické umístění dat v EU/EHP</w:t>
      </w:r>
      <w:r w:rsidR="00475FBA">
        <w:t xml:space="preserve"> a že data nebudou přenášena mimo EU/EHP,</w:t>
      </w:r>
    </w:p>
    <w:p w14:paraId="5FDD107E" w14:textId="2A6E6547" w:rsidR="00B71C1E" w:rsidRDefault="00B71C1E" w:rsidP="007C3531">
      <w:pPr>
        <w:pStyle w:val="Odstavecseseznamem"/>
        <w:numPr>
          <w:ilvl w:val="0"/>
          <w:numId w:val="45"/>
        </w:numPr>
      </w:pPr>
      <w:r>
        <w:t>oddělený provoz</w:t>
      </w:r>
      <w:r w:rsidR="00A87067">
        <w:t xml:space="preserve"> modelů bez napojení na veřejné API (např. </w:t>
      </w:r>
      <w:proofErr w:type="spellStart"/>
      <w:r w:rsidR="00A87067">
        <w:t>OpenAI</w:t>
      </w:r>
      <w:proofErr w:type="spellEnd"/>
      <w:r w:rsidR="00A87067">
        <w:t>)</w:t>
      </w:r>
      <w:r w:rsidR="00FF6FEB">
        <w:t>.</w:t>
      </w:r>
    </w:p>
    <w:p w14:paraId="374C503A" w14:textId="476F5283" w:rsidR="00FF6FEB" w:rsidRDefault="00C71B9A" w:rsidP="00C078F2">
      <w:pPr>
        <w:pStyle w:val="Odstavecseseznamem"/>
        <w:numPr>
          <w:ilvl w:val="0"/>
          <w:numId w:val="40"/>
        </w:numPr>
      </w:pPr>
      <w:r>
        <w:t xml:space="preserve">Zvolený konkrétní jazykový model musí </w:t>
      </w:r>
      <w:r w:rsidR="002E7A5C">
        <w:t>být</w:t>
      </w:r>
      <w:r w:rsidR="00AD18F7">
        <w:t xml:space="preserve"> vhodný pro využití ve veřejné správě.</w:t>
      </w:r>
    </w:p>
    <w:p w14:paraId="10C12042" w14:textId="77777777" w:rsidR="00941AB3" w:rsidRDefault="00941AB3" w:rsidP="000C60D7"/>
    <w:p w14:paraId="08FD28B0" w14:textId="77777777" w:rsidR="00941AB3" w:rsidRPr="00E92157" w:rsidRDefault="00941AB3" w:rsidP="00941AB3">
      <w:pPr>
        <w:pStyle w:val="ZhlavBrno"/>
        <w:rPr>
          <w:sz w:val="20"/>
          <w:szCs w:val="20"/>
        </w:rPr>
      </w:pPr>
      <w:r w:rsidRPr="00E92157">
        <w:rPr>
          <w:sz w:val="20"/>
          <w:szCs w:val="20"/>
        </w:rPr>
        <w:t>1.5.2</w:t>
      </w:r>
      <w:r w:rsidRPr="00E92157">
        <w:rPr>
          <w:bCs/>
          <w:noProof w:val="0"/>
          <w:color w:val="DA2128"/>
          <w:sz w:val="20"/>
          <w:szCs w:val="20"/>
        </w:rPr>
        <w:t xml:space="preserve"> Chatbot</w:t>
      </w:r>
    </w:p>
    <w:p w14:paraId="3A1FAEDE" w14:textId="77777777" w:rsidR="00941AB3" w:rsidRDefault="00941AB3" w:rsidP="000C60D7"/>
    <w:p w14:paraId="437545D4" w14:textId="3FF4F839" w:rsidR="000C60D7" w:rsidRDefault="179812DA" w:rsidP="007C3531">
      <w:pPr>
        <w:pStyle w:val="Odstavecseseznamem"/>
        <w:numPr>
          <w:ilvl w:val="0"/>
          <w:numId w:val="28"/>
        </w:numPr>
        <w:ind w:left="360"/>
      </w:pPr>
      <w:r>
        <w:t xml:space="preserve">Řešení musí být dostupné z webových stránek </w:t>
      </w:r>
      <w:hyperlink r:id="rId8">
        <w:r w:rsidRPr="3BABB7D2">
          <w:rPr>
            <w:rStyle w:val="Hypertextovodkaz"/>
            <w:color w:val="FF0000"/>
          </w:rPr>
          <w:t>https://www.brno.cz/</w:t>
        </w:r>
      </w:hyperlink>
      <w:r w:rsidRPr="3BABB7D2">
        <w:rPr>
          <w:color w:val="FF0000"/>
        </w:rPr>
        <w:t xml:space="preserve"> </w:t>
      </w:r>
      <w:r w:rsidR="515E40A3">
        <w:t>zadava</w:t>
      </w:r>
      <w:r>
        <w:t>tele bez sebemenších překážek a omezení v podobě nutnosti přihlášení nebo jakékoli identifikace uživatelů.</w:t>
      </w:r>
    </w:p>
    <w:p w14:paraId="41277DBF" w14:textId="1C8A64DA" w:rsidR="000C60D7" w:rsidRDefault="000C60D7" w:rsidP="007C3531">
      <w:pPr>
        <w:pStyle w:val="Odstavecseseznamem"/>
        <w:numPr>
          <w:ilvl w:val="0"/>
          <w:numId w:val="28"/>
        </w:numPr>
        <w:ind w:left="360"/>
      </w:pPr>
      <w:r>
        <w:t>Řešení musí podporovat napojení na další komunikační kanály.</w:t>
      </w:r>
    </w:p>
    <w:p w14:paraId="662E0117" w14:textId="30E74B80" w:rsidR="00E42DF8" w:rsidRDefault="164BAE48" w:rsidP="007C3531">
      <w:pPr>
        <w:pStyle w:val="Odstavecseseznamem"/>
        <w:numPr>
          <w:ilvl w:val="0"/>
          <w:numId w:val="28"/>
        </w:numPr>
        <w:ind w:left="360"/>
      </w:pPr>
      <w:r>
        <w:t>Umístění uživatelské části systému v</w:t>
      </w:r>
      <w:r w:rsidR="002C3166">
        <w:t xml:space="preserve"> cloudovém </w:t>
      </w:r>
      <w:r>
        <w:t>prostředí.</w:t>
      </w:r>
    </w:p>
    <w:p w14:paraId="6729411F" w14:textId="0EB6E6F4" w:rsidR="000C60D7" w:rsidRDefault="179812DA" w:rsidP="007C3531">
      <w:pPr>
        <w:pStyle w:val="Odstavecseseznamem"/>
        <w:numPr>
          <w:ilvl w:val="0"/>
          <w:numId w:val="28"/>
        </w:numPr>
        <w:ind w:left="360"/>
      </w:pPr>
      <w:r>
        <w:t>Řešení musí plně odpovídat pravidlům přístupnosti podle platných zákonů (zákona č. 99/2019 Sb.,</w:t>
      </w:r>
      <w:r w:rsidR="3DE74DE3">
        <w:t xml:space="preserve"> o</w:t>
      </w:r>
      <w:r>
        <w:t xml:space="preserve"> přístupnosti internetových stránek a mobilních aplikací a o změně zákona č. 365/2000 Sb., o informačních systémech veřejné správy a o změně některých dalších zákonů, ve znění pozdějších předpisů, zákona č. 365/2000 Sb., o informačních systémech veřejné správy a o změně některých dalších zákonů</w:t>
      </w:r>
      <w:r w:rsidR="4D72CC09">
        <w:t>, ve znění pozdějších předpisů</w:t>
      </w:r>
      <w:r>
        <w:t>) a obecně uznávaným standardům W3C, tj. WCAG (2.1).</w:t>
      </w:r>
    </w:p>
    <w:p w14:paraId="495DFDDA" w14:textId="77777777" w:rsidR="000C60D7" w:rsidRDefault="000C60D7" w:rsidP="007C3531">
      <w:pPr>
        <w:pStyle w:val="Odstavecseseznamem"/>
        <w:numPr>
          <w:ilvl w:val="0"/>
          <w:numId w:val="28"/>
        </w:numPr>
        <w:ind w:left="360"/>
      </w:pPr>
      <w:r>
        <w:t>Řešení musí u webových rozhraní sloužících interakci s uživatelem respektovat principy vstřícného UX/</w:t>
      </w:r>
      <w:proofErr w:type="spellStart"/>
      <w:r>
        <w:t>lll</w:t>
      </w:r>
      <w:proofErr w:type="spellEnd"/>
      <w:r>
        <w:t xml:space="preserve"> designu.</w:t>
      </w:r>
    </w:p>
    <w:p w14:paraId="40ADBB5C" w14:textId="77777777" w:rsidR="000C60D7" w:rsidRPr="000C60D7" w:rsidRDefault="000C60D7" w:rsidP="007C3531">
      <w:pPr>
        <w:pStyle w:val="Odstavecseseznamem"/>
        <w:numPr>
          <w:ilvl w:val="0"/>
          <w:numId w:val="28"/>
        </w:numPr>
        <w:ind w:left="360"/>
      </w:pPr>
      <w:r>
        <w:t xml:space="preserve">Řešení musí být provozováno jako plně automatizovaný robustní systém schopný uspokojit v režimu 24x7 (tj. při každodenním 24hodinovém provozu) jak předvídatelný, tak i mimořádný zájem uživatelů. </w:t>
      </w:r>
    </w:p>
    <w:p w14:paraId="5DFEE6C0" w14:textId="34484CBC" w:rsidR="000C60D7" w:rsidRPr="000C60D7" w:rsidRDefault="000C60D7" w:rsidP="007C3531">
      <w:pPr>
        <w:pStyle w:val="Odstavecseseznamem"/>
        <w:numPr>
          <w:ilvl w:val="0"/>
          <w:numId w:val="28"/>
        </w:numPr>
        <w:ind w:left="360"/>
      </w:pPr>
      <w:r w:rsidRPr="000C60D7">
        <w:rPr>
          <w:szCs w:val="20"/>
        </w:rPr>
        <w:lastRenderedPageBreak/>
        <w:t xml:space="preserve">Řešení musí v maximální možné míře klást důraz na bezpečnost řešení včetně ochrany osobních údajů v intencích GDPR a souvisejících regulací, a tuto skutečnost doložit protokoly o realizaci příslušných testů, resp. uzavřením zpracovatelské smlouvy. Vývoj a nasazení řešení musí být v souladu se standardem OWASP </w:t>
      </w:r>
      <w:proofErr w:type="spellStart"/>
      <w:r w:rsidRPr="000C60D7">
        <w:rPr>
          <w:szCs w:val="20"/>
        </w:rPr>
        <w:t>Application</w:t>
      </w:r>
      <w:proofErr w:type="spellEnd"/>
      <w:r w:rsidRPr="000C60D7">
        <w:rPr>
          <w:szCs w:val="20"/>
        </w:rPr>
        <w:t xml:space="preserve"> </w:t>
      </w:r>
      <w:proofErr w:type="spellStart"/>
      <w:r w:rsidRPr="000C60D7">
        <w:rPr>
          <w:szCs w:val="20"/>
        </w:rPr>
        <w:t>Security</w:t>
      </w:r>
      <w:proofErr w:type="spellEnd"/>
      <w:r w:rsidRPr="000C60D7">
        <w:rPr>
          <w:szCs w:val="20"/>
        </w:rPr>
        <w:t xml:space="preserve"> </w:t>
      </w:r>
      <w:proofErr w:type="spellStart"/>
      <w:r w:rsidRPr="000C60D7">
        <w:rPr>
          <w:szCs w:val="20"/>
        </w:rPr>
        <w:t>Verification</w:t>
      </w:r>
      <w:proofErr w:type="spellEnd"/>
      <w:r w:rsidRPr="000C60D7">
        <w:rPr>
          <w:szCs w:val="20"/>
        </w:rPr>
        <w:t xml:space="preserve"> Standard verze minimálně 4.x</w:t>
      </w:r>
      <w:r w:rsidR="00B84108">
        <w:rPr>
          <w:szCs w:val="20"/>
        </w:rPr>
        <w:t>,</w:t>
      </w:r>
      <w:r w:rsidRPr="000C60D7">
        <w:rPr>
          <w:szCs w:val="20"/>
        </w:rPr>
        <w:t xml:space="preserve"> OWASP Top 10</w:t>
      </w:r>
      <w:r w:rsidR="00B84108">
        <w:rPr>
          <w:szCs w:val="20"/>
        </w:rPr>
        <w:t xml:space="preserve"> a </w:t>
      </w:r>
      <w:r w:rsidR="007E752A">
        <w:rPr>
          <w:szCs w:val="20"/>
        </w:rPr>
        <w:t>OWASP pro NLP/AI nástroje (</w:t>
      </w:r>
      <w:hyperlink r:id="rId9" w:history="1">
        <w:r w:rsidR="000E589B" w:rsidRPr="00C078F2">
          <w:rPr>
            <w:rStyle w:val="Hypertextovodkaz"/>
            <w:color w:val="0070C0"/>
            <w:szCs w:val="20"/>
          </w:rPr>
          <w:t xml:space="preserve">OWASP AI </w:t>
        </w:r>
        <w:proofErr w:type="spellStart"/>
        <w:r w:rsidR="000E589B" w:rsidRPr="00C078F2">
          <w:rPr>
            <w:rStyle w:val="Hypertextovodkaz"/>
            <w:color w:val="0070C0"/>
            <w:szCs w:val="20"/>
          </w:rPr>
          <w:t>Security</w:t>
        </w:r>
        <w:proofErr w:type="spellEnd"/>
        <w:r w:rsidR="000E589B" w:rsidRPr="00C078F2">
          <w:rPr>
            <w:rStyle w:val="Hypertextovodkaz"/>
            <w:color w:val="0070C0"/>
            <w:szCs w:val="20"/>
          </w:rPr>
          <w:t xml:space="preserve"> and </w:t>
        </w:r>
        <w:proofErr w:type="spellStart"/>
        <w:r w:rsidR="000E589B" w:rsidRPr="00C078F2">
          <w:rPr>
            <w:rStyle w:val="Hypertextovodkaz"/>
            <w:color w:val="0070C0"/>
            <w:szCs w:val="20"/>
          </w:rPr>
          <w:t>Privacy</w:t>
        </w:r>
        <w:proofErr w:type="spellEnd"/>
        <w:r w:rsidR="000E589B" w:rsidRPr="00C078F2">
          <w:rPr>
            <w:rStyle w:val="Hypertextovodkaz"/>
            <w:color w:val="0070C0"/>
            <w:szCs w:val="20"/>
          </w:rPr>
          <w:t xml:space="preserve"> </w:t>
        </w:r>
        <w:proofErr w:type="spellStart"/>
        <w:r w:rsidR="000E589B" w:rsidRPr="00C078F2">
          <w:rPr>
            <w:rStyle w:val="Hypertextovodkaz"/>
            <w:color w:val="0070C0"/>
            <w:szCs w:val="20"/>
          </w:rPr>
          <w:t>Guide</w:t>
        </w:r>
        <w:proofErr w:type="spellEnd"/>
        <w:r w:rsidR="000E589B" w:rsidRPr="00C078F2">
          <w:rPr>
            <w:rStyle w:val="Hypertextovodkaz"/>
            <w:color w:val="0070C0"/>
            <w:szCs w:val="20"/>
          </w:rPr>
          <w:t xml:space="preserve"> | OWASP </w:t>
        </w:r>
        <w:proofErr w:type="spellStart"/>
        <w:r w:rsidR="000E589B" w:rsidRPr="00C078F2">
          <w:rPr>
            <w:rStyle w:val="Hypertextovodkaz"/>
            <w:color w:val="0070C0"/>
            <w:szCs w:val="20"/>
          </w:rPr>
          <w:t>Foundation</w:t>
        </w:r>
        <w:proofErr w:type="spellEnd"/>
      </w:hyperlink>
      <w:r w:rsidR="007E752A">
        <w:rPr>
          <w:szCs w:val="20"/>
        </w:rPr>
        <w:t>)</w:t>
      </w:r>
      <w:r w:rsidRPr="000C60D7">
        <w:rPr>
          <w:szCs w:val="20"/>
        </w:rPr>
        <w:t xml:space="preserve">. </w:t>
      </w:r>
    </w:p>
    <w:p w14:paraId="76A48BBF" w14:textId="389730D0" w:rsidR="00845E12" w:rsidRDefault="00771741" w:rsidP="007C3531">
      <w:pPr>
        <w:pStyle w:val="Odstavecseseznamem"/>
        <w:numPr>
          <w:ilvl w:val="0"/>
          <w:numId w:val="28"/>
        </w:numPr>
        <w:ind w:left="360"/>
      </w:pPr>
      <w:r>
        <w:t>Řešení</w:t>
      </w:r>
      <w:r w:rsidR="007777CE">
        <w:t xml:space="preserve"> netrpí základními zranitelnost</w:t>
      </w:r>
      <w:r w:rsidR="00F96005">
        <w:t>m</w:t>
      </w:r>
      <w:r w:rsidR="007777CE">
        <w:t>i, které je možné detekovat běžnými automatizovanými nástroji, zejména</w:t>
      </w:r>
      <w:r>
        <w:t xml:space="preserve"> musí být odolné </w:t>
      </w:r>
      <w:r w:rsidRPr="00771741">
        <w:t>vůči</w:t>
      </w:r>
      <w:r w:rsidR="00A470A6">
        <w:t xml:space="preserve"> známým</w:t>
      </w:r>
      <w:r w:rsidRPr="00771741">
        <w:t xml:space="preserve"> prompt </w:t>
      </w:r>
      <w:proofErr w:type="spellStart"/>
      <w:r w:rsidRPr="00771741">
        <w:t>hacking</w:t>
      </w:r>
      <w:proofErr w:type="spellEnd"/>
      <w:r w:rsidRPr="00771741">
        <w:t xml:space="preserve"> a prompt </w:t>
      </w:r>
      <w:proofErr w:type="spellStart"/>
      <w:r w:rsidRPr="00771741">
        <w:t>injection</w:t>
      </w:r>
      <w:proofErr w:type="spellEnd"/>
      <w:r w:rsidRPr="00771741">
        <w:t xml:space="preserve"> útokům</w:t>
      </w:r>
      <w:r w:rsidR="007777CE">
        <w:t>.</w:t>
      </w:r>
      <w:r w:rsidR="00465597">
        <w:t xml:space="preserve"> </w:t>
      </w:r>
    </w:p>
    <w:p w14:paraId="1EE35922" w14:textId="2A2CFCF4" w:rsidR="007B7B2A" w:rsidRPr="007B7B2A" w:rsidRDefault="24E59AA4" w:rsidP="007C3531">
      <w:pPr>
        <w:pStyle w:val="Odstavecseseznamem"/>
        <w:numPr>
          <w:ilvl w:val="0"/>
          <w:numId w:val="28"/>
        </w:numPr>
        <w:ind w:left="360"/>
      </w:pPr>
      <w:r>
        <w:t>Řešení musí k samotnému provozu (</w:t>
      </w:r>
      <w:proofErr w:type="spellStart"/>
      <w:r>
        <w:t>SaaS</w:t>
      </w:r>
      <w:proofErr w:type="spellEnd"/>
      <w:r>
        <w:t>) i zpracování dat využívat stabilní technologickou platformu nacházející se fyzicky na území Evropské unie (EU), resp. Evropského hospodářského prostoru (EHP). Osobní údaje, včetně metadat a síťových identifikátorů, nesmějí být přenášeny mimo EU/EHP</w:t>
      </w:r>
      <w:r w:rsidR="003E4F1A">
        <w:t xml:space="preserve"> a musí existovat záruky, že nebudou použity k jinému účelu</w:t>
      </w:r>
      <w:r>
        <w:t xml:space="preserve">. </w:t>
      </w:r>
    </w:p>
    <w:p w14:paraId="301E81ED" w14:textId="00DE9084" w:rsidR="007B7B2A" w:rsidRPr="007B7B2A" w:rsidRDefault="258AEE32" w:rsidP="007C3531">
      <w:pPr>
        <w:pStyle w:val="Odstavecseseznamem"/>
        <w:numPr>
          <w:ilvl w:val="0"/>
          <w:numId w:val="28"/>
        </w:numPr>
        <w:ind w:left="360"/>
      </w:pPr>
      <w:r>
        <w:t xml:space="preserve">Řešení musí </w:t>
      </w:r>
      <w:r w:rsidR="1F26F39A">
        <w:t>být – v</w:t>
      </w:r>
      <w:r>
        <w:t xml:space="preserve"> podobě výchozího komunikačního </w:t>
      </w:r>
      <w:r w:rsidR="1F40A067">
        <w:t>rozhraní – standardně</w:t>
      </w:r>
      <w:r>
        <w:t xml:space="preserve"> </w:t>
      </w:r>
      <w:proofErr w:type="spellStart"/>
      <w:r>
        <w:t>integrovatelné</w:t>
      </w:r>
      <w:proofErr w:type="spellEnd"/>
      <w:r>
        <w:t xml:space="preserve"> do webového portálu </w:t>
      </w:r>
      <w:r w:rsidR="6CB2C583">
        <w:t>zadava</w:t>
      </w:r>
      <w:r>
        <w:t xml:space="preserve">tele. </w:t>
      </w:r>
    </w:p>
    <w:p w14:paraId="07B0EDC2" w14:textId="5AD8AB8E" w:rsidR="007B7B2A" w:rsidRPr="007B7B2A" w:rsidRDefault="007B7B2A" w:rsidP="007C3531">
      <w:pPr>
        <w:pStyle w:val="Odstavecseseznamem"/>
        <w:numPr>
          <w:ilvl w:val="0"/>
          <w:numId w:val="28"/>
        </w:numPr>
        <w:ind w:left="360"/>
        <w:rPr>
          <w:szCs w:val="20"/>
        </w:rPr>
      </w:pPr>
      <w:r>
        <w:t>Řešení musí mít paralelní produkční a testovací prostředí (pro ad hoc i dávkové uživatelské testy)</w:t>
      </w:r>
      <w:r w:rsidR="4E8B816E">
        <w:t xml:space="preserve">, který umožní automatizovaný, </w:t>
      </w:r>
      <w:proofErr w:type="spellStart"/>
      <w:r w:rsidR="4E8B816E">
        <w:t>auditovatelný</w:t>
      </w:r>
      <w:proofErr w:type="spellEnd"/>
      <w:r w:rsidR="4E8B816E">
        <w:t xml:space="preserve"> a </w:t>
      </w:r>
      <w:proofErr w:type="spellStart"/>
      <w:r w:rsidR="4E8B816E">
        <w:t>verzovaný</w:t>
      </w:r>
      <w:proofErr w:type="spellEnd"/>
      <w:r w:rsidR="4E8B816E">
        <w:t xml:space="preserve"> přenos konfigurací z testovacího prostředí do produkčního prostředí bez nutnosti manuálních zásahů.</w:t>
      </w:r>
    </w:p>
    <w:p w14:paraId="19217949" w14:textId="7A83514B" w:rsidR="007B7B2A" w:rsidRPr="007B7B2A" w:rsidRDefault="007B7B2A" w:rsidP="007C3531">
      <w:pPr>
        <w:pStyle w:val="Odstavecseseznamem"/>
        <w:numPr>
          <w:ilvl w:val="0"/>
          <w:numId w:val="28"/>
        </w:numPr>
        <w:ind w:left="360"/>
      </w:pPr>
      <w:r>
        <w:t xml:space="preserve">Řešení musí umožňovat do statických textových odpovědí Chatbota dynamicky načítat platnou hodnotu z externího zdroje (veřejně vystavených dat např. veřejné REST API ve formátu JSON). </w:t>
      </w:r>
    </w:p>
    <w:p w14:paraId="7A98DDC5" w14:textId="77777777" w:rsidR="007B7B2A" w:rsidRPr="007B7B2A" w:rsidRDefault="007B7B2A" w:rsidP="007C3531">
      <w:pPr>
        <w:pStyle w:val="Odstavecseseznamem"/>
        <w:numPr>
          <w:ilvl w:val="0"/>
          <w:numId w:val="28"/>
        </w:numPr>
        <w:ind w:left="360"/>
      </w:pPr>
      <w:r w:rsidRPr="007B7B2A">
        <w:rPr>
          <w:szCs w:val="20"/>
        </w:rPr>
        <w:t xml:space="preserve">Řešení musí poskytovat data pro provozní audit a reporting, a to jak prostřednictvím uživatelského rozhraní s možností zobrazení/vizualizace vč. generování škálovatelných sestav, tak pomocí exportu plných provozních logů pro příležitostné analýzy. </w:t>
      </w:r>
    </w:p>
    <w:p w14:paraId="6538DFCF" w14:textId="77777777" w:rsidR="00932F4C" w:rsidRPr="00932F4C" w:rsidRDefault="007B7B2A" w:rsidP="007C3531">
      <w:pPr>
        <w:pStyle w:val="Odstavecseseznamem"/>
        <w:numPr>
          <w:ilvl w:val="0"/>
          <w:numId w:val="28"/>
        </w:numPr>
        <w:ind w:left="360"/>
      </w:pPr>
      <w:r w:rsidRPr="007B7B2A">
        <w:rPr>
          <w:szCs w:val="20"/>
        </w:rPr>
        <w:t xml:space="preserve">Řešení musí disponovat pro přípravu a aktualizaci dat znalostní báze takovým administračním rozhraním, které nevyžaduje zvláštní odborné znalosti nebo dovednosti (např. na úrovni programátora nebo počítačového lingvisty). </w:t>
      </w:r>
    </w:p>
    <w:p w14:paraId="41AF256F" w14:textId="77777777" w:rsidR="00CA4D0C" w:rsidRPr="00CA4D0C" w:rsidRDefault="00932F4C" w:rsidP="007C3531">
      <w:pPr>
        <w:pStyle w:val="Odstavecseseznamem"/>
        <w:numPr>
          <w:ilvl w:val="0"/>
          <w:numId w:val="28"/>
        </w:numPr>
        <w:ind w:left="360"/>
        <w:rPr>
          <w:szCs w:val="20"/>
        </w:rPr>
      </w:pPr>
      <w:r w:rsidRPr="00CA4D0C">
        <w:rPr>
          <w:szCs w:val="20"/>
        </w:rPr>
        <w:t xml:space="preserve">Řešení musí v případě nedostatečné jistoty při rozpoznávání významu dotazu (záměru) nabízet návrhy obsahově nejbližších témat/odpovědí do počtu 5 variant. </w:t>
      </w:r>
    </w:p>
    <w:p w14:paraId="2643782A" w14:textId="0FEE3D37" w:rsidR="00C86C10" w:rsidRPr="00CA4D0C" w:rsidRDefault="00B1B24A" w:rsidP="007C3531">
      <w:pPr>
        <w:pStyle w:val="Odstavecseseznamem"/>
        <w:numPr>
          <w:ilvl w:val="0"/>
          <w:numId w:val="28"/>
        </w:numPr>
        <w:ind w:left="360"/>
        <w:rPr>
          <w:szCs w:val="20"/>
        </w:rPr>
      </w:pPr>
      <w:r w:rsidRPr="00CA4D0C">
        <w:rPr>
          <w:szCs w:val="20"/>
        </w:rPr>
        <w:t>Řešení musí být pravidelně aktualizováno a chráněno proti známým zranitelnostem.</w:t>
      </w:r>
    </w:p>
    <w:p w14:paraId="1F4F7628" w14:textId="7E909E5B" w:rsidR="003963BE" w:rsidRPr="00CA4D0C" w:rsidRDefault="003963BE" w:rsidP="007C3531">
      <w:pPr>
        <w:pStyle w:val="Odstavecseseznamem"/>
        <w:numPr>
          <w:ilvl w:val="0"/>
          <w:numId w:val="28"/>
        </w:numPr>
        <w:ind w:left="360"/>
        <w:rPr>
          <w:szCs w:val="20"/>
        </w:rPr>
      </w:pPr>
      <w:r w:rsidRPr="00CA4D0C">
        <w:rPr>
          <w:szCs w:val="20"/>
        </w:rPr>
        <w:t xml:space="preserve">Chatbot bude provozován na webové stránce </w:t>
      </w:r>
      <w:hyperlink r:id="rId10">
        <w:r w:rsidRPr="00CA4D0C">
          <w:rPr>
            <w:szCs w:val="20"/>
          </w:rPr>
          <w:t>https://www.brno.cz/</w:t>
        </w:r>
      </w:hyperlink>
      <w:r w:rsidR="00830CB4" w:rsidRPr="00CA4D0C">
        <w:rPr>
          <w:szCs w:val="20"/>
        </w:rPr>
        <w:t>, případně dalších podstránkách</w:t>
      </w:r>
      <w:r w:rsidRPr="00CA4D0C">
        <w:rPr>
          <w:szCs w:val="20"/>
        </w:rPr>
        <w:t>, kde</w:t>
      </w:r>
      <w:r w:rsidR="009D4D12" w:rsidRPr="00CA4D0C">
        <w:rPr>
          <w:szCs w:val="20"/>
        </w:rPr>
        <w:t>:</w:t>
      </w:r>
      <w:r w:rsidRPr="00CA4D0C">
        <w:rPr>
          <w:szCs w:val="20"/>
        </w:rPr>
        <w:t xml:space="preserve">   </w:t>
      </w:r>
    </w:p>
    <w:p w14:paraId="1CCA1DB0" w14:textId="51A18CF9" w:rsidR="00800809" w:rsidRDefault="00800809" w:rsidP="007C3531">
      <w:pPr>
        <w:pStyle w:val="Odstavecseseznamem"/>
        <w:numPr>
          <w:ilvl w:val="1"/>
          <w:numId w:val="25"/>
        </w:numPr>
        <w:ind w:left="1080"/>
      </w:pPr>
      <w:r>
        <w:t>Roční počet zobrazení</w:t>
      </w:r>
      <w:r w:rsidR="00E5672D">
        <w:t>: 5 426 416</w:t>
      </w:r>
    </w:p>
    <w:p w14:paraId="10E1AE2D" w14:textId="4C1B889C" w:rsidR="00800809" w:rsidRDefault="00800809" w:rsidP="007C3531">
      <w:pPr>
        <w:pStyle w:val="Odstavecseseznamem"/>
        <w:numPr>
          <w:ilvl w:val="1"/>
          <w:numId w:val="25"/>
        </w:numPr>
        <w:ind w:left="1080"/>
      </w:pPr>
      <w:r>
        <w:t>Roční návštěvnost</w:t>
      </w:r>
      <w:r w:rsidR="00E5672D">
        <w:t>: 2 032 446</w:t>
      </w:r>
    </w:p>
    <w:p w14:paraId="21FADA7B" w14:textId="1F494D0C" w:rsidR="00B74597" w:rsidRDefault="00800809" w:rsidP="007C3531">
      <w:pPr>
        <w:pStyle w:val="Odstavecseseznamem"/>
        <w:numPr>
          <w:ilvl w:val="1"/>
          <w:numId w:val="25"/>
        </w:numPr>
        <w:ind w:left="1080"/>
      </w:pPr>
      <w:r>
        <w:t>Nárazová denní návštěvnost</w:t>
      </w:r>
      <w:r w:rsidR="00E5672D">
        <w:t>: 8</w:t>
      </w:r>
      <w:r w:rsidR="00B74597">
        <w:t> </w:t>
      </w:r>
      <w:r w:rsidR="00E5672D">
        <w:t>706</w:t>
      </w:r>
    </w:p>
    <w:p w14:paraId="6F7BF942" w14:textId="3F8106BD" w:rsidR="009D2307" w:rsidRPr="00B74597" w:rsidRDefault="009D2307" w:rsidP="007C3531">
      <w:pPr>
        <w:pStyle w:val="Odstavecseseznamem"/>
        <w:numPr>
          <w:ilvl w:val="0"/>
          <w:numId w:val="28"/>
        </w:numPr>
        <w:ind w:left="360"/>
      </w:pPr>
      <w:r w:rsidRPr="003C0949">
        <w:rPr>
          <w:szCs w:val="20"/>
        </w:rPr>
        <w:t>Cílové skupiny</w:t>
      </w:r>
      <w:r w:rsidR="000C60D7" w:rsidRPr="003C0949">
        <w:rPr>
          <w:szCs w:val="20"/>
        </w:rPr>
        <w:t xml:space="preserve"> uživatelů</w:t>
      </w:r>
      <w:r w:rsidRPr="003C0949">
        <w:rPr>
          <w:szCs w:val="20"/>
        </w:rPr>
        <w:t>:</w:t>
      </w:r>
    </w:p>
    <w:p w14:paraId="6E1A377E" w14:textId="062B64DC" w:rsidR="009D2307" w:rsidRDefault="0F155FB7" w:rsidP="007C3531">
      <w:pPr>
        <w:pStyle w:val="Odstavecseseznamem"/>
        <w:numPr>
          <w:ilvl w:val="0"/>
          <w:numId w:val="27"/>
        </w:numPr>
        <w:spacing w:line="240" w:lineRule="auto"/>
        <w:ind w:left="1074" w:hanging="357"/>
      </w:pPr>
      <w:r>
        <w:t>Občan – Poskytování informací o veřejných službách, administrativních procesech, úředních hodinách a dalších praktických záležitostech pro obyvatele města.</w:t>
      </w:r>
    </w:p>
    <w:p w14:paraId="7279EF17" w14:textId="1C13A351" w:rsidR="009D2307" w:rsidRDefault="00345629" w:rsidP="007C3531">
      <w:pPr>
        <w:pStyle w:val="Odstavecseseznamem"/>
        <w:numPr>
          <w:ilvl w:val="0"/>
          <w:numId w:val="27"/>
        </w:numPr>
        <w:spacing w:line="240" w:lineRule="auto"/>
        <w:ind w:left="1074" w:hanging="357"/>
      </w:pPr>
      <w:r>
        <w:t>Podnikatel – Poskytování</w:t>
      </w:r>
      <w:r w:rsidRPr="00345629">
        <w:t xml:space="preserve"> rychl</w:t>
      </w:r>
      <w:r>
        <w:t>ých</w:t>
      </w:r>
      <w:r w:rsidRPr="00345629">
        <w:t xml:space="preserve"> odpověd</w:t>
      </w:r>
      <w:r>
        <w:t>í</w:t>
      </w:r>
      <w:r w:rsidRPr="00345629">
        <w:t xml:space="preserve"> na otázky týkající se podnikatelského prostředí, legislativy a dostupných dotačních programů.</w:t>
      </w:r>
    </w:p>
    <w:p w14:paraId="6364F02E" w14:textId="0E80E5E0" w:rsidR="00932F4C" w:rsidRDefault="00345629" w:rsidP="007C3531">
      <w:pPr>
        <w:pStyle w:val="Odstavecseseznamem"/>
        <w:numPr>
          <w:ilvl w:val="0"/>
          <w:numId w:val="27"/>
        </w:numPr>
        <w:spacing w:line="240" w:lineRule="auto"/>
        <w:ind w:left="1074" w:hanging="357"/>
      </w:pPr>
      <w:r>
        <w:t>N</w:t>
      </w:r>
      <w:r w:rsidR="009D2307">
        <w:t xml:space="preserve">ávštěvník </w:t>
      </w:r>
      <w:r>
        <w:t>města – Poskytování</w:t>
      </w:r>
      <w:r w:rsidRPr="00345629">
        <w:t xml:space="preserve"> informací o turistických atrakcích, kulturních akcích, hromadné dopravě a dalších důležitých informacích pro pohodlný pobyt návštěvníků města Brna.</w:t>
      </w:r>
    </w:p>
    <w:p w14:paraId="43473C1D" w14:textId="24C719C7" w:rsidR="00932F4C" w:rsidRPr="004C0583" w:rsidRDefault="6577BB6F" w:rsidP="007C3531">
      <w:pPr>
        <w:pStyle w:val="Odstavecseseznamem"/>
        <w:numPr>
          <w:ilvl w:val="0"/>
          <w:numId w:val="28"/>
        </w:numPr>
        <w:ind w:left="360"/>
      </w:pPr>
      <w:r w:rsidRPr="003C0949">
        <w:rPr>
          <w:szCs w:val="20"/>
        </w:rPr>
        <w:t>Chatbot musí disponovat:</w:t>
      </w:r>
      <w:r w:rsidRPr="004C0583">
        <w:t xml:space="preserve"> </w:t>
      </w:r>
    </w:p>
    <w:p w14:paraId="6E9881A8" w14:textId="27BA6F52" w:rsidR="00932F4C" w:rsidRPr="004C0583" w:rsidRDefault="00932F4C" w:rsidP="007C3531">
      <w:pPr>
        <w:pStyle w:val="Default"/>
        <w:numPr>
          <w:ilvl w:val="1"/>
          <w:numId w:val="28"/>
        </w:numPr>
        <w:ind w:left="1080"/>
        <w:jc w:val="both"/>
        <w:rPr>
          <w:sz w:val="20"/>
          <w:szCs w:val="20"/>
        </w:rPr>
      </w:pPr>
      <w:r w:rsidRPr="004C0583">
        <w:rPr>
          <w:sz w:val="20"/>
          <w:szCs w:val="20"/>
        </w:rPr>
        <w:t xml:space="preserve">Vylepšenou schopností v oblasti pochopení přirozeného jazyka, aby mohl rozpoznávat a zpracovávat jazykové nuance, kontext a variace v dotazech uživatelů. </w:t>
      </w:r>
    </w:p>
    <w:p w14:paraId="7270C66E" w14:textId="54B49CF7" w:rsidR="00932F4C" w:rsidRPr="004C0583" w:rsidRDefault="00932F4C" w:rsidP="007C3531">
      <w:pPr>
        <w:pStyle w:val="Default"/>
        <w:numPr>
          <w:ilvl w:val="1"/>
          <w:numId w:val="28"/>
        </w:numPr>
        <w:ind w:left="1080"/>
        <w:jc w:val="both"/>
        <w:rPr>
          <w:sz w:val="20"/>
          <w:szCs w:val="20"/>
        </w:rPr>
      </w:pPr>
      <w:r w:rsidRPr="004C0583">
        <w:rPr>
          <w:sz w:val="20"/>
          <w:szCs w:val="20"/>
        </w:rPr>
        <w:t>Využitím pokročilých technik generování přirozeného jazyka pro tvorbu odpovědí</w:t>
      </w:r>
      <w:r w:rsidR="00CE1B5E">
        <w:rPr>
          <w:sz w:val="20"/>
          <w:szCs w:val="20"/>
        </w:rPr>
        <w:t xml:space="preserve"> nenalezených</w:t>
      </w:r>
      <w:r w:rsidR="00872D2D">
        <w:rPr>
          <w:sz w:val="20"/>
          <w:szCs w:val="20"/>
        </w:rPr>
        <w:t xml:space="preserve"> v</w:t>
      </w:r>
      <w:r w:rsidR="0058350B">
        <w:rPr>
          <w:sz w:val="20"/>
          <w:szCs w:val="20"/>
        </w:rPr>
        <w:t> </w:t>
      </w:r>
      <w:r w:rsidR="00872D2D">
        <w:rPr>
          <w:sz w:val="20"/>
          <w:szCs w:val="20"/>
        </w:rPr>
        <w:t>předpřiprav</w:t>
      </w:r>
      <w:r w:rsidR="0058350B">
        <w:rPr>
          <w:sz w:val="20"/>
          <w:szCs w:val="20"/>
        </w:rPr>
        <w:t xml:space="preserve">ených </w:t>
      </w:r>
      <w:r w:rsidR="001F5CC8">
        <w:rPr>
          <w:sz w:val="20"/>
          <w:szCs w:val="20"/>
        </w:rPr>
        <w:t>konverzací</w:t>
      </w:r>
      <w:r w:rsidR="007426DC">
        <w:rPr>
          <w:sz w:val="20"/>
          <w:szCs w:val="20"/>
        </w:rPr>
        <w:t>ch</w:t>
      </w:r>
      <w:r w:rsidR="001F5CC8">
        <w:rPr>
          <w:sz w:val="20"/>
          <w:szCs w:val="20"/>
        </w:rPr>
        <w:t>,</w:t>
      </w:r>
      <w:r w:rsidRPr="004C0583">
        <w:rPr>
          <w:sz w:val="20"/>
          <w:szCs w:val="20"/>
        </w:rPr>
        <w:t xml:space="preserve"> které poskytují </w:t>
      </w:r>
      <w:r w:rsidR="0069228F" w:rsidRPr="004C0583">
        <w:rPr>
          <w:sz w:val="20"/>
          <w:szCs w:val="20"/>
        </w:rPr>
        <w:t xml:space="preserve">nejen </w:t>
      </w:r>
      <w:r w:rsidRPr="004C0583">
        <w:rPr>
          <w:sz w:val="20"/>
          <w:szCs w:val="20"/>
        </w:rPr>
        <w:t xml:space="preserve">relevantní informace, ale jsou také formulovány způsobem, který působí lidsky a přirozeně. </w:t>
      </w:r>
    </w:p>
    <w:p w14:paraId="09FD01C5" w14:textId="48DAD33B" w:rsidR="00932F4C" w:rsidRPr="00E92157" w:rsidRDefault="164BAE48" w:rsidP="007C3531">
      <w:pPr>
        <w:pStyle w:val="Default"/>
        <w:numPr>
          <w:ilvl w:val="1"/>
          <w:numId w:val="28"/>
        </w:numPr>
        <w:ind w:left="1080"/>
        <w:jc w:val="both"/>
        <w:rPr>
          <w:sz w:val="20"/>
          <w:szCs w:val="20"/>
        </w:rPr>
      </w:pPr>
      <w:r w:rsidRPr="164BAE48">
        <w:rPr>
          <w:sz w:val="20"/>
          <w:szCs w:val="20"/>
        </w:rPr>
        <w:t xml:space="preserve">Modely učení se s posilováním, které umožňují chatbotům učit se z interakcí s uživateli a neustále zlepšovat kvalitu a přesnost svých odpovědí s možností korekce administrátorem ze strany zadavatele pro zamezení nevhodných výstupů. </w:t>
      </w:r>
    </w:p>
    <w:p w14:paraId="6EB1FDD2" w14:textId="7E5CD326" w:rsidR="00932F4C" w:rsidRPr="004C0583" w:rsidRDefault="00932F4C" w:rsidP="007C3531">
      <w:pPr>
        <w:pStyle w:val="Default"/>
        <w:numPr>
          <w:ilvl w:val="1"/>
          <w:numId w:val="28"/>
        </w:numPr>
        <w:ind w:left="1080"/>
        <w:jc w:val="both"/>
        <w:rPr>
          <w:sz w:val="20"/>
          <w:szCs w:val="20"/>
        </w:rPr>
      </w:pPr>
      <w:r w:rsidRPr="004C0583">
        <w:rPr>
          <w:sz w:val="20"/>
          <w:szCs w:val="20"/>
        </w:rPr>
        <w:t xml:space="preserve">Interaktivními a dynamickými odpověďmi – vytváření interaktivních odpovědí, které mohou zahrnovat průvodce krok za krokem, odkazy na další zdroje pro bohatší a užitečnější uživatelskou zkušenost. </w:t>
      </w:r>
    </w:p>
    <w:p w14:paraId="499217A9" w14:textId="14287B63" w:rsidR="00932F4C" w:rsidRPr="004C0583" w:rsidRDefault="00932F4C" w:rsidP="007C3531">
      <w:pPr>
        <w:pStyle w:val="Default"/>
        <w:numPr>
          <w:ilvl w:val="1"/>
          <w:numId w:val="28"/>
        </w:numPr>
        <w:ind w:left="1080"/>
        <w:jc w:val="both"/>
        <w:rPr>
          <w:sz w:val="20"/>
          <w:szCs w:val="20"/>
        </w:rPr>
      </w:pPr>
      <w:r w:rsidRPr="004C0583">
        <w:rPr>
          <w:sz w:val="20"/>
          <w:szCs w:val="20"/>
        </w:rPr>
        <w:lastRenderedPageBreak/>
        <w:t xml:space="preserve">Kontextovým porozuměním – vývoj schopností Chatbota porozumět a zapamatovat si kontext konverzace, což umožňuje plynulý a koherentní dialog s uživatelem. </w:t>
      </w:r>
    </w:p>
    <w:p w14:paraId="5CA81607" w14:textId="15AB8A1D" w:rsidR="005839C4" w:rsidRDefault="0011472A" w:rsidP="007C3531">
      <w:pPr>
        <w:pStyle w:val="Odstavecseseznamem"/>
        <w:numPr>
          <w:ilvl w:val="1"/>
          <w:numId w:val="28"/>
        </w:numPr>
        <w:ind w:left="1080"/>
      </w:pPr>
      <w:r>
        <w:t xml:space="preserve">Možností </w:t>
      </w:r>
      <w:r w:rsidR="005839C4" w:rsidRPr="005839C4">
        <w:t>zapnutí a vypnutí režimu hodnocení konverzací, který zobrazí uživateli závěrečný formulář pro zpětnou vazbu (např. „Vyřešili jste svůj požadavek?“). Získaná data musí být využitelná pro vyhodnocení užitečnosti scénářů a zlepšování kvality odpovědí.</w:t>
      </w:r>
    </w:p>
    <w:p w14:paraId="2DAA1788" w14:textId="0F6E771B" w:rsidR="009F3EEC" w:rsidRDefault="7182B721" w:rsidP="007C3531">
      <w:pPr>
        <w:pStyle w:val="Odstavecseseznamem"/>
        <w:numPr>
          <w:ilvl w:val="1"/>
          <w:numId w:val="28"/>
        </w:numPr>
        <w:ind w:left="1080"/>
      </w:pPr>
      <w:r>
        <w:t>Komunikační rozhraní chatbotů musí být vytvořeno s vizuálním vzhledem, který bude odpovídat vizuálnímu stylu webové nebo intranetové stránky, na kterou budou chatboty umístěny. GUI rozhraní musí zároveň umožňovat jednoduchou úpravu vzhledu.</w:t>
      </w:r>
      <w:r w:rsidR="006F2CF2">
        <w:t xml:space="preserve"> Chatbot</w:t>
      </w:r>
      <w:r w:rsidR="00681230">
        <w:t xml:space="preserve"> bude mít podobu viditelného okna v pravém dolním rohu stránky</w:t>
      </w:r>
      <w:r w:rsidR="00991D99">
        <w:t>.</w:t>
      </w:r>
    </w:p>
    <w:p w14:paraId="13D1D2CC" w14:textId="613E569D" w:rsidR="009D4D12" w:rsidRDefault="009D4D12" w:rsidP="007C3531">
      <w:pPr>
        <w:pStyle w:val="Odstavecseseznamem"/>
        <w:numPr>
          <w:ilvl w:val="0"/>
          <w:numId w:val="28"/>
        </w:numPr>
        <w:ind w:left="360"/>
      </w:pPr>
      <w:r w:rsidRPr="009D4D12">
        <w:t>Návrh, implementace a uvedení do provozu</w:t>
      </w:r>
    </w:p>
    <w:p w14:paraId="7D56B42F" w14:textId="65A9F638" w:rsidR="007B7B2A" w:rsidRPr="009D4D12" w:rsidRDefault="007B7B2A" w:rsidP="007C3531">
      <w:pPr>
        <w:pStyle w:val="Odstavecseseznamem"/>
        <w:numPr>
          <w:ilvl w:val="1"/>
          <w:numId w:val="28"/>
        </w:numPr>
        <w:ind w:left="1080"/>
      </w:pPr>
      <w:r>
        <w:t>Služba Chatbot s umělou inteligencí tvořící odpovědi ze zadaných vstupních souborů a dat.</w:t>
      </w:r>
    </w:p>
    <w:p w14:paraId="1A1A58EB" w14:textId="1852E7D2" w:rsidR="009D4D12" w:rsidRDefault="009D4D12" w:rsidP="007C3531">
      <w:pPr>
        <w:pStyle w:val="Odstavecseseznamem"/>
        <w:numPr>
          <w:ilvl w:val="1"/>
          <w:numId w:val="28"/>
        </w:numPr>
        <w:ind w:left="1080"/>
      </w:pPr>
      <w:r>
        <w:t xml:space="preserve">Chatbot </w:t>
      </w:r>
      <w:r w:rsidR="00115D3A">
        <w:t xml:space="preserve">musí být </w:t>
      </w:r>
      <w:r>
        <w:t>schopen obsloužit</w:t>
      </w:r>
      <w:r w:rsidR="00115D3A">
        <w:t xml:space="preserve"> minimálně 1000 dotazů denně</w:t>
      </w:r>
      <w:r w:rsidR="00D468D1">
        <w:t xml:space="preserve"> a zároveň musí systém zvládnout obsluhu</w:t>
      </w:r>
      <w:r>
        <w:t xml:space="preserve"> </w:t>
      </w:r>
      <w:r w:rsidRPr="00E92157">
        <w:t>stov</w:t>
      </w:r>
      <w:r w:rsidR="00D468D1">
        <w:t>e</w:t>
      </w:r>
      <w:r w:rsidRPr="00E92157">
        <w:t>k</w:t>
      </w:r>
      <w:r>
        <w:t xml:space="preserve"> uživatelů denně</w:t>
      </w:r>
      <w:r w:rsidR="000F6ACA">
        <w:t xml:space="preserve"> s možností více dotazů na jednoho uživatele</w:t>
      </w:r>
      <w:r>
        <w:t xml:space="preserve">. </w:t>
      </w:r>
    </w:p>
    <w:p w14:paraId="0FB87B21" w14:textId="04C834BD" w:rsidR="0094506C" w:rsidRPr="00B72FCD" w:rsidRDefault="5E4CBA82" w:rsidP="007C3531">
      <w:pPr>
        <w:pStyle w:val="Odstavecseseznamem"/>
        <w:numPr>
          <w:ilvl w:val="1"/>
          <w:numId w:val="28"/>
        </w:numPr>
        <w:ind w:left="1080"/>
        <w:jc w:val="left"/>
      </w:pPr>
      <w:r>
        <w:t xml:space="preserve">Systém musí být schopen dynamicky tvořit a načítat do textu odpovědí hodnoty ze zdrojových dat umístěných v prostředí webu </w:t>
      </w:r>
      <w:hyperlink r:id="rId11">
        <w:r w:rsidRPr="5E4CBA82">
          <w:rPr>
            <w:rStyle w:val="Hypertextovodkaz"/>
            <w:color w:val="FF0000"/>
          </w:rPr>
          <w:t>https://www.brno.cz/</w:t>
        </w:r>
      </w:hyperlink>
      <w:r>
        <w:t>, dále pak z adresářové struktury s uloženými strukturovanými i nestrukturovanými daty, taktéž s daty umístěnými v dané větvi stromu SharePoint a dalších externích zdrojích obdobného typu</w:t>
      </w:r>
      <w:r w:rsidR="00832EE6">
        <w:t xml:space="preserve"> nevyžadujících autentizaci</w:t>
      </w:r>
      <w:r>
        <w:t xml:space="preserve"> s možností definic podmínek hloubky stromu a to jak na webech, tak v adresářových strukturách, a to až na úroveň jednoho konkrétního odkazu (souboru). </w:t>
      </w:r>
    </w:p>
    <w:p w14:paraId="6FE750AA" w14:textId="6962777F" w:rsidR="009D4D12" w:rsidRDefault="164BAE48" w:rsidP="007C3531">
      <w:pPr>
        <w:pStyle w:val="Odstavecseseznamem"/>
        <w:numPr>
          <w:ilvl w:val="1"/>
          <w:numId w:val="28"/>
        </w:numPr>
        <w:ind w:left="1080"/>
      </w:pPr>
      <w:r>
        <w:t xml:space="preserve">Součástí implementace je i migrace a adaptace znalostní báze otázek (životní situace) a odpovědí stávajícího systému chatbot, jakožto jednoho ze zdrojů dat. </w:t>
      </w:r>
    </w:p>
    <w:p w14:paraId="15F8F496" w14:textId="2F3D999F" w:rsidR="009D4D12" w:rsidRDefault="009D4D12" w:rsidP="007C3531">
      <w:pPr>
        <w:pStyle w:val="Odstavecseseznamem"/>
        <w:numPr>
          <w:ilvl w:val="1"/>
          <w:numId w:val="28"/>
        </w:numPr>
        <w:ind w:left="1080"/>
      </w:pPr>
      <w:r w:rsidRPr="009D4D12">
        <w:t>Návrh a vytvoření úvodního stromu komunikace s</w:t>
      </w:r>
      <w:r w:rsidR="0094506C">
        <w:t> občany, podnikateli, návštěvníky</w:t>
      </w:r>
      <w:r w:rsidRPr="009D4D12">
        <w:t xml:space="preserve">. </w:t>
      </w:r>
    </w:p>
    <w:p w14:paraId="0F66BE83" w14:textId="16064ADB" w:rsidR="00345629" w:rsidRDefault="6DCB7517" w:rsidP="007C3531">
      <w:pPr>
        <w:pStyle w:val="Odstavecseseznamem"/>
        <w:numPr>
          <w:ilvl w:val="1"/>
          <w:numId w:val="28"/>
        </w:numPr>
        <w:ind w:left="1080"/>
      </w:pPr>
      <w:r>
        <w:t>Komunikované informace budou podávány</w:t>
      </w:r>
      <w:r w:rsidR="000D78F5">
        <w:t xml:space="preserve"> lidsky a přirozeně</w:t>
      </w:r>
      <w:r>
        <w:t xml:space="preserve">, využitím běžného konverzačního jazyka, tak aby jim rozuměl běžný občan. Informace, které bude chatbot poskytovat, se budou týkat pouze vybraných témat souvisejících s nabízenými službami </w:t>
      </w:r>
      <w:r w:rsidR="264B3235">
        <w:t xml:space="preserve">města </w:t>
      </w:r>
      <w:r>
        <w:t>Brna.</w:t>
      </w:r>
    </w:p>
    <w:p w14:paraId="1074CD5E" w14:textId="77777777" w:rsidR="009D4D12" w:rsidRDefault="009D4D12" w:rsidP="007C3531">
      <w:pPr>
        <w:pStyle w:val="Odstavecseseznamem"/>
        <w:numPr>
          <w:ilvl w:val="1"/>
          <w:numId w:val="28"/>
        </w:numPr>
        <w:ind w:left="1080"/>
      </w:pPr>
      <w:r w:rsidRPr="009D4D12">
        <w:t xml:space="preserve">Součástí dodávky služby musí být i možnost monitoringu systémem vytvořených odpovědí a technologie musí umožnit jejich dočasnou či trvalou korekci. </w:t>
      </w:r>
    </w:p>
    <w:p w14:paraId="7E77891A" w14:textId="77777777" w:rsidR="009D4D12" w:rsidRDefault="009D4D12" w:rsidP="007C3531">
      <w:pPr>
        <w:pStyle w:val="Odstavecseseznamem"/>
        <w:numPr>
          <w:ilvl w:val="1"/>
          <w:numId w:val="28"/>
        </w:numPr>
        <w:ind w:left="1080"/>
      </w:pPr>
      <w:r w:rsidRPr="009D4D12">
        <w:t xml:space="preserve">Nabízená technologie musí být schopna identifikovat změny obsahu zdrojových dat a s tím související úpravy generování odpovědí. </w:t>
      </w:r>
    </w:p>
    <w:p w14:paraId="5A239723" w14:textId="7FA7204A" w:rsidR="009D4D12" w:rsidRDefault="60BEEEA6" w:rsidP="007C3531">
      <w:pPr>
        <w:pStyle w:val="Odstavecseseznamem"/>
        <w:numPr>
          <w:ilvl w:val="1"/>
          <w:numId w:val="28"/>
        </w:numPr>
        <w:ind w:left="1080"/>
      </w:pPr>
      <w:r>
        <w:t xml:space="preserve">Nabízená technologie musí blokovat vkládání a nesmí ukládat a ani zpracovávat osobní údaje </w:t>
      </w:r>
      <w:r w:rsidR="0D4A39AF">
        <w:t>občan</w:t>
      </w:r>
      <w:r w:rsidR="002D2E5B">
        <w:t>ů</w:t>
      </w:r>
      <w:r w:rsidR="0D4A39AF">
        <w:t>, podnikatel</w:t>
      </w:r>
      <w:r w:rsidR="002D2E5B">
        <w:t>ů</w:t>
      </w:r>
      <w:r w:rsidR="0D4A39AF">
        <w:t>, návštěvník</w:t>
      </w:r>
      <w:r w:rsidR="002D2E5B">
        <w:t>ů</w:t>
      </w:r>
      <w:r>
        <w:t xml:space="preserve"> spadající pod GDPR. </w:t>
      </w:r>
    </w:p>
    <w:p w14:paraId="69AB60FF" w14:textId="2B4AE687" w:rsidR="0094506C" w:rsidRDefault="0094506C" w:rsidP="007C3531">
      <w:pPr>
        <w:pStyle w:val="Odstavecseseznamem"/>
        <w:numPr>
          <w:ilvl w:val="0"/>
          <w:numId w:val="28"/>
        </w:numPr>
        <w:ind w:left="360"/>
      </w:pPr>
      <w:r w:rsidRPr="0094506C">
        <w:t xml:space="preserve">Zajištění podpory provozu </w:t>
      </w:r>
      <w:r>
        <w:t>s definovaným objemem provozu, úrovní pokrytí služby a její garantovanou dostupností.</w:t>
      </w:r>
    </w:p>
    <w:p w14:paraId="0907FB84" w14:textId="3F593434" w:rsidR="009C01C7" w:rsidRPr="00E92157" w:rsidRDefault="009C01C7" w:rsidP="007C3531">
      <w:pPr>
        <w:pStyle w:val="Odstavecseseznamem"/>
        <w:numPr>
          <w:ilvl w:val="1"/>
          <w:numId w:val="28"/>
        </w:numPr>
        <w:ind w:left="1080"/>
      </w:pPr>
      <w:r w:rsidRPr="00E92157">
        <w:t xml:space="preserve">Požadovaný objem provozu: </w:t>
      </w:r>
    </w:p>
    <w:p w14:paraId="633DE455" w14:textId="0EB53D64" w:rsidR="009C01C7" w:rsidRPr="00E92157" w:rsidRDefault="164BAE48" w:rsidP="007C3531">
      <w:pPr>
        <w:pStyle w:val="Odstavecseseznamem"/>
        <w:numPr>
          <w:ilvl w:val="2"/>
          <w:numId w:val="35"/>
        </w:numPr>
        <w:ind w:left="1980"/>
      </w:pPr>
      <w:proofErr w:type="spellStart"/>
      <w:r>
        <w:t>Prům</w:t>
      </w:r>
      <w:proofErr w:type="spellEnd"/>
      <w:r>
        <w:t>. počet dotazů za měsíc: 30 000</w:t>
      </w:r>
    </w:p>
    <w:p w14:paraId="2AA847D4" w14:textId="7954892F" w:rsidR="009C01C7" w:rsidRPr="00E92157" w:rsidRDefault="009C01C7" w:rsidP="007C3531">
      <w:pPr>
        <w:pStyle w:val="Odstavecseseznamem"/>
        <w:numPr>
          <w:ilvl w:val="2"/>
          <w:numId w:val="35"/>
        </w:numPr>
        <w:ind w:left="1980"/>
      </w:pPr>
      <w:proofErr w:type="spellStart"/>
      <w:r w:rsidRPr="00E92157">
        <w:t>Prům</w:t>
      </w:r>
      <w:proofErr w:type="spellEnd"/>
      <w:r w:rsidRPr="00E92157">
        <w:t>. počet dotazů za den: 1 000</w:t>
      </w:r>
    </w:p>
    <w:p w14:paraId="4B0BFD15" w14:textId="0C846076" w:rsidR="009C01C7" w:rsidRPr="00E92157" w:rsidRDefault="004A2439" w:rsidP="007C3531">
      <w:pPr>
        <w:pStyle w:val="Odstavecseseznamem"/>
        <w:numPr>
          <w:ilvl w:val="1"/>
          <w:numId w:val="35"/>
        </w:numPr>
        <w:ind w:left="1080"/>
      </w:pPr>
      <w:r w:rsidRPr="00E92157">
        <w:t>Garantovaná dostupnost služby: 99%</w:t>
      </w:r>
    </w:p>
    <w:p w14:paraId="295EDA89" w14:textId="27462ACA" w:rsidR="004A2439" w:rsidRPr="00E92157" w:rsidRDefault="004A2439" w:rsidP="007C3531">
      <w:pPr>
        <w:pStyle w:val="Odstavecseseznamem"/>
        <w:numPr>
          <w:ilvl w:val="1"/>
          <w:numId w:val="35"/>
        </w:numPr>
        <w:ind w:left="1080"/>
      </w:pPr>
      <w:r w:rsidRPr="00E92157">
        <w:t>Požadovaná technická podpora: 8H/5D</w:t>
      </w:r>
    </w:p>
    <w:p w14:paraId="7B9CDE9E" w14:textId="77777777" w:rsidR="009F3EEC" w:rsidRDefault="009F3EEC" w:rsidP="009F3EEC"/>
    <w:p w14:paraId="56DA32AD" w14:textId="5A1D9D7B" w:rsidR="009F3EEC" w:rsidRPr="00DD4FC4" w:rsidRDefault="164BAE48" w:rsidP="618FCA16">
      <w:pPr>
        <w:pStyle w:val="ZhlavBrno"/>
        <w:rPr>
          <w:noProof w:val="0"/>
          <w:color w:val="DA2128"/>
          <w:sz w:val="20"/>
          <w:szCs w:val="20"/>
        </w:rPr>
      </w:pPr>
      <w:r w:rsidRPr="164BAE48">
        <w:rPr>
          <w:noProof w:val="0"/>
          <w:color w:val="DA2128"/>
          <w:sz w:val="20"/>
          <w:szCs w:val="20"/>
        </w:rPr>
        <w:t>1.5.3 Administrační rozhraní</w:t>
      </w:r>
    </w:p>
    <w:p w14:paraId="62F7CDD0" w14:textId="0ED0E0DC" w:rsidR="009F3EEC" w:rsidRDefault="2553BA87" w:rsidP="009F3EEC">
      <w:bookmarkStart w:id="2" w:name="_Hlk202765810"/>
      <w:r>
        <w:t xml:space="preserve">Uživatelsky přívětivé rozhraní pro různě zaměřené členy týmu </w:t>
      </w:r>
      <w:r w:rsidR="0C58BBE8">
        <w:t>zadava</w:t>
      </w:r>
      <w:r>
        <w:t xml:space="preserve">tele související s provozem systému, ideálně v podobě webové aplikace. </w:t>
      </w:r>
    </w:p>
    <w:bookmarkEnd w:id="2"/>
    <w:p w14:paraId="5B318CD9" w14:textId="27877612" w:rsidR="009F3EEC" w:rsidRDefault="2553BA87" w:rsidP="009F3EEC">
      <w:r>
        <w:t xml:space="preserve">Tým </w:t>
      </w:r>
      <w:r w:rsidR="4CBCD4A8">
        <w:t>zadava</w:t>
      </w:r>
      <w:r>
        <w:t xml:space="preserve">tele bude zajišťovat: </w:t>
      </w:r>
    </w:p>
    <w:p w14:paraId="64F61DCE" w14:textId="3E2AC10D" w:rsidR="009F3EEC" w:rsidRPr="008B5D26" w:rsidRDefault="2553BA87" w:rsidP="009F3EEC">
      <w:pPr>
        <w:pStyle w:val="Odstavecseseznamem"/>
        <w:numPr>
          <w:ilvl w:val="0"/>
          <w:numId w:val="30"/>
        </w:numPr>
      </w:pPr>
      <w:r>
        <w:t xml:space="preserve">Příprava a aktualizace obsahu – požadujeme funkcionality formátování textu (zvýraznění, zalomení, jednoduchá tabulka), vkládání URL odkazů, </w:t>
      </w:r>
      <w:proofErr w:type="spellStart"/>
      <w:r>
        <w:t>editovatelnost</w:t>
      </w:r>
      <w:proofErr w:type="spellEnd"/>
      <w:r>
        <w:t>/</w:t>
      </w:r>
      <w:proofErr w:type="spellStart"/>
      <w:r>
        <w:t>aktualizovatelnost</w:t>
      </w:r>
      <w:proofErr w:type="spellEnd"/>
      <w:r>
        <w:t xml:space="preserve"> všech údajů (s operativním promítnutím do produkce), ruční doplnění konkrétních klíčových slov či spojení</w:t>
      </w:r>
      <w:r w:rsidR="62AE92C5">
        <w:t xml:space="preserve"> a jejich validace</w:t>
      </w:r>
      <w:r>
        <w:t>.</w:t>
      </w:r>
    </w:p>
    <w:p w14:paraId="7F73AF6B" w14:textId="05777F16" w:rsidR="009F3EEC" w:rsidRDefault="2553BA87" w:rsidP="00080395">
      <w:pPr>
        <w:pStyle w:val="Odstavecseseznamem"/>
        <w:numPr>
          <w:ilvl w:val="0"/>
          <w:numId w:val="30"/>
        </w:numPr>
      </w:pPr>
      <w:r>
        <w:lastRenderedPageBreak/>
        <w:t xml:space="preserve">Testování nových </w:t>
      </w:r>
      <w:r w:rsidR="62AE92C5">
        <w:t>dat – využívající paralelní (testovací) instanci systému.</w:t>
      </w:r>
      <w:r w:rsidR="1C420930">
        <w:t xml:space="preserve"> Musí být zajištěna možnost testování obs</w:t>
      </w:r>
      <w:r w:rsidR="4BD013EF">
        <w:t>a</w:t>
      </w:r>
      <w:r w:rsidR="1C420930">
        <w:t>hu před jeho zveřejněním v produkčním prostředí.</w:t>
      </w:r>
    </w:p>
    <w:p w14:paraId="33691EE2" w14:textId="57B08616" w:rsidR="009F3EEC" w:rsidRDefault="2553BA87" w:rsidP="009F3EEC">
      <w:pPr>
        <w:pStyle w:val="Odstavecseseznamem"/>
        <w:numPr>
          <w:ilvl w:val="0"/>
          <w:numId w:val="30"/>
        </w:numPr>
      </w:pPr>
      <w:r>
        <w:t>Nasazení na produkční prostředí</w:t>
      </w:r>
      <w:r w:rsidR="62AE92C5">
        <w:t xml:space="preserve"> – členové týmu </w:t>
      </w:r>
      <w:r w:rsidR="432A8F3C">
        <w:t>zadava</w:t>
      </w:r>
      <w:r w:rsidR="62AE92C5">
        <w:t xml:space="preserve">tele musí být schopni provést nasazení do produkce bez asistence </w:t>
      </w:r>
      <w:r w:rsidR="453F98BA">
        <w:t>dodava</w:t>
      </w:r>
      <w:r w:rsidR="62AE92C5">
        <w:t>tele</w:t>
      </w:r>
      <w:r>
        <w:t>.</w:t>
      </w:r>
    </w:p>
    <w:p w14:paraId="2AD69FF1" w14:textId="3398E9D3" w:rsidR="00080395" w:rsidRDefault="009F3EEC" w:rsidP="00080395">
      <w:pPr>
        <w:pStyle w:val="Odstavecseseznamem"/>
        <w:numPr>
          <w:ilvl w:val="0"/>
          <w:numId w:val="30"/>
        </w:numPr>
      </w:pPr>
      <w:r>
        <w:t xml:space="preserve">Sledování provozních metrik a vyhodnocování úspěšnosti </w:t>
      </w:r>
      <w:r w:rsidR="00080395">
        <w:t>odpovědí</w:t>
      </w:r>
      <w:r w:rsidR="544525D3">
        <w:t xml:space="preserve"> (stromová struktura i umělá inteligence)</w:t>
      </w:r>
      <w:r w:rsidR="00080395">
        <w:t xml:space="preserve"> – umožňovat variabilní pohled na data (zobrazit, vizualizovat volitelné přehledy) s možností exportovat v editovatelném (např. CSV) i tiskovém formátu pravidelné reporty za zvolené období. Možné pohledy</w:t>
      </w:r>
      <w:r w:rsidR="00FF52F2">
        <w:t>/exporty</w:t>
      </w:r>
      <w:r w:rsidR="00080395">
        <w:t>:</w:t>
      </w:r>
    </w:p>
    <w:p w14:paraId="2C8212F5" w14:textId="1435F19B" w:rsidR="00080395" w:rsidRDefault="00080395" w:rsidP="00080395">
      <w:pPr>
        <w:pStyle w:val="Odstavecseseznamem"/>
        <w:numPr>
          <w:ilvl w:val="1"/>
          <w:numId w:val="30"/>
        </w:numPr>
      </w:pPr>
      <w:r>
        <w:t>Sumární statistiky za dané časové období.</w:t>
      </w:r>
    </w:p>
    <w:p w14:paraId="4E11B2A8" w14:textId="31C8D97C" w:rsidR="00080395" w:rsidRDefault="00080395" w:rsidP="00080395">
      <w:pPr>
        <w:pStyle w:val="Odstavecseseznamem"/>
        <w:numPr>
          <w:ilvl w:val="1"/>
          <w:numId w:val="30"/>
        </w:numPr>
      </w:pPr>
      <w:r>
        <w:t xml:space="preserve">Historie uskutečněných konverzací. </w:t>
      </w:r>
    </w:p>
    <w:p w14:paraId="2C61B896" w14:textId="77777777" w:rsidR="00FF52F2" w:rsidRDefault="00080395" w:rsidP="00FF52F2">
      <w:pPr>
        <w:pStyle w:val="Odstavecseseznamem"/>
        <w:numPr>
          <w:ilvl w:val="1"/>
          <w:numId w:val="30"/>
        </w:numPr>
      </w:pPr>
      <w:r>
        <w:t>Nezodpovězené dotazy</w:t>
      </w:r>
      <w:r w:rsidR="00FF52F2">
        <w:t xml:space="preserve"> (očištěné od nerelevantních údajů – vulgarity, nesmysly, aj)</w:t>
      </w:r>
      <w:r>
        <w:t>.</w:t>
      </w:r>
    </w:p>
    <w:p w14:paraId="65976BD9" w14:textId="7EF7BF01" w:rsidR="00FF52F2" w:rsidRDefault="00FF52F2" w:rsidP="00FF52F2">
      <w:pPr>
        <w:pStyle w:val="Odstavecseseznamem"/>
        <w:numPr>
          <w:ilvl w:val="1"/>
          <w:numId w:val="30"/>
        </w:numPr>
      </w:pPr>
      <w:r>
        <w:t xml:space="preserve">Nejčastější témata, klíčová slova – možnost řazení. </w:t>
      </w:r>
    </w:p>
    <w:p w14:paraId="21466049" w14:textId="77777777" w:rsidR="00FF52F2" w:rsidRDefault="00FF52F2" w:rsidP="00FF52F2">
      <w:pPr>
        <w:pStyle w:val="Odstavecseseznamem"/>
        <w:numPr>
          <w:ilvl w:val="1"/>
          <w:numId w:val="30"/>
        </w:numPr>
      </w:pPr>
      <w:r>
        <w:t>Procento zodpovězených dotazů.</w:t>
      </w:r>
    </w:p>
    <w:p w14:paraId="30EB8385" w14:textId="73643C08" w:rsidR="00080395" w:rsidRDefault="00FF52F2" w:rsidP="00FF52F2">
      <w:pPr>
        <w:pStyle w:val="Odstavecseseznamem"/>
        <w:numPr>
          <w:ilvl w:val="1"/>
          <w:numId w:val="30"/>
        </w:numPr>
      </w:pPr>
      <w:r>
        <w:t>Srovnání v čase (prezentované grafem) – z důvodu sledování exponovaných období (volby, dotace, aj.).</w:t>
      </w:r>
      <w:r w:rsidR="00080395">
        <w:t xml:space="preserve"> </w:t>
      </w:r>
    </w:p>
    <w:p w14:paraId="119FB11A" w14:textId="707E53B4" w:rsidR="009F3EEC" w:rsidRDefault="009F3EEC" w:rsidP="009F3EEC">
      <w:pPr>
        <w:pStyle w:val="Odstavecseseznamem"/>
        <w:numPr>
          <w:ilvl w:val="0"/>
          <w:numId w:val="30"/>
        </w:numPr>
      </w:pPr>
      <w:r>
        <w:t>Obdobné kroky v případě dalších technologií umožňující komunikaci s</w:t>
      </w:r>
      <w:r w:rsidR="00EB4372">
        <w:t> </w:t>
      </w:r>
      <w:r>
        <w:t>občan</w:t>
      </w:r>
      <w:r w:rsidR="00EB4372">
        <w:t>y (</w:t>
      </w:r>
      <w:proofErr w:type="spellStart"/>
      <w:r w:rsidR="00EB4372">
        <w:t>voicebot</w:t>
      </w:r>
      <w:proofErr w:type="spellEnd"/>
      <w:r w:rsidR="00EB4372">
        <w:t>, e-</w:t>
      </w:r>
      <w:proofErr w:type="spellStart"/>
      <w:r w:rsidR="00EB4372">
        <w:t>mailbot</w:t>
      </w:r>
      <w:proofErr w:type="spellEnd"/>
      <w:r w:rsidR="00EB4372">
        <w:t>, …).</w:t>
      </w:r>
    </w:p>
    <w:p w14:paraId="7CFFBB6C" w14:textId="77777777" w:rsidR="00EB4372" w:rsidRDefault="00EB4372" w:rsidP="00EB4372"/>
    <w:p w14:paraId="60A8201E" w14:textId="4D5A9880" w:rsidR="00EB4372" w:rsidRPr="00D16DA6" w:rsidRDefault="00531E4A" w:rsidP="618FCA16">
      <w:pPr>
        <w:pStyle w:val="ZhlavBrno"/>
        <w:rPr>
          <w:noProof w:val="0"/>
          <w:color w:val="DA2128"/>
          <w:sz w:val="20"/>
          <w:szCs w:val="20"/>
        </w:rPr>
      </w:pPr>
      <w:r w:rsidRPr="00D16DA6">
        <w:rPr>
          <w:noProof w:val="0"/>
          <w:color w:val="DA2128"/>
          <w:sz w:val="20"/>
          <w:szCs w:val="20"/>
        </w:rPr>
        <w:t>1.</w:t>
      </w:r>
      <w:r w:rsidR="59B1D3EA" w:rsidRPr="1118E1BB">
        <w:rPr>
          <w:noProof w:val="0"/>
          <w:color w:val="DA2128"/>
          <w:sz w:val="20"/>
          <w:szCs w:val="20"/>
        </w:rPr>
        <w:t>5</w:t>
      </w:r>
      <w:r w:rsidRPr="00D16DA6">
        <w:rPr>
          <w:noProof w:val="0"/>
          <w:color w:val="DA2128"/>
          <w:sz w:val="20"/>
          <w:szCs w:val="20"/>
        </w:rPr>
        <w:t>.4.</w:t>
      </w:r>
      <w:r w:rsidR="009F0E33" w:rsidRPr="00D16DA6">
        <w:rPr>
          <w:noProof w:val="0"/>
          <w:color w:val="DA2128"/>
          <w:sz w:val="20"/>
          <w:szCs w:val="20"/>
        </w:rPr>
        <w:t>Požadavky na podporu NLP/NLU</w:t>
      </w:r>
    </w:p>
    <w:p w14:paraId="0E11ABE9" w14:textId="77777777" w:rsidR="009F0E33" w:rsidRDefault="009F0E33" w:rsidP="009F0E33">
      <w:pPr>
        <w:pStyle w:val="Odstavecseseznamem"/>
        <w:numPr>
          <w:ilvl w:val="0"/>
          <w:numId w:val="33"/>
        </w:numPr>
      </w:pPr>
      <w:r>
        <w:t xml:space="preserve">Využití pokročilých nástrojů a technik z oblasti NLP/NLU se předpokládá v těchto třech oblastech: </w:t>
      </w:r>
    </w:p>
    <w:p w14:paraId="790DA081" w14:textId="3BE02EB3" w:rsidR="009F0E33" w:rsidRDefault="009F0E33" w:rsidP="009F0E33">
      <w:pPr>
        <w:pStyle w:val="Odstavecseseznamem"/>
        <w:numPr>
          <w:ilvl w:val="0"/>
          <w:numId w:val="32"/>
        </w:numPr>
      </w:pPr>
      <w:r>
        <w:t>Definování významu (automatické doplňování synonym, slovnědruhových variant a parafrází).</w:t>
      </w:r>
    </w:p>
    <w:p w14:paraId="45855E56" w14:textId="77777777" w:rsidR="009F0E33" w:rsidRDefault="009F0E33" w:rsidP="009F0E33">
      <w:pPr>
        <w:pStyle w:val="Odstavecseseznamem"/>
        <w:numPr>
          <w:ilvl w:val="0"/>
          <w:numId w:val="32"/>
        </w:numPr>
      </w:pPr>
      <w:r>
        <w:t>Rozpoznávání významu (s využitím vektorových prostorů / „</w:t>
      </w:r>
      <w:proofErr w:type="spellStart"/>
      <w:r>
        <w:t>embeddingů</w:t>
      </w:r>
      <w:proofErr w:type="spellEnd"/>
      <w:r>
        <w:t xml:space="preserve">“, </w:t>
      </w:r>
      <w:proofErr w:type="spellStart"/>
      <w:r>
        <w:t>předtrénovaných</w:t>
      </w:r>
      <w:proofErr w:type="spellEnd"/>
      <w:r>
        <w:t xml:space="preserve"> jazykových modelů apod.). </w:t>
      </w:r>
    </w:p>
    <w:p w14:paraId="7C980765" w14:textId="2880E5B5" w:rsidR="009F0E33" w:rsidRDefault="009F0E33" w:rsidP="009F0E33">
      <w:pPr>
        <w:pStyle w:val="Odstavecseseznamem"/>
        <w:numPr>
          <w:ilvl w:val="0"/>
          <w:numId w:val="32"/>
        </w:numPr>
      </w:pPr>
      <w:r>
        <w:t>Optimalizace znalostní báze (hlídání tematických překryvů při doplňování nových otázek a témat, správa ručně definovaných klíčových slov a spojení).</w:t>
      </w:r>
    </w:p>
    <w:p w14:paraId="7B4F0823" w14:textId="77777777" w:rsidR="009F0E33" w:rsidRDefault="009F0E33" w:rsidP="009F0E33">
      <w:pPr>
        <w:pStyle w:val="Odstavecseseznamem"/>
        <w:numPr>
          <w:ilvl w:val="0"/>
          <w:numId w:val="33"/>
        </w:numPr>
      </w:pPr>
      <w:r>
        <w:t xml:space="preserve">Integrace automatických a </w:t>
      </w:r>
      <w:proofErr w:type="spellStart"/>
      <w:r>
        <w:t>předpočítaných</w:t>
      </w:r>
      <w:proofErr w:type="spellEnd"/>
      <w:r>
        <w:t xml:space="preserve"> komponent či postupů nesmí znemožňovat uživatelské definování klíčových slov a frází (odborné terminologie) s vyšší váhou významnosti.</w:t>
      </w:r>
    </w:p>
    <w:p w14:paraId="0595F5FD" w14:textId="77777777" w:rsidR="009F0E33" w:rsidRPr="009D45CD" w:rsidRDefault="164BAE48" w:rsidP="009F0E33">
      <w:pPr>
        <w:pStyle w:val="Odstavecseseznamem"/>
        <w:numPr>
          <w:ilvl w:val="0"/>
          <w:numId w:val="33"/>
        </w:numPr>
      </w:pPr>
      <w:r>
        <w:t xml:space="preserve">Zcela nezbytná je podpora češtiny, angličtiny, v případě </w:t>
      </w:r>
      <w:proofErr w:type="spellStart"/>
      <w:r>
        <w:t>mezijazykové</w:t>
      </w:r>
      <w:proofErr w:type="spellEnd"/>
      <w:r>
        <w:t xml:space="preserve"> homonymie mají prioritu nástroje s českou lokalizací (možnost psaní s diakritikou i bez ní, kontrola překlepů (pravopisu) / </w:t>
      </w:r>
      <w:proofErr w:type="spellStart"/>
      <w:r>
        <w:t>spellchecking</w:t>
      </w:r>
      <w:proofErr w:type="spellEnd"/>
      <w:r>
        <w:t xml:space="preserve">, lemmatizace/generování apod.). </w:t>
      </w:r>
    </w:p>
    <w:p w14:paraId="3FAE1712" w14:textId="5A00E58A" w:rsidR="009F0E33" w:rsidRPr="009D45CD" w:rsidRDefault="009F0E33" w:rsidP="009F0E33">
      <w:pPr>
        <w:pStyle w:val="Odstavecseseznamem"/>
        <w:numPr>
          <w:ilvl w:val="0"/>
          <w:numId w:val="33"/>
        </w:numPr>
      </w:pPr>
      <w:r w:rsidRPr="009D45CD">
        <w:t>U integrace konkrétních jazykových modelů (natrénovaných tzv. hlubokým učením) jsou rozhodující výsledky, které dávají pro češtinu</w:t>
      </w:r>
      <w:r w:rsidR="00270BB2">
        <w:t>.</w:t>
      </w:r>
      <w:r w:rsidRPr="009D45CD">
        <w:t xml:space="preserve"> </w:t>
      </w:r>
    </w:p>
    <w:p w14:paraId="51B8BB20" w14:textId="14B7D6D2" w:rsidR="009F0E33" w:rsidRPr="00E92157" w:rsidRDefault="009F0E33" w:rsidP="009F0E33">
      <w:pPr>
        <w:pStyle w:val="Odstavecseseznamem"/>
        <w:numPr>
          <w:ilvl w:val="0"/>
          <w:numId w:val="33"/>
        </w:numPr>
      </w:pPr>
      <w:r w:rsidRPr="00E92157">
        <w:t>Svým designem je chatbot nástrojem pro automatické zodpovídání dotazů veřejnosti, nikoli skutečným konverzačním automatem, není proto cílem vytvářet a rozvíjet jeho identitu nebo schopnosti reagovat na obecná témata (mít své jméno, vědět, kolik je hodin atp.).</w:t>
      </w:r>
    </w:p>
    <w:p w14:paraId="67386574" w14:textId="77777777" w:rsidR="00EB4372" w:rsidRPr="00E92157" w:rsidRDefault="00EB4372" w:rsidP="00EB4372">
      <w:pPr>
        <w:rPr>
          <w:b/>
          <w:bCs/>
          <w:color w:val="DA2128"/>
        </w:rPr>
      </w:pPr>
    </w:p>
    <w:p w14:paraId="01E7F3EA" w14:textId="77CE738D" w:rsidR="009F3EEC" w:rsidRPr="009D610D" w:rsidRDefault="2553BA87" w:rsidP="009F3EEC">
      <w:pPr>
        <w:rPr>
          <w:b/>
          <w:bCs/>
        </w:rPr>
      </w:pPr>
      <w:r w:rsidRPr="00E92157">
        <w:rPr>
          <w:b/>
          <w:bCs/>
          <w:color w:val="DA2128"/>
        </w:rPr>
        <w:t xml:space="preserve"> </w:t>
      </w:r>
      <w:r w:rsidR="7F49F619" w:rsidRPr="00E92157">
        <w:rPr>
          <w:b/>
          <w:bCs/>
          <w:color w:val="DA2128"/>
        </w:rPr>
        <w:t>1.</w:t>
      </w:r>
      <w:r w:rsidR="522FD54F" w:rsidRPr="00E92157">
        <w:rPr>
          <w:b/>
          <w:bCs/>
          <w:color w:val="DA2128"/>
        </w:rPr>
        <w:t>5</w:t>
      </w:r>
      <w:r w:rsidR="7F49F619" w:rsidRPr="00E92157">
        <w:rPr>
          <w:b/>
          <w:bCs/>
          <w:color w:val="DA2128"/>
        </w:rPr>
        <w:t xml:space="preserve">.5 </w:t>
      </w:r>
      <w:r w:rsidR="4D23EE8F" w:rsidRPr="009D610D">
        <w:rPr>
          <w:b/>
          <w:bCs/>
          <w:color w:val="DA2128"/>
        </w:rPr>
        <w:t xml:space="preserve">Činnosti zajišťované </w:t>
      </w:r>
      <w:r w:rsidR="193E12BD" w:rsidRPr="3BABB7D2">
        <w:rPr>
          <w:b/>
          <w:bCs/>
          <w:color w:val="DA2128"/>
        </w:rPr>
        <w:t>d</w:t>
      </w:r>
      <w:r w:rsidR="4D23EE8F" w:rsidRPr="009D610D">
        <w:rPr>
          <w:b/>
          <w:bCs/>
          <w:color w:val="DA2128"/>
        </w:rPr>
        <w:t>odavatelem</w:t>
      </w:r>
    </w:p>
    <w:p w14:paraId="2AE32393" w14:textId="4633D70B" w:rsidR="00B67EF3" w:rsidRDefault="4F7E6FFA" w:rsidP="009D610D">
      <w:pPr>
        <w:pStyle w:val="Odstavecseseznamem"/>
        <w:numPr>
          <w:ilvl w:val="0"/>
          <w:numId w:val="36"/>
        </w:numPr>
      </w:pPr>
      <w:r>
        <w:t>Koordinace prací a projektové řízení pro včasné splnění všech lhůt a výstupů</w:t>
      </w:r>
      <w:r w:rsidR="59ADA96A">
        <w:t>.</w:t>
      </w:r>
      <w:r w:rsidR="651937FB">
        <w:t xml:space="preserve"> Vedení schůzek a pořizování zápisů zajišťuje </w:t>
      </w:r>
      <w:r w:rsidR="2CCB59F0">
        <w:t>d</w:t>
      </w:r>
      <w:r w:rsidR="651937FB">
        <w:t>odavatel.</w:t>
      </w:r>
    </w:p>
    <w:p w14:paraId="7E7A648E" w14:textId="5440A3EF" w:rsidR="00845D8D" w:rsidRDefault="00E05167" w:rsidP="009D610D">
      <w:pPr>
        <w:pStyle w:val="Odstavecseseznamem"/>
        <w:numPr>
          <w:ilvl w:val="0"/>
          <w:numId w:val="36"/>
        </w:numPr>
      </w:pPr>
      <w:r>
        <w:t>T</w:t>
      </w:r>
      <w:r w:rsidR="0048487D">
        <w:t>vorbu a aktualizaci projektového plánu</w:t>
      </w:r>
      <w:r w:rsidR="008837F2">
        <w:t xml:space="preserve"> a harmonogramu projektu.</w:t>
      </w:r>
    </w:p>
    <w:p w14:paraId="2C025D51" w14:textId="7932E676" w:rsidR="0048487D" w:rsidRDefault="0048487D" w:rsidP="009D610D">
      <w:pPr>
        <w:pStyle w:val="Odstavecseseznamem"/>
        <w:numPr>
          <w:ilvl w:val="0"/>
          <w:numId w:val="36"/>
        </w:numPr>
      </w:pPr>
      <w:r>
        <w:t>Technickou a funkční analýzu, návrh řešení</w:t>
      </w:r>
      <w:r w:rsidR="00FC227C">
        <w:t>, nasazení a testování.</w:t>
      </w:r>
    </w:p>
    <w:p w14:paraId="580F4761" w14:textId="06579894" w:rsidR="0048487D" w:rsidRDefault="006E73D8" w:rsidP="009D610D">
      <w:pPr>
        <w:pStyle w:val="Odstavecseseznamem"/>
        <w:numPr>
          <w:ilvl w:val="0"/>
          <w:numId w:val="36"/>
        </w:numPr>
      </w:pPr>
      <w:r>
        <w:t>Kompletaci, udržování a organizaci dokumentace.</w:t>
      </w:r>
      <w:r w:rsidR="003F251D">
        <w:t xml:space="preserve"> Veškerá dokumentace je v češtině nebo angličtině.</w:t>
      </w:r>
    </w:p>
    <w:p w14:paraId="0D7F4C5F" w14:textId="70104D07" w:rsidR="006E73D8" w:rsidRDefault="00BA109F" w:rsidP="009D610D">
      <w:pPr>
        <w:pStyle w:val="Odstavecseseznamem"/>
        <w:numPr>
          <w:ilvl w:val="0"/>
          <w:numId w:val="36"/>
        </w:numPr>
      </w:pPr>
      <w:r>
        <w:t xml:space="preserve">Zajištění infrastruktury a přípravu </w:t>
      </w:r>
      <w:r w:rsidR="00FE6AD8">
        <w:t>prostředí v infrastruktuře, správu a konfiguraci infrastruktury</w:t>
      </w:r>
      <w:r w:rsidR="0055664D">
        <w:t>.</w:t>
      </w:r>
    </w:p>
    <w:p w14:paraId="159A6933" w14:textId="7E6BA957" w:rsidR="004C2EA4" w:rsidRDefault="164BAE48" w:rsidP="009D610D">
      <w:pPr>
        <w:pStyle w:val="Odstavecseseznamem"/>
        <w:numPr>
          <w:ilvl w:val="0"/>
          <w:numId w:val="36"/>
        </w:numPr>
      </w:pPr>
      <w:r>
        <w:t xml:space="preserve">Školení a dokumentaci pro administrátory a správce obsahu (max 10 osob). </w:t>
      </w:r>
    </w:p>
    <w:p w14:paraId="47CB737F" w14:textId="77777777" w:rsidR="00B67EF3" w:rsidRDefault="00B67EF3" w:rsidP="009F3EEC"/>
    <w:p w14:paraId="1C80E050" w14:textId="17F8B3E8" w:rsidR="00E05167" w:rsidRPr="0047431C" w:rsidRDefault="07E92948" w:rsidP="00E05167">
      <w:pPr>
        <w:rPr>
          <w:b/>
          <w:bCs/>
          <w:color w:val="DA2128"/>
        </w:rPr>
      </w:pPr>
      <w:r w:rsidRPr="0047431C">
        <w:rPr>
          <w:b/>
          <w:bCs/>
          <w:color w:val="DA2128"/>
        </w:rPr>
        <w:t>1.</w:t>
      </w:r>
      <w:r w:rsidR="5A692492" w:rsidRPr="3BABB7D2">
        <w:rPr>
          <w:b/>
          <w:bCs/>
          <w:color w:val="DA2128"/>
        </w:rPr>
        <w:t>5</w:t>
      </w:r>
      <w:r w:rsidRPr="0047431C">
        <w:rPr>
          <w:b/>
          <w:bCs/>
          <w:color w:val="DA2128"/>
        </w:rPr>
        <w:t>.</w:t>
      </w:r>
      <w:r w:rsidR="568917F4" w:rsidRPr="3BABB7D2">
        <w:rPr>
          <w:b/>
          <w:bCs/>
          <w:color w:val="DA2128"/>
        </w:rPr>
        <w:t>6</w:t>
      </w:r>
      <w:r w:rsidRPr="0047431C">
        <w:rPr>
          <w:b/>
          <w:bCs/>
          <w:color w:val="DA2128"/>
        </w:rPr>
        <w:t xml:space="preserve"> Činnosti zajišťované </w:t>
      </w:r>
      <w:r w:rsidR="643F62A3" w:rsidRPr="3BABB7D2">
        <w:rPr>
          <w:b/>
          <w:bCs/>
          <w:color w:val="DA2128"/>
        </w:rPr>
        <w:t>zadavatelem</w:t>
      </w:r>
    </w:p>
    <w:p w14:paraId="172A108B" w14:textId="61158542" w:rsidR="00E05167" w:rsidRDefault="003649CC" w:rsidP="00E05167">
      <w:pPr>
        <w:pStyle w:val="Odstavecseseznamem"/>
        <w:numPr>
          <w:ilvl w:val="0"/>
          <w:numId w:val="37"/>
        </w:numPr>
      </w:pPr>
      <w:r>
        <w:t xml:space="preserve">Součinnost zaměstnanců při přípravě </w:t>
      </w:r>
      <w:r w:rsidR="007D15C5">
        <w:t xml:space="preserve">infrastruktury a při přípravě prostředí </w:t>
      </w:r>
      <w:r w:rsidR="00B50369">
        <w:t>služby.</w:t>
      </w:r>
    </w:p>
    <w:p w14:paraId="70E72605" w14:textId="0FA1E4FC" w:rsidR="618FCA16" w:rsidRDefault="4FF72BC4" w:rsidP="00F643E3">
      <w:pPr>
        <w:pStyle w:val="Odstavecseseznamem"/>
        <w:numPr>
          <w:ilvl w:val="0"/>
          <w:numId w:val="37"/>
        </w:numPr>
      </w:pPr>
      <w:r>
        <w:t xml:space="preserve">Projektové řízení a koordinaci osob na straně </w:t>
      </w:r>
      <w:r w:rsidR="5D9CA32D">
        <w:t>zadavatele</w:t>
      </w:r>
      <w:r w:rsidR="2F3DC656">
        <w:t>, zajištění součinnosti při realizaci projektu.</w:t>
      </w:r>
    </w:p>
    <w:sectPr w:rsidR="618FCA16" w:rsidSect="002E34F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31" w:right="1134" w:bottom="1361" w:left="1134" w:header="57" w:footer="34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F7FC" w14:textId="77777777" w:rsidR="00AC6AA9" w:rsidRDefault="00AC6AA9" w:rsidP="0018303A">
      <w:pPr>
        <w:spacing w:line="240" w:lineRule="auto"/>
      </w:pPr>
      <w:r>
        <w:separator/>
      </w:r>
    </w:p>
  </w:endnote>
  <w:endnote w:type="continuationSeparator" w:id="0">
    <w:p w14:paraId="4FC0ED67" w14:textId="77777777" w:rsidR="00AC6AA9" w:rsidRDefault="00AC6AA9" w:rsidP="0018303A">
      <w:pPr>
        <w:spacing w:line="240" w:lineRule="auto"/>
      </w:pPr>
      <w:r>
        <w:continuationSeparator/>
      </w:r>
    </w:p>
  </w:endnote>
  <w:endnote w:type="continuationNotice" w:id="1">
    <w:p w14:paraId="06BD7A21" w14:textId="77777777" w:rsidR="00AC6AA9" w:rsidRDefault="00AC6A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3FA2" w14:textId="0C37F72D" w:rsidR="00AA306E" w:rsidRPr="00BE75E7" w:rsidRDefault="002A7F3F" w:rsidP="00295FD7">
    <w:pPr>
      <w:pStyle w:val="Zpat"/>
      <w:tabs>
        <w:tab w:val="clear" w:pos="4820"/>
        <w:tab w:val="clear" w:pos="9667"/>
        <w:tab w:val="left" w:pos="9517"/>
      </w:tabs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972ED0" w:rsidRPr="00811D95">
      <w:rPr>
        <w:color w:val="auto"/>
      </w:rPr>
      <w:t>Odbor městské informatiky</w:t>
    </w:r>
    <w:r w:rsidR="00295FD7">
      <w:rPr>
        <w:color w:val="auto"/>
      </w:rPr>
      <w:t xml:space="preserve">                                                                                           </w:t>
    </w:r>
  </w:p>
  <w:p w14:paraId="0C8414ED" w14:textId="77777777" w:rsidR="002A7F3F" w:rsidRDefault="002A7F3F" w:rsidP="002A7F3F">
    <w:pPr>
      <w:pStyle w:val="Zpat"/>
    </w:pPr>
    <w:r>
      <w:rPr>
        <w:color w:val="auto"/>
      </w:rPr>
      <w:t>Malinovského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223914E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107A32">
      <w:rPr>
        <w:noProof/>
      </w:rPr>
      <w:t>1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A2CECC2" wp14:editId="688398CE">
              <wp:simplePos x="0" y="0"/>
              <wp:positionH relativeFrom="margin">
                <wp:align>left</wp:align>
              </wp:positionH>
              <wp:positionV relativeFrom="page">
                <wp:posOffset>9953625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A605A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83.75pt" to="477.75pt,7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" strokecolor="#ed1c24 [3204]" strokeweight=".5pt">
              <v:stroke joinstyle="miter"/>
              <w10:wrap anchorx="margin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37A2" w14:textId="77777777" w:rsidR="00AA306E" w:rsidRPr="00BE75E7" w:rsidRDefault="008C5493" w:rsidP="00AA306E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972ED0" w:rsidRPr="00811D95">
      <w:rPr>
        <w:color w:val="auto"/>
      </w:rPr>
      <w:t>Odbor městské informatiky</w:t>
    </w:r>
  </w:p>
  <w:p w14:paraId="680B256E" w14:textId="77777777" w:rsidR="008C5493" w:rsidRDefault="00B12B5C" w:rsidP="008C5493">
    <w:pPr>
      <w:pStyle w:val="Zpat"/>
    </w:pPr>
    <w:r>
      <w:rPr>
        <w:color w:val="auto"/>
      </w:rPr>
      <w:t>Malinovského</w:t>
    </w:r>
    <w:r w:rsidR="006C1110">
      <w:rPr>
        <w:color w:val="auto"/>
      </w:rPr>
      <w:t xml:space="preserve"> náměstí 3</w:t>
    </w:r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67 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0EA7D62A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84CF336" wp14:editId="5B1B2A7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96805" id="Přímá spojnic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881D66">
      <w:rPr>
        <w:noProof/>
      </w:rPr>
      <w:t>3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38CE" w14:textId="77777777" w:rsidR="00AC6AA9" w:rsidRDefault="00AC6AA9" w:rsidP="0018303A">
      <w:pPr>
        <w:spacing w:line="240" w:lineRule="auto"/>
      </w:pPr>
      <w:r>
        <w:separator/>
      </w:r>
    </w:p>
  </w:footnote>
  <w:footnote w:type="continuationSeparator" w:id="0">
    <w:p w14:paraId="04C07BCA" w14:textId="77777777" w:rsidR="00AC6AA9" w:rsidRDefault="00AC6AA9" w:rsidP="0018303A">
      <w:pPr>
        <w:spacing w:line="240" w:lineRule="auto"/>
      </w:pPr>
      <w:r>
        <w:continuationSeparator/>
      </w:r>
    </w:p>
  </w:footnote>
  <w:footnote w:type="continuationNotice" w:id="1">
    <w:p w14:paraId="73281002" w14:textId="77777777" w:rsidR="00AC6AA9" w:rsidRDefault="00AC6A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8103" w14:textId="77777777" w:rsidR="002E34F8" w:rsidRDefault="002E34F8" w:rsidP="002E34F8">
    <w:pPr>
      <w:pStyle w:val="ZhlavBrno"/>
      <w:tabs>
        <w:tab w:val="left" w:pos="8070"/>
      </w:tabs>
    </w:pPr>
  </w:p>
  <w:p w14:paraId="6CC0329E" w14:textId="77777777" w:rsidR="002E34F8" w:rsidRDefault="002E34F8" w:rsidP="002E34F8">
    <w:pPr>
      <w:pStyle w:val="ZhlavBrno"/>
      <w:tabs>
        <w:tab w:val="left" w:pos="8070"/>
      </w:tabs>
    </w:pPr>
  </w:p>
  <w:p w14:paraId="2462D222" w14:textId="77777777" w:rsidR="002E34F8" w:rsidRDefault="002E34F8" w:rsidP="002E34F8">
    <w:pPr>
      <w:pStyle w:val="ZhlavBrno"/>
      <w:tabs>
        <w:tab w:val="clear" w:pos="4536"/>
        <w:tab w:val="clear" w:pos="9072"/>
        <w:tab w:val="left" w:pos="7125"/>
      </w:tabs>
      <w:rPr>
        <w:b w:val="0"/>
      </w:rPr>
    </w:pPr>
    <w:r>
      <w:t>Magistrát města Brna</w:t>
    </w:r>
    <w:r>
      <w:tab/>
    </w:r>
    <w:r>
      <w:drawing>
        <wp:anchor distT="0" distB="0" distL="114300" distR="114300" simplePos="0" relativeHeight="251658243" behindDoc="0" locked="1" layoutInCell="1" allowOverlap="1" wp14:anchorId="5CE4EDCD" wp14:editId="5583BE6B">
          <wp:simplePos x="0" y="0"/>
          <wp:positionH relativeFrom="margin">
            <wp:posOffset>4541520</wp:posOffset>
          </wp:positionH>
          <wp:positionV relativeFrom="page">
            <wp:posOffset>401320</wp:posOffset>
          </wp:positionV>
          <wp:extent cx="1572895" cy="363220"/>
          <wp:effectExtent l="0" t="0" r="825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42A34" w14:textId="77777777" w:rsidR="002E34F8" w:rsidRDefault="002E34F8">
    <w:pPr>
      <w:pStyle w:val="Zhlav"/>
      <w:rPr>
        <w:color w:val="00000A"/>
      </w:rPr>
    </w:pPr>
    <w:r>
      <w:rPr>
        <w:color w:val="00000A"/>
      </w:rPr>
      <w:t>Odbor městské informatiky</w:t>
    </w:r>
  </w:p>
  <w:p w14:paraId="4C741483" w14:textId="77777777" w:rsidR="002E34F8" w:rsidRPr="002E34F8" w:rsidRDefault="002E34F8">
    <w:pPr>
      <w:pStyle w:val="Zhlav"/>
      <w:rPr>
        <w:color w:val="00000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0E95" w14:textId="77777777" w:rsidR="00E03FCD" w:rsidRDefault="00E03FCD" w:rsidP="00535EB4">
    <w:pPr>
      <w:pStyle w:val="ZhlavBrno"/>
      <w:tabs>
        <w:tab w:val="clear" w:pos="4536"/>
        <w:tab w:val="clear" w:pos="9072"/>
        <w:tab w:val="left" w:pos="8070"/>
      </w:tabs>
    </w:pPr>
  </w:p>
  <w:p w14:paraId="54055846" w14:textId="77777777" w:rsidR="00E03FCD" w:rsidRDefault="00E03FCD" w:rsidP="00535EB4">
    <w:pPr>
      <w:pStyle w:val="ZhlavBrno"/>
      <w:tabs>
        <w:tab w:val="clear" w:pos="4536"/>
        <w:tab w:val="clear" w:pos="9072"/>
        <w:tab w:val="left" w:pos="8070"/>
      </w:tabs>
    </w:pPr>
  </w:p>
  <w:p w14:paraId="6C184FDE" w14:textId="77777777" w:rsidR="00F228CC" w:rsidRPr="00077C50" w:rsidRDefault="005E0E10" w:rsidP="00535EB4">
    <w:pPr>
      <w:pStyle w:val="ZhlavBrno"/>
      <w:tabs>
        <w:tab w:val="clear" w:pos="4536"/>
        <w:tab w:val="clear" w:pos="9072"/>
        <w:tab w:val="left" w:pos="8070"/>
      </w:tabs>
    </w:pPr>
    <w:r>
      <w:t>Magistrát města Brna</w:t>
    </w:r>
    <w:r w:rsidR="00535EB4">
      <w:drawing>
        <wp:anchor distT="0" distB="0" distL="114300" distR="114300" simplePos="0" relativeHeight="251658242" behindDoc="0" locked="1" layoutInCell="1" allowOverlap="1" wp14:anchorId="1B89F7DF" wp14:editId="16F6E21B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BCDAB3" w14:textId="77777777" w:rsidR="005E0E10" w:rsidRPr="00E03FCD" w:rsidRDefault="00972ED0">
    <w:pPr>
      <w:pStyle w:val="Zhlav"/>
      <w:rPr>
        <w:color w:val="auto"/>
      </w:rPr>
    </w:pPr>
    <w:r w:rsidRPr="00811D95">
      <w:rPr>
        <w:color w:val="auto"/>
      </w:rPr>
      <w:t>Odbor městské informatiky</w:t>
    </w:r>
  </w:p>
  <w:p w14:paraId="171F0A5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5F1"/>
    <w:multiLevelType w:val="hybridMultilevel"/>
    <w:tmpl w:val="F874142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7E2922"/>
    <w:multiLevelType w:val="multilevel"/>
    <w:tmpl w:val="4A201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F46"/>
    <w:multiLevelType w:val="hybridMultilevel"/>
    <w:tmpl w:val="7A8CD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2F9"/>
    <w:multiLevelType w:val="hybridMultilevel"/>
    <w:tmpl w:val="1194B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7386"/>
    <w:multiLevelType w:val="hybridMultilevel"/>
    <w:tmpl w:val="E3024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97628"/>
    <w:multiLevelType w:val="hybridMultilevel"/>
    <w:tmpl w:val="69C63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B269F"/>
    <w:multiLevelType w:val="hybridMultilevel"/>
    <w:tmpl w:val="50EC043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EB15D55"/>
    <w:multiLevelType w:val="hybridMultilevel"/>
    <w:tmpl w:val="BF2440A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BA5221"/>
    <w:multiLevelType w:val="hybridMultilevel"/>
    <w:tmpl w:val="F2AAE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0843"/>
    <w:multiLevelType w:val="multilevel"/>
    <w:tmpl w:val="03F65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35C06"/>
    <w:multiLevelType w:val="hybridMultilevel"/>
    <w:tmpl w:val="637055E4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7F82E5E"/>
    <w:multiLevelType w:val="multilevel"/>
    <w:tmpl w:val="FD80A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70125"/>
    <w:multiLevelType w:val="hybridMultilevel"/>
    <w:tmpl w:val="1CFA2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943EC"/>
    <w:multiLevelType w:val="hybridMultilevel"/>
    <w:tmpl w:val="EDFCA19E"/>
    <w:lvl w:ilvl="0" w:tplc="DCECC3E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4159C"/>
    <w:multiLevelType w:val="hybridMultilevel"/>
    <w:tmpl w:val="C4661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C6678"/>
    <w:multiLevelType w:val="hybridMultilevel"/>
    <w:tmpl w:val="84A8A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51802"/>
    <w:multiLevelType w:val="hybridMultilevel"/>
    <w:tmpl w:val="5B869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7279"/>
    <w:multiLevelType w:val="hybridMultilevel"/>
    <w:tmpl w:val="301CF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9648E"/>
    <w:multiLevelType w:val="hybridMultilevel"/>
    <w:tmpl w:val="ECAC0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175D8"/>
    <w:multiLevelType w:val="hybridMultilevel"/>
    <w:tmpl w:val="84A8A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879E1"/>
    <w:multiLevelType w:val="hybridMultilevel"/>
    <w:tmpl w:val="FA38E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22F6F"/>
    <w:multiLevelType w:val="hybridMultilevel"/>
    <w:tmpl w:val="84A8A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803FB"/>
    <w:multiLevelType w:val="hybridMultilevel"/>
    <w:tmpl w:val="AEDCC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742C42"/>
    <w:multiLevelType w:val="hybridMultilevel"/>
    <w:tmpl w:val="2FA8B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B2342"/>
    <w:multiLevelType w:val="hybridMultilevel"/>
    <w:tmpl w:val="01846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F69AF"/>
    <w:multiLevelType w:val="hybridMultilevel"/>
    <w:tmpl w:val="8DB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57B26"/>
    <w:multiLevelType w:val="hybridMultilevel"/>
    <w:tmpl w:val="875C6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3CCE3"/>
    <w:multiLevelType w:val="hybridMultilevel"/>
    <w:tmpl w:val="EC6475F8"/>
    <w:lvl w:ilvl="0" w:tplc="2166BF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BC89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96F6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B632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B2B6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5EAC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D89A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1836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9884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397581"/>
    <w:multiLevelType w:val="multilevel"/>
    <w:tmpl w:val="4A201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822EE"/>
    <w:multiLevelType w:val="hybridMultilevel"/>
    <w:tmpl w:val="5F4C7D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7E2314"/>
    <w:multiLevelType w:val="multilevel"/>
    <w:tmpl w:val="03F65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45182"/>
    <w:multiLevelType w:val="hybridMultilevel"/>
    <w:tmpl w:val="48A0B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87EB1"/>
    <w:multiLevelType w:val="hybridMultilevel"/>
    <w:tmpl w:val="2CCCD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21CBC"/>
    <w:multiLevelType w:val="hybridMultilevel"/>
    <w:tmpl w:val="69C63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47E42"/>
    <w:multiLevelType w:val="multilevel"/>
    <w:tmpl w:val="03F65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F1780"/>
    <w:multiLevelType w:val="multilevel"/>
    <w:tmpl w:val="2990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086666"/>
    <w:multiLevelType w:val="hybridMultilevel"/>
    <w:tmpl w:val="F2D8F01A"/>
    <w:lvl w:ilvl="0" w:tplc="D758C8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8476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12E3C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D42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027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B84B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1664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46E3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5C6EC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20427E"/>
    <w:multiLevelType w:val="hybridMultilevel"/>
    <w:tmpl w:val="4F9A2434"/>
    <w:lvl w:ilvl="0" w:tplc="6B2CD256">
      <w:start w:val="1"/>
      <w:numFmt w:val="decimal"/>
      <w:lvlText w:val="%1."/>
      <w:lvlJc w:val="left"/>
      <w:pPr>
        <w:ind w:left="720" w:hanging="360"/>
      </w:pPr>
    </w:lvl>
    <w:lvl w:ilvl="1" w:tplc="D23CBD00">
      <w:start w:val="1"/>
      <w:numFmt w:val="lowerLetter"/>
      <w:lvlText w:val="%2."/>
      <w:lvlJc w:val="left"/>
      <w:pPr>
        <w:ind w:left="1440" w:hanging="360"/>
      </w:pPr>
    </w:lvl>
    <w:lvl w:ilvl="2" w:tplc="422023B4">
      <w:start w:val="1"/>
      <w:numFmt w:val="lowerRoman"/>
      <w:lvlText w:val="%3."/>
      <w:lvlJc w:val="right"/>
      <w:pPr>
        <w:ind w:left="2160" w:hanging="180"/>
      </w:pPr>
    </w:lvl>
    <w:lvl w:ilvl="3" w:tplc="012EB896">
      <w:start w:val="1"/>
      <w:numFmt w:val="decimal"/>
      <w:lvlText w:val="%4."/>
      <w:lvlJc w:val="left"/>
      <w:pPr>
        <w:ind w:left="2880" w:hanging="360"/>
      </w:pPr>
    </w:lvl>
    <w:lvl w:ilvl="4" w:tplc="FE047500">
      <w:start w:val="1"/>
      <w:numFmt w:val="lowerLetter"/>
      <w:lvlText w:val="%5."/>
      <w:lvlJc w:val="left"/>
      <w:pPr>
        <w:ind w:left="3600" w:hanging="360"/>
      </w:pPr>
    </w:lvl>
    <w:lvl w:ilvl="5" w:tplc="FE20C6C0">
      <w:start w:val="1"/>
      <w:numFmt w:val="lowerRoman"/>
      <w:lvlText w:val="%6."/>
      <w:lvlJc w:val="right"/>
      <w:pPr>
        <w:ind w:left="4320" w:hanging="180"/>
      </w:pPr>
    </w:lvl>
    <w:lvl w:ilvl="6" w:tplc="6EB6D550">
      <w:start w:val="1"/>
      <w:numFmt w:val="decimal"/>
      <w:lvlText w:val="%7."/>
      <w:lvlJc w:val="left"/>
      <w:pPr>
        <w:ind w:left="5040" w:hanging="360"/>
      </w:pPr>
    </w:lvl>
    <w:lvl w:ilvl="7" w:tplc="0F78C666">
      <w:start w:val="1"/>
      <w:numFmt w:val="lowerLetter"/>
      <w:lvlText w:val="%8."/>
      <w:lvlJc w:val="left"/>
      <w:pPr>
        <w:ind w:left="5760" w:hanging="360"/>
      </w:pPr>
    </w:lvl>
    <w:lvl w:ilvl="8" w:tplc="F124A10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D864"/>
    <w:multiLevelType w:val="hybridMultilevel"/>
    <w:tmpl w:val="8F1A591E"/>
    <w:lvl w:ilvl="0" w:tplc="24FEB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982E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042F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9676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4C28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2246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0E04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F41A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8033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34117"/>
    <w:multiLevelType w:val="hybridMultilevel"/>
    <w:tmpl w:val="0228F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D21800"/>
    <w:multiLevelType w:val="hybridMultilevel"/>
    <w:tmpl w:val="B7C0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E4422"/>
    <w:multiLevelType w:val="multilevel"/>
    <w:tmpl w:val="306E7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621E0"/>
    <w:multiLevelType w:val="hybridMultilevel"/>
    <w:tmpl w:val="BE4AAA8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586640"/>
    <w:multiLevelType w:val="hybridMultilevel"/>
    <w:tmpl w:val="D23E4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61FE8"/>
    <w:multiLevelType w:val="multilevel"/>
    <w:tmpl w:val="8962D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10158">
    <w:abstractNumId w:val="27"/>
  </w:num>
  <w:num w:numId="2" w16cid:durableId="775372572">
    <w:abstractNumId w:val="36"/>
  </w:num>
  <w:num w:numId="3" w16cid:durableId="1981183716">
    <w:abstractNumId w:val="38"/>
  </w:num>
  <w:num w:numId="4" w16cid:durableId="227765869">
    <w:abstractNumId w:val="37"/>
  </w:num>
  <w:num w:numId="5" w16cid:durableId="1184435809">
    <w:abstractNumId w:val="0"/>
  </w:num>
  <w:num w:numId="6" w16cid:durableId="2069523783">
    <w:abstractNumId w:val="14"/>
  </w:num>
  <w:num w:numId="7" w16cid:durableId="1107891408">
    <w:abstractNumId w:val="35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634628672">
    <w:abstractNumId w:val="8"/>
  </w:num>
  <w:num w:numId="9" w16cid:durableId="80028905">
    <w:abstractNumId w:val="12"/>
  </w:num>
  <w:num w:numId="10" w16cid:durableId="224150768">
    <w:abstractNumId w:val="20"/>
  </w:num>
  <w:num w:numId="11" w16cid:durableId="341394515">
    <w:abstractNumId w:val="1"/>
  </w:num>
  <w:num w:numId="12" w16cid:durableId="1312951806">
    <w:abstractNumId w:val="44"/>
  </w:num>
  <w:num w:numId="13" w16cid:durableId="1502158669">
    <w:abstractNumId w:val="34"/>
  </w:num>
  <w:num w:numId="14" w16cid:durableId="498617454">
    <w:abstractNumId w:val="41"/>
  </w:num>
  <w:num w:numId="15" w16cid:durableId="2122532796">
    <w:abstractNumId w:val="11"/>
  </w:num>
  <w:num w:numId="16" w16cid:durableId="1731145942">
    <w:abstractNumId w:val="28"/>
  </w:num>
  <w:num w:numId="17" w16cid:durableId="1568801394">
    <w:abstractNumId w:val="30"/>
  </w:num>
  <w:num w:numId="18" w16cid:durableId="140735495">
    <w:abstractNumId w:val="43"/>
  </w:num>
  <w:num w:numId="19" w16cid:durableId="450709405">
    <w:abstractNumId w:val="32"/>
  </w:num>
  <w:num w:numId="20" w16cid:durableId="73548604">
    <w:abstractNumId w:val="9"/>
  </w:num>
  <w:num w:numId="21" w16cid:durableId="93214588">
    <w:abstractNumId w:val="25"/>
  </w:num>
  <w:num w:numId="22" w16cid:durableId="1396932221">
    <w:abstractNumId w:val="18"/>
  </w:num>
  <w:num w:numId="23" w16cid:durableId="2138792143">
    <w:abstractNumId w:val="16"/>
  </w:num>
  <w:num w:numId="24" w16cid:durableId="44188006">
    <w:abstractNumId w:val="31"/>
  </w:num>
  <w:num w:numId="25" w16cid:durableId="1943688032">
    <w:abstractNumId w:val="24"/>
  </w:num>
  <w:num w:numId="26" w16cid:durableId="1331908137">
    <w:abstractNumId w:val="22"/>
  </w:num>
  <w:num w:numId="27" w16cid:durableId="2075350058">
    <w:abstractNumId w:val="7"/>
  </w:num>
  <w:num w:numId="28" w16cid:durableId="1058168978">
    <w:abstractNumId w:val="5"/>
  </w:num>
  <w:num w:numId="29" w16cid:durableId="72246422">
    <w:abstractNumId w:val="33"/>
  </w:num>
  <w:num w:numId="30" w16cid:durableId="1062095718">
    <w:abstractNumId w:val="26"/>
  </w:num>
  <w:num w:numId="31" w16cid:durableId="781728024">
    <w:abstractNumId w:val="6"/>
  </w:num>
  <w:num w:numId="32" w16cid:durableId="1895189258">
    <w:abstractNumId w:val="42"/>
  </w:num>
  <w:num w:numId="33" w16cid:durableId="180321330">
    <w:abstractNumId w:val="21"/>
  </w:num>
  <w:num w:numId="34" w16cid:durableId="855537591">
    <w:abstractNumId w:val="40"/>
  </w:num>
  <w:num w:numId="35" w16cid:durableId="957489116">
    <w:abstractNumId w:val="4"/>
  </w:num>
  <w:num w:numId="36" w16cid:durableId="1179613580">
    <w:abstractNumId w:val="15"/>
  </w:num>
  <w:num w:numId="37" w16cid:durableId="803083059">
    <w:abstractNumId w:val="19"/>
  </w:num>
  <w:num w:numId="38" w16cid:durableId="2098943951">
    <w:abstractNumId w:val="29"/>
  </w:num>
  <w:num w:numId="39" w16cid:durableId="268395269">
    <w:abstractNumId w:val="2"/>
  </w:num>
  <w:num w:numId="40" w16cid:durableId="1827940905">
    <w:abstractNumId w:val="39"/>
  </w:num>
  <w:num w:numId="41" w16cid:durableId="1465274670">
    <w:abstractNumId w:val="3"/>
  </w:num>
  <w:num w:numId="42" w16cid:durableId="1006514524">
    <w:abstractNumId w:val="23"/>
  </w:num>
  <w:num w:numId="43" w16cid:durableId="1340038059">
    <w:abstractNumId w:val="13"/>
  </w:num>
  <w:num w:numId="44" w16cid:durableId="1581214026">
    <w:abstractNumId w:val="17"/>
  </w:num>
  <w:num w:numId="45" w16cid:durableId="69292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62"/>
    <w:rsid w:val="000061CE"/>
    <w:rsid w:val="00012346"/>
    <w:rsid w:val="0001387D"/>
    <w:rsid w:val="00014268"/>
    <w:rsid w:val="00014293"/>
    <w:rsid w:val="0002448C"/>
    <w:rsid w:val="000245E4"/>
    <w:rsid w:val="00026B62"/>
    <w:rsid w:val="00027676"/>
    <w:rsid w:val="00031FD7"/>
    <w:rsid w:val="00034493"/>
    <w:rsid w:val="00035223"/>
    <w:rsid w:val="000368C9"/>
    <w:rsid w:val="00036E8E"/>
    <w:rsid w:val="00041778"/>
    <w:rsid w:val="00046AEA"/>
    <w:rsid w:val="00047645"/>
    <w:rsid w:val="000556A2"/>
    <w:rsid w:val="0005751E"/>
    <w:rsid w:val="00062AF5"/>
    <w:rsid w:val="00062B5C"/>
    <w:rsid w:val="00067253"/>
    <w:rsid w:val="000675BA"/>
    <w:rsid w:val="00072FDE"/>
    <w:rsid w:val="000748C7"/>
    <w:rsid w:val="00076414"/>
    <w:rsid w:val="00076A20"/>
    <w:rsid w:val="00076F38"/>
    <w:rsid w:val="00077310"/>
    <w:rsid w:val="00077C50"/>
    <w:rsid w:val="00080395"/>
    <w:rsid w:val="0008581F"/>
    <w:rsid w:val="00086091"/>
    <w:rsid w:val="00086724"/>
    <w:rsid w:val="00087A1C"/>
    <w:rsid w:val="00087B0D"/>
    <w:rsid w:val="00090821"/>
    <w:rsid w:val="00095640"/>
    <w:rsid w:val="000A0A2B"/>
    <w:rsid w:val="000A12BF"/>
    <w:rsid w:val="000B0A53"/>
    <w:rsid w:val="000B6B63"/>
    <w:rsid w:val="000C27CB"/>
    <w:rsid w:val="000C4D2C"/>
    <w:rsid w:val="000C4FE4"/>
    <w:rsid w:val="000C60D7"/>
    <w:rsid w:val="000C73FF"/>
    <w:rsid w:val="000D4006"/>
    <w:rsid w:val="000D76A0"/>
    <w:rsid w:val="000D78F5"/>
    <w:rsid w:val="000D7EFF"/>
    <w:rsid w:val="000E0042"/>
    <w:rsid w:val="000E18EA"/>
    <w:rsid w:val="000E2538"/>
    <w:rsid w:val="000E31FD"/>
    <w:rsid w:val="000E3929"/>
    <w:rsid w:val="000E3FDC"/>
    <w:rsid w:val="000E441C"/>
    <w:rsid w:val="000E589B"/>
    <w:rsid w:val="000F0D37"/>
    <w:rsid w:val="000F24A6"/>
    <w:rsid w:val="000F44E5"/>
    <w:rsid w:val="000F6ACA"/>
    <w:rsid w:val="000F73B9"/>
    <w:rsid w:val="00107A32"/>
    <w:rsid w:val="001120BB"/>
    <w:rsid w:val="0011472A"/>
    <w:rsid w:val="00115D3A"/>
    <w:rsid w:val="00116AC6"/>
    <w:rsid w:val="00117D49"/>
    <w:rsid w:val="00122542"/>
    <w:rsid w:val="00122653"/>
    <w:rsid w:val="00124823"/>
    <w:rsid w:val="00130166"/>
    <w:rsid w:val="00131E73"/>
    <w:rsid w:val="00132BB8"/>
    <w:rsid w:val="00141261"/>
    <w:rsid w:val="001415AD"/>
    <w:rsid w:val="00142645"/>
    <w:rsid w:val="00142736"/>
    <w:rsid w:val="0014775F"/>
    <w:rsid w:val="00152115"/>
    <w:rsid w:val="001545AD"/>
    <w:rsid w:val="001545F7"/>
    <w:rsid w:val="001574BC"/>
    <w:rsid w:val="00161FF6"/>
    <w:rsid w:val="00164875"/>
    <w:rsid w:val="0016745A"/>
    <w:rsid w:val="001721A4"/>
    <w:rsid w:val="001724F7"/>
    <w:rsid w:val="001759A7"/>
    <w:rsid w:val="0018303A"/>
    <w:rsid w:val="001830EE"/>
    <w:rsid w:val="00183160"/>
    <w:rsid w:val="001943AB"/>
    <w:rsid w:val="001946C5"/>
    <w:rsid w:val="00194B58"/>
    <w:rsid w:val="00197688"/>
    <w:rsid w:val="001A305D"/>
    <w:rsid w:val="001A4EE5"/>
    <w:rsid w:val="001A5273"/>
    <w:rsid w:val="001A7DFD"/>
    <w:rsid w:val="001B0E2C"/>
    <w:rsid w:val="001B1546"/>
    <w:rsid w:val="001B1737"/>
    <w:rsid w:val="001B1C2C"/>
    <w:rsid w:val="001B2A49"/>
    <w:rsid w:val="001B6415"/>
    <w:rsid w:val="001C0819"/>
    <w:rsid w:val="001C229C"/>
    <w:rsid w:val="001C4327"/>
    <w:rsid w:val="001C7E7B"/>
    <w:rsid w:val="001D3E20"/>
    <w:rsid w:val="001D4F4F"/>
    <w:rsid w:val="001D5EB2"/>
    <w:rsid w:val="001D7672"/>
    <w:rsid w:val="001D78D2"/>
    <w:rsid w:val="001E0136"/>
    <w:rsid w:val="001E1E31"/>
    <w:rsid w:val="001F4E6B"/>
    <w:rsid w:val="001F5CC8"/>
    <w:rsid w:val="001F730F"/>
    <w:rsid w:val="00200F48"/>
    <w:rsid w:val="00202AD7"/>
    <w:rsid w:val="0021460C"/>
    <w:rsid w:val="002150A5"/>
    <w:rsid w:val="0021671B"/>
    <w:rsid w:val="00217AF7"/>
    <w:rsid w:val="002217C1"/>
    <w:rsid w:val="00222A46"/>
    <w:rsid w:val="00223EC6"/>
    <w:rsid w:val="002245B0"/>
    <w:rsid w:val="002248BD"/>
    <w:rsid w:val="0023159C"/>
    <w:rsid w:val="00231B96"/>
    <w:rsid w:val="002358E8"/>
    <w:rsid w:val="002401BD"/>
    <w:rsid w:val="0024060C"/>
    <w:rsid w:val="00241FB9"/>
    <w:rsid w:val="002422EB"/>
    <w:rsid w:val="00247FF3"/>
    <w:rsid w:val="00255865"/>
    <w:rsid w:val="00267537"/>
    <w:rsid w:val="00267D05"/>
    <w:rsid w:val="00270BB2"/>
    <w:rsid w:val="0027341A"/>
    <w:rsid w:val="00274C39"/>
    <w:rsid w:val="00274EB4"/>
    <w:rsid w:val="0027729D"/>
    <w:rsid w:val="0028046D"/>
    <w:rsid w:val="002827ED"/>
    <w:rsid w:val="00282930"/>
    <w:rsid w:val="00284095"/>
    <w:rsid w:val="0028565A"/>
    <w:rsid w:val="00286AC5"/>
    <w:rsid w:val="00295FD7"/>
    <w:rsid w:val="0029727B"/>
    <w:rsid w:val="002A1D6E"/>
    <w:rsid w:val="002A1F2B"/>
    <w:rsid w:val="002A28EB"/>
    <w:rsid w:val="002A319A"/>
    <w:rsid w:val="002A398E"/>
    <w:rsid w:val="002A7F3F"/>
    <w:rsid w:val="002B01B5"/>
    <w:rsid w:val="002B1EEA"/>
    <w:rsid w:val="002B2413"/>
    <w:rsid w:val="002B28AB"/>
    <w:rsid w:val="002B5490"/>
    <w:rsid w:val="002C3166"/>
    <w:rsid w:val="002C3AD9"/>
    <w:rsid w:val="002D0D4B"/>
    <w:rsid w:val="002D2E5B"/>
    <w:rsid w:val="002E24F4"/>
    <w:rsid w:val="002E2CBF"/>
    <w:rsid w:val="002E2F7F"/>
    <w:rsid w:val="002E300B"/>
    <w:rsid w:val="002E34F8"/>
    <w:rsid w:val="002E5681"/>
    <w:rsid w:val="002E6674"/>
    <w:rsid w:val="002E7A5C"/>
    <w:rsid w:val="002F0763"/>
    <w:rsid w:val="002F0A6E"/>
    <w:rsid w:val="002F4308"/>
    <w:rsid w:val="002F4A82"/>
    <w:rsid w:val="002F5E2A"/>
    <w:rsid w:val="00301A1C"/>
    <w:rsid w:val="00305C11"/>
    <w:rsid w:val="003074CB"/>
    <w:rsid w:val="00307D21"/>
    <w:rsid w:val="003136B3"/>
    <w:rsid w:val="0031432D"/>
    <w:rsid w:val="00325E28"/>
    <w:rsid w:val="00333F1A"/>
    <w:rsid w:val="00334BB0"/>
    <w:rsid w:val="00336846"/>
    <w:rsid w:val="00341061"/>
    <w:rsid w:val="00344D2A"/>
    <w:rsid w:val="00345629"/>
    <w:rsid w:val="00345C8A"/>
    <w:rsid w:val="00350AE3"/>
    <w:rsid w:val="00353E61"/>
    <w:rsid w:val="00353F1B"/>
    <w:rsid w:val="0035598B"/>
    <w:rsid w:val="0035658A"/>
    <w:rsid w:val="00360171"/>
    <w:rsid w:val="003621BB"/>
    <w:rsid w:val="003649CC"/>
    <w:rsid w:val="003650C8"/>
    <w:rsid w:val="00365E6E"/>
    <w:rsid w:val="0036633F"/>
    <w:rsid w:val="00367971"/>
    <w:rsid w:val="00373B22"/>
    <w:rsid w:val="00374320"/>
    <w:rsid w:val="0037462C"/>
    <w:rsid w:val="00374D3E"/>
    <w:rsid w:val="00386B6C"/>
    <w:rsid w:val="003925DE"/>
    <w:rsid w:val="00392F23"/>
    <w:rsid w:val="00394D75"/>
    <w:rsid w:val="00394F66"/>
    <w:rsid w:val="003963BE"/>
    <w:rsid w:val="003A6AD1"/>
    <w:rsid w:val="003B1C01"/>
    <w:rsid w:val="003B254C"/>
    <w:rsid w:val="003B2C4F"/>
    <w:rsid w:val="003B5A4E"/>
    <w:rsid w:val="003C0949"/>
    <w:rsid w:val="003C16B2"/>
    <w:rsid w:val="003C2420"/>
    <w:rsid w:val="003C2593"/>
    <w:rsid w:val="003C6F30"/>
    <w:rsid w:val="003C7A0B"/>
    <w:rsid w:val="003D4B20"/>
    <w:rsid w:val="003D72BB"/>
    <w:rsid w:val="003D7873"/>
    <w:rsid w:val="003E06EF"/>
    <w:rsid w:val="003E2165"/>
    <w:rsid w:val="003E31E0"/>
    <w:rsid w:val="003E4F1A"/>
    <w:rsid w:val="003F251D"/>
    <w:rsid w:val="003F2B27"/>
    <w:rsid w:val="003F3934"/>
    <w:rsid w:val="003F3B4E"/>
    <w:rsid w:val="003F5875"/>
    <w:rsid w:val="003F6606"/>
    <w:rsid w:val="003F6AED"/>
    <w:rsid w:val="004001B0"/>
    <w:rsid w:val="0040522F"/>
    <w:rsid w:val="004069DE"/>
    <w:rsid w:val="00412050"/>
    <w:rsid w:val="004133C6"/>
    <w:rsid w:val="0041508E"/>
    <w:rsid w:val="004200D2"/>
    <w:rsid w:val="00424229"/>
    <w:rsid w:val="004253FD"/>
    <w:rsid w:val="0042580D"/>
    <w:rsid w:val="00425F5D"/>
    <w:rsid w:val="00426ED7"/>
    <w:rsid w:val="0042792F"/>
    <w:rsid w:val="00432233"/>
    <w:rsid w:val="0043600B"/>
    <w:rsid w:val="004371E0"/>
    <w:rsid w:val="00445797"/>
    <w:rsid w:val="004458EE"/>
    <w:rsid w:val="00450056"/>
    <w:rsid w:val="004512AD"/>
    <w:rsid w:val="0045139D"/>
    <w:rsid w:val="0045292D"/>
    <w:rsid w:val="004532E2"/>
    <w:rsid w:val="00460F19"/>
    <w:rsid w:val="00461742"/>
    <w:rsid w:val="00465597"/>
    <w:rsid w:val="00470D73"/>
    <w:rsid w:val="004720EC"/>
    <w:rsid w:val="0047431C"/>
    <w:rsid w:val="00475FBA"/>
    <w:rsid w:val="0047778E"/>
    <w:rsid w:val="0048487D"/>
    <w:rsid w:val="00486D52"/>
    <w:rsid w:val="0048713B"/>
    <w:rsid w:val="0049189E"/>
    <w:rsid w:val="00492C1F"/>
    <w:rsid w:val="0049535A"/>
    <w:rsid w:val="00495BB9"/>
    <w:rsid w:val="00496275"/>
    <w:rsid w:val="004A00B7"/>
    <w:rsid w:val="004A2439"/>
    <w:rsid w:val="004A7739"/>
    <w:rsid w:val="004A7C3F"/>
    <w:rsid w:val="004B206B"/>
    <w:rsid w:val="004B315F"/>
    <w:rsid w:val="004B4E6A"/>
    <w:rsid w:val="004B4F1E"/>
    <w:rsid w:val="004B7BDB"/>
    <w:rsid w:val="004C0583"/>
    <w:rsid w:val="004C06BD"/>
    <w:rsid w:val="004C2EA4"/>
    <w:rsid w:val="004D4F4B"/>
    <w:rsid w:val="004E5B33"/>
    <w:rsid w:val="004F0E2C"/>
    <w:rsid w:val="004F2494"/>
    <w:rsid w:val="004F3083"/>
    <w:rsid w:val="004F379C"/>
    <w:rsid w:val="004F793F"/>
    <w:rsid w:val="005011EC"/>
    <w:rsid w:val="00503E04"/>
    <w:rsid w:val="005136C4"/>
    <w:rsid w:val="005138CE"/>
    <w:rsid w:val="005156A4"/>
    <w:rsid w:val="00516F85"/>
    <w:rsid w:val="00520285"/>
    <w:rsid w:val="00520898"/>
    <w:rsid w:val="00526A2F"/>
    <w:rsid w:val="0053043E"/>
    <w:rsid w:val="00531E4A"/>
    <w:rsid w:val="005320C5"/>
    <w:rsid w:val="00534C65"/>
    <w:rsid w:val="00535EB4"/>
    <w:rsid w:val="00543857"/>
    <w:rsid w:val="00545F28"/>
    <w:rsid w:val="00546F1E"/>
    <w:rsid w:val="0054761F"/>
    <w:rsid w:val="00551516"/>
    <w:rsid w:val="00551A3E"/>
    <w:rsid w:val="0055322A"/>
    <w:rsid w:val="005539F3"/>
    <w:rsid w:val="005559B2"/>
    <w:rsid w:val="0055664D"/>
    <w:rsid w:val="00563C9D"/>
    <w:rsid w:val="00565151"/>
    <w:rsid w:val="005734D1"/>
    <w:rsid w:val="00574EBE"/>
    <w:rsid w:val="00577A0C"/>
    <w:rsid w:val="00580291"/>
    <w:rsid w:val="00580979"/>
    <w:rsid w:val="0058350B"/>
    <w:rsid w:val="005839C4"/>
    <w:rsid w:val="005853A2"/>
    <w:rsid w:val="005906B1"/>
    <w:rsid w:val="00596AB4"/>
    <w:rsid w:val="005970EE"/>
    <w:rsid w:val="005A0BF0"/>
    <w:rsid w:val="005A1D2A"/>
    <w:rsid w:val="005B17E8"/>
    <w:rsid w:val="005B2797"/>
    <w:rsid w:val="005C0A44"/>
    <w:rsid w:val="005C1E7D"/>
    <w:rsid w:val="005C2D4D"/>
    <w:rsid w:val="005C2ECD"/>
    <w:rsid w:val="005D5492"/>
    <w:rsid w:val="005E0E10"/>
    <w:rsid w:val="005E11BB"/>
    <w:rsid w:val="005E174C"/>
    <w:rsid w:val="005E3E7B"/>
    <w:rsid w:val="005E626C"/>
    <w:rsid w:val="005F040F"/>
    <w:rsid w:val="005F116C"/>
    <w:rsid w:val="005F24EF"/>
    <w:rsid w:val="00606262"/>
    <w:rsid w:val="00610790"/>
    <w:rsid w:val="00610F8B"/>
    <w:rsid w:val="00611B2F"/>
    <w:rsid w:val="00615329"/>
    <w:rsid w:val="00616509"/>
    <w:rsid w:val="00620AD3"/>
    <w:rsid w:val="00621570"/>
    <w:rsid w:val="006228C2"/>
    <w:rsid w:val="00625961"/>
    <w:rsid w:val="0063798D"/>
    <w:rsid w:val="00637BDA"/>
    <w:rsid w:val="00637BE2"/>
    <w:rsid w:val="00637EB9"/>
    <w:rsid w:val="00643F25"/>
    <w:rsid w:val="006440D4"/>
    <w:rsid w:val="006461E7"/>
    <w:rsid w:val="006531B3"/>
    <w:rsid w:val="006543C2"/>
    <w:rsid w:val="00656404"/>
    <w:rsid w:val="006564A6"/>
    <w:rsid w:val="0066581A"/>
    <w:rsid w:val="00666B75"/>
    <w:rsid w:val="0067254A"/>
    <w:rsid w:val="006750A3"/>
    <w:rsid w:val="00676C6C"/>
    <w:rsid w:val="00680C01"/>
    <w:rsid w:val="00681230"/>
    <w:rsid w:val="006820EC"/>
    <w:rsid w:val="00685703"/>
    <w:rsid w:val="006906D7"/>
    <w:rsid w:val="00690F65"/>
    <w:rsid w:val="00691804"/>
    <w:rsid w:val="0069183D"/>
    <w:rsid w:val="0069228F"/>
    <w:rsid w:val="006A14A0"/>
    <w:rsid w:val="006A4E91"/>
    <w:rsid w:val="006B7D9A"/>
    <w:rsid w:val="006B7E33"/>
    <w:rsid w:val="006C0830"/>
    <w:rsid w:val="006C1110"/>
    <w:rsid w:val="006D0ADE"/>
    <w:rsid w:val="006D4B4D"/>
    <w:rsid w:val="006E09B8"/>
    <w:rsid w:val="006E1637"/>
    <w:rsid w:val="006E287A"/>
    <w:rsid w:val="006E304F"/>
    <w:rsid w:val="006E4C21"/>
    <w:rsid w:val="006E73D8"/>
    <w:rsid w:val="006F2CF2"/>
    <w:rsid w:val="006F2F23"/>
    <w:rsid w:val="006F3DEF"/>
    <w:rsid w:val="006F6855"/>
    <w:rsid w:val="006F7252"/>
    <w:rsid w:val="0070054E"/>
    <w:rsid w:val="00702F69"/>
    <w:rsid w:val="007042DB"/>
    <w:rsid w:val="00704FE1"/>
    <w:rsid w:val="00706175"/>
    <w:rsid w:val="00710192"/>
    <w:rsid w:val="007101EE"/>
    <w:rsid w:val="007148F3"/>
    <w:rsid w:val="0072665D"/>
    <w:rsid w:val="00726DAC"/>
    <w:rsid w:val="007303BD"/>
    <w:rsid w:val="0073669E"/>
    <w:rsid w:val="007426DC"/>
    <w:rsid w:val="007447D8"/>
    <w:rsid w:val="0074675C"/>
    <w:rsid w:val="00747B15"/>
    <w:rsid w:val="00750D5F"/>
    <w:rsid w:val="00750FC1"/>
    <w:rsid w:val="0075284E"/>
    <w:rsid w:val="00752E7E"/>
    <w:rsid w:val="00753B3B"/>
    <w:rsid w:val="00754C5E"/>
    <w:rsid w:val="00755B4B"/>
    <w:rsid w:val="00755DE0"/>
    <w:rsid w:val="00765370"/>
    <w:rsid w:val="00767ACB"/>
    <w:rsid w:val="007715FF"/>
    <w:rsid w:val="00771741"/>
    <w:rsid w:val="0077432A"/>
    <w:rsid w:val="00776E8A"/>
    <w:rsid w:val="007777CE"/>
    <w:rsid w:val="00780ADA"/>
    <w:rsid w:val="007811D8"/>
    <w:rsid w:val="007868CC"/>
    <w:rsid w:val="007918F9"/>
    <w:rsid w:val="007A12AE"/>
    <w:rsid w:val="007A24CE"/>
    <w:rsid w:val="007B30D3"/>
    <w:rsid w:val="007B3433"/>
    <w:rsid w:val="007B7B2A"/>
    <w:rsid w:val="007C3531"/>
    <w:rsid w:val="007D0123"/>
    <w:rsid w:val="007D15C5"/>
    <w:rsid w:val="007D26B0"/>
    <w:rsid w:val="007D51B2"/>
    <w:rsid w:val="007E24D5"/>
    <w:rsid w:val="007E2CFF"/>
    <w:rsid w:val="007E3E69"/>
    <w:rsid w:val="007E752A"/>
    <w:rsid w:val="007F0776"/>
    <w:rsid w:val="007F3C51"/>
    <w:rsid w:val="007F7158"/>
    <w:rsid w:val="00800809"/>
    <w:rsid w:val="008033D3"/>
    <w:rsid w:val="00803D46"/>
    <w:rsid w:val="00804513"/>
    <w:rsid w:val="00806735"/>
    <w:rsid w:val="008106F1"/>
    <w:rsid w:val="00811CFD"/>
    <w:rsid w:val="008178A8"/>
    <w:rsid w:val="00817F59"/>
    <w:rsid w:val="00821882"/>
    <w:rsid w:val="00821D48"/>
    <w:rsid w:val="00822A96"/>
    <w:rsid w:val="00822D04"/>
    <w:rsid w:val="00827BE7"/>
    <w:rsid w:val="00830CB4"/>
    <w:rsid w:val="00831CF0"/>
    <w:rsid w:val="00832EE6"/>
    <w:rsid w:val="008356FF"/>
    <w:rsid w:val="00836136"/>
    <w:rsid w:val="00837846"/>
    <w:rsid w:val="008417D9"/>
    <w:rsid w:val="00841E37"/>
    <w:rsid w:val="00845D8D"/>
    <w:rsid w:val="00845E12"/>
    <w:rsid w:val="00846431"/>
    <w:rsid w:val="0084680C"/>
    <w:rsid w:val="00852467"/>
    <w:rsid w:val="00853736"/>
    <w:rsid w:val="008557A0"/>
    <w:rsid w:val="00856555"/>
    <w:rsid w:val="008572EC"/>
    <w:rsid w:val="00863B2B"/>
    <w:rsid w:val="0086414E"/>
    <w:rsid w:val="00867CD1"/>
    <w:rsid w:val="0087066D"/>
    <w:rsid w:val="00872D2D"/>
    <w:rsid w:val="00873DB2"/>
    <w:rsid w:val="00874A3B"/>
    <w:rsid w:val="008816A4"/>
    <w:rsid w:val="00881D66"/>
    <w:rsid w:val="008837F2"/>
    <w:rsid w:val="008840B1"/>
    <w:rsid w:val="008908A0"/>
    <w:rsid w:val="00892FF5"/>
    <w:rsid w:val="008A0494"/>
    <w:rsid w:val="008A0BC2"/>
    <w:rsid w:val="008A4C00"/>
    <w:rsid w:val="008B55D6"/>
    <w:rsid w:val="008B5D26"/>
    <w:rsid w:val="008C1625"/>
    <w:rsid w:val="008C1C15"/>
    <w:rsid w:val="008C41F6"/>
    <w:rsid w:val="008C5493"/>
    <w:rsid w:val="008D09A8"/>
    <w:rsid w:val="008D4FC2"/>
    <w:rsid w:val="008E66B3"/>
    <w:rsid w:val="008F02A9"/>
    <w:rsid w:val="008F1C63"/>
    <w:rsid w:val="008F229B"/>
    <w:rsid w:val="008F3646"/>
    <w:rsid w:val="008F6DEA"/>
    <w:rsid w:val="00906CFB"/>
    <w:rsid w:val="0091285D"/>
    <w:rsid w:val="00913DC3"/>
    <w:rsid w:val="00916D5A"/>
    <w:rsid w:val="0091750D"/>
    <w:rsid w:val="00917BA1"/>
    <w:rsid w:val="00923D55"/>
    <w:rsid w:val="00932218"/>
    <w:rsid w:val="00932F4C"/>
    <w:rsid w:val="00936BC9"/>
    <w:rsid w:val="00941AB3"/>
    <w:rsid w:val="00941D78"/>
    <w:rsid w:val="009422D3"/>
    <w:rsid w:val="00943115"/>
    <w:rsid w:val="00945056"/>
    <w:rsid w:val="0094506C"/>
    <w:rsid w:val="00947745"/>
    <w:rsid w:val="00950683"/>
    <w:rsid w:val="009517FC"/>
    <w:rsid w:val="00954101"/>
    <w:rsid w:val="0095545A"/>
    <w:rsid w:val="0095784E"/>
    <w:rsid w:val="00963AB9"/>
    <w:rsid w:val="00964D84"/>
    <w:rsid w:val="00967F99"/>
    <w:rsid w:val="00972ED0"/>
    <w:rsid w:val="009734EF"/>
    <w:rsid w:val="0097411F"/>
    <w:rsid w:val="0097484F"/>
    <w:rsid w:val="00976878"/>
    <w:rsid w:val="00984EDA"/>
    <w:rsid w:val="00991D99"/>
    <w:rsid w:val="00992CE5"/>
    <w:rsid w:val="009961D0"/>
    <w:rsid w:val="00996296"/>
    <w:rsid w:val="0099634A"/>
    <w:rsid w:val="009A3317"/>
    <w:rsid w:val="009A4DE5"/>
    <w:rsid w:val="009A685B"/>
    <w:rsid w:val="009B19E4"/>
    <w:rsid w:val="009B444C"/>
    <w:rsid w:val="009B5498"/>
    <w:rsid w:val="009B68B5"/>
    <w:rsid w:val="009C01C7"/>
    <w:rsid w:val="009C179B"/>
    <w:rsid w:val="009C2D65"/>
    <w:rsid w:val="009C4494"/>
    <w:rsid w:val="009D2307"/>
    <w:rsid w:val="009D45CD"/>
    <w:rsid w:val="009D4D12"/>
    <w:rsid w:val="009D610D"/>
    <w:rsid w:val="009E4136"/>
    <w:rsid w:val="009E60CF"/>
    <w:rsid w:val="009E62D6"/>
    <w:rsid w:val="009E6739"/>
    <w:rsid w:val="009F0A4C"/>
    <w:rsid w:val="009F0E33"/>
    <w:rsid w:val="009F3EEC"/>
    <w:rsid w:val="009F4946"/>
    <w:rsid w:val="009F5FD6"/>
    <w:rsid w:val="009F7742"/>
    <w:rsid w:val="009F7949"/>
    <w:rsid w:val="00A00883"/>
    <w:rsid w:val="00A0561C"/>
    <w:rsid w:val="00A058FC"/>
    <w:rsid w:val="00A068A6"/>
    <w:rsid w:val="00A071AD"/>
    <w:rsid w:val="00A13FD2"/>
    <w:rsid w:val="00A17918"/>
    <w:rsid w:val="00A20EBD"/>
    <w:rsid w:val="00A217B9"/>
    <w:rsid w:val="00A229F6"/>
    <w:rsid w:val="00A23002"/>
    <w:rsid w:val="00A32E5F"/>
    <w:rsid w:val="00A337F2"/>
    <w:rsid w:val="00A34FB0"/>
    <w:rsid w:val="00A35987"/>
    <w:rsid w:val="00A35C44"/>
    <w:rsid w:val="00A37783"/>
    <w:rsid w:val="00A40445"/>
    <w:rsid w:val="00A41666"/>
    <w:rsid w:val="00A42B72"/>
    <w:rsid w:val="00A456DF"/>
    <w:rsid w:val="00A46C6C"/>
    <w:rsid w:val="00A470A6"/>
    <w:rsid w:val="00A51986"/>
    <w:rsid w:val="00A52342"/>
    <w:rsid w:val="00A562C2"/>
    <w:rsid w:val="00A56FDB"/>
    <w:rsid w:val="00A6064D"/>
    <w:rsid w:val="00A636B3"/>
    <w:rsid w:val="00A65848"/>
    <w:rsid w:val="00A66F7A"/>
    <w:rsid w:val="00A777A3"/>
    <w:rsid w:val="00A829E2"/>
    <w:rsid w:val="00A82CA4"/>
    <w:rsid w:val="00A83A08"/>
    <w:rsid w:val="00A83D9E"/>
    <w:rsid w:val="00A86B33"/>
    <w:rsid w:val="00A87067"/>
    <w:rsid w:val="00A87651"/>
    <w:rsid w:val="00A877A7"/>
    <w:rsid w:val="00AA1ABA"/>
    <w:rsid w:val="00AA2D40"/>
    <w:rsid w:val="00AA306E"/>
    <w:rsid w:val="00AA7070"/>
    <w:rsid w:val="00AB5B22"/>
    <w:rsid w:val="00AC5F0A"/>
    <w:rsid w:val="00AC6AA9"/>
    <w:rsid w:val="00AC765D"/>
    <w:rsid w:val="00AD18F7"/>
    <w:rsid w:val="00AD4BC2"/>
    <w:rsid w:val="00AD60EE"/>
    <w:rsid w:val="00AE2FB5"/>
    <w:rsid w:val="00AE791F"/>
    <w:rsid w:val="00AF0A27"/>
    <w:rsid w:val="00AF573B"/>
    <w:rsid w:val="00B033B4"/>
    <w:rsid w:val="00B0341A"/>
    <w:rsid w:val="00B11578"/>
    <w:rsid w:val="00B12ACD"/>
    <w:rsid w:val="00B12B5C"/>
    <w:rsid w:val="00B134E4"/>
    <w:rsid w:val="00B15AA6"/>
    <w:rsid w:val="00B17420"/>
    <w:rsid w:val="00B1B24A"/>
    <w:rsid w:val="00B20A02"/>
    <w:rsid w:val="00B20BE8"/>
    <w:rsid w:val="00B27531"/>
    <w:rsid w:val="00B278ED"/>
    <w:rsid w:val="00B348D6"/>
    <w:rsid w:val="00B41148"/>
    <w:rsid w:val="00B418EE"/>
    <w:rsid w:val="00B458F8"/>
    <w:rsid w:val="00B46675"/>
    <w:rsid w:val="00B4745C"/>
    <w:rsid w:val="00B50369"/>
    <w:rsid w:val="00B5182D"/>
    <w:rsid w:val="00B52A5E"/>
    <w:rsid w:val="00B55B76"/>
    <w:rsid w:val="00B601B1"/>
    <w:rsid w:val="00B64224"/>
    <w:rsid w:val="00B64A27"/>
    <w:rsid w:val="00B66EF3"/>
    <w:rsid w:val="00B67EF3"/>
    <w:rsid w:val="00B7014A"/>
    <w:rsid w:val="00B71C1E"/>
    <w:rsid w:val="00B72FCD"/>
    <w:rsid w:val="00B73BEB"/>
    <w:rsid w:val="00B74597"/>
    <w:rsid w:val="00B746E2"/>
    <w:rsid w:val="00B748BD"/>
    <w:rsid w:val="00B75999"/>
    <w:rsid w:val="00B76C73"/>
    <w:rsid w:val="00B770D3"/>
    <w:rsid w:val="00B81B01"/>
    <w:rsid w:val="00B82466"/>
    <w:rsid w:val="00B84108"/>
    <w:rsid w:val="00B8488E"/>
    <w:rsid w:val="00B84DA7"/>
    <w:rsid w:val="00B923DA"/>
    <w:rsid w:val="00B9289C"/>
    <w:rsid w:val="00B97808"/>
    <w:rsid w:val="00BA109F"/>
    <w:rsid w:val="00BA296F"/>
    <w:rsid w:val="00BA36BF"/>
    <w:rsid w:val="00BA50DE"/>
    <w:rsid w:val="00BA5823"/>
    <w:rsid w:val="00BA5F81"/>
    <w:rsid w:val="00BC0987"/>
    <w:rsid w:val="00BC2A98"/>
    <w:rsid w:val="00BC373F"/>
    <w:rsid w:val="00BC3CFB"/>
    <w:rsid w:val="00BC4092"/>
    <w:rsid w:val="00BC6402"/>
    <w:rsid w:val="00BD3358"/>
    <w:rsid w:val="00BD7068"/>
    <w:rsid w:val="00BD747F"/>
    <w:rsid w:val="00BD7D80"/>
    <w:rsid w:val="00BE200A"/>
    <w:rsid w:val="00BE6B19"/>
    <w:rsid w:val="00BF12FA"/>
    <w:rsid w:val="00C032C6"/>
    <w:rsid w:val="00C05360"/>
    <w:rsid w:val="00C078F2"/>
    <w:rsid w:val="00C103E9"/>
    <w:rsid w:val="00C171A0"/>
    <w:rsid w:val="00C21411"/>
    <w:rsid w:val="00C233EF"/>
    <w:rsid w:val="00C235D9"/>
    <w:rsid w:val="00C2366B"/>
    <w:rsid w:val="00C33E85"/>
    <w:rsid w:val="00C346EA"/>
    <w:rsid w:val="00C34802"/>
    <w:rsid w:val="00C41D3D"/>
    <w:rsid w:val="00C4470D"/>
    <w:rsid w:val="00C44CBD"/>
    <w:rsid w:val="00C5012C"/>
    <w:rsid w:val="00C529A1"/>
    <w:rsid w:val="00C535DB"/>
    <w:rsid w:val="00C542A3"/>
    <w:rsid w:val="00C6165D"/>
    <w:rsid w:val="00C6275D"/>
    <w:rsid w:val="00C62841"/>
    <w:rsid w:val="00C70980"/>
    <w:rsid w:val="00C7186A"/>
    <w:rsid w:val="00C71B9A"/>
    <w:rsid w:val="00C71D39"/>
    <w:rsid w:val="00C80FAE"/>
    <w:rsid w:val="00C818BE"/>
    <w:rsid w:val="00C86C10"/>
    <w:rsid w:val="00C92753"/>
    <w:rsid w:val="00C93E5F"/>
    <w:rsid w:val="00C96D08"/>
    <w:rsid w:val="00CA3D17"/>
    <w:rsid w:val="00CA3ED3"/>
    <w:rsid w:val="00CA4D0C"/>
    <w:rsid w:val="00CB0519"/>
    <w:rsid w:val="00CB0C3A"/>
    <w:rsid w:val="00CB2D9D"/>
    <w:rsid w:val="00CB332F"/>
    <w:rsid w:val="00CB3C43"/>
    <w:rsid w:val="00CB5E9C"/>
    <w:rsid w:val="00CD0E7D"/>
    <w:rsid w:val="00CD5E09"/>
    <w:rsid w:val="00CE0DE9"/>
    <w:rsid w:val="00CE1B5E"/>
    <w:rsid w:val="00CE203F"/>
    <w:rsid w:val="00CE3161"/>
    <w:rsid w:val="00CE3346"/>
    <w:rsid w:val="00CE4050"/>
    <w:rsid w:val="00CE6D7D"/>
    <w:rsid w:val="00CE7DDE"/>
    <w:rsid w:val="00CF0183"/>
    <w:rsid w:val="00CF2EAB"/>
    <w:rsid w:val="00CF4A6A"/>
    <w:rsid w:val="00D01EB3"/>
    <w:rsid w:val="00D05D43"/>
    <w:rsid w:val="00D07415"/>
    <w:rsid w:val="00D146FE"/>
    <w:rsid w:val="00D14FDD"/>
    <w:rsid w:val="00D16DA6"/>
    <w:rsid w:val="00D17DFB"/>
    <w:rsid w:val="00D235C4"/>
    <w:rsid w:val="00D25063"/>
    <w:rsid w:val="00D26D02"/>
    <w:rsid w:val="00D3203C"/>
    <w:rsid w:val="00D32EE7"/>
    <w:rsid w:val="00D35FDC"/>
    <w:rsid w:val="00D397B3"/>
    <w:rsid w:val="00D4177B"/>
    <w:rsid w:val="00D468D1"/>
    <w:rsid w:val="00D52CCE"/>
    <w:rsid w:val="00D548C1"/>
    <w:rsid w:val="00D558D2"/>
    <w:rsid w:val="00D6419C"/>
    <w:rsid w:val="00D67D98"/>
    <w:rsid w:val="00D71084"/>
    <w:rsid w:val="00D75C38"/>
    <w:rsid w:val="00D80164"/>
    <w:rsid w:val="00D84B8A"/>
    <w:rsid w:val="00D90D24"/>
    <w:rsid w:val="00D92A5D"/>
    <w:rsid w:val="00D943EF"/>
    <w:rsid w:val="00D9597E"/>
    <w:rsid w:val="00DA0AB8"/>
    <w:rsid w:val="00DA7D58"/>
    <w:rsid w:val="00DA7F25"/>
    <w:rsid w:val="00DB08D2"/>
    <w:rsid w:val="00DB64F9"/>
    <w:rsid w:val="00DB7A31"/>
    <w:rsid w:val="00DC479F"/>
    <w:rsid w:val="00DC53C4"/>
    <w:rsid w:val="00DC60DB"/>
    <w:rsid w:val="00DD2423"/>
    <w:rsid w:val="00DD27AE"/>
    <w:rsid w:val="00DD41F8"/>
    <w:rsid w:val="00DD4672"/>
    <w:rsid w:val="00DD4FC4"/>
    <w:rsid w:val="00DE07E0"/>
    <w:rsid w:val="00DE30ED"/>
    <w:rsid w:val="00DE5051"/>
    <w:rsid w:val="00DE5EBD"/>
    <w:rsid w:val="00DF18C1"/>
    <w:rsid w:val="00DF2275"/>
    <w:rsid w:val="00DF3D5D"/>
    <w:rsid w:val="00DF3E51"/>
    <w:rsid w:val="00DF5549"/>
    <w:rsid w:val="00DF794A"/>
    <w:rsid w:val="00DF7C2A"/>
    <w:rsid w:val="00E01B86"/>
    <w:rsid w:val="00E03FCD"/>
    <w:rsid w:val="00E04682"/>
    <w:rsid w:val="00E04875"/>
    <w:rsid w:val="00E05167"/>
    <w:rsid w:val="00E11932"/>
    <w:rsid w:val="00E129EA"/>
    <w:rsid w:val="00E1323D"/>
    <w:rsid w:val="00E13257"/>
    <w:rsid w:val="00E25928"/>
    <w:rsid w:val="00E36CB4"/>
    <w:rsid w:val="00E42DF8"/>
    <w:rsid w:val="00E455F6"/>
    <w:rsid w:val="00E54F94"/>
    <w:rsid w:val="00E5672D"/>
    <w:rsid w:val="00E56E6D"/>
    <w:rsid w:val="00E57DF1"/>
    <w:rsid w:val="00E613A1"/>
    <w:rsid w:val="00E61565"/>
    <w:rsid w:val="00E626A3"/>
    <w:rsid w:val="00E6513E"/>
    <w:rsid w:val="00E6662B"/>
    <w:rsid w:val="00E67A7D"/>
    <w:rsid w:val="00E72305"/>
    <w:rsid w:val="00E744B8"/>
    <w:rsid w:val="00E75550"/>
    <w:rsid w:val="00E8097D"/>
    <w:rsid w:val="00E81464"/>
    <w:rsid w:val="00E85254"/>
    <w:rsid w:val="00E86F67"/>
    <w:rsid w:val="00E92157"/>
    <w:rsid w:val="00E9363F"/>
    <w:rsid w:val="00EA7521"/>
    <w:rsid w:val="00EB4372"/>
    <w:rsid w:val="00EB58E5"/>
    <w:rsid w:val="00EC6343"/>
    <w:rsid w:val="00EC7B5F"/>
    <w:rsid w:val="00ED0677"/>
    <w:rsid w:val="00ED0CF3"/>
    <w:rsid w:val="00ED0E94"/>
    <w:rsid w:val="00ED2E2B"/>
    <w:rsid w:val="00ED439D"/>
    <w:rsid w:val="00ED752C"/>
    <w:rsid w:val="00ED7E80"/>
    <w:rsid w:val="00EE129C"/>
    <w:rsid w:val="00EE1ED5"/>
    <w:rsid w:val="00EE2EC6"/>
    <w:rsid w:val="00EF71D1"/>
    <w:rsid w:val="00EF74B2"/>
    <w:rsid w:val="00F03EE5"/>
    <w:rsid w:val="00F0419C"/>
    <w:rsid w:val="00F04B91"/>
    <w:rsid w:val="00F1027A"/>
    <w:rsid w:val="00F129C7"/>
    <w:rsid w:val="00F138C9"/>
    <w:rsid w:val="00F15544"/>
    <w:rsid w:val="00F20B05"/>
    <w:rsid w:val="00F210BC"/>
    <w:rsid w:val="00F228CC"/>
    <w:rsid w:val="00F2702C"/>
    <w:rsid w:val="00F313D6"/>
    <w:rsid w:val="00F313F7"/>
    <w:rsid w:val="00F3260E"/>
    <w:rsid w:val="00F359C3"/>
    <w:rsid w:val="00F404CB"/>
    <w:rsid w:val="00F44134"/>
    <w:rsid w:val="00F50C1E"/>
    <w:rsid w:val="00F51362"/>
    <w:rsid w:val="00F522A4"/>
    <w:rsid w:val="00F57B8C"/>
    <w:rsid w:val="00F61689"/>
    <w:rsid w:val="00F62229"/>
    <w:rsid w:val="00F65E02"/>
    <w:rsid w:val="00F67357"/>
    <w:rsid w:val="00F72EA3"/>
    <w:rsid w:val="00F73454"/>
    <w:rsid w:val="00F80AFB"/>
    <w:rsid w:val="00F81864"/>
    <w:rsid w:val="00F82CA9"/>
    <w:rsid w:val="00F83B35"/>
    <w:rsid w:val="00F861BD"/>
    <w:rsid w:val="00F8791E"/>
    <w:rsid w:val="00F91DD4"/>
    <w:rsid w:val="00F92B1A"/>
    <w:rsid w:val="00F92B5A"/>
    <w:rsid w:val="00F9307D"/>
    <w:rsid w:val="00F94300"/>
    <w:rsid w:val="00F958F2"/>
    <w:rsid w:val="00F95D4C"/>
    <w:rsid w:val="00F96005"/>
    <w:rsid w:val="00FA058C"/>
    <w:rsid w:val="00FA1581"/>
    <w:rsid w:val="00FA2066"/>
    <w:rsid w:val="00FA4BAB"/>
    <w:rsid w:val="00FB272C"/>
    <w:rsid w:val="00FB2D6F"/>
    <w:rsid w:val="00FB67C4"/>
    <w:rsid w:val="00FC227C"/>
    <w:rsid w:val="00FC2461"/>
    <w:rsid w:val="00FC54FE"/>
    <w:rsid w:val="00FD4C76"/>
    <w:rsid w:val="00FE0D5C"/>
    <w:rsid w:val="00FE3C9D"/>
    <w:rsid w:val="00FE6AD8"/>
    <w:rsid w:val="00FE71A3"/>
    <w:rsid w:val="00FE7F59"/>
    <w:rsid w:val="00FF1DE1"/>
    <w:rsid w:val="00FF3406"/>
    <w:rsid w:val="00FF4001"/>
    <w:rsid w:val="00FF52F2"/>
    <w:rsid w:val="00FF69E7"/>
    <w:rsid w:val="00FF6FEB"/>
    <w:rsid w:val="03271198"/>
    <w:rsid w:val="03C117EE"/>
    <w:rsid w:val="044FE87D"/>
    <w:rsid w:val="04513ED2"/>
    <w:rsid w:val="063B974C"/>
    <w:rsid w:val="06B188AA"/>
    <w:rsid w:val="078FD76B"/>
    <w:rsid w:val="0795751C"/>
    <w:rsid w:val="07E92948"/>
    <w:rsid w:val="096B6354"/>
    <w:rsid w:val="0982438F"/>
    <w:rsid w:val="09878FF5"/>
    <w:rsid w:val="09D94B98"/>
    <w:rsid w:val="0A3FA328"/>
    <w:rsid w:val="0C58BBE8"/>
    <w:rsid w:val="0D25864E"/>
    <w:rsid w:val="0D4A39AF"/>
    <w:rsid w:val="0DA6657A"/>
    <w:rsid w:val="0DCA7C49"/>
    <w:rsid w:val="0F155FB7"/>
    <w:rsid w:val="1071A182"/>
    <w:rsid w:val="10C0A60E"/>
    <w:rsid w:val="1118E1BB"/>
    <w:rsid w:val="14F18A32"/>
    <w:rsid w:val="1501FCD7"/>
    <w:rsid w:val="153E800B"/>
    <w:rsid w:val="16171361"/>
    <w:rsid w:val="164BAE48"/>
    <w:rsid w:val="16CC950F"/>
    <w:rsid w:val="17018C6F"/>
    <w:rsid w:val="1735889E"/>
    <w:rsid w:val="179812DA"/>
    <w:rsid w:val="193E12BD"/>
    <w:rsid w:val="195CF2F2"/>
    <w:rsid w:val="1A1BE5C5"/>
    <w:rsid w:val="1A777F9C"/>
    <w:rsid w:val="1A8E2777"/>
    <w:rsid w:val="1B0F9C4E"/>
    <w:rsid w:val="1B12EED3"/>
    <w:rsid w:val="1B74B2C3"/>
    <w:rsid w:val="1C420930"/>
    <w:rsid w:val="1D2FA27E"/>
    <w:rsid w:val="1F26F39A"/>
    <w:rsid w:val="1F38776C"/>
    <w:rsid w:val="1F40A067"/>
    <w:rsid w:val="20315D15"/>
    <w:rsid w:val="246C02E7"/>
    <w:rsid w:val="24E59AA4"/>
    <w:rsid w:val="2553BA87"/>
    <w:rsid w:val="258AEE32"/>
    <w:rsid w:val="264B3235"/>
    <w:rsid w:val="26EB4C11"/>
    <w:rsid w:val="2837403D"/>
    <w:rsid w:val="286A08D9"/>
    <w:rsid w:val="286A7A8A"/>
    <w:rsid w:val="28C64F72"/>
    <w:rsid w:val="29FBAB76"/>
    <w:rsid w:val="2AD3F059"/>
    <w:rsid w:val="2B253F19"/>
    <w:rsid w:val="2B4FAD04"/>
    <w:rsid w:val="2CCB59F0"/>
    <w:rsid w:val="2D071B58"/>
    <w:rsid w:val="2F3DC656"/>
    <w:rsid w:val="32159710"/>
    <w:rsid w:val="326E59E2"/>
    <w:rsid w:val="3270F771"/>
    <w:rsid w:val="32821B69"/>
    <w:rsid w:val="32BBC46D"/>
    <w:rsid w:val="33306993"/>
    <w:rsid w:val="33A84ABE"/>
    <w:rsid w:val="34087EA3"/>
    <w:rsid w:val="38A49AEB"/>
    <w:rsid w:val="394AA875"/>
    <w:rsid w:val="3AFA513E"/>
    <w:rsid w:val="3BABB7D2"/>
    <w:rsid w:val="3BE0D7E7"/>
    <w:rsid w:val="3C2EFD0F"/>
    <w:rsid w:val="3CB87E8F"/>
    <w:rsid w:val="3D09C80D"/>
    <w:rsid w:val="3D5BD338"/>
    <w:rsid w:val="3DE74DE3"/>
    <w:rsid w:val="3EB5B3EE"/>
    <w:rsid w:val="3EC492CE"/>
    <w:rsid w:val="415FB2BF"/>
    <w:rsid w:val="41D7C511"/>
    <w:rsid w:val="42DA7079"/>
    <w:rsid w:val="4309BED6"/>
    <w:rsid w:val="432A8F3C"/>
    <w:rsid w:val="44119323"/>
    <w:rsid w:val="446D4388"/>
    <w:rsid w:val="44DCA5F9"/>
    <w:rsid w:val="453F98BA"/>
    <w:rsid w:val="45542D98"/>
    <w:rsid w:val="45A0BC8F"/>
    <w:rsid w:val="4864DAD1"/>
    <w:rsid w:val="49D379B3"/>
    <w:rsid w:val="4BD013EF"/>
    <w:rsid w:val="4C7AC23D"/>
    <w:rsid w:val="4CA0DDD0"/>
    <w:rsid w:val="4CBCD4A8"/>
    <w:rsid w:val="4D23EE8F"/>
    <w:rsid w:val="4D72CC09"/>
    <w:rsid w:val="4E8B816E"/>
    <w:rsid w:val="4F06E0BB"/>
    <w:rsid w:val="4F7E6FFA"/>
    <w:rsid w:val="4FF72BC4"/>
    <w:rsid w:val="50229202"/>
    <w:rsid w:val="508EBCF5"/>
    <w:rsid w:val="511BE9B2"/>
    <w:rsid w:val="515179E3"/>
    <w:rsid w:val="5155019D"/>
    <w:rsid w:val="515E40A3"/>
    <w:rsid w:val="51F9CF32"/>
    <w:rsid w:val="522FD54F"/>
    <w:rsid w:val="53AAA490"/>
    <w:rsid w:val="53EBEA23"/>
    <w:rsid w:val="54443F1D"/>
    <w:rsid w:val="544525D3"/>
    <w:rsid w:val="55138E49"/>
    <w:rsid w:val="568917F4"/>
    <w:rsid w:val="5752B7E0"/>
    <w:rsid w:val="58D25CB3"/>
    <w:rsid w:val="5914654F"/>
    <w:rsid w:val="59ADA96A"/>
    <w:rsid w:val="59B1D3EA"/>
    <w:rsid w:val="5A692492"/>
    <w:rsid w:val="5B3C63DA"/>
    <w:rsid w:val="5C2900C4"/>
    <w:rsid w:val="5C5F8A75"/>
    <w:rsid w:val="5C7DD404"/>
    <w:rsid w:val="5D30E85D"/>
    <w:rsid w:val="5D9CA32D"/>
    <w:rsid w:val="5DB9B8C6"/>
    <w:rsid w:val="5DDED28E"/>
    <w:rsid w:val="5E4CBA82"/>
    <w:rsid w:val="5F13C74B"/>
    <w:rsid w:val="60BEEEA6"/>
    <w:rsid w:val="612FAF56"/>
    <w:rsid w:val="61491EF3"/>
    <w:rsid w:val="618FCA16"/>
    <w:rsid w:val="621334FA"/>
    <w:rsid w:val="62AE92C5"/>
    <w:rsid w:val="62D67972"/>
    <w:rsid w:val="63D314E4"/>
    <w:rsid w:val="643F62A3"/>
    <w:rsid w:val="64FC4765"/>
    <w:rsid w:val="651937FB"/>
    <w:rsid w:val="6577BB6F"/>
    <w:rsid w:val="659BA1D6"/>
    <w:rsid w:val="65BC9C1A"/>
    <w:rsid w:val="68F093D9"/>
    <w:rsid w:val="69365AB0"/>
    <w:rsid w:val="694267CA"/>
    <w:rsid w:val="696C96A9"/>
    <w:rsid w:val="6A692377"/>
    <w:rsid w:val="6A732746"/>
    <w:rsid w:val="6AC7B821"/>
    <w:rsid w:val="6AF6B38D"/>
    <w:rsid w:val="6B4ADA42"/>
    <w:rsid w:val="6CB2C583"/>
    <w:rsid w:val="6CEE56E4"/>
    <w:rsid w:val="6DCB7517"/>
    <w:rsid w:val="6DF8C9F0"/>
    <w:rsid w:val="6F883CDD"/>
    <w:rsid w:val="703C7640"/>
    <w:rsid w:val="704014C8"/>
    <w:rsid w:val="71468175"/>
    <w:rsid w:val="7182B721"/>
    <w:rsid w:val="721B8438"/>
    <w:rsid w:val="735D3166"/>
    <w:rsid w:val="73823C70"/>
    <w:rsid w:val="73E1B519"/>
    <w:rsid w:val="7414BF70"/>
    <w:rsid w:val="748AFB5F"/>
    <w:rsid w:val="74CDDF61"/>
    <w:rsid w:val="770D89AA"/>
    <w:rsid w:val="77C2641B"/>
    <w:rsid w:val="77D4EB1E"/>
    <w:rsid w:val="77EBE80B"/>
    <w:rsid w:val="782CC3AE"/>
    <w:rsid w:val="78629971"/>
    <w:rsid w:val="78B167F9"/>
    <w:rsid w:val="78BE9424"/>
    <w:rsid w:val="7901F59D"/>
    <w:rsid w:val="797A20B8"/>
    <w:rsid w:val="79AD0F76"/>
    <w:rsid w:val="7AED403A"/>
    <w:rsid w:val="7E8239E5"/>
    <w:rsid w:val="7F49F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2A5C"/>
  <w15:chartTrackingRefBased/>
  <w15:docId w15:val="{2DC355B4-D100-4277-88D2-0C295CF9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18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styleId="Odstavecseseznamem">
    <w:name w:val="List Paragraph"/>
    <w:basedOn w:val="Normln"/>
    <w:uiPriority w:val="34"/>
    <w:qFormat/>
    <w:rsid w:val="00FF1DE1"/>
    <w:pPr>
      <w:ind w:left="720"/>
      <w:contextualSpacing/>
    </w:pPr>
  </w:style>
  <w:style w:type="paragraph" w:customStyle="1" w:styleId="Tlotextu">
    <w:name w:val="Tělo textu"/>
    <w:basedOn w:val="Normln"/>
    <w:rsid w:val="00B81B01"/>
    <w:pPr>
      <w:suppressAutoHyphens/>
      <w:spacing w:after="140" w:line="288" w:lineRule="auto"/>
    </w:pPr>
    <w:rPr>
      <w:rFonts w:eastAsia="Arial"/>
    </w:rPr>
  </w:style>
  <w:style w:type="character" w:customStyle="1" w:styleId="Nadpis3Char">
    <w:name w:val="Nadpis 3 Char"/>
    <w:basedOn w:val="Standardnpsmoodstavce"/>
    <w:link w:val="Nadpis3"/>
    <w:uiPriority w:val="9"/>
    <w:rsid w:val="00B418EE"/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418EE"/>
    <w:rPr>
      <w:color w:val="808080"/>
      <w:shd w:val="clear" w:color="auto" w:fill="E6E6E6"/>
    </w:rPr>
  </w:style>
  <w:style w:type="paragraph" w:customStyle="1" w:styleId="Default">
    <w:name w:val="Default"/>
    <w:rsid w:val="000C6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6414E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no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rno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asp.org/www-project-ai-security-and-privacy-guide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21BF-6E62-4EC5-9390-6F3E081A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2277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Raputová Barbora (MMB_OMI)</cp:lastModifiedBy>
  <cp:revision>6</cp:revision>
  <cp:lastPrinted>2023-10-21T05:07:00Z</cp:lastPrinted>
  <dcterms:created xsi:type="dcterms:W3CDTF">2025-09-29T08:52:00Z</dcterms:created>
  <dcterms:modified xsi:type="dcterms:W3CDTF">2025-09-29T08:56:00Z</dcterms:modified>
</cp:coreProperties>
</file>