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8504" w:type="dxa"/>
        <w:jc w:val="center"/>
        <w:tblLayout w:type="fixed"/>
        <w:tblCellMar>
          <w:left w:w="0" w:type="dxa"/>
          <w:right w:w="0" w:type="dxa"/>
        </w:tblCellMar>
        <w:tblLook w:val="04A0" w:firstRow="1" w:lastRow="0" w:firstColumn="1" w:lastColumn="0" w:noHBand="0" w:noVBand="1"/>
      </w:tblPr>
      <w:tblGrid>
        <w:gridCol w:w="6946"/>
        <w:gridCol w:w="1558"/>
      </w:tblGrid>
      <w:tr w:rsidR="00AA14F6" w:rsidRPr="00AA14F6" w:rsidTr="00975127">
        <w:trPr>
          <w:trHeight w:val="397"/>
          <w:jc w:val="center"/>
        </w:trPr>
        <w:tc>
          <w:tcPr>
            <w:tcW w:w="8504" w:type="dxa"/>
            <w:gridSpan w:val="2"/>
            <w:tcBorders>
              <w:top w:val="single" w:sz="4" w:space="0" w:color="auto"/>
              <w:bottom w:val="single" w:sz="4" w:space="0" w:color="auto"/>
            </w:tcBorders>
            <w:tcMar>
              <w:top w:w="57" w:type="dxa"/>
              <w:bottom w:w="57" w:type="dxa"/>
            </w:tcMar>
            <w:vAlign w:val="center"/>
          </w:tcPr>
          <w:p w:rsidR="00AA14F6" w:rsidRPr="003B378D" w:rsidRDefault="002A6FF0" w:rsidP="00252922">
            <w:pPr>
              <w:jc w:val="left"/>
              <w:rPr>
                <w:rFonts w:cs="Arial"/>
                <w:bCs/>
                <w:caps/>
                <w:color w:val="000000" w:themeColor="text1"/>
                <w:sz w:val="30"/>
                <w:szCs w:val="30"/>
              </w:rPr>
            </w:pPr>
            <w:sdt>
              <w:sdtPr>
                <w:rPr>
                  <w:rFonts w:cs="Arial"/>
                  <w:bCs/>
                  <w:caps/>
                  <w:color w:val="000000" w:themeColor="text1"/>
                  <w:sz w:val="30"/>
                  <w:szCs w:val="30"/>
                </w:rPr>
                <w:alias w:val="Číslo přílohy"/>
                <w:tag w:val="PrilCislo"/>
                <w:id w:val="-64426397"/>
                <w:placeholder>
                  <w:docPart w:val="0842CD71C9E94474AB914EBFB41654DB"/>
                </w:placeholder>
                <w:text/>
              </w:sdtPr>
              <w:sdtEndPr/>
              <w:sdtContent>
                <w:r w:rsidR="0084530F">
                  <w:rPr>
                    <w:rFonts w:cs="Arial"/>
                    <w:bCs/>
                    <w:caps/>
                    <w:color w:val="000000" w:themeColor="text1"/>
                    <w:sz w:val="30"/>
                    <w:szCs w:val="30"/>
                  </w:rPr>
                  <w:t>B</w:t>
                </w:r>
              </w:sdtContent>
            </w:sdt>
            <w:r w:rsidR="00252922">
              <w:rPr>
                <w:rFonts w:cs="Arial"/>
                <w:bCs/>
                <w:caps/>
                <w:color w:val="000000" w:themeColor="text1"/>
                <w:sz w:val="30"/>
                <w:szCs w:val="30"/>
              </w:rPr>
              <w:t xml:space="preserve">  </w:t>
            </w:r>
            <w:r w:rsidR="003B378D" w:rsidRPr="003B378D">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1395199336"/>
                <w:placeholder>
                  <w:docPart w:val="B65AFCA5262346089ACA6CBF2B8C6EE6"/>
                </w:placeholder>
                <w:text/>
              </w:sdtPr>
              <w:sdtEndPr/>
              <w:sdtContent>
                <w:r w:rsidR="0084530F">
                  <w:rPr>
                    <w:rFonts w:cs="Arial"/>
                    <w:bCs/>
                    <w:caps/>
                    <w:color w:val="000000" w:themeColor="text1"/>
                    <w:sz w:val="30"/>
                    <w:szCs w:val="30"/>
                  </w:rPr>
                  <w:t>Souhrnna technicka zprava</w:t>
                </w:r>
              </w:sdtContent>
            </w:sdt>
          </w:p>
        </w:tc>
      </w:tr>
      <w:tr w:rsidR="00AA14F6" w:rsidRPr="00AA14F6" w:rsidTr="00975127">
        <w:trPr>
          <w:trHeight w:val="510"/>
          <w:jc w:val="center"/>
        </w:trPr>
        <w:tc>
          <w:tcPr>
            <w:tcW w:w="8504" w:type="dxa"/>
            <w:gridSpan w:val="2"/>
            <w:tcBorders>
              <w:top w:val="single" w:sz="4" w:space="0" w:color="auto"/>
            </w:tcBorders>
            <w:vAlign w:val="center"/>
          </w:tcPr>
          <w:p w:rsidR="00AA14F6" w:rsidRPr="00AA14F6" w:rsidRDefault="00AA14F6" w:rsidP="00AA14F6">
            <w:pPr>
              <w:jc w:val="center"/>
              <w:rPr>
                <w:caps/>
                <w:color w:val="000000" w:themeColor="text1"/>
              </w:rPr>
            </w:pPr>
          </w:p>
        </w:tc>
      </w:tr>
      <w:tr w:rsidR="00975127" w:rsidRPr="00AA14F6" w:rsidTr="00975127">
        <w:trPr>
          <w:trHeight w:val="510"/>
          <w:jc w:val="center"/>
        </w:trPr>
        <w:tc>
          <w:tcPr>
            <w:tcW w:w="8504" w:type="dxa"/>
            <w:gridSpan w:val="2"/>
          </w:tcPr>
          <w:p w:rsidR="00975127" w:rsidRPr="00DC39CD" w:rsidRDefault="00975127" w:rsidP="00975127">
            <w:pPr>
              <w:jc w:val="center"/>
              <w:rPr>
                <w:b/>
                <w:caps/>
                <w:color w:val="000000"/>
                <w:sz w:val="30"/>
                <w:szCs w:val="30"/>
              </w:rPr>
            </w:pPr>
            <w:r w:rsidRPr="00DC39CD">
              <w:rPr>
                <w:b/>
                <w:caps/>
                <w:color w:val="000000"/>
                <w:sz w:val="30"/>
                <w:szCs w:val="30"/>
              </w:rPr>
              <w:t>Brno, Babická - výstavba splaškové kanalizace</w:t>
            </w:r>
          </w:p>
        </w:tc>
      </w:tr>
      <w:tr w:rsidR="00975127" w:rsidRPr="00AA14F6" w:rsidTr="00975127">
        <w:trPr>
          <w:trHeight w:val="510"/>
          <w:jc w:val="center"/>
        </w:trPr>
        <w:tc>
          <w:tcPr>
            <w:tcW w:w="8504" w:type="dxa"/>
            <w:gridSpan w:val="2"/>
          </w:tcPr>
          <w:p w:rsidR="00975127" w:rsidRPr="00DC39CD" w:rsidRDefault="002A6FF0" w:rsidP="00975127">
            <w:pPr>
              <w:jc w:val="center"/>
              <w:rPr>
                <w:b/>
                <w:caps/>
                <w:color w:val="000000"/>
                <w:sz w:val="30"/>
                <w:szCs w:val="30"/>
              </w:rPr>
            </w:pPr>
            <w:sdt>
              <w:sdtPr>
                <w:rPr>
                  <w:b/>
                  <w:caps/>
                  <w:color w:val="000000"/>
                  <w:sz w:val="26"/>
                  <w:szCs w:val="26"/>
                </w:rPr>
                <w:alias w:val="Doplňující název akce"/>
                <w:tag w:val="PodNazev"/>
                <w:id w:val="-1240555608"/>
                <w:placeholder>
                  <w:docPart w:val="05FB064122DA4F29B4864161D85F1C93"/>
                </w:placeholder>
                <w:text/>
              </w:sdtPr>
              <w:sdtEndPr/>
              <w:sdtContent>
                <w:r w:rsidR="008E3D57" w:rsidRPr="00117C0B">
                  <w:rPr>
                    <w:b/>
                    <w:caps/>
                    <w:color w:val="000000"/>
                    <w:sz w:val="26"/>
                    <w:szCs w:val="26"/>
                  </w:rPr>
                  <w:t xml:space="preserve">2. A 3. ETAPA </w:t>
                </w:r>
                <w:r w:rsidR="008E3D57" w:rsidRPr="00876F43">
                  <w:rPr>
                    <w:b/>
                    <w:caps/>
                    <w:color w:val="000000"/>
                    <w:sz w:val="26"/>
                    <w:szCs w:val="26"/>
                  </w:rPr>
                  <w:t xml:space="preserve"> </w:t>
                </w:r>
              </w:sdtContent>
            </w:sdt>
          </w:p>
        </w:tc>
      </w:tr>
      <w:tr w:rsidR="00FF5336" w:rsidRPr="006B05F3" w:rsidTr="00975127">
        <w:trPr>
          <w:trHeight w:val="227"/>
          <w:jc w:val="center"/>
        </w:trPr>
        <w:tc>
          <w:tcPr>
            <w:tcW w:w="8504" w:type="dxa"/>
            <w:gridSpan w:val="2"/>
            <w:tcMar>
              <w:top w:w="113" w:type="dxa"/>
              <w:bottom w:w="57" w:type="dxa"/>
              <w:right w:w="113" w:type="dxa"/>
            </w:tcMar>
          </w:tcPr>
          <w:p w:rsidR="00FF5336" w:rsidRPr="003B378D" w:rsidRDefault="00FF5336" w:rsidP="00FF5336">
            <w:pPr>
              <w:tabs>
                <w:tab w:val="left" w:pos="648"/>
              </w:tabs>
              <w:jc w:val="center"/>
              <w:rPr>
                <w:rFonts w:cs="Arial"/>
                <w:bCs/>
                <w:color w:val="000000" w:themeColor="text1"/>
                <w:sz w:val="22"/>
                <w:szCs w:val="22"/>
              </w:rPr>
            </w:pPr>
          </w:p>
        </w:tc>
      </w:tr>
      <w:tr w:rsidR="003B378D" w:rsidRPr="006B05F3" w:rsidTr="00975127">
        <w:trPr>
          <w:trHeight w:val="477"/>
          <w:jc w:val="center"/>
        </w:trPr>
        <w:tc>
          <w:tcPr>
            <w:tcW w:w="6946" w:type="dxa"/>
            <w:tcBorders>
              <w:bottom w:val="single" w:sz="4" w:space="0" w:color="auto"/>
            </w:tcBorders>
            <w:tcMar>
              <w:top w:w="113" w:type="dxa"/>
              <w:bottom w:w="57" w:type="dxa"/>
              <w:right w:w="113" w:type="dxa"/>
            </w:tcMar>
          </w:tcPr>
          <w:p w:rsidR="003B378D" w:rsidRDefault="00DD3884" w:rsidP="0066347D">
            <w:pPr>
              <w:spacing w:after="120"/>
              <w:jc w:val="left"/>
              <w:rPr>
                <w:rFonts w:cs="Arial"/>
                <w:bCs/>
                <w:caps/>
                <w:color w:val="000000" w:themeColor="text1"/>
                <w:sz w:val="12"/>
                <w:szCs w:val="12"/>
              </w:rPr>
            </w:pPr>
            <w:r>
              <w:rPr>
                <w:rFonts w:cs="Arial"/>
                <w:bCs/>
                <w:caps/>
                <w:color w:val="000000" w:themeColor="text1"/>
                <w:sz w:val="12"/>
                <w:szCs w:val="12"/>
              </w:rPr>
              <w:t>Stupeň projektové dokumentace:</w:t>
            </w:r>
          </w:p>
          <w:p w:rsidR="003B378D" w:rsidRPr="001C4D2E" w:rsidRDefault="002A6FF0" w:rsidP="0013302F">
            <w:pPr>
              <w:tabs>
                <w:tab w:val="left" w:pos="648"/>
              </w:tabs>
              <w:jc w:val="left"/>
              <w:rPr>
                <w:rFonts w:cs="Arial"/>
                <w:bCs/>
                <w:color w:val="000000" w:themeColor="text1"/>
                <w:sz w:val="18"/>
                <w:szCs w:val="18"/>
              </w:rPr>
            </w:pPr>
            <w:sdt>
              <w:sdtPr>
                <w:rPr>
                  <w:rFonts w:cs="Arial"/>
                  <w:bCs/>
                  <w:color w:val="000000" w:themeColor="text1"/>
                  <w:sz w:val="22"/>
                  <w:szCs w:val="22"/>
                </w:rPr>
                <w:alias w:val="Stupeň PD"/>
                <w:tag w:val="Stupen"/>
                <w:id w:val="355318287"/>
                <w:placeholder>
                  <w:docPart w:val="856BCF0D355A4AB7BEF9F75D16C05424"/>
                </w:placeholder>
                <w:text/>
              </w:sdtPr>
              <w:sdtEndPr/>
              <w:sdtContent>
                <w:r w:rsidR="000A698A">
                  <w:rPr>
                    <w:rFonts w:cs="Arial"/>
                    <w:bCs/>
                    <w:color w:val="000000" w:themeColor="text1"/>
                    <w:sz w:val="22"/>
                    <w:szCs w:val="22"/>
                  </w:rPr>
                  <w:t xml:space="preserve">Dokumentace pro vydání </w:t>
                </w:r>
                <w:r w:rsidR="0013302F">
                  <w:rPr>
                    <w:rFonts w:cs="Arial"/>
                    <w:bCs/>
                    <w:color w:val="000000" w:themeColor="text1"/>
                    <w:sz w:val="22"/>
                    <w:szCs w:val="22"/>
                  </w:rPr>
                  <w:t>společného povolení</w:t>
                </w:r>
              </w:sdtContent>
            </w:sdt>
          </w:p>
        </w:tc>
        <w:tc>
          <w:tcPr>
            <w:tcW w:w="1558" w:type="dxa"/>
            <w:tcBorders>
              <w:bottom w:val="single" w:sz="4" w:space="0" w:color="auto"/>
            </w:tcBorders>
            <w:tcMar>
              <w:top w:w="113" w:type="dxa"/>
              <w:left w:w="113" w:type="dxa"/>
              <w:bottom w:w="57" w:type="dxa"/>
              <w:right w:w="0" w:type="dxa"/>
            </w:tcMar>
          </w:tcPr>
          <w:p w:rsidR="003B378D" w:rsidRDefault="003B378D" w:rsidP="00FF5336">
            <w:pPr>
              <w:spacing w:after="120"/>
              <w:jc w:val="right"/>
              <w:rPr>
                <w:rFonts w:cs="Arial"/>
                <w:bCs/>
                <w:caps/>
                <w:color w:val="000000" w:themeColor="text1"/>
                <w:sz w:val="12"/>
                <w:szCs w:val="12"/>
              </w:rPr>
            </w:pPr>
            <w:r>
              <w:rPr>
                <w:rFonts w:cs="Arial"/>
                <w:bCs/>
                <w:caps/>
                <w:color w:val="000000" w:themeColor="text1"/>
                <w:sz w:val="12"/>
                <w:szCs w:val="12"/>
              </w:rPr>
              <w:t>Datum:</w:t>
            </w:r>
          </w:p>
          <w:p w:rsidR="003B378D" w:rsidRPr="003B378D" w:rsidRDefault="002A6FF0" w:rsidP="004F527E">
            <w:pPr>
              <w:jc w:val="right"/>
              <w:rPr>
                <w:rFonts w:cs="Arial"/>
                <w:bCs/>
                <w:color w:val="000000" w:themeColor="text1"/>
                <w:sz w:val="22"/>
                <w:szCs w:val="22"/>
              </w:rPr>
            </w:pPr>
            <w:sdt>
              <w:sdtPr>
                <w:rPr>
                  <w:rFonts w:cs="Arial"/>
                  <w:bCs/>
                  <w:color w:val="000000" w:themeColor="text1"/>
                  <w:sz w:val="22"/>
                  <w:szCs w:val="22"/>
                </w:rPr>
                <w:alias w:val="Datum"/>
                <w:tag w:val="DatumCo"/>
                <w:id w:val="872964634"/>
                <w:text/>
              </w:sdtPr>
              <w:sdtEndPr/>
              <w:sdtContent>
                <w:r w:rsidR="00975127" w:rsidRPr="00FA12E1">
                  <w:rPr>
                    <w:rFonts w:cs="Arial"/>
                    <w:bCs/>
                    <w:color w:val="000000" w:themeColor="text1"/>
                    <w:sz w:val="22"/>
                    <w:szCs w:val="22"/>
                  </w:rPr>
                  <w:t>03/2018</w:t>
                </w:r>
              </w:sdtContent>
            </w:sdt>
          </w:p>
        </w:tc>
      </w:tr>
    </w:tbl>
    <w:p w:rsidR="00B01177" w:rsidRPr="00E24887" w:rsidRDefault="0013302F" w:rsidP="00B01177">
      <w:pPr>
        <w:jc w:val="left"/>
      </w:pPr>
      <w:r w:rsidRPr="00EC3D9D">
        <w:t xml:space="preserve">Dokumentace pro vydání </w:t>
      </w:r>
      <w:r>
        <w:t>společného povolení</w:t>
      </w:r>
      <w:r w:rsidRPr="00EC3D9D">
        <w:t xml:space="preserve"> liniové </w:t>
      </w:r>
      <w:r w:rsidR="0010760D">
        <w:t>stavby technické infrastruktury</w:t>
      </w:r>
    </w:p>
    <w:p w:rsidR="00113C96" w:rsidRPr="00E24887" w:rsidRDefault="00113C96" w:rsidP="00113C96">
      <w:pPr>
        <w:jc w:val="center"/>
      </w:pPr>
    </w:p>
    <w:p w:rsidR="00113C96" w:rsidRDefault="00113C96" w:rsidP="00113C96">
      <w:pPr>
        <w:jc w:val="center"/>
        <w:rPr>
          <w:color w:val="000000" w:themeColor="text1"/>
        </w:rPr>
      </w:pPr>
    </w:p>
    <w:p w:rsidR="00113C96" w:rsidRDefault="00113C96" w:rsidP="00113C96">
      <w:pPr>
        <w:jc w:val="center"/>
        <w:rPr>
          <w:color w:val="000000" w:themeColor="text1"/>
        </w:rPr>
      </w:pPr>
    </w:p>
    <w:sdt>
      <w:sdtPr>
        <w:rPr>
          <w:noProof/>
          <w:color w:val="000000"/>
        </w:rPr>
        <w:alias w:val="Prostor pro ilustrace"/>
        <w:tag w:val="Prostor pro ilustrace"/>
        <w:id w:val="2044166723"/>
        <w:picture/>
      </w:sdtPr>
      <w:sdtEndPr/>
      <w:sdtContent>
        <w:p w:rsidR="00C5703F" w:rsidRDefault="00975127" w:rsidP="00113C96">
          <w:pPr>
            <w:jc w:val="center"/>
            <w:rPr>
              <w:color w:val="000000" w:themeColor="text1"/>
            </w:rPr>
          </w:pPr>
          <w:r w:rsidRPr="00975127">
            <w:rPr>
              <w:noProof/>
              <w:color w:val="000000"/>
            </w:rPr>
            <w:drawing>
              <wp:inline distT="0" distB="0" distL="0" distR="0" wp14:anchorId="1E6BF968" wp14:editId="2F4BBF28">
                <wp:extent cx="4675505" cy="3148330"/>
                <wp:effectExtent l="19050" t="19050" r="10795" b="13970"/>
                <wp:docPr id="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75505" cy="3148330"/>
                        </a:xfrm>
                        <a:prstGeom prst="rect">
                          <a:avLst/>
                        </a:prstGeom>
                        <a:noFill/>
                        <a:ln w="19050" cmpd="sng">
                          <a:solidFill>
                            <a:srgbClr val="000000"/>
                          </a:solidFill>
                          <a:miter lim="800000"/>
                          <a:headEnd/>
                          <a:tailEnd/>
                        </a:ln>
                        <a:effectLst/>
                      </pic:spPr>
                    </pic:pic>
                  </a:graphicData>
                </a:graphic>
              </wp:inline>
            </w:drawing>
          </w:r>
        </w:p>
      </w:sdtContent>
    </w:sdt>
    <w:p w:rsidR="00C5703F" w:rsidRDefault="00C5703F" w:rsidP="00113C96">
      <w:pPr>
        <w:jc w:val="center"/>
        <w:rPr>
          <w:color w:val="000000" w:themeColor="text1"/>
        </w:rPr>
      </w:pPr>
    </w:p>
    <w:p w:rsidR="00B1494D" w:rsidRDefault="00B1494D" w:rsidP="00113C96">
      <w:pPr>
        <w:jc w:val="center"/>
        <w:rPr>
          <w:color w:val="000000" w:themeColor="text1"/>
        </w:rPr>
      </w:pPr>
    </w:p>
    <w:p w:rsidR="00C5703F" w:rsidRPr="00F81B53" w:rsidRDefault="00C5703F" w:rsidP="00113C96">
      <w:pPr>
        <w:jc w:val="center"/>
        <w:rPr>
          <w:color w:val="000000" w:themeColor="text1"/>
        </w:rPr>
      </w:pPr>
    </w:p>
    <w:p w:rsidR="00083CDD" w:rsidRPr="00F81B53" w:rsidRDefault="00083CDD">
      <w:pPr>
        <w:rPr>
          <w:color w:val="000000" w:themeColor="text1"/>
        </w:rPr>
        <w:sectPr w:rsidR="00083CDD" w:rsidRPr="00F81B53" w:rsidSect="007E461D">
          <w:headerReference w:type="first" r:id="rId9"/>
          <w:footerReference w:type="first" r:id="rId10"/>
          <w:type w:val="continuous"/>
          <w:pgSz w:w="11906" w:h="16838" w:code="9"/>
          <w:pgMar w:top="1134" w:right="1701" w:bottom="5387" w:left="1701" w:header="709" w:footer="709" w:gutter="0"/>
          <w:cols w:space="708"/>
          <w:titlePg/>
          <w:docGrid w:linePitch="360"/>
        </w:sectPr>
      </w:pPr>
    </w:p>
    <w:tbl>
      <w:tblPr>
        <w:tblW w:w="8504" w:type="dxa"/>
        <w:jc w:val="center"/>
        <w:tblCellMar>
          <w:left w:w="0" w:type="dxa"/>
          <w:right w:w="0" w:type="dxa"/>
        </w:tblCellMar>
        <w:tblLook w:val="04A0" w:firstRow="1" w:lastRow="0" w:firstColumn="1" w:lastColumn="0" w:noHBand="0" w:noVBand="1"/>
      </w:tblPr>
      <w:tblGrid>
        <w:gridCol w:w="2834"/>
        <w:gridCol w:w="1418"/>
        <w:gridCol w:w="1417"/>
        <w:gridCol w:w="1417"/>
        <w:gridCol w:w="1418"/>
      </w:tblGrid>
      <w:tr w:rsidR="004F527E" w:rsidRPr="006B05F3" w:rsidTr="000A698A">
        <w:trPr>
          <w:trHeight w:val="510"/>
          <w:jc w:val="center"/>
        </w:trPr>
        <w:tc>
          <w:tcPr>
            <w:tcW w:w="8504" w:type="dxa"/>
            <w:gridSpan w:val="5"/>
            <w:tcBorders>
              <w:top w:val="single" w:sz="4" w:space="0" w:color="auto"/>
              <w:bottom w:val="single" w:sz="4" w:space="0" w:color="auto"/>
            </w:tcBorders>
            <w:vAlign w:val="center"/>
          </w:tcPr>
          <w:p w:rsidR="004F527E" w:rsidRPr="008266CC" w:rsidRDefault="002A6FF0" w:rsidP="004F527E">
            <w:pPr>
              <w:jc w:val="left"/>
              <w:rPr>
                <w:rFonts w:cs="Arial"/>
                <w:caps/>
                <w:color w:val="000000" w:themeColor="text1"/>
                <w:sz w:val="30"/>
                <w:szCs w:val="30"/>
              </w:rPr>
            </w:pPr>
            <w:sdt>
              <w:sdtPr>
                <w:rPr>
                  <w:rFonts w:cs="Arial"/>
                  <w:bCs/>
                  <w:caps/>
                  <w:color w:val="000000" w:themeColor="text1"/>
                  <w:sz w:val="30"/>
                  <w:szCs w:val="30"/>
                </w:rPr>
                <w:alias w:val="Číslo přílohy"/>
                <w:tag w:val="PrilCislo"/>
                <w:id w:val="65618576"/>
                <w:placeholder>
                  <w:docPart w:val="5DE37A2D1CFD4A46A48D36695107A901"/>
                </w:placeholder>
                <w:text/>
              </w:sdtPr>
              <w:sdtEndPr/>
              <w:sdtContent>
                <w:r w:rsidR="0084530F">
                  <w:rPr>
                    <w:rFonts w:cs="Arial"/>
                    <w:bCs/>
                    <w:caps/>
                    <w:color w:val="000000" w:themeColor="text1"/>
                    <w:sz w:val="30"/>
                    <w:szCs w:val="30"/>
                  </w:rPr>
                  <w:t>B</w:t>
                </w:r>
              </w:sdtContent>
            </w:sdt>
            <w:r w:rsidR="004F527E" w:rsidRPr="008266CC">
              <w:rPr>
                <w:rFonts w:cs="Arial"/>
                <w:bCs/>
                <w:caps/>
                <w:color w:val="000000" w:themeColor="text1"/>
                <w:sz w:val="30"/>
                <w:szCs w:val="30"/>
              </w:rPr>
              <w:t xml:space="preserve"> </w:t>
            </w:r>
            <w:r w:rsidR="004F527E">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65618579"/>
                <w:text/>
              </w:sdtPr>
              <w:sdtEndPr/>
              <w:sdtContent>
                <w:r w:rsidR="0084530F">
                  <w:rPr>
                    <w:rFonts w:cs="Arial"/>
                    <w:bCs/>
                    <w:caps/>
                    <w:color w:val="000000" w:themeColor="text1"/>
                    <w:sz w:val="30"/>
                    <w:szCs w:val="30"/>
                  </w:rPr>
                  <w:t>Souhrnná technická ZPRÁVA</w:t>
                </w:r>
              </w:sdtContent>
            </w:sdt>
          </w:p>
        </w:tc>
      </w:tr>
      <w:tr w:rsidR="004F527E" w:rsidRPr="006B05F3" w:rsidTr="000A698A">
        <w:trPr>
          <w:trHeight w:val="227"/>
          <w:jc w:val="center"/>
        </w:trPr>
        <w:tc>
          <w:tcPr>
            <w:tcW w:w="7086" w:type="dxa"/>
            <w:gridSpan w:val="4"/>
            <w:tcBorders>
              <w:top w:val="single" w:sz="4" w:space="0" w:color="auto"/>
              <w:bottom w:val="single" w:sz="4" w:space="0" w:color="auto"/>
              <w:right w:val="single" w:sz="4" w:space="0" w:color="auto"/>
            </w:tcBorders>
            <w:tcMar>
              <w:top w:w="113" w:type="dxa"/>
              <w:bottom w:w="57" w:type="dxa"/>
              <w:right w:w="113"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ÚPLNÝ NÁZEV AKCE (PROJEKTU):</w:t>
            </w:r>
          </w:p>
          <w:p w:rsidR="004F527E" w:rsidRPr="00735764" w:rsidRDefault="008E3D57" w:rsidP="000A698A">
            <w:pPr>
              <w:jc w:val="left"/>
              <w:rPr>
                <w:rFonts w:cs="Arial"/>
                <w:bCs/>
                <w:caps/>
                <w:color w:val="000000" w:themeColor="text1"/>
                <w:sz w:val="18"/>
                <w:szCs w:val="18"/>
              </w:rPr>
            </w:pPr>
            <w:r w:rsidRPr="00A13E12">
              <w:rPr>
                <w:rFonts w:cs="Arial"/>
                <w:bCs/>
                <w:color w:val="000000"/>
                <w:sz w:val="18"/>
                <w:szCs w:val="18"/>
              </w:rPr>
              <w:t xml:space="preserve">Brno, Babická - výstavba splaškové kanalizace </w:t>
            </w:r>
            <w:r>
              <w:rPr>
                <w:rFonts w:cs="Arial"/>
                <w:bCs/>
                <w:color w:val="000000"/>
                <w:sz w:val="18"/>
                <w:szCs w:val="18"/>
              </w:rPr>
              <w:t>(2. a 3. etapa)</w:t>
            </w:r>
            <w:r w:rsidRPr="00A13E12">
              <w:rPr>
                <w:rFonts w:cs="Arial"/>
                <w:bCs/>
                <w:color w:val="000000"/>
                <w:sz w:val="18"/>
                <w:szCs w:val="18"/>
              </w:rPr>
              <w:t xml:space="preserve">  </w:t>
            </w:r>
          </w:p>
        </w:tc>
        <w:tc>
          <w:tcPr>
            <w:tcW w:w="1418" w:type="dxa"/>
            <w:tcBorders>
              <w:top w:val="single" w:sz="4" w:space="0" w:color="auto"/>
              <w:left w:val="single" w:sz="4" w:space="0" w:color="auto"/>
              <w:bottom w:val="single" w:sz="4" w:space="0" w:color="auto"/>
            </w:tcBorders>
            <w:tcMar>
              <w:top w:w="57" w:type="dxa"/>
              <w:left w:w="113" w:type="dxa"/>
              <w:bottom w:w="57" w:type="dxa"/>
              <w:right w:w="113"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Datum:</w:t>
            </w:r>
          </w:p>
          <w:p w:rsidR="004F527E" w:rsidRPr="006B05F3" w:rsidRDefault="002A6FF0" w:rsidP="000A698A">
            <w:pPr>
              <w:jc w:val="left"/>
              <w:rPr>
                <w:rFonts w:cs="Arial"/>
                <w:bCs/>
                <w:caps/>
                <w:color w:val="000000" w:themeColor="text1"/>
                <w:sz w:val="18"/>
                <w:szCs w:val="18"/>
              </w:rPr>
            </w:pPr>
            <w:sdt>
              <w:sdtPr>
                <w:rPr>
                  <w:color w:val="000000"/>
                  <w:sz w:val="18"/>
                  <w:szCs w:val="18"/>
                </w:rPr>
                <w:alias w:val="Datum"/>
                <w:tag w:val="DatumCo"/>
                <w:id w:val="671768114"/>
                <w:text/>
              </w:sdtPr>
              <w:sdtEndPr/>
              <w:sdtContent>
                <w:r w:rsidR="00975127" w:rsidRPr="00975127">
                  <w:rPr>
                    <w:color w:val="000000"/>
                    <w:sz w:val="18"/>
                    <w:szCs w:val="18"/>
                  </w:rPr>
                  <w:t>03/2018</w:t>
                </w:r>
              </w:sdtContent>
            </w:sdt>
          </w:p>
        </w:tc>
      </w:tr>
      <w:tr w:rsidR="004F527E" w:rsidRPr="006B05F3" w:rsidTr="000A698A">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Podnázev:</w:t>
            </w:r>
          </w:p>
          <w:p w:rsidR="004F527E" w:rsidRPr="001C4D2E" w:rsidRDefault="002A6FF0" w:rsidP="008E3D57">
            <w:pPr>
              <w:tabs>
                <w:tab w:val="left" w:pos="648"/>
              </w:tabs>
              <w:jc w:val="left"/>
              <w:rPr>
                <w:rFonts w:cs="Arial"/>
                <w:bCs/>
                <w:color w:val="000000" w:themeColor="text1"/>
                <w:sz w:val="18"/>
                <w:szCs w:val="18"/>
              </w:rPr>
            </w:pPr>
            <w:sdt>
              <w:sdtPr>
                <w:rPr>
                  <w:color w:val="000000"/>
                  <w:sz w:val="18"/>
                  <w:szCs w:val="18"/>
                </w:rPr>
                <w:alias w:val="Doplňující název akce"/>
                <w:tag w:val="PodNazev"/>
                <w:id w:val="-645740428"/>
                <w:showingPlcHdr/>
                <w:text/>
              </w:sdtPr>
              <w:sdtEndPr/>
              <w:sdtContent>
                <w:r w:rsidR="008E3D57">
                  <w:rPr>
                    <w:color w:val="000000"/>
                    <w:sz w:val="18"/>
                    <w:szCs w:val="18"/>
                  </w:rPr>
                  <w:t xml:space="preserve">     </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stupeň projektové dokumentace:</w:t>
            </w:r>
          </w:p>
          <w:p w:rsidR="004F527E" w:rsidRPr="001C4D2E" w:rsidRDefault="002A6FF0" w:rsidP="0013302F">
            <w:pPr>
              <w:jc w:val="left"/>
              <w:rPr>
                <w:rFonts w:cs="Arial"/>
                <w:bCs/>
                <w:color w:val="000000" w:themeColor="text1"/>
                <w:sz w:val="18"/>
                <w:szCs w:val="18"/>
              </w:rPr>
            </w:pPr>
            <w:sdt>
              <w:sdtPr>
                <w:rPr>
                  <w:color w:val="000000" w:themeColor="text1"/>
                  <w:sz w:val="18"/>
                  <w:szCs w:val="18"/>
                </w:rPr>
                <w:alias w:val="Stupeň PD"/>
                <w:tag w:val="Stupen"/>
                <w:id w:val="-281964322"/>
                <w:text/>
              </w:sdtPr>
              <w:sdtEndPr/>
              <w:sdtContent>
                <w:r w:rsidR="004814CE" w:rsidRPr="004814CE">
                  <w:rPr>
                    <w:color w:val="000000" w:themeColor="text1"/>
                    <w:sz w:val="18"/>
                    <w:szCs w:val="18"/>
                  </w:rPr>
                  <w:t xml:space="preserve">Dokumentace pro vydání </w:t>
                </w:r>
                <w:r w:rsidR="0013302F">
                  <w:rPr>
                    <w:color w:val="000000" w:themeColor="text1"/>
                    <w:sz w:val="18"/>
                    <w:szCs w:val="18"/>
                  </w:rPr>
                  <w:t>společného povolení</w:t>
                </w:r>
              </w:sdtContent>
            </w:sdt>
          </w:p>
        </w:tc>
      </w:tr>
      <w:tr w:rsidR="004F527E" w:rsidRPr="006B05F3" w:rsidTr="000A698A">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Objednatel:</w:t>
            </w:r>
          </w:p>
          <w:p w:rsidR="004F527E" w:rsidRPr="001C4D2E" w:rsidRDefault="002A6FF0" w:rsidP="00975127">
            <w:pPr>
              <w:tabs>
                <w:tab w:val="left" w:pos="648"/>
              </w:tabs>
              <w:jc w:val="left"/>
              <w:rPr>
                <w:rFonts w:cs="Arial"/>
                <w:bCs/>
                <w:color w:val="000000" w:themeColor="text1"/>
                <w:sz w:val="18"/>
                <w:szCs w:val="18"/>
              </w:rPr>
            </w:pPr>
            <w:sdt>
              <w:sdtPr>
                <w:rPr>
                  <w:rFonts w:cs="Arial"/>
                  <w:bCs/>
                  <w:sz w:val="18"/>
                  <w:szCs w:val="18"/>
                </w:rPr>
                <w:alias w:val="Objednatel (investor)"/>
                <w:tag w:val="OFirma"/>
                <w:id w:val="701987902"/>
                <w:text/>
              </w:sdtPr>
              <w:sdtEndPr/>
              <w:sdtContent>
                <w:r w:rsidR="00975127" w:rsidRPr="00975127">
                  <w:rPr>
                    <w:rFonts w:cs="Arial"/>
                    <w:bCs/>
                    <w:sz w:val="18"/>
                    <w:szCs w:val="18"/>
                  </w:rPr>
                  <w:t xml:space="preserve">Statutární </w:t>
                </w:r>
                <w:r w:rsidR="008E3D57">
                  <w:rPr>
                    <w:rFonts w:cs="Arial"/>
                    <w:bCs/>
                    <w:sz w:val="18"/>
                    <w:szCs w:val="18"/>
                  </w:rPr>
                  <w:t>město Brno, Městská část Brno -</w:t>
                </w:r>
                <w:r w:rsidR="00975127" w:rsidRPr="00975127">
                  <w:rPr>
                    <w:rFonts w:cs="Arial"/>
                    <w:bCs/>
                    <w:sz w:val="18"/>
                    <w:szCs w:val="18"/>
                  </w:rPr>
                  <w:t>Maloměřice a Obřany</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Adresa:</w:t>
            </w:r>
          </w:p>
          <w:p w:rsidR="004F527E" w:rsidRPr="001C4D2E" w:rsidRDefault="00975127" w:rsidP="000A698A">
            <w:pPr>
              <w:jc w:val="left"/>
              <w:rPr>
                <w:rFonts w:cs="Arial"/>
                <w:bCs/>
                <w:color w:val="000000" w:themeColor="text1"/>
                <w:sz w:val="18"/>
                <w:szCs w:val="18"/>
              </w:rPr>
            </w:pPr>
            <w:r w:rsidRPr="00A13E12">
              <w:rPr>
                <w:rFonts w:cs="Arial"/>
                <w:bCs/>
                <w:color w:val="000000"/>
                <w:sz w:val="18"/>
                <w:szCs w:val="18"/>
              </w:rPr>
              <w:t>Selská 66, 614 00 Brno</w:t>
            </w:r>
          </w:p>
        </w:tc>
      </w:tr>
      <w:tr w:rsidR="004F527E" w:rsidRPr="006B05F3" w:rsidTr="000A698A">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Zhotovitel:</w:t>
            </w:r>
          </w:p>
          <w:p w:rsidR="004F527E" w:rsidRPr="001C4D2E" w:rsidRDefault="002A6FF0" w:rsidP="000A698A">
            <w:pPr>
              <w:tabs>
                <w:tab w:val="left" w:pos="648"/>
              </w:tabs>
              <w:jc w:val="left"/>
              <w:rPr>
                <w:rFonts w:cs="Arial"/>
                <w:bCs/>
                <w:color w:val="000000" w:themeColor="text1"/>
                <w:sz w:val="18"/>
                <w:szCs w:val="18"/>
              </w:rPr>
            </w:pPr>
            <w:sdt>
              <w:sdtPr>
                <w:rPr>
                  <w:rFonts w:cs="Arial"/>
                  <w:bCs/>
                  <w:color w:val="000000" w:themeColor="text1"/>
                  <w:sz w:val="18"/>
                  <w:szCs w:val="18"/>
                </w:rPr>
                <w:alias w:val="Zpracovatel"/>
                <w:tag w:val="ZFirma"/>
                <w:id w:val="-312251291"/>
                <w:text/>
              </w:sdtPr>
              <w:sdtEndPr/>
              <w:sdtContent>
                <w:r w:rsidR="008425AE" w:rsidRPr="006C4716">
                  <w:rPr>
                    <w:rFonts w:cs="Arial"/>
                    <w:bCs/>
                    <w:color w:val="000000" w:themeColor="text1"/>
                    <w:sz w:val="18"/>
                    <w:szCs w:val="18"/>
                  </w:rPr>
                  <w:t>Sweco Hy</w:t>
                </w:r>
                <w:r w:rsidR="008425AE">
                  <w:rPr>
                    <w:rFonts w:cs="Arial"/>
                    <w:bCs/>
                    <w:color w:val="000000" w:themeColor="text1"/>
                    <w:sz w:val="18"/>
                    <w:szCs w:val="18"/>
                  </w:rPr>
                  <w:t>droprojekt a.</w:t>
                </w:r>
                <w:r w:rsidR="008C70CD">
                  <w:rPr>
                    <w:rFonts w:cs="Arial"/>
                    <w:bCs/>
                    <w:color w:val="000000" w:themeColor="text1"/>
                    <w:sz w:val="18"/>
                    <w:szCs w:val="18"/>
                  </w:rPr>
                  <w:t>s. divize</w:t>
                </w:r>
                <w:r w:rsidR="008425AE" w:rsidRPr="00430685">
                  <w:rPr>
                    <w:rFonts w:cs="Arial"/>
                    <w:bCs/>
                    <w:color w:val="000000" w:themeColor="text1"/>
                    <w:sz w:val="18"/>
                    <w:szCs w:val="18"/>
                  </w:rPr>
                  <w:t xml:space="preserve"> Morava</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Adresa:</w:t>
            </w:r>
          </w:p>
          <w:p w:rsidR="004F527E" w:rsidRDefault="002A6FF0" w:rsidP="000A698A">
            <w:pPr>
              <w:jc w:val="left"/>
              <w:rPr>
                <w:rFonts w:cs="Arial"/>
                <w:bCs/>
                <w:caps/>
                <w:color w:val="000000" w:themeColor="text1"/>
                <w:sz w:val="12"/>
                <w:szCs w:val="12"/>
              </w:rPr>
            </w:pPr>
            <w:sdt>
              <w:sdtPr>
                <w:rPr>
                  <w:rFonts w:cs="Arial"/>
                  <w:bCs/>
                  <w:color w:val="000000"/>
                  <w:sz w:val="18"/>
                  <w:szCs w:val="18"/>
                </w:rPr>
                <w:alias w:val="Adresa zpracovatele"/>
                <w:tag w:val="ZAdresa"/>
                <w:id w:val="-1274784271"/>
                <w:text/>
              </w:sdtPr>
              <w:sdtEndPr/>
              <w:sdtContent>
                <w:r w:rsidR="00975127" w:rsidRPr="00975127">
                  <w:rPr>
                    <w:rFonts w:cs="Arial"/>
                    <w:bCs/>
                    <w:color w:val="000000"/>
                    <w:sz w:val="18"/>
                    <w:szCs w:val="18"/>
                  </w:rPr>
                  <w:t>Minská 18, 616 00 Brno</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Generální ředitel:</w:t>
            </w:r>
          </w:p>
          <w:p w:rsidR="004F527E" w:rsidRPr="001C4D2E" w:rsidRDefault="002A6FF0" w:rsidP="000A698A">
            <w:pPr>
              <w:jc w:val="left"/>
              <w:rPr>
                <w:rFonts w:cs="Arial"/>
                <w:bCs/>
                <w:color w:val="000000" w:themeColor="text1"/>
                <w:sz w:val="18"/>
                <w:szCs w:val="18"/>
              </w:rPr>
            </w:pPr>
            <w:sdt>
              <w:sdtPr>
                <w:rPr>
                  <w:rFonts w:cs="Arial"/>
                  <w:bCs/>
                  <w:color w:val="000000" w:themeColor="text1"/>
                  <w:sz w:val="18"/>
                  <w:szCs w:val="18"/>
                </w:rPr>
                <w:alias w:val="Generální ředitel"/>
                <w:tag w:val="GR"/>
                <w:id w:val="1396937729"/>
                <w:text/>
              </w:sdtPr>
              <w:sdtEndPr/>
              <w:sdtContent>
                <w:r w:rsidR="003D1692" w:rsidRPr="00FC279F">
                  <w:rPr>
                    <w:rFonts w:cs="Arial"/>
                    <w:bCs/>
                    <w:color w:val="000000" w:themeColor="text1"/>
                    <w:sz w:val="18"/>
                    <w:szCs w:val="18"/>
                  </w:rPr>
                  <w:t>Ing. Milan Moravec, Ph.D.</w:t>
                </w:r>
              </w:sdtContent>
            </w:sdt>
          </w:p>
        </w:tc>
      </w:tr>
      <w:tr w:rsidR="004F527E" w:rsidRPr="006B05F3" w:rsidTr="000A698A">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Hlavní inženýr projektu:</w:t>
            </w:r>
          </w:p>
          <w:p w:rsidR="004F527E" w:rsidRPr="001C4D2E" w:rsidRDefault="002A6FF0" w:rsidP="000A698A">
            <w:pPr>
              <w:tabs>
                <w:tab w:val="left" w:pos="648"/>
              </w:tabs>
              <w:jc w:val="left"/>
              <w:rPr>
                <w:rFonts w:cs="Arial"/>
                <w:bCs/>
                <w:color w:val="000000" w:themeColor="text1"/>
                <w:sz w:val="18"/>
                <w:szCs w:val="18"/>
              </w:rPr>
            </w:pPr>
            <w:sdt>
              <w:sdtPr>
                <w:rPr>
                  <w:rFonts w:cs="Arial"/>
                  <w:bCs/>
                  <w:color w:val="000000" w:themeColor="text1"/>
                  <w:sz w:val="18"/>
                  <w:szCs w:val="18"/>
                </w:rPr>
                <w:alias w:val="Hlavní inženýr projektu"/>
                <w:tag w:val="HIP"/>
                <w:id w:val="-1310792405"/>
                <w:text/>
              </w:sdtPr>
              <w:sdtEndPr/>
              <w:sdtContent>
                <w:r w:rsidR="003D425A" w:rsidRPr="006328EB">
                  <w:rPr>
                    <w:rFonts w:cs="Arial"/>
                    <w:bCs/>
                    <w:color w:val="000000" w:themeColor="text1"/>
                    <w:sz w:val="18"/>
                    <w:szCs w:val="18"/>
                  </w:rPr>
                  <w:t>Ing. Tomáš Pleský</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Ředitel divize:</w:t>
            </w:r>
          </w:p>
          <w:p w:rsidR="004F527E" w:rsidRDefault="002A6FF0" w:rsidP="000A698A">
            <w:pPr>
              <w:jc w:val="left"/>
              <w:rPr>
                <w:rFonts w:cs="Arial"/>
                <w:bCs/>
                <w:caps/>
                <w:color w:val="000000" w:themeColor="text1"/>
                <w:sz w:val="12"/>
                <w:szCs w:val="12"/>
              </w:rPr>
            </w:pPr>
            <w:sdt>
              <w:sdtPr>
                <w:rPr>
                  <w:rFonts w:cs="Arial"/>
                  <w:bCs/>
                  <w:color w:val="000000" w:themeColor="text1"/>
                  <w:sz w:val="18"/>
                  <w:szCs w:val="18"/>
                </w:rPr>
                <w:alias w:val="Ředitel divize"/>
                <w:tag w:val="ROVU"/>
                <w:id w:val="1526520720"/>
                <w:text/>
              </w:sdtPr>
              <w:sdtEndPr/>
              <w:sdtContent>
                <w:r w:rsidR="00975127" w:rsidRPr="009E6371">
                  <w:rPr>
                    <w:rFonts w:cs="Arial"/>
                    <w:bCs/>
                    <w:color w:val="000000" w:themeColor="text1"/>
                    <w:sz w:val="18"/>
                    <w:szCs w:val="18"/>
                  </w:rPr>
                  <w:t>Ing. Vít Černý, Ph.D.</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rsidR="004F527E" w:rsidRDefault="004F527E" w:rsidP="000A698A">
            <w:pPr>
              <w:spacing w:after="120"/>
              <w:jc w:val="left"/>
              <w:rPr>
                <w:rFonts w:cs="Arial"/>
                <w:bCs/>
                <w:caps/>
                <w:color w:val="000000" w:themeColor="text1"/>
                <w:sz w:val="12"/>
                <w:szCs w:val="12"/>
              </w:rPr>
            </w:pPr>
            <w:r>
              <w:rPr>
                <w:rFonts w:cs="Arial"/>
                <w:bCs/>
                <w:caps/>
                <w:color w:val="000000" w:themeColor="text1"/>
                <w:sz w:val="12"/>
                <w:szCs w:val="12"/>
              </w:rPr>
              <w:t>Technická kontrola:</w:t>
            </w:r>
          </w:p>
          <w:p w:rsidR="004F527E" w:rsidRPr="001C4D2E" w:rsidRDefault="002A6FF0" w:rsidP="000A698A">
            <w:pPr>
              <w:jc w:val="left"/>
              <w:rPr>
                <w:rFonts w:cs="Arial"/>
                <w:bCs/>
                <w:color w:val="000000" w:themeColor="text1"/>
                <w:sz w:val="18"/>
                <w:szCs w:val="18"/>
              </w:rPr>
            </w:pPr>
            <w:sdt>
              <w:sdtPr>
                <w:rPr>
                  <w:rFonts w:cs="Arial"/>
                  <w:bCs/>
                  <w:color w:val="000000"/>
                  <w:sz w:val="18"/>
                  <w:szCs w:val="18"/>
                </w:rPr>
                <w:alias w:val="Technická kontrola"/>
                <w:tag w:val="KJ"/>
                <w:id w:val="1257795730"/>
                <w:text/>
              </w:sdtPr>
              <w:sdtEndPr/>
              <w:sdtContent>
                <w:r w:rsidR="00975127" w:rsidRPr="00975127">
                  <w:rPr>
                    <w:rFonts w:cs="Arial"/>
                    <w:bCs/>
                    <w:color w:val="000000"/>
                    <w:sz w:val="18"/>
                    <w:szCs w:val="18"/>
                  </w:rPr>
                  <w:t>Ing. Marek Machovec</w:t>
                </w:r>
              </w:sdtContent>
            </w:sdt>
          </w:p>
        </w:tc>
      </w:tr>
      <w:tr w:rsidR="004F527E" w:rsidRPr="006B05F3" w:rsidTr="000A698A">
        <w:trPr>
          <w:trHeight w:val="227"/>
          <w:jc w:val="center"/>
        </w:trPr>
        <w:tc>
          <w:tcPr>
            <w:tcW w:w="8504" w:type="dxa"/>
            <w:gridSpan w:val="5"/>
            <w:tcBorders>
              <w:top w:val="single" w:sz="4" w:space="0" w:color="auto"/>
              <w:bottom w:val="single" w:sz="4" w:space="0" w:color="auto"/>
            </w:tcBorders>
            <w:tcMar>
              <w:top w:w="113" w:type="dxa"/>
              <w:bottom w:w="57" w:type="dxa"/>
              <w:right w:w="113" w:type="dxa"/>
            </w:tcMar>
          </w:tcPr>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 w:rsidR="004F527E" w:rsidRDefault="004F527E" w:rsidP="000A698A">
            <w:pPr>
              <w:spacing w:after="120"/>
              <w:jc w:val="left"/>
              <w:rPr>
                <w:rFonts w:cs="Arial"/>
                <w:bCs/>
                <w:caps/>
                <w:color w:val="000000" w:themeColor="text1"/>
                <w:sz w:val="12"/>
                <w:szCs w:val="12"/>
              </w:rPr>
            </w:pPr>
          </w:p>
        </w:tc>
      </w:tr>
      <w:tr w:rsidR="004F527E" w:rsidRPr="006B05F3" w:rsidTr="000A698A">
        <w:trPr>
          <w:trHeight w:val="227"/>
          <w:jc w:val="center"/>
        </w:trPr>
        <w:tc>
          <w:tcPr>
            <w:tcW w:w="8504" w:type="dxa"/>
            <w:gridSpan w:val="5"/>
            <w:tcBorders>
              <w:top w:val="single" w:sz="4" w:space="0" w:color="auto"/>
            </w:tcBorders>
            <w:tcMar>
              <w:top w:w="113" w:type="dxa"/>
              <w:bottom w:w="57" w:type="dxa"/>
              <w:right w:w="113" w:type="dxa"/>
            </w:tcMar>
          </w:tcPr>
          <w:p w:rsidR="004F527E" w:rsidRDefault="004F527E" w:rsidP="000A698A">
            <w:pPr>
              <w:rPr>
                <w:color w:val="000000" w:themeColor="text1"/>
                <w:sz w:val="16"/>
                <w:szCs w:val="16"/>
              </w:rPr>
            </w:pPr>
            <w:r w:rsidRPr="00F81B53">
              <w:rPr>
                <w:color w:val="000000" w:themeColor="text1"/>
                <w:sz w:val="16"/>
                <w:szCs w:val="16"/>
              </w:rPr>
              <w:t xml:space="preserve">Společnost </w:t>
            </w:r>
            <w:r w:rsidRPr="001D557C">
              <w:rPr>
                <w:b/>
                <w:color w:val="000000" w:themeColor="text1"/>
                <w:sz w:val="16"/>
                <w:szCs w:val="16"/>
              </w:rPr>
              <w:t>Sweco</w:t>
            </w:r>
            <w:r>
              <w:rPr>
                <w:b/>
                <w:color w:val="000000" w:themeColor="text1"/>
                <w:sz w:val="16"/>
                <w:szCs w:val="16"/>
              </w:rPr>
              <w:t> </w:t>
            </w:r>
            <w:r w:rsidRPr="001D557C">
              <w:rPr>
                <w:b/>
                <w:color w:val="000000" w:themeColor="text1"/>
                <w:sz w:val="16"/>
                <w:szCs w:val="16"/>
              </w:rPr>
              <w:t>Hydroprojekt</w:t>
            </w:r>
            <w:r>
              <w:rPr>
                <w:b/>
                <w:color w:val="000000" w:themeColor="text1"/>
                <w:sz w:val="16"/>
                <w:szCs w:val="16"/>
              </w:rPr>
              <w:t> </w:t>
            </w:r>
            <w:r w:rsidRPr="001D557C">
              <w:rPr>
                <w:b/>
                <w:color w:val="000000" w:themeColor="text1"/>
                <w:sz w:val="16"/>
                <w:szCs w:val="16"/>
              </w:rPr>
              <w:t>a.s.</w:t>
            </w:r>
            <w:r w:rsidRPr="00F81B53">
              <w:rPr>
                <w:color w:val="000000" w:themeColor="text1"/>
                <w:sz w:val="16"/>
                <w:szCs w:val="16"/>
              </w:rPr>
              <w:t xml:space="preserve"> je certifikovaná dle norem </w:t>
            </w:r>
            <w:r w:rsidRPr="00F81B53">
              <w:rPr>
                <w:b/>
                <w:color w:val="000000" w:themeColor="text1"/>
                <w:sz w:val="16"/>
                <w:szCs w:val="16"/>
              </w:rPr>
              <w:t>ČSN EN ISO 9001:2009</w:t>
            </w:r>
            <w:r w:rsidRPr="00F81B53">
              <w:rPr>
                <w:color w:val="000000" w:themeColor="text1"/>
                <w:sz w:val="16"/>
                <w:szCs w:val="16"/>
              </w:rPr>
              <w:t xml:space="preserve">, </w:t>
            </w:r>
            <w:r w:rsidRPr="00F81B53">
              <w:rPr>
                <w:b/>
                <w:color w:val="000000" w:themeColor="text1"/>
                <w:sz w:val="16"/>
                <w:szCs w:val="16"/>
              </w:rPr>
              <w:t>ČSN EN ISO 14001:2005</w:t>
            </w:r>
            <w:r w:rsidRPr="00F81B53">
              <w:rPr>
                <w:color w:val="000000" w:themeColor="text1"/>
                <w:sz w:val="16"/>
                <w:szCs w:val="16"/>
              </w:rPr>
              <w:t xml:space="preserve"> a </w:t>
            </w:r>
            <w:r w:rsidRPr="00F81B53">
              <w:rPr>
                <w:b/>
                <w:color w:val="000000" w:themeColor="text1"/>
                <w:sz w:val="16"/>
                <w:szCs w:val="16"/>
              </w:rPr>
              <w:t>ČSN OHSAS 18001:2008</w:t>
            </w:r>
            <w:r w:rsidRPr="00F81B53">
              <w:rPr>
                <w:color w:val="000000" w:themeColor="text1"/>
                <w:sz w:val="16"/>
                <w:szCs w:val="16"/>
              </w:rPr>
              <w:t>.</w:t>
            </w:r>
          </w:p>
          <w:p w:rsidR="004F527E" w:rsidRPr="00F81B53" w:rsidRDefault="004F527E" w:rsidP="000A698A">
            <w:pPr>
              <w:rPr>
                <w:color w:val="000000" w:themeColor="text1"/>
                <w:sz w:val="16"/>
                <w:szCs w:val="16"/>
              </w:rPr>
            </w:pPr>
          </w:p>
          <w:p w:rsidR="004F527E" w:rsidRPr="00F81B53" w:rsidRDefault="004F527E" w:rsidP="000A698A">
            <w:pPr>
              <w:tabs>
                <w:tab w:val="right" w:pos="8505"/>
              </w:tabs>
              <w:ind w:right="136"/>
              <w:jc w:val="left"/>
              <w:rPr>
                <w:b/>
                <w:color w:val="000000" w:themeColor="text1"/>
                <w:sz w:val="18"/>
              </w:rPr>
            </w:pPr>
            <w:r w:rsidRPr="00F81B53">
              <w:rPr>
                <w:b/>
                <w:color w:val="000000" w:themeColor="text1"/>
                <w:sz w:val="18"/>
              </w:rPr>
              <w:sym w:font="Times New Roman" w:char="00A9"/>
            </w:r>
            <w:r w:rsidRPr="00F81B53">
              <w:rPr>
                <w:b/>
                <w:color w:val="000000" w:themeColor="text1"/>
                <w:sz w:val="18"/>
              </w:rPr>
              <w:t> </w:t>
            </w:r>
            <w:r>
              <w:rPr>
                <w:b/>
                <w:color w:val="000000" w:themeColor="text1"/>
                <w:sz w:val="18"/>
              </w:rPr>
              <w:t>Sweco Hydroprojekt </w:t>
            </w:r>
            <w:r w:rsidRPr="00F81B53">
              <w:rPr>
                <w:b/>
                <w:color w:val="000000" w:themeColor="text1"/>
                <w:sz w:val="18"/>
              </w:rPr>
              <w:t>a.s.</w:t>
            </w:r>
          </w:p>
          <w:p w:rsidR="004F527E" w:rsidRPr="00F81B53" w:rsidRDefault="004F527E" w:rsidP="000A698A">
            <w:pPr>
              <w:rPr>
                <w:color w:val="000000" w:themeColor="text1"/>
                <w:sz w:val="16"/>
                <w:szCs w:val="16"/>
              </w:rPr>
            </w:pPr>
            <w:r w:rsidRPr="00F81B53">
              <w:rPr>
                <w:color w:val="000000" w:themeColor="text1"/>
                <w:sz w:val="16"/>
                <w:szCs w:val="16"/>
              </w:rPr>
              <w:t>Tato dokumentace včetně všech příloh (s</w:t>
            </w:r>
            <w:r>
              <w:rPr>
                <w:color w:val="000000" w:themeColor="text1"/>
                <w:sz w:val="16"/>
                <w:szCs w:val="16"/>
              </w:rPr>
              <w:t> </w:t>
            </w:r>
            <w:r w:rsidRPr="00F81B53">
              <w:rPr>
                <w:color w:val="000000" w:themeColor="text1"/>
                <w:sz w:val="16"/>
                <w:szCs w:val="16"/>
              </w:rPr>
              <w:t xml:space="preserve">výjimkou dat poskytnutých objednatelem) je duševním vlastnictvím akciové společnosti </w:t>
            </w:r>
            <w:r>
              <w:rPr>
                <w:color w:val="000000" w:themeColor="text1"/>
                <w:sz w:val="16"/>
                <w:szCs w:val="16"/>
              </w:rPr>
              <w:t>Sweco Hydroprojekt a.s.</w:t>
            </w:r>
            <w:r w:rsidRPr="00F81B53">
              <w:rPr>
                <w:color w:val="000000" w:themeColor="text1"/>
                <w:sz w:val="16"/>
                <w:szCs w:val="16"/>
              </w:rPr>
              <w:t xml:space="preserve"> Objednatel této dokumentace je oprávněn ji využít k účelům vyplývajícím z</w:t>
            </w:r>
            <w:r>
              <w:rPr>
                <w:color w:val="000000" w:themeColor="text1"/>
                <w:sz w:val="16"/>
                <w:szCs w:val="16"/>
              </w:rPr>
              <w:t> </w:t>
            </w:r>
            <w:r w:rsidRPr="00F81B53">
              <w:rPr>
                <w:color w:val="000000" w:themeColor="text1"/>
                <w:sz w:val="16"/>
                <w:szCs w:val="16"/>
              </w:rPr>
              <w:t>uzavřené smlouvy bez jakéhokoliv omezení. Jiné osoby (jak fyzické, tak právnické) nejsou bez předchozího výslovného souhlasu objednatele oprávněny tuto dokumentaci ani její části jakkoli využívat, kopírovat (ani jiným způsobem rozmnožovat) nebo zpřístupnit dalším osobám.</w:t>
            </w:r>
          </w:p>
          <w:p w:rsidR="004F527E" w:rsidRPr="001D557C" w:rsidRDefault="004F527E" w:rsidP="000A698A">
            <w:pPr>
              <w:rPr>
                <w:color w:val="000000" w:themeColor="text1"/>
                <w:sz w:val="16"/>
                <w:szCs w:val="16"/>
              </w:rPr>
            </w:pPr>
            <w:r w:rsidRPr="00F81B53">
              <w:rPr>
                <w:color w:val="000000" w:themeColor="text1"/>
                <w:sz w:val="16"/>
                <w:szCs w:val="16"/>
              </w:rPr>
              <w:t>Poznámka: Podpisy zpracovatelů jsou připojeny pouze k výtisku číslo</w:t>
            </w:r>
            <w:r>
              <w:rPr>
                <w:color w:val="000000" w:themeColor="text1"/>
                <w:sz w:val="16"/>
                <w:szCs w:val="16"/>
              </w:rPr>
              <w:t> </w:t>
            </w:r>
            <w:r w:rsidRPr="00F81B53">
              <w:rPr>
                <w:color w:val="000000" w:themeColor="text1"/>
                <w:sz w:val="16"/>
                <w:szCs w:val="16"/>
              </w:rPr>
              <w:t>01 nebo originálu přílohy (matrici).</w:t>
            </w:r>
          </w:p>
        </w:tc>
      </w:tr>
    </w:tbl>
    <w:p w:rsidR="00E27980" w:rsidRPr="00F81B53" w:rsidRDefault="00E27980" w:rsidP="00E27980">
      <w:pPr>
        <w:rPr>
          <w:color w:val="000000" w:themeColor="text1"/>
          <w:sz w:val="16"/>
          <w:szCs w:val="16"/>
        </w:rPr>
      </w:pPr>
    </w:p>
    <w:tbl>
      <w:tblPr>
        <w:tblW w:w="8510" w:type="dxa"/>
        <w:tblInd w:w="-4" w:type="dxa"/>
        <w:tblLook w:val="01E0" w:firstRow="1" w:lastRow="1" w:firstColumn="1" w:lastColumn="1" w:noHBand="0" w:noVBand="0"/>
      </w:tblPr>
      <w:tblGrid>
        <w:gridCol w:w="8510"/>
      </w:tblGrid>
      <w:tr w:rsidR="00F81B53" w:rsidRPr="00F81B53" w:rsidTr="00AA14F6">
        <w:trPr>
          <w:trHeight w:val="510"/>
        </w:trPr>
        <w:tc>
          <w:tcPr>
            <w:tcW w:w="8510" w:type="dxa"/>
            <w:tcBorders>
              <w:bottom w:val="single" w:sz="4" w:space="0" w:color="auto"/>
            </w:tcBorders>
            <w:tcMar>
              <w:left w:w="0" w:type="dxa"/>
            </w:tcMar>
            <w:vAlign w:val="center"/>
          </w:tcPr>
          <w:p w:rsidR="00532923" w:rsidRPr="00F81B53" w:rsidRDefault="00532923" w:rsidP="001F529C">
            <w:pPr>
              <w:tabs>
                <w:tab w:val="left" w:pos="3960"/>
                <w:tab w:val="left" w:pos="4320"/>
              </w:tabs>
              <w:jc w:val="left"/>
              <w:rPr>
                <w:bCs/>
                <w:color w:val="000000" w:themeColor="text1"/>
                <w:sz w:val="30"/>
                <w:szCs w:val="30"/>
              </w:rPr>
            </w:pPr>
            <w:r w:rsidRPr="00F81B53">
              <w:rPr>
                <w:bCs/>
                <w:color w:val="000000" w:themeColor="text1"/>
                <w:sz w:val="30"/>
                <w:szCs w:val="30"/>
              </w:rPr>
              <w:t>OBSAH</w:t>
            </w:r>
          </w:p>
        </w:tc>
      </w:tr>
    </w:tbl>
    <w:p w:rsidR="006744BF" w:rsidRPr="00F81B53" w:rsidRDefault="006744BF" w:rsidP="00DD3884"/>
    <w:p w:rsidR="00F6635F" w:rsidRPr="00F81B53" w:rsidRDefault="00F6635F" w:rsidP="00F6635F">
      <w:pPr>
        <w:tabs>
          <w:tab w:val="right" w:pos="8505"/>
        </w:tabs>
        <w:rPr>
          <w:bCs/>
          <w:color w:val="000000" w:themeColor="text1"/>
        </w:rPr>
      </w:pPr>
      <w:r w:rsidRPr="00F81B53">
        <w:rPr>
          <w:b/>
          <w:bCs/>
          <w:color w:val="000000" w:themeColor="text1"/>
        </w:rPr>
        <w:tab/>
      </w:r>
      <w:r w:rsidRPr="00F81B53">
        <w:rPr>
          <w:bCs/>
          <w:color w:val="000000" w:themeColor="text1"/>
        </w:rPr>
        <w:t>strana</w:t>
      </w:r>
    </w:p>
    <w:bookmarkStart w:id="0" w:name="_GoBack"/>
    <w:bookmarkEnd w:id="0"/>
    <w:p w:rsidR="002A6FF0" w:rsidRDefault="00EF0509">
      <w:pPr>
        <w:pStyle w:val="Obsah2"/>
        <w:rPr>
          <w:rFonts w:asciiTheme="minorHAnsi" w:eastAsiaTheme="minorEastAsia" w:hAnsiTheme="minorHAnsi" w:cstheme="minorBidi"/>
          <w:noProof/>
          <w:sz w:val="22"/>
          <w:szCs w:val="22"/>
        </w:rPr>
      </w:pPr>
      <w:r w:rsidRPr="00F81B53">
        <w:rPr>
          <w:color w:val="000000" w:themeColor="text1"/>
        </w:rPr>
        <w:fldChar w:fldCharType="begin"/>
      </w:r>
      <w:r w:rsidR="00952B1F" w:rsidRPr="00F81B53">
        <w:rPr>
          <w:color w:val="000000" w:themeColor="text1"/>
        </w:rPr>
        <w:instrText xml:space="preserve"> TOC \o \h \z \u </w:instrText>
      </w:r>
      <w:r w:rsidRPr="00F81B53">
        <w:rPr>
          <w:color w:val="000000" w:themeColor="text1"/>
        </w:rPr>
        <w:fldChar w:fldCharType="separate"/>
      </w:r>
      <w:hyperlink w:anchor="_Toc14946948" w:history="1">
        <w:r w:rsidR="002A6FF0" w:rsidRPr="008544FD">
          <w:rPr>
            <w:rStyle w:val="Hypertextovodkaz"/>
            <w:noProof/>
          </w:rPr>
          <w:t>B.1</w:t>
        </w:r>
        <w:r w:rsidR="002A6FF0">
          <w:rPr>
            <w:rFonts w:asciiTheme="minorHAnsi" w:eastAsiaTheme="minorEastAsia" w:hAnsiTheme="minorHAnsi" w:cstheme="minorBidi"/>
            <w:noProof/>
            <w:sz w:val="22"/>
            <w:szCs w:val="22"/>
          </w:rPr>
          <w:tab/>
        </w:r>
        <w:r w:rsidR="002A6FF0" w:rsidRPr="008544FD">
          <w:rPr>
            <w:rStyle w:val="Hypertextovodkaz"/>
            <w:noProof/>
          </w:rPr>
          <w:t>Popis území stavby</w:t>
        </w:r>
        <w:r w:rsidR="002A6FF0">
          <w:rPr>
            <w:noProof/>
            <w:webHidden/>
          </w:rPr>
          <w:tab/>
        </w:r>
        <w:r w:rsidR="002A6FF0">
          <w:rPr>
            <w:noProof/>
            <w:webHidden/>
          </w:rPr>
          <w:fldChar w:fldCharType="begin"/>
        </w:r>
        <w:r w:rsidR="002A6FF0">
          <w:rPr>
            <w:noProof/>
            <w:webHidden/>
          </w:rPr>
          <w:instrText xml:space="preserve"> PAGEREF _Toc14946948 \h </w:instrText>
        </w:r>
        <w:r w:rsidR="002A6FF0">
          <w:rPr>
            <w:noProof/>
            <w:webHidden/>
          </w:rPr>
        </w:r>
        <w:r w:rsidR="002A6FF0">
          <w:rPr>
            <w:noProof/>
            <w:webHidden/>
          </w:rPr>
          <w:fldChar w:fldCharType="separate"/>
        </w:r>
        <w:r w:rsidR="002A6FF0">
          <w:rPr>
            <w:noProof/>
            <w:webHidden/>
          </w:rPr>
          <w:t>5</w:t>
        </w:r>
        <w:r w:rsidR="002A6FF0">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49" w:history="1">
        <w:r w:rsidRPr="008544FD">
          <w:rPr>
            <w:rStyle w:val="Hypertextovodkaz"/>
            <w:noProof/>
          </w:rPr>
          <w:t>B.1.1</w:t>
        </w:r>
        <w:r>
          <w:rPr>
            <w:rFonts w:asciiTheme="minorHAnsi" w:eastAsiaTheme="minorEastAsia" w:hAnsiTheme="minorHAnsi" w:cstheme="minorBidi"/>
            <w:noProof/>
            <w:sz w:val="22"/>
            <w:szCs w:val="22"/>
          </w:rPr>
          <w:tab/>
        </w:r>
        <w:r w:rsidRPr="008544FD">
          <w:rPr>
            <w:rStyle w:val="Hypertextovodkaz"/>
            <w:noProof/>
          </w:rPr>
          <w:t>Charakteristika území a stavebního pozemku a průběhu liniové trasy</w:t>
        </w:r>
        <w:r>
          <w:rPr>
            <w:noProof/>
            <w:webHidden/>
          </w:rPr>
          <w:tab/>
        </w:r>
        <w:r>
          <w:rPr>
            <w:noProof/>
            <w:webHidden/>
          </w:rPr>
          <w:fldChar w:fldCharType="begin"/>
        </w:r>
        <w:r>
          <w:rPr>
            <w:noProof/>
            <w:webHidden/>
          </w:rPr>
          <w:instrText xml:space="preserve"> PAGEREF _Toc14946949 \h </w:instrText>
        </w:r>
        <w:r>
          <w:rPr>
            <w:noProof/>
            <w:webHidden/>
          </w:rPr>
        </w:r>
        <w:r>
          <w:rPr>
            <w:noProof/>
            <w:webHidden/>
          </w:rPr>
          <w:fldChar w:fldCharType="separate"/>
        </w:r>
        <w:r>
          <w:rPr>
            <w:noProof/>
            <w:webHidden/>
          </w:rPr>
          <w:t>5</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50" w:history="1">
        <w:r w:rsidRPr="008544FD">
          <w:rPr>
            <w:rStyle w:val="Hypertextovodkaz"/>
            <w:noProof/>
          </w:rPr>
          <w:t>B.1.2</w:t>
        </w:r>
        <w:r>
          <w:rPr>
            <w:rFonts w:asciiTheme="minorHAnsi" w:eastAsiaTheme="minorEastAsia" w:hAnsiTheme="minorHAnsi" w:cstheme="minorBidi"/>
            <w:noProof/>
            <w:sz w:val="22"/>
            <w:szCs w:val="22"/>
          </w:rPr>
          <w:tab/>
        </w:r>
        <w:r w:rsidRPr="008544FD">
          <w:rPr>
            <w:rStyle w:val="Hypertextovodkaz"/>
            <w:noProof/>
          </w:rPr>
          <w:t>Údaje o souladu s územně plánovací dokumentací s cíli a úkoly územního plánování, včetně informace o vydané územně plánovací dokumentaci</w:t>
        </w:r>
        <w:r>
          <w:rPr>
            <w:noProof/>
            <w:webHidden/>
          </w:rPr>
          <w:tab/>
        </w:r>
        <w:r>
          <w:rPr>
            <w:noProof/>
            <w:webHidden/>
          </w:rPr>
          <w:fldChar w:fldCharType="begin"/>
        </w:r>
        <w:r>
          <w:rPr>
            <w:noProof/>
            <w:webHidden/>
          </w:rPr>
          <w:instrText xml:space="preserve"> PAGEREF _Toc14946950 \h </w:instrText>
        </w:r>
        <w:r>
          <w:rPr>
            <w:noProof/>
            <w:webHidden/>
          </w:rPr>
        </w:r>
        <w:r>
          <w:rPr>
            <w:noProof/>
            <w:webHidden/>
          </w:rPr>
          <w:fldChar w:fldCharType="separate"/>
        </w:r>
        <w:r>
          <w:rPr>
            <w:noProof/>
            <w:webHidden/>
          </w:rPr>
          <w:t>5</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51" w:history="1">
        <w:r w:rsidRPr="008544FD">
          <w:rPr>
            <w:rStyle w:val="Hypertextovodkaz"/>
            <w:noProof/>
          </w:rPr>
          <w:t>B.1.3</w:t>
        </w:r>
        <w:r>
          <w:rPr>
            <w:rFonts w:asciiTheme="minorHAnsi" w:eastAsiaTheme="minorEastAsia" w:hAnsiTheme="minorHAnsi" w:cstheme="minorBidi"/>
            <w:noProof/>
            <w:sz w:val="22"/>
            <w:szCs w:val="22"/>
          </w:rPr>
          <w:tab/>
        </w:r>
        <w:r w:rsidRPr="008544FD">
          <w:rPr>
            <w:rStyle w:val="Hypertextovodkaz"/>
            <w:noProof/>
          </w:rPr>
          <w:t>Informace o vydaných rozhodnutích o povolení výjimky z obecných požadavků na využívání území</w:t>
        </w:r>
        <w:r>
          <w:rPr>
            <w:noProof/>
            <w:webHidden/>
          </w:rPr>
          <w:tab/>
        </w:r>
        <w:r>
          <w:rPr>
            <w:noProof/>
            <w:webHidden/>
          </w:rPr>
          <w:fldChar w:fldCharType="begin"/>
        </w:r>
        <w:r>
          <w:rPr>
            <w:noProof/>
            <w:webHidden/>
          </w:rPr>
          <w:instrText xml:space="preserve"> PAGEREF _Toc14946951 \h </w:instrText>
        </w:r>
        <w:r>
          <w:rPr>
            <w:noProof/>
            <w:webHidden/>
          </w:rPr>
        </w:r>
        <w:r>
          <w:rPr>
            <w:noProof/>
            <w:webHidden/>
          </w:rPr>
          <w:fldChar w:fldCharType="separate"/>
        </w:r>
        <w:r>
          <w:rPr>
            <w:noProof/>
            <w:webHidden/>
          </w:rPr>
          <w:t>5</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52" w:history="1">
        <w:r w:rsidRPr="008544FD">
          <w:rPr>
            <w:rStyle w:val="Hypertextovodkaz"/>
            <w:noProof/>
          </w:rPr>
          <w:t>B.1.4</w:t>
        </w:r>
        <w:r>
          <w:rPr>
            <w:rFonts w:asciiTheme="minorHAnsi" w:eastAsiaTheme="minorEastAsia" w:hAnsiTheme="minorHAnsi" w:cstheme="minorBidi"/>
            <w:noProof/>
            <w:sz w:val="22"/>
            <w:szCs w:val="22"/>
          </w:rPr>
          <w:tab/>
        </w:r>
        <w:r w:rsidRPr="008544FD">
          <w:rPr>
            <w:rStyle w:val="Hypertextovodkaz"/>
            <w:noProof/>
          </w:rPr>
          <w:t>Informace o tom, zda a v jakých částech dikumentace jsou zohledněny podmínky závazných stanovisk dotčených orgánů</w:t>
        </w:r>
        <w:r>
          <w:rPr>
            <w:noProof/>
            <w:webHidden/>
          </w:rPr>
          <w:tab/>
        </w:r>
        <w:r>
          <w:rPr>
            <w:noProof/>
            <w:webHidden/>
          </w:rPr>
          <w:fldChar w:fldCharType="begin"/>
        </w:r>
        <w:r>
          <w:rPr>
            <w:noProof/>
            <w:webHidden/>
          </w:rPr>
          <w:instrText xml:space="preserve"> PAGEREF _Toc14946952 \h </w:instrText>
        </w:r>
        <w:r>
          <w:rPr>
            <w:noProof/>
            <w:webHidden/>
          </w:rPr>
        </w:r>
        <w:r>
          <w:rPr>
            <w:noProof/>
            <w:webHidden/>
          </w:rPr>
          <w:fldChar w:fldCharType="separate"/>
        </w:r>
        <w:r>
          <w:rPr>
            <w:noProof/>
            <w:webHidden/>
          </w:rPr>
          <w:t>5</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53" w:history="1">
        <w:r w:rsidRPr="008544FD">
          <w:rPr>
            <w:rStyle w:val="Hypertextovodkaz"/>
            <w:noProof/>
          </w:rPr>
          <w:t>B.1.5</w:t>
        </w:r>
        <w:r>
          <w:rPr>
            <w:rFonts w:asciiTheme="minorHAnsi" w:eastAsiaTheme="minorEastAsia" w:hAnsiTheme="minorHAnsi" w:cstheme="minorBidi"/>
            <w:noProof/>
            <w:sz w:val="22"/>
            <w:szCs w:val="22"/>
          </w:rPr>
          <w:tab/>
        </w:r>
        <w:r w:rsidRPr="008544FD">
          <w:rPr>
            <w:rStyle w:val="Hypertextovodkaz"/>
            <w:noProof/>
          </w:rPr>
          <w:t>Výčet a závěry provedených průzkumů a rozborů</w:t>
        </w:r>
        <w:r>
          <w:rPr>
            <w:noProof/>
            <w:webHidden/>
          </w:rPr>
          <w:tab/>
        </w:r>
        <w:r>
          <w:rPr>
            <w:noProof/>
            <w:webHidden/>
          </w:rPr>
          <w:fldChar w:fldCharType="begin"/>
        </w:r>
        <w:r>
          <w:rPr>
            <w:noProof/>
            <w:webHidden/>
          </w:rPr>
          <w:instrText xml:space="preserve"> PAGEREF _Toc14946953 \h </w:instrText>
        </w:r>
        <w:r>
          <w:rPr>
            <w:noProof/>
            <w:webHidden/>
          </w:rPr>
        </w:r>
        <w:r>
          <w:rPr>
            <w:noProof/>
            <w:webHidden/>
          </w:rPr>
          <w:fldChar w:fldCharType="separate"/>
        </w:r>
        <w:r>
          <w:rPr>
            <w:noProof/>
            <w:webHidden/>
          </w:rPr>
          <w:t>5</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54" w:history="1">
        <w:r w:rsidRPr="008544FD">
          <w:rPr>
            <w:rStyle w:val="Hypertextovodkaz"/>
            <w:noProof/>
          </w:rPr>
          <w:t>B.1.6</w:t>
        </w:r>
        <w:r>
          <w:rPr>
            <w:rFonts w:asciiTheme="minorHAnsi" w:eastAsiaTheme="minorEastAsia" w:hAnsiTheme="minorHAnsi" w:cstheme="minorBidi"/>
            <w:noProof/>
            <w:sz w:val="22"/>
            <w:szCs w:val="22"/>
          </w:rPr>
          <w:tab/>
        </w:r>
        <w:r w:rsidRPr="008544FD">
          <w:rPr>
            <w:rStyle w:val="Hypertextovodkaz"/>
            <w:noProof/>
          </w:rPr>
          <w:t>Ochrana území podle jiných právních předpisů</w:t>
        </w:r>
        <w:r>
          <w:rPr>
            <w:noProof/>
            <w:webHidden/>
          </w:rPr>
          <w:tab/>
        </w:r>
        <w:r>
          <w:rPr>
            <w:noProof/>
            <w:webHidden/>
          </w:rPr>
          <w:fldChar w:fldCharType="begin"/>
        </w:r>
        <w:r>
          <w:rPr>
            <w:noProof/>
            <w:webHidden/>
          </w:rPr>
          <w:instrText xml:space="preserve"> PAGEREF _Toc14946954 \h </w:instrText>
        </w:r>
        <w:r>
          <w:rPr>
            <w:noProof/>
            <w:webHidden/>
          </w:rPr>
        </w:r>
        <w:r>
          <w:rPr>
            <w:noProof/>
            <w:webHidden/>
          </w:rPr>
          <w:fldChar w:fldCharType="separate"/>
        </w:r>
        <w:r>
          <w:rPr>
            <w:noProof/>
            <w:webHidden/>
          </w:rPr>
          <w:t>9</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55" w:history="1">
        <w:r w:rsidRPr="008544FD">
          <w:rPr>
            <w:rStyle w:val="Hypertextovodkaz"/>
            <w:noProof/>
          </w:rPr>
          <w:t>B.1.7</w:t>
        </w:r>
        <w:r>
          <w:rPr>
            <w:rFonts w:asciiTheme="minorHAnsi" w:eastAsiaTheme="minorEastAsia" w:hAnsiTheme="minorHAnsi" w:cstheme="minorBidi"/>
            <w:noProof/>
            <w:sz w:val="22"/>
            <w:szCs w:val="22"/>
          </w:rPr>
          <w:tab/>
        </w:r>
        <w:r w:rsidRPr="008544FD">
          <w:rPr>
            <w:rStyle w:val="Hypertextovodkaz"/>
            <w:noProof/>
          </w:rPr>
          <w:t>Poloha vzhledem k záplavovému území, poddolovanému území apod.</w:t>
        </w:r>
        <w:r>
          <w:rPr>
            <w:noProof/>
            <w:webHidden/>
          </w:rPr>
          <w:tab/>
        </w:r>
        <w:r>
          <w:rPr>
            <w:noProof/>
            <w:webHidden/>
          </w:rPr>
          <w:fldChar w:fldCharType="begin"/>
        </w:r>
        <w:r>
          <w:rPr>
            <w:noProof/>
            <w:webHidden/>
          </w:rPr>
          <w:instrText xml:space="preserve"> PAGEREF _Toc14946955 \h </w:instrText>
        </w:r>
        <w:r>
          <w:rPr>
            <w:noProof/>
            <w:webHidden/>
          </w:rPr>
        </w:r>
        <w:r>
          <w:rPr>
            <w:noProof/>
            <w:webHidden/>
          </w:rPr>
          <w:fldChar w:fldCharType="separate"/>
        </w:r>
        <w:r>
          <w:rPr>
            <w:noProof/>
            <w:webHidden/>
          </w:rPr>
          <w:t>9</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56" w:history="1">
        <w:r w:rsidRPr="008544FD">
          <w:rPr>
            <w:rStyle w:val="Hypertextovodkaz"/>
            <w:noProof/>
          </w:rPr>
          <w:t>B.1.8</w:t>
        </w:r>
        <w:r>
          <w:rPr>
            <w:rFonts w:asciiTheme="minorHAnsi" w:eastAsiaTheme="minorEastAsia" w:hAnsiTheme="minorHAnsi" w:cstheme="minorBidi"/>
            <w:noProof/>
            <w:sz w:val="22"/>
            <w:szCs w:val="22"/>
          </w:rPr>
          <w:tab/>
        </w:r>
        <w:r w:rsidRPr="008544FD">
          <w:rPr>
            <w:rStyle w:val="Hypertextovodkaz"/>
            <w:noProof/>
          </w:rPr>
          <w:t>Vliv stavby na okolní stavby a pozemky, ochrana okolí, vliv stavby na odtokové poměry v území</w:t>
        </w:r>
        <w:r>
          <w:rPr>
            <w:noProof/>
            <w:webHidden/>
          </w:rPr>
          <w:tab/>
        </w:r>
        <w:r>
          <w:rPr>
            <w:noProof/>
            <w:webHidden/>
          </w:rPr>
          <w:fldChar w:fldCharType="begin"/>
        </w:r>
        <w:r>
          <w:rPr>
            <w:noProof/>
            <w:webHidden/>
          </w:rPr>
          <w:instrText xml:space="preserve"> PAGEREF _Toc14946956 \h </w:instrText>
        </w:r>
        <w:r>
          <w:rPr>
            <w:noProof/>
            <w:webHidden/>
          </w:rPr>
        </w:r>
        <w:r>
          <w:rPr>
            <w:noProof/>
            <w:webHidden/>
          </w:rPr>
          <w:fldChar w:fldCharType="separate"/>
        </w:r>
        <w:r>
          <w:rPr>
            <w:noProof/>
            <w:webHidden/>
          </w:rPr>
          <w:t>9</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57" w:history="1">
        <w:r w:rsidRPr="008544FD">
          <w:rPr>
            <w:rStyle w:val="Hypertextovodkaz"/>
            <w:noProof/>
          </w:rPr>
          <w:t>B.1.9</w:t>
        </w:r>
        <w:r>
          <w:rPr>
            <w:rFonts w:asciiTheme="minorHAnsi" w:eastAsiaTheme="minorEastAsia" w:hAnsiTheme="minorHAnsi" w:cstheme="minorBidi"/>
            <w:noProof/>
            <w:sz w:val="22"/>
            <w:szCs w:val="22"/>
          </w:rPr>
          <w:tab/>
        </w:r>
        <w:r w:rsidRPr="008544FD">
          <w:rPr>
            <w:rStyle w:val="Hypertextovodkaz"/>
            <w:noProof/>
          </w:rPr>
          <w:t>Požadavky na asanace, demolice, kácení dřevin</w:t>
        </w:r>
        <w:r>
          <w:rPr>
            <w:noProof/>
            <w:webHidden/>
          </w:rPr>
          <w:tab/>
        </w:r>
        <w:r>
          <w:rPr>
            <w:noProof/>
            <w:webHidden/>
          </w:rPr>
          <w:fldChar w:fldCharType="begin"/>
        </w:r>
        <w:r>
          <w:rPr>
            <w:noProof/>
            <w:webHidden/>
          </w:rPr>
          <w:instrText xml:space="preserve"> PAGEREF _Toc14946957 \h </w:instrText>
        </w:r>
        <w:r>
          <w:rPr>
            <w:noProof/>
            <w:webHidden/>
          </w:rPr>
        </w:r>
        <w:r>
          <w:rPr>
            <w:noProof/>
            <w:webHidden/>
          </w:rPr>
          <w:fldChar w:fldCharType="separate"/>
        </w:r>
        <w:r>
          <w:rPr>
            <w:noProof/>
            <w:webHidden/>
          </w:rPr>
          <w:t>10</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58" w:history="1">
        <w:r w:rsidRPr="008544FD">
          <w:rPr>
            <w:rStyle w:val="Hypertextovodkaz"/>
            <w:noProof/>
          </w:rPr>
          <w:t>B.1.10</w:t>
        </w:r>
        <w:r>
          <w:rPr>
            <w:rFonts w:asciiTheme="minorHAnsi" w:eastAsiaTheme="minorEastAsia" w:hAnsiTheme="minorHAnsi" w:cstheme="minorBidi"/>
            <w:noProof/>
            <w:sz w:val="22"/>
            <w:szCs w:val="22"/>
          </w:rPr>
          <w:tab/>
        </w:r>
        <w:r w:rsidRPr="008544FD">
          <w:rPr>
            <w:rStyle w:val="Hypertextovodkaz"/>
            <w:noProof/>
          </w:rPr>
          <w:t>Požadavky na maximální dočasné a trvalé zábory zemědělského půdního fondu nebo pozemků určených k plnění funkce lesa</w:t>
        </w:r>
        <w:r>
          <w:rPr>
            <w:noProof/>
            <w:webHidden/>
          </w:rPr>
          <w:tab/>
        </w:r>
        <w:r>
          <w:rPr>
            <w:noProof/>
            <w:webHidden/>
          </w:rPr>
          <w:fldChar w:fldCharType="begin"/>
        </w:r>
        <w:r>
          <w:rPr>
            <w:noProof/>
            <w:webHidden/>
          </w:rPr>
          <w:instrText xml:space="preserve"> PAGEREF _Toc14946958 \h </w:instrText>
        </w:r>
        <w:r>
          <w:rPr>
            <w:noProof/>
            <w:webHidden/>
          </w:rPr>
        </w:r>
        <w:r>
          <w:rPr>
            <w:noProof/>
            <w:webHidden/>
          </w:rPr>
          <w:fldChar w:fldCharType="separate"/>
        </w:r>
        <w:r>
          <w:rPr>
            <w:noProof/>
            <w:webHidden/>
          </w:rPr>
          <w:t>10</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59" w:history="1">
        <w:r w:rsidRPr="008544FD">
          <w:rPr>
            <w:rStyle w:val="Hypertextovodkaz"/>
            <w:noProof/>
          </w:rPr>
          <w:t>B.1.11</w:t>
        </w:r>
        <w:r>
          <w:rPr>
            <w:rFonts w:asciiTheme="minorHAnsi" w:eastAsiaTheme="minorEastAsia" w:hAnsiTheme="minorHAnsi" w:cstheme="minorBidi"/>
            <w:noProof/>
            <w:sz w:val="22"/>
            <w:szCs w:val="22"/>
          </w:rPr>
          <w:tab/>
        </w:r>
        <w:r w:rsidRPr="008544FD">
          <w:rPr>
            <w:rStyle w:val="Hypertextovodkaz"/>
            <w:noProof/>
          </w:rPr>
          <w:t>Územně technické podmínky</w:t>
        </w:r>
        <w:r>
          <w:rPr>
            <w:noProof/>
            <w:webHidden/>
          </w:rPr>
          <w:tab/>
        </w:r>
        <w:r>
          <w:rPr>
            <w:noProof/>
            <w:webHidden/>
          </w:rPr>
          <w:fldChar w:fldCharType="begin"/>
        </w:r>
        <w:r>
          <w:rPr>
            <w:noProof/>
            <w:webHidden/>
          </w:rPr>
          <w:instrText xml:space="preserve"> PAGEREF _Toc14946959 \h </w:instrText>
        </w:r>
        <w:r>
          <w:rPr>
            <w:noProof/>
            <w:webHidden/>
          </w:rPr>
        </w:r>
        <w:r>
          <w:rPr>
            <w:noProof/>
            <w:webHidden/>
          </w:rPr>
          <w:fldChar w:fldCharType="separate"/>
        </w:r>
        <w:r>
          <w:rPr>
            <w:noProof/>
            <w:webHidden/>
          </w:rPr>
          <w:t>10</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60" w:history="1">
        <w:r w:rsidRPr="008544FD">
          <w:rPr>
            <w:rStyle w:val="Hypertextovodkaz"/>
            <w:noProof/>
          </w:rPr>
          <w:t>B.1.12</w:t>
        </w:r>
        <w:r>
          <w:rPr>
            <w:rFonts w:asciiTheme="minorHAnsi" w:eastAsiaTheme="minorEastAsia" w:hAnsiTheme="minorHAnsi" w:cstheme="minorBidi"/>
            <w:noProof/>
            <w:sz w:val="22"/>
            <w:szCs w:val="22"/>
          </w:rPr>
          <w:tab/>
        </w:r>
        <w:r w:rsidRPr="008544FD">
          <w:rPr>
            <w:rStyle w:val="Hypertextovodkaz"/>
            <w:noProof/>
          </w:rPr>
          <w:t>Věcné a časové vazby stavby, podmiňující, vyvolané, související investice</w:t>
        </w:r>
        <w:r>
          <w:rPr>
            <w:noProof/>
            <w:webHidden/>
          </w:rPr>
          <w:tab/>
        </w:r>
        <w:r>
          <w:rPr>
            <w:noProof/>
            <w:webHidden/>
          </w:rPr>
          <w:fldChar w:fldCharType="begin"/>
        </w:r>
        <w:r>
          <w:rPr>
            <w:noProof/>
            <w:webHidden/>
          </w:rPr>
          <w:instrText xml:space="preserve"> PAGEREF _Toc14946960 \h </w:instrText>
        </w:r>
        <w:r>
          <w:rPr>
            <w:noProof/>
            <w:webHidden/>
          </w:rPr>
        </w:r>
        <w:r>
          <w:rPr>
            <w:noProof/>
            <w:webHidden/>
          </w:rPr>
          <w:fldChar w:fldCharType="separate"/>
        </w:r>
        <w:r>
          <w:rPr>
            <w:noProof/>
            <w:webHidden/>
          </w:rPr>
          <w:t>11</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61" w:history="1">
        <w:r w:rsidRPr="008544FD">
          <w:rPr>
            <w:rStyle w:val="Hypertextovodkaz"/>
            <w:noProof/>
          </w:rPr>
          <w:t>B.1.13</w:t>
        </w:r>
        <w:r>
          <w:rPr>
            <w:rFonts w:asciiTheme="minorHAnsi" w:eastAsiaTheme="minorEastAsia" w:hAnsiTheme="minorHAnsi" w:cstheme="minorBidi"/>
            <w:noProof/>
            <w:sz w:val="22"/>
            <w:szCs w:val="22"/>
          </w:rPr>
          <w:tab/>
        </w:r>
        <w:r w:rsidRPr="008544FD">
          <w:rPr>
            <w:rStyle w:val="Hypertextovodkaz"/>
            <w:noProof/>
          </w:rPr>
          <w:t>Seznam pozemků podle katastru nemovitostí, na kterých se stavba umisťuje a provádí</w:t>
        </w:r>
        <w:r>
          <w:rPr>
            <w:noProof/>
            <w:webHidden/>
          </w:rPr>
          <w:tab/>
        </w:r>
        <w:r>
          <w:rPr>
            <w:noProof/>
            <w:webHidden/>
          </w:rPr>
          <w:fldChar w:fldCharType="begin"/>
        </w:r>
        <w:r>
          <w:rPr>
            <w:noProof/>
            <w:webHidden/>
          </w:rPr>
          <w:instrText xml:space="preserve"> PAGEREF _Toc14946961 \h </w:instrText>
        </w:r>
        <w:r>
          <w:rPr>
            <w:noProof/>
            <w:webHidden/>
          </w:rPr>
        </w:r>
        <w:r>
          <w:rPr>
            <w:noProof/>
            <w:webHidden/>
          </w:rPr>
          <w:fldChar w:fldCharType="separate"/>
        </w:r>
        <w:r>
          <w:rPr>
            <w:noProof/>
            <w:webHidden/>
          </w:rPr>
          <w:t>11</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62" w:history="1">
        <w:r w:rsidRPr="008544FD">
          <w:rPr>
            <w:rStyle w:val="Hypertextovodkaz"/>
            <w:noProof/>
          </w:rPr>
          <w:t>B.1.14</w:t>
        </w:r>
        <w:r>
          <w:rPr>
            <w:rFonts w:asciiTheme="minorHAnsi" w:eastAsiaTheme="minorEastAsia" w:hAnsiTheme="minorHAnsi" w:cstheme="minorBidi"/>
            <w:noProof/>
            <w:sz w:val="22"/>
            <w:szCs w:val="22"/>
          </w:rPr>
          <w:tab/>
        </w:r>
        <w:r w:rsidRPr="008544FD">
          <w:rPr>
            <w:rStyle w:val="Hypertextovodkaz"/>
            <w:noProof/>
          </w:rPr>
          <w:t>Seznam pozemků podle katastru nemovitostí, na kterých vznikne ochranné nebo bezpečnostní pásmo</w:t>
        </w:r>
        <w:r>
          <w:rPr>
            <w:noProof/>
            <w:webHidden/>
          </w:rPr>
          <w:tab/>
        </w:r>
        <w:r>
          <w:rPr>
            <w:noProof/>
            <w:webHidden/>
          </w:rPr>
          <w:fldChar w:fldCharType="begin"/>
        </w:r>
        <w:r>
          <w:rPr>
            <w:noProof/>
            <w:webHidden/>
          </w:rPr>
          <w:instrText xml:space="preserve"> PAGEREF _Toc14946962 \h </w:instrText>
        </w:r>
        <w:r>
          <w:rPr>
            <w:noProof/>
            <w:webHidden/>
          </w:rPr>
        </w:r>
        <w:r>
          <w:rPr>
            <w:noProof/>
            <w:webHidden/>
          </w:rPr>
          <w:fldChar w:fldCharType="separate"/>
        </w:r>
        <w:r>
          <w:rPr>
            <w:noProof/>
            <w:webHidden/>
          </w:rPr>
          <w:t>11</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63" w:history="1">
        <w:r w:rsidRPr="008544FD">
          <w:rPr>
            <w:rStyle w:val="Hypertextovodkaz"/>
            <w:noProof/>
          </w:rPr>
          <w:t>B.1.15</w:t>
        </w:r>
        <w:r>
          <w:rPr>
            <w:rFonts w:asciiTheme="minorHAnsi" w:eastAsiaTheme="minorEastAsia" w:hAnsiTheme="minorHAnsi" w:cstheme="minorBidi"/>
            <w:noProof/>
            <w:sz w:val="22"/>
            <w:szCs w:val="22"/>
          </w:rPr>
          <w:tab/>
        </w:r>
        <w:r w:rsidRPr="008544FD">
          <w:rPr>
            <w:rStyle w:val="Hypertextovodkaz"/>
            <w:noProof/>
          </w:rPr>
          <w:t>Meteorologické a klimatické údaje</w:t>
        </w:r>
        <w:r>
          <w:rPr>
            <w:noProof/>
            <w:webHidden/>
          </w:rPr>
          <w:tab/>
        </w:r>
        <w:r>
          <w:rPr>
            <w:noProof/>
            <w:webHidden/>
          </w:rPr>
          <w:fldChar w:fldCharType="begin"/>
        </w:r>
        <w:r>
          <w:rPr>
            <w:noProof/>
            <w:webHidden/>
          </w:rPr>
          <w:instrText xml:space="preserve"> PAGEREF _Toc14946963 \h </w:instrText>
        </w:r>
        <w:r>
          <w:rPr>
            <w:noProof/>
            <w:webHidden/>
          </w:rPr>
        </w:r>
        <w:r>
          <w:rPr>
            <w:noProof/>
            <w:webHidden/>
          </w:rPr>
          <w:fldChar w:fldCharType="separate"/>
        </w:r>
        <w:r>
          <w:rPr>
            <w:noProof/>
            <w:webHidden/>
          </w:rPr>
          <w:t>11</w:t>
        </w:r>
        <w:r>
          <w:rPr>
            <w:noProof/>
            <w:webHidden/>
          </w:rPr>
          <w:fldChar w:fldCharType="end"/>
        </w:r>
      </w:hyperlink>
    </w:p>
    <w:p w:rsidR="002A6FF0" w:rsidRDefault="002A6FF0">
      <w:pPr>
        <w:pStyle w:val="Obsah2"/>
        <w:rPr>
          <w:rFonts w:asciiTheme="minorHAnsi" w:eastAsiaTheme="minorEastAsia" w:hAnsiTheme="minorHAnsi" w:cstheme="minorBidi"/>
          <w:noProof/>
          <w:sz w:val="22"/>
          <w:szCs w:val="22"/>
        </w:rPr>
      </w:pPr>
      <w:hyperlink w:anchor="_Toc14946964" w:history="1">
        <w:r w:rsidRPr="008544FD">
          <w:rPr>
            <w:rStyle w:val="Hypertextovodkaz"/>
            <w:noProof/>
          </w:rPr>
          <w:t>B.2</w:t>
        </w:r>
        <w:r>
          <w:rPr>
            <w:rFonts w:asciiTheme="minorHAnsi" w:eastAsiaTheme="minorEastAsia" w:hAnsiTheme="minorHAnsi" w:cstheme="minorBidi"/>
            <w:noProof/>
            <w:sz w:val="22"/>
            <w:szCs w:val="22"/>
          </w:rPr>
          <w:tab/>
        </w:r>
        <w:r w:rsidRPr="008544FD">
          <w:rPr>
            <w:rStyle w:val="Hypertextovodkaz"/>
            <w:noProof/>
          </w:rPr>
          <w:t>Celkový popis stavby</w:t>
        </w:r>
        <w:r>
          <w:rPr>
            <w:noProof/>
            <w:webHidden/>
          </w:rPr>
          <w:tab/>
        </w:r>
        <w:r>
          <w:rPr>
            <w:noProof/>
            <w:webHidden/>
          </w:rPr>
          <w:fldChar w:fldCharType="begin"/>
        </w:r>
        <w:r>
          <w:rPr>
            <w:noProof/>
            <w:webHidden/>
          </w:rPr>
          <w:instrText xml:space="preserve"> PAGEREF _Toc14946964 \h </w:instrText>
        </w:r>
        <w:r>
          <w:rPr>
            <w:noProof/>
            <w:webHidden/>
          </w:rPr>
        </w:r>
        <w:r>
          <w:rPr>
            <w:noProof/>
            <w:webHidden/>
          </w:rPr>
          <w:fldChar w:fldCharType="separate"/>
        </w:r>
        <w:r>
          <w:rPr>
            <w:noProof/>
            <w:webHidden/>
          </w:rPr>
          <w:t>11</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65" w:history="1">
        <w:r w:rsidRPr="008544FD">
          <w:rPr>
            <w:rStyle w:val="Hypertextovodkaz"/>
            <w:noProof/>
          </w:rPr>
          <w:t>B.2.1</w:t>
        </w:r>
        <w:r>
          <w:rPr>
            <w:rFonts w:asciiTheme="minorHAnsi" w:eastAsiaTheme="minorEastAsia" w:hAnsiTheme="minorHAnsi" w:cstheme="minorBidi"/>
            <w:noProof/>
            <w:sz w:val="22"/>
            <w:szCs w:val="22"/>
          </w:rPr>
          <w:tab/>
        </w:r>
        <w:r w:rsidRPr="008544FD">
          <w:rPr>
            <w:rStyle w:val="Hypertextovodkaz"/>
            <w:noProof/>
          </w:rPr>
          <w:t>Základní charakteristika stavby a jejího užívání</w:t>
        </w:r>
        <w:r>
          <w:rPr>
            <w:noProof/>
            <w:webHidden/>
          </w:rPr>
          <w:tab/>
        </w:r>
        <w:r>
          <w:rPr>
            <w:noProof/>
            <w:webHidden/>
          </w:rPr>
          <w:fldChar w:fldCharType="begin"/>
        </w:r>
        <w:r>
          <w:rPr>
            <w:noProof/>
            <w:webHidden/>
          </w:rPr>
          <w:instrText xml:space="preserve"> PAGEREF _Toc14946965 \h </w:instrText>
        </w:r>
        <w:r>
          <w:rPr>
            <w:noProof/>
            <w:webHidden/>
          </w:rPr>
        </w:r>
        <w:r>
          <w:rPr>
            <w:noProof/>
            <w:webHidden/>
          </w:rPr>
          <w:fldChar w:fldCharType="separate"/>
        </w:r>
        <w:r>
          <w:rPr>
            <w:noProof/>
            <w:webHidden/>
          </w:rPr>
          <w:t>11</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66" w:history="1">
        <w:r w:rsidRPr="008544FD">
          <w:rPr>
            <w:rStyle w:val="Hypertextovodkaz"/>
            <w:noProof/>
          </w:rPr>
          <w:t>B.2.1.1</w:t>
        </w:r>
        <w:r>
          <w:rPr>
            <w:rFonts w:asciiTheme="minorHAnsi" w:eastAsiaTheme="minorEastAsia" w:hAnsiTheme="minorHAnsi" w:cstheme="minorBidi"/>
            <w:noProof/>
            <w:sz w:val="22"/>
            <w:szCs w:val="22"/>
          </w:rPr>
          <w:tab/>
        </w:r>
        <w:r w:rsidRPr="008544FD">
          <w:rPr>
            <w:rStyle w:val="Hypertextovodkaz"/>
            <w:noProof/>
          </w:rPr>
          <w:t>Nová stavba nebo změna dokončené stavby</w:t>
        </w:r>
        <w:r>
          <w:rPr>
            <w:noProof/>
            <w:webHidden/>
          </w:rPr>
          <w:tab/>
        </w:r>
        <w:r>
          <w:rPr>
            <w:noProof/>
            <w:webHidden/>
          </w:rPr>
          <w:fldChar w:fldCharType="begin"/>
        </w:r>
        <w:r>
          <w:rPr>
            <w:noProof/>
            <w:webHidden/>
          </w:rPr>
          <w:instrText xml:space="preserve"> PAGEREF _Toc14946966 \h </w:instrText>
        </w:r>
        <w:r>
          <w:rPr>
            <w:noProof/>
            <w:webHidden/>
          </w:rPr>
        </w:r>
        <w:r>
          <w:rPr>
            <w:noProof/>
            <w:webHidden/>
          </w:rPr>
          <w:fldChar w:fldCharType="separate"/>
        </w:r>
        <w:r>
          <w:rPr>
            <w:noProof/>
            <w:webHidden/>
          </w:rPr>
          <w:t>11</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67" w:history="1">
        <w:r w:rsidRPr="008544FD">
          <w:rPr>
            <w:rStyle w:val="Hypertextovodkaz"/>
            <w:noProof/>
          </w:rPr>
          <w:t>B.2.1.2</w:t>
        </w:r>
        <w:r>
          <w:rPr>
            <w:rFonts w:asciiTheme="minorHAnsi" w:eastAsiaTheme="minorEastAsia" w:hAnsiTheme="minorHAnsi" w:cstheme="minorBidi"/>
            <w:noProof/>
            <w:sz w:val="22"/>
            <w:szCs w:val="22"/>
          </w:rPr>
          <w:tab/>
        </w:r>
        <w:r w:rsidRPr="008544FD">
          <w:rPr>
            <w:rStyle w:val="Hypertextovodkaz"/>
            <w:noProof/>
          </w:rPr>
          <w:t>Účel užívání stavby</w:t>
        </w:r>
        <w:r>
          <w:rPr>
            <w:noProof/>
            <w:webHidden/>
          </w:rPr>
          <w:tab/>
        </w:r>
        <w:r>
          <w:rPr>
            <w:noProof/>
            <w:webHidden/>
          </w:rPr>
          <w:fldChar w:fldCharType="begin"/>
        </w:r>
        <w:r>
          <w:rPr>
            <w:noProof/>
            <w:webHidden/>
          </w:rPr>
          <w:instrText xml:space="preserve"> PAGEREF _Toc14946967 \h </w:instrText>
        </w:r>
        <w:r>
          <w:rPr>
            <w:noProof/>
            <w:webHidden/>
          </w:rPr>
        </w:r>
        <w:r>
          <w:rPr>
            <w:noProof/>
            <w:webHidden/>
          </w:rPr>
          <w:fldChar w:fldCharType="separate"/>
        </w:r>
        <w:r>
          <w:rPr>
            <w:noProof/>
            <w:webHidden/>
          </w:rPr>
          <w:t>12</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68" w:history="1">
        <w:r w:rsidRPr="008544FD">
          <w:rPr>
            <w:rStyle w:val="Hypertextovodkaz"/>
            <w:noProof/>
          </w:rPr>
          <w:t>B.2.1.3</w:t>
        </w:r>
        <w:r>
          <w:rPr>
            <w:rFonts w:asciiTheme="minorHAnsi" w:eastAsiaTheme="minorEastAsia" w:hAnsiTheme="minorHAnsi" w:cstheme="minorBidi"/>
            <w:noProof/>
            <w:sz w:val="22"/>
            <w:szCs w:val="22"/>
          </w:rPr>
          <w:tab/>
        </w:r>
        <w:r w:rsidRPr="008544FD">
          <w:rPr>
            <w:rStyle w:val="Hypertextovodkaz"/>
            <w:noProof/>
          </w:rPr>
          <w:t>Trvalá nebo dočasná stavba</w:t>
        </w:r>
        <w:r>
          <w:rPr>
            <w:noProof/>
            <w:webHidden/>
          </w:rPr>
          <w:tab/>
        </w:r>
        <w:r>
          <w:rPr>
            <w:noProof/>
            <w:webHidden/>
          </w:rPr>
          <w:fldChar w:fldCharType="begin"/>
        </w:r>
        <w:r>
          <w:rPr>
            <w:noProof/>
            <w:webHidden/>
          </w:rPr>
          <w:instrText xml:space="preserve"> PAGEREF _Toc14946968 \h </w:instrText>
        </w:r>
        <w:r>
          <w:rPr>
            <w:noProof/>
            <w:webHidden/>
          </w:rPr>
        </w:r>
        <w:r>
          <w:rPr>
            <w:noProof/>
            <w:webHidden/>
          </w:rPr>
          <w:fldChar w:fldCharType="separate"/>
        </w:r>
        <w:r>
          <w:rPr>
            <w:noProof/>
            <w:webHidden/>
          </w:rPr>
          <w:t>12</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69" w:history="1">
        <w:r w:rsidRPr="008544FD">
          <w:rPr>
            <w:rStyle w:val="Hypertextovodkaz"/>
            <w:noProof/>
          </w:rPr>
          <w:t>B.2.1.4</w:t>
        </w:r>
        <w:r>
          <w:rPr>
            <w:rFonts w:asciiTheme="minorHAnsi" w:eastAsiaTheme="minorEastAsia" w:hAnsiTheme="minorHAnsi" w:cstheme="minorBidi"/>
            <w:noProof/>
            <w:sz w:val="22"/>
            <w:szCs w:val="22"/>
          </w:rPr>
          <w:tab/>
        </w:r>
        <w:r w:rsidRPr="008544FD">
          <w:rPr>
            <w:rStyle w:val="Hypertextovodkaz"/>
            <w:noProof/>
          </w:rPr>
          <w:t>Informace o vydaných rozhodnutích o povolení výjimky z technických požadavků na stavby a technických požadavků zabezpečujících bezbariérové užívání stavby</w:t>
        </w:r>
        <w:r>
          <w:rPr>
            <w:noProof/>
            <w:webHidden/>
          </w:rPr>
          <w:tab/>
        </w:r>
        <w:r>
          <w:rPr>
            <w:noProof/>
            <w:webHidden/>
          </w:rPr>
          <w:fldChar w:fldCharType="begin"/>
        </w:r>
        <w:r>
          <w:rPr>
            <w:noProof/>
            <w:webHidden/>
          </w:rPr>
          <w:instrText xml:space="preserve"> PAGEREF _Toc14946969 \h </w:instrText>
        </w:r>
        <w:r>
          <w:rPr>
            <w:noProof/>
            <w:webHidden/>
          </w:rPr>
        </w:r>
        <w:r>
          <w:rPr>
            <w:noProof/>
            <w:webHidden/>
          </w:rPr>
          <w:fldChar w:fldCharType="separate"/>
        </w:r>
        <w:r>
          <w:rPr>
            <w:noProof/>
            <w:webHidden/>
          </w:rPr>
          <w:t>12</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70" w:history="1">
        <w:r w:rsidRPr="008544FD">
          <w:rPr>
            <w:rStyle w:val="Hypertextovodkaz"/>
            <w:noProof/>
          </w:rPr>
          <w:t>B.2.1.5</w:t>
        </w:r>
        <w:r>
          <w:rPr>
            <w:rFonts w:asciiTheme="minorHAnsi" w:eastAsiaTheme="minorEastAsia" w:hAnsiTheme="minorHAnsi" w:cstheme="minorBidi"/>
            <w:noProof/>
            <w:sz w:val="22"/>
            <w:szCs w:val="22"/>
          </w:rPr>
          <w:tab/>
        </w:r>
        <w:r w:rsidRPr="008544FD">
          <w:rPr>
            <w:rStyle w:val="Hypertextovodkaz"/>
            <w:noProof/>
          </w:rPr>
          <w:t>Informace o tom, zda a v jakýách částech DOKUMENTACE JSOU zohledněny podmínky závazných stanovisk dotčených orgánů.</w:t>
        </w:r>
        <w:r>
          <w:rPr>
            <w:noProof/>
            <w:webHidden/>
          </w:rPr>
          <w:tab/>
        </w:r>
        <w:r>
          <w:rPr>
            <w:noProof/>
            <w:webHidden/>
          </w:rPr>
          <w:fldChar w:fldCharType="begin"/>
        </w:r>
        <w:r>
          <w:rPr>
            <w:noProof/>
            <w:webHidden/>
          </w:rPr>
          <w:instrText xml:space="preserve"> PAGEREF _Toc14946970 \h </w:instrText>
        </w:r>
        <w:r>
          <w:rPr>
            <w:noProof/>
            <w:webHidden/>
          </w:rPr>
        </w:r>
        <w:r>
          <w:rPr>
            <w:noProof/>
            <w:webHidden/>
          </w:rPr>
          <w:fldChar w:fldCharType="separate"/>
        </w:r>
        <w:r>
          <w:rPr>
            <w:noProof/>
            <w:webHidden/>
          </w:rPr>
          <w:t>12</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71" w:history="1">
        <w:r w:rsidRPr="008544FD">
          <w:rPr>
            <w:rStyle w:val="Hypertextovodkaz"/>
            <w:noProof/>
          </w:rPr>
          <w:t>B.2.1.6</w:t>
        </w:r>
        <w:r>
          <w:rPr>
            <w:rFonts w:asciiTheme="minorHAnsi" w:eastAsiaTheme="minorEastAsia" w:hAnsiTheme="minorHAnsi" w:cstheme="minorBidi"/>
            <w:noProof/>
            <w:sz w:val="22"/>
            <w:szCs w:val="22"/>
          </w:rPr>
          <w:tab/>
        </w:r>
        <w:r w:rsidRPr="008544FD">
          <w:rPr>
            <w:rStyle w:val="Hypertextovodkaz"/>
            <w:noProof/>
          </w:rPr>
          <w:t>Ochrana stavby podle jiných právních předpisů</w:t>
        </w:r>
        <w:r>
          <w:rPr>
            <w:noProof/>
            <w:webHidden/>
          </w:rPr>
          <w:tab/>
        </w:r>
        <w:r>
          <w:rPr>
            <w:noProof/>
            <w:webHidden/>
          </w:rPr>
          <w:fldChar w:fldCharType="begin"/>
        </w:r>
        <w:r>
          <w:rPr>
            <w:noProof/>
            <w:webHidden/>
          </w:rPr>
          <w:instrText xml:space="preserve"> PAGEREF _Toc14946971 \h </w:instrText>
        </w:r>
        <w:r>
          <w:rPr>
            <w:noProof/>
            <w:webHidden/>
          </w:rPr>
        </w:r>
        <w:r>
          <w:rPr>
            <w:noProof/>
            <w:webHidden/>
          </w:rPr>
          <w:fldChar w:fldCharType="separate"/>
        </w:r>
        <w:r>
          <w:rPr>
            <w:noProof/>
            <w:webHidden/>
          </w:rPr>
          <w:t>12</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72" w:history="1">
        <w:r w:rsidRPr="008544FD">
          <w:rPr>
            <w:rStyle w:val="Hypertextovodkaz"/>
            <w:noProof/>
          </w:rPr>
          <w:t>B.2.1.7</w:t>
        </w:r>
        <w:r>
          <w:rPr>
            <w:rFonts w:asciiTheme="minorHAnsi" w:eastAsiaTheme="minorEastAsia" w:hAnsiTheme="minorHAnsi" w:cstheme="minorBidi"/>
            <w:noProof/>
            <w:sz w:val="22"/>
            <w:szCs w:val="22"/>
          </w:rPr>
          <w:tab/>
        </w:r>
        <w:r w:rsidRPr="008544FD">
          <w:rPr>
            <w:rStyle w:val="Hypertextovodkaz"/>
            <w:noProof/>
          </w:rPr>
          <w:t>Navrhované parametry stavby</w:t>
        </w:r>
        <w:r>
          <w:rPr>
            <w:noProof/>
            <w:webHidden/>
          </w:rPr>
          <w:tab/>
        </w:r>
        <w:r>
          <w:rPr>
            <w:noProof/>
            <w:webHidden/>
          </w:rPr>
          <w:fldChar w:fldCharType="begin"/>
        </w:r>
        <w:r>
          <w:rPr>
            <w:noProof/>
            <w:webHidden/>
          </w:rPr>
          <w:instrText xml:space="preserve"> PAGEREF _Toc14946972 \h </w:instrText>
        </w:r>
        <w:r>
          <w:rPr>
            <w:noProof/>
            <w:webHidden/>
          </w:rPr>
        </w:r>
        <w:r>
          <w:rPr>
            <w:noProof/>
            <w:webHidden/>
          </w:rPr>
          <w:fldChar w:fldCharType="separate"/>
        </w:r>
        <w:r>
          <w:rPr>
            <w:noProof/>
            <w:webHidden/>
          </w:rPr>
          <w:t>13</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73" w:history="1">
        <w:r w:rsidRPr="008544FD">
          <w:rPr>
            <w:rStyle w:val="Hypertextovodkaz"/>
            <w:noProof/>
          </w:rPr>
          <w:t>B.2.1.8</w:t>
        </w:r>
        <w:r>
          <w:rPr>
            <w:rFonts w:asciiTheme="minorHAnsi" w:eastAsiaTheme="minorEastAsia" w:hAnsiTheme="minorHAnsi" w:cstheme="minorBidi"/>
            <w:noProof/>
            <w:sz w:val="22"/>
            <w:szCs w:val="22"/>
          </w:rPr>
          <w:tab/>
        </w:r>
        <w:r w:rsidRPr="008544FD">
          <w:rPr>
            <w:rStyle w:val="Hypertextovodkaz"/>
            <w:noProof/>
          </w:rPr>
          <w:t>Základní bilance stavby</w:t>
        </w:r>
        <w:r>
          <w:rPr>
            <w:noProof/>
            <w:webHidden/>
          </w:rPr>
          <w:tab/>
        </w:r>
        <w:r>
          <w:rPr>
            <w:noProof/>
            <w:webHidden/>
          </w:rPr>
          <w:fldChar w:fldCharType="begin"/>
        </w:r>
        <w:r>
          <w:rPr>
            <w:noProof/>
            <w:webHidden/>
          </w:rPr>
          <w:instrText xml:space="preserve"> PAGEREF _Toc14946973 \h </w:instrText>
        </w:r>
        <w:r>
          <w:rPr>
            <w:noProof/>
            <w:webHidden/>
          </w:rPr>
        </w:r>
        <w:r>
          <w:rPr>
            <w:noProof/>
            <w:webHidden/>
          </w:rPr>
          <w:fldChar w:fldCharType="separate"/>
        </w:r>
        <w:r>
          <w:rPr>
            <w:noProof/>
            <w:webHidden/>
          </w:rPr>
          <w:t>13</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74" w:history="1">
        <w:r w:rsidRPr="008544FD">
          <w:rPr>
            <w:rStyle w:val="Hypertextovodkaz"/>
            <w:noProof/>
          </w:rPr>
          <w:t>B.2.1.9</w:t>
        </w:r>
        <w:r>
          <w:rPr>
            <w:rFonts w:asciiTheme="minorHAnsi" w:eastAsiaTheme="minorEastAsia" w:hAnsiTheme="minorHAnsi" w:cstheme="minorBidi"/>
            <w:noProof/>
            <w:sz w:val="22"/>
            <w:szCs w:val="22"/>
          </w:rPr>
          <w:tab/>
        </w:r>
        <w:r w:rsidRPr="008544FD">
          <w:rPr>
            <w:rStyle w:val="Hypertextovodkaz"/>
            <w:noProof/>
          </w:rPr>
          <w:t>Základní předpoklady výstavby</w:t>
        </w:r>
        <w:r>
          <w:rPr>
            <w:noProof/>
            <w:webHidden/>
          </w:rPr>
          <w:tab/>
        </w:r>
        <w:r>
          <w:rPr>
            <w:noProof/>
            <w:webHidden/>
          </w:rPr>
          <w:fldChar w:fldCharType="begin"/>
        </w:r>
        <w:r>
          <w:rPr>
            <w:noProof/>
            <w:webHidden/>
          </w:rPr>
          <w:instrText xml:space="preserve"> PAGEREF _Toc14946974 \h </w:instrText>
        </w:r>
        <w:r>
          <w:rPr>
            <w:noProof/>
            <w:webHidden/>
          </w:rPr>
        </w:r>
        <w:r>
          <w:rPr>
            <w:noProof/>
            <w:webHidden/>
          </w:rPr>
          <w:fldChar w:fldCharType="separate"/>
        </w:r>
        <w:r>
          <w:rPr>
            <w:noProof/>
            <w:webHidden/>
          </w:rPr>
          <w:t>14</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75" w:history="1">
        <w:r w:rsidRPr="008544FD">
          <w:rPr>
            <w:rStyle w:val="Hypertextovodkaz"/>
            <w:noProof/>
          </w:rPr>
          <w:t>B.2.1.10</w:t>
        </w:r>
        <w:r>
          <w:rPr>
            <w:rFonts w:asciiTheme="minorHAnsi" w:eastAsiaTheme="minorEastAsia" w:hAnsiTheme="minorHAnsi" w:cstheme="minorBidi"/>
            <w:noProof/>
            <w:sz w:val="22"/>
            <w:szCs w:val="22"/>
          </w:rPr>
          <w:tab/>
        </w:r>
        <w:r w:rsidRPr="008544FD">
          <w:rPr>
            <w:rStyle w:val="Hypertextovodkaz"/>
            <w:noProof/>
          </w:rPr>
          <w:t>Orientační náklady stavby</w:t>
        </w:r>
        <w:r>
          <w:rPr>
            <w:noProof/>
            <w:webHidden/>
          </w:rPr>
          <w:tab/>
        </w:r>
        <w:r>
          <w:rPr>
            <w:noProof/>
            <w:webHidden/>
          </w:rPr>
          <w:fldChar w:fldCharType="begin"/>
        </w:r>
        <w:r>
          <w:rPr>
            <w:noProof/>
            <w:webHidden/>
          </w:rPr>
          <w:instrText xml:space="preserve"> PAGEREF _Toc14946975 \h </w:instrText>
        </w:r>
        <w:r>
          <w:rPr>
            <w:noProof/>
            <w:webHidden/>
          </w:rPr>
        </w:r>
        <w:r>
          <w:rPr>
            <w:noProof/>
            <w:webHidden/>
          </w:rPr>
          <w:fldChar w:fldCharType="separate"/>
        </w:r>
        <w:r>
          <w:rPr>
            <w:noProof/>
            <w:webHidden/>
          </w:rPr>
          <w:t>14</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76" w:history="1">
        <w:r w:rsidRPr="008544FD">
          <w:rPr>
            <w:rStyle w:val="Hypertextovodkaz"/>
            <w:noProof/>
          </w:rPr>
          <w:t>B.2.2</w:t>
        </w:r>
        <w:r>
          <w:rPr>
            <w:rFonts w:asciiTheme="minorHAnsi" w:eastAsiaTheme="minorEastAsia" w:hAnsiTheme="minorHAnsi" w:cstheme="minorBidi"/>
            <w:noProof/>
            <w:sz w:val="22"/>
            <w:szCs w:val="22"/>
          </w:rPr>
          <w:tab/>
        </w:r>
        <w:r w:rsidRPr="008544FD">
          <w:rPr>
            <w:rStyle w:val="Hypertextovodkaz"/>
            <w:noProof/>
          </w:rPr>
          <w:t>Bezpečnost při užívání stavby</w:t>
        </w:r>
        <w:r>
          <w:rPr>
            <w:noProof/>
            <w:webHidden/>
          </w:rPr>
          <w:tab/>
        </w:r>
        <w:r>
          <w:rPr>
            <w:noProof/>
            <w:webHidden/>
          </w:rPr>
          <w:fldChar w:fldCharType="begin"/>
        </w:r>
        <w:r>
          <w:rPr>
            <w:noProof/>
            <w:webHidden/>
          </w:rPr>
          <w:instrText xml:space="preserve"> PAGEREF _Toc14946976 \h </w:instrText>
        </w:r>
        <w:r>
          <w:rPr>
            <w:noProof/>
            <w:webHidden/>
          </w:rPr>
        </w:r>
        <w:r>
          <w:rPr>
            <w:noProof/>
            <w:webHidden/>
          </w:rPr>
          <w:fldChar w:fldCharType="separate"/>
        </w:r>
        <w:r>
          <w:rPr>
            <w:noProof/>
            <w:webHidden/>
          </w:rPr>
          <w:t>14</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77" w:history="1">
        <w:r w:rsidRPr="008544FD">
          <w:rPr>
            <w:rStyle w:val="Hypertextovodkaz"/>
            <w:noProof/>
          </w:rPr>
          <w:t>B.2.3</w:t>
        </w:r>
        <w:r>
          <w:rPr>
            <w:rFonts w:asciiTheme="minorHAnsi" w:eastAsiaTheme="minorEastAsia" w:hAnsiTheme="minorHAnsi" w:cstheme="minorBidi"/>
            <w:noProof/>
            <w:sz w:val="22"/>
            <w:szCs w:val="22"/>
          </w:rPr>
          <w:tab/>
        </w:r>
        <w:r w:rsidRPr="008544FD">
          <w:rPr>
            <w:rStyle w:val="Hypertextovodkaz"/>
            <w:noProof/>
          </w:rPr>
          <w:t>Základní charakteristika objektů</w:t>
        </w:r>
        <w:r>
          <w:rPr>
            <w:noProof/>
            <w:webHidden/>
          </w:rPr>
          <w:tab/>
        </w:r>
        <w:r>
          <w:rPr>
            <w:noProof/>
            <w:webHidden/>
          </w:rPr>
          <w:fldChar w:fldCharType="begin"/>
        </w:r>
        <w:r>
          <w:rPr>
            <w:noProof/>
            <w:webHidden/>
          </w:rPr>
          <w:instrText xml:space="preserve"> PAGEREF _Toc14946977 \h </w:instrText>
        </w:r>
        <w:r>
          <w:rPr>
            <w:noProof/>
            <w:webHidden/>
          </w:rPr>
        </w:r>
        <w:r>
          <w:rPr>
            <w:noProof/>
            <w:webHidden/>
          </w:rPr>
          <w:fldChar w:fldCharType="separate"/>
        </w:r>
        <w:r>
          <w:rPr>
            <w:noProof/>
            <w:webHidden/>
          </w:rPr>
          <w:t>16</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78" w:history="1">
        <w:r w:rsidRPr="008544FD">
          <w:rPr>
            <w:rStyle w:val="Hypertextovodkaz"/>
            <w:noProof/>
          </w:rPr>
          <w:t>B.2.3.1</w:t>
        </w:r>
        <w:r>
          <w:rPr>
            <w:rFonts w:asciiTheme="minorHAnsi" w:eastAsiaTheme="minorEastAsia" w:hAnsiTheme="minorHAnsi" w:cstheme="minorBidi"/>
            <w:noProof/>
            <w:sz w:val="22"/>
            <w:szCs w:val="22"/>
          </w:rPr>
          <w:tab/>
        </w:r>
        <w:r w:rsidRPr="008544FD">
          <w:rPr>
            <w:rStyle w:val="Hypertextovodkaz"/>
            <w:noProof/>
          </w:rPr>
          <w:t>Stavební řešení</w:t>
        </w:r>
        <w:r>
          <w:rPr>
            <w:noProof/>
            <w:webHidden/>
          </w:rPr>
          <w:tab/>
        </w:r>
        <w:r>
          <w:rPr>
            <w:noProof/>
            <w:webHidden/>
          </w:rPr>
          <w:fldChar w:fldCharType="begin"/>
        </w:r>
        <w:r>
          <w:rPr>
            <w:noProof/>
            <w:webHidden/>
          </w:rPr>
          <w:instrText xml:space="preserve"> PAGEREF _Toc14946978 \h </w:instrText>
        </w:r>
        <w:r>
          <w:rPr>
            <w:noProof/>
            <w:webHidden/>
          </w:rPr>
        </w:r>
        <w:r>
          <w:rPr>
            <w:noProof/>
            <w:webHidden/>
          </w:rPr>
          <w:fldChar w:fldCharType="separate"/>
        </w:r>
        <w:r>
          <w:rPr>
            <w:noProof/>
            <w:webHidden/>
          </w:rPr>
          <w:t>16</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79" w:history="1">
        <w:r w:rsidRPr="008544FD">
          <w:rPr>
            <w:rStyle w:val="Hypertextovodkaz"/>
            <w:noProof/>
          </w:rPr>
          <w:t>B.2.3.2</w:t>
        </w:r>
        <w:r>
          <w:rPr>
            <w:rFonts w:asciiTheme="minorHAnsi" w:eastAsiaTheme="minorEastAsia" w:hAnsiTheme="minorHAnsi" w:cstheme="minorBidi"/>
            <w:noProof/>
            <w:sz w:val="22"/>
            <w:szCs w:val="22"/>
          </w:rPr>
          <w:tab/>
        </w:r>
        <w:r w:rsidRPr="008544FD">
          <w:rPr>
            <w:rStyle w:val="Hypertextovodkaz"/>
            <w:noProof/>
          </w:rPr>
          <w:t>Konstrukční a materiálové řešení,</w:t>
        </w:r>
        <w:r>
          <w:rPr>
            <w:noProof/>
            <w:webHidden/>
          </w:rPr>
          <w:tab/>
        </w:r>
        <w:r>
          <w:rPr>
            <w:noProof/>
            <w:webHidden/>
          </w:rPr>
          <w:fldChar w:fldCharType="begin"/>
        </w:r>
        <w:r>
          <w:rPr>
            <w:noProof/>
            <w:webHidden/>
          </w:rPr>
          <w:instrText xml:space="preserve"> PAGEREF _Toc14946979 \h </w:instrText>
        </w:r>
        <w:r>
          <w:rPr>
            <w:noProof/>
            <w:webHidden/>
          </w:rPr>
        </w:r>
        <w:r>
          <w:rPr>
            <w:noProof/>
            <w:webHidden/>
          </w:rPr>
          <w:fldChar w:fldCharType="separate"/>
        </w:r>
        <w:r>
          <w:rPr>
            <w:noProof/>
            <w:webHidden/>
          </w:rPr>
          <w:t>17</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80" w:history="1">
        <w:r w:rsidRPr="008544FD">
          <w:rPr>
            <w:rStyle w:val="Hypertextovodkaz"/>
            <w:noProof/>
          </w:rPr>
          <w:t>B.2.3.3</w:t>
        </w:r>
        <w:r>
          <w:rPr>
            <w:rFonts w:asciiTheme="minorHAnsi" w:eastAsiaTheme="minorEastAsia" w:hAnsiTheme="minorHAnsi" w:cstheme="minorBidi"/>
            <w:noProof/>
            <w:sz w:val="22"/>
            <w:szCs w:val="22"/>
          </w:rPr>
          <w:tab/>
        </w:r>
        <w:r w:rsidRPr="008544FD">
          <w:rPr>
            <w:rStyle w:val="Hypertextovodkaz"/>
            <w:noProof/>
          </w:rPr>
          <w:t>Mechanická odolnost a stabilita.</w:t>
        </w:r>
        <w:r>
          <w:rPr>
            <w:noProof/>
            <w:webHidden/>
          </w:rPr>
          <w:tab/>
        </w:r>
        <w:r>
          <w:rPr>
            <w:noProof/>
            <w:webHidden/>
          </w:rPr>
          <w:fldChar w:fldCharType="begin"/>
        </w:r>
        <w:r>
          <w:rPr>
            <w:noProof/>
            <w:webHidden/>
          </w:rPr>
          <w:instrText xml:space="preserve"> PAGEREF _Toc14946980 \h </w:instrText>
        </w:r>
        <w:r>
          <w:rPr>
            <w:noProof/>
            <w:webHidden/>
          </w:rPr>
        </w:r>
        <w:r>
          <w:rPr>
            <w:noProof/>
            <w:webHidden/>
          </w:rPr>
          <w:fldChar w:fldCharType="separate"/>
        </w:r>
        <w:r>
          <w:rPr>
            <w:noProof/>
            <w:webHidden/>
          </w:rPr>
          <w:t>18</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81" w:history="1">
        <w:r w:rsidRPr="008544FD">
          <w:rPr>
            <w:rStyle w:val="Hypertextovodkaz"/>
            <w:noProof/>
          </w:rPr>
          <w:t>B.2.4</w:t>
        </w:r>
        <w:r>
          <w:rPr>
            <w:rFonts w:asciiTheme="minorHAnsi" w:eastAsiaTheme="minorEastAsia" w:hAnsiTheme="minorHAnsi" w:cstheme="minorBidi"/>
            <w:noProof/>
            <w:sz w:val="22"/>
            <w:szCs w:val="22"/>
          </w:rPr>
          <w:tab/>
        </w:r>
        <w:r w:rsidRPr="008544FD">
          <w:rPr>
            <w:rStyle w:val="Hypertextovodkaz"/>
            <w:noProof/>
          </w:rPr>
          <w:t>Základní charakteristika technických a technologických zařízení</w:t>
        </w:r>
        <w:r>
          <w:rPr>
            <w:noProof/>
            <w:webHidden/>
          </w:rPr>
          <w:tab/>
        </w:r>
        <w:r>
          <w:rPr>
            <w:noProof/>
            <w:webHidden/>
          </w:rPr>
          <w:fldChar w:fldCharType="begin"/>
        </w:r>
        <w:r>
          <w:rPr>
            <w:noProof/>
            <w:webHidden/>
          </w:rPr>
          <w:instrText xml:space="preserve"> PAGEREF _Toc14946981 \h </w:instrText>
        </w:r>
        <w:r>
          <w:rPr>
            <w:noProof/>
            <w:webHidden/>
          </w:rPr>
        </w:r>
        <w:r>
          <w:rPr>
            <w:noProof/>
            <w:webHidden/>
          </w:rPr>
          <w:fldChar w:fldCharType="separate"/>
        </w:r>
        <w:r>
          <w:rPr>
            <w:noProof/>
            <w:webHidden/>
          </w:rPr>
          <w:t>18</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82" w:history="1">
        <w:r w:rsidRPr="008544FD">
          <w:rPr>
            <w:rStyle w:val="Hypertextovodkaz"/>
            <w:noProof/>
          </w:rPr>
          <w:t>B.2.5</w:t>
        </w:r>
        <w:r>
          <w:rPr>
            <w:rFonts w:asciiTheme="minorHAnsi" w:eastAsiaTheme="minorEastAsia" w:hAnsiTheme="minorHAnsi" w:cstheme="minorBidi"/>
            <w:noProof/>
            <w:sz w:val="22"/>
            <w:szCs w:val="22"/>
          </w:rPr>
          <w:tab/>
        </w:r>
        <w:r w:rsidRPr="008544FD">
          <w:rPr>
            <w:rStyle w:val="Hypertextovodkaz"/>
            <w:noProof/>
          </w:rPr>
          <w:t>Zásady požárně bezpečnostního řešení</w:t>
        </w:r>
        <w:r>
          <w:rPr>
            <w:noProof/>
            <w:webHidden/>
          </w:rPr>
          <w:tab/>
        </w:r>
        <w:r>
          <w:rPr>
            <w:noProof/>
            <w:webHidden/>
          </w:rPr>
          <w:fldChar w:fldCharType="begin"/>
        </w:r>
        <w:r>
          <w:rPr>
            <w:noProof/>
            <w:webHidden/>
          </w:rPr>
          <w:instrText xml:space="preserve"> PAGEREF _Toc14946982 \h </w:instrText>
        </w:r>
        <w:r>
          <w:rPr>
            <w:noProof/>
            <w:webHidden/>
          </w:rPr>
        </w:r>
        <w:r>
          <w:rPr>
            <w:noProof/>
            <w:webHidden/>
          </w:rPr>
          <w:fldChar w:fldCharType="separate"/>
        </w:r>
        <w:r>
          <w:rPr>
            <w:noProof/>
            <w:webHidden/>
          </w:rPr>
          <w:t>18</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83" w:history="1">
        <w:r w:rsidRPr="008544FD">
          <w:rPr>
            <w:rStyle w:val="Hypertextovodkaz"/>
            <w:noProof/>
          </w:rPr>
          <w:t>B.2.6</w:t>
        </w:r>
        <w:r>
          <w:rPr>
            <w:rFonts w:asciiTheme="minorHAnsi" w:eastAsiaTheme="minorEastAsia" w:hAnsiTheme="minorHAnsi" w:cstheme="minorBidi"/>
            <w:noProof/>
            <w:sz w:val="22"/>
            <w:szCs w:val="22"/>
          </w:rPr>
          <w:tab/>
        </w:r>
        <w:r w:rsidRPr="008544FD">
          <w:rPr>
            <w:rStyle w:val="Hypertextovodkaz"/>
            <w:noProof/>
          </w:rPr>
          <w:t>Hygienické požadavky na stavby, požadavky na pracovní a komunální prostředí</w:t>
        </w:r>
        <w:r>
          <w:rPr>
            <w:noProof/>
            <w:webHidden/>
          </w:rPr>
          <w:tab/>
        </w:r>
        <w:r>
          <w:rPr>
            <w:noProof/>
            <w:webHidden/>
          </w:rPr>
          <w:fldChar w:fldCharType="begin"/>
        </w:r>
        <w:r>
          <w:rPr>
            <w:noProof/>
            <w:webHidden/>
          </w:rPr>
          <w:instrText xml:space="preserve"> PAGEREF _Toc14946983 \h </w:instrText>
        </w:r>
        <w:r>
          <w:rPr>
            <w:noProof/>
            <w:webHidden/>
          </w:rPr>
        </w:r>
        <w:r>
          <w:rPr>
            <w:noProof/>
            <w:webHidden/>
          </w:rPr>
          <w:fldChar w:fldCharType="separate"/>
        </w:r>
        <w:r>
          <w:rPr>
            <w:noProof/>
            <w:webHidden/>
          </w:rPr>
          <w:t>18</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84" w:history="1">
        <w:r w:rsidRPr="008544FD">
          <w:rPr>
            <w:rStyle w:val="Hypertextovodkaz"/>
            <w:noProof/>
          </w:rPr>
          <w:t>B.2.7</w:t>
        </w:r>
        <w:r>
          <w:rPr>
            <w:rFonts w:asciiTheme="minorHAnsi" w:eastAsiaTheme="minorEastAsia" w:hAnsiTheme="minorHAnsi" w:cstheme="minorBidi"/>
            <w:noProof/>
            <w:sz w:val="22"/>
            <w:szCs w:val="22"/>
          </w:rPr>
          <w:tab/>
        </w:r>
        <w:r w:rsidRPr="008544FD">
          <w:rPr>
            <w:rStyle w:val="Hypertextovodkaz"/>
            <w:noProof/>
          </w:rPr>
          <w:t>Zásady ochrany stavby před negativními účinky vnějšího prostředí</w:t>
        </w:r>
        <w:r>
          <w:rPr>
            <w:noProof/>
            <w:webHidden/>
          </w:rPr>
          <w:tab/>
        </w:r>
        <w:r>
          <w:rPr>
            <w:noProof/>
            <w:webHidden/>
          </w:rPr>
          <w:fldChar w:fldCharType="begin"/>
        </w:r>
        <w:r>
          <w:rPr>
            <w:noProof/>
            <w:webHidden/>
          </w:rPr>
          <w:instrText xml:space="preserve"> PAGEREF _Toc14946984 \h </w:instrText>
        </w:r>
        <w:r>
          <w:rPr>
            <w:noProof/>
            <w:webHidden/>
          </w:rPr>
        </w:r>
        <w:r>
          <w:rPr>
            <w:noProof/>
            <w:webHidden/>
          </w:rPr>
          <w:fldChar w:fldCharType="separate"/>
        </w:r>
        <w:r>
          <w:rPr>
            <w:noProof/>
            <w:webHidden/>
          </w:rPr>
          <w:t>18</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85" w:history="1">
        <w:r w:rsidRPr="008544FD">
          <w:rPr>
            <w:rStyle w:val="Hypertextovodkaz"/>
            <w:noProof/>
          </w:rPr>
          <w:t>B.2.7.1</w:t>
        </w:r>
        <w:r>
          <w:rPr>
            <w:rFonts w:asciiTheme="minorHAnsi" w:eastAsiaTheme="minorEastAsia" w:hAnsiTheme="minorHAnsi" w:cstheme="minorBidi"/>
            <w:noProof/>
            <w:sz w:val="22"/>
            <w:szCs w:val="22"/>
          </w:rPr>
          <w:tab/>
        </w:r>
        <w:r w:rsidRPr="008544FD">
          <w:rPr>
            <w:rStyle w:val="Hypertextovodkaz"/>
            <w:noProof/>
          </w:rPr>
          <w:t>Ochrana před pronikáním radonu z podloží</w:t>
        </w:r>
        <w:r>
          <w:rPr>
            <w:noProof/>
            <w:webHidden/>
          </w:rPr>
          <w:tab/>
        </w:r>
        <w:r>
          <w:rPr>
            <w:noProof/>
            <w:webHidden/>
          </w:rPr>
          <w:fldChar w:fldCharType="begin"/>
        </w:r>
        <w:r>
          <w:rPr>
            <w:noProof/>
            <w:webHidden/>
          </w:rPr>
          <w:instrText xml:space="preserve"> PAGEREF _Toc14946985 \h </w:instrText>
        </w:r>
        <w:r>
          <w:rPr>
            <w:noProof/>
            <w:webHidden/>
          </w:rPr>
        </w:r>
        <w:r>
          <w:rPr>
            <w:noProof/>
            <w:webHidden/>
          </w:rPr>
          <w:fldChar w:fldCharType="separate"/>
        </w:r>
        <w:r>
          <w:rPr>
            <w:noProof/>
            <w:webHidden/>
          </w:rPr>
          <w:t>18</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86" w:history="1">
        <w:r w:rsidRPr="008544FD">
          <w:rPr>
            <w:rStyle w:val="Hypertextovodkaz"/>
            <w:noProof/>
          </w:rPr>
          <w:t>B.2.7.2</w:t>
        </w:r>
        <w:r>
          <w:rPr>
            <w:rFonts w:asciiTheme="minorHAnsi" w:eastAsiaTheme="minorEastAsia" w:hAnsiTheme="minorHAnsi" w:cstheme="minorBidi"/>
            <w:noProof/>
            <w:sz w:val="22"/>
            <w:szCs w:val="22"/>
          </w:rPr>
          <w:tab/>
        </w:r>
        <w:r w:rsidRPr="008544FD">
          <w:rPr>
            <w:rStyle w:val="Hypertextovodkaz"/>
            <w:noProof/>
          </w:rPr>
          <w:t>Ochrana před bludnými proudy,</w:t>
        </w:r>
        <w:r>
          <w:rPr>
            <w:noProof/>
            <w:webHidden/>
          </w:rPr>
          <w:tab/>
        </w:r>
        <w:r>
          <w:rPr>
            <w:noProof/>
            <w:webHidden/>
          </w:rPr>
          <w:fldChar w:fldCharType="begin"/>
        </w:r>
        <w:r>
          <w:rPr>
            <w:noProof/>
            <w:webHidden/>
          </w:rPr>
          <w:instrText xml:space="preserve"> PAGEREF _Toc14946986 \h </w:instrText>
        </w:r>
        <w:r>
          <w:rPr>
            <w:noProof/>
            <w:webHidden/>
          </w:rPr>
        </w:r>
        <w:r>
          <w:rPr>
            <w:noProof/>
            <w:webHidden/>
          </w:rPr>
          <w:fldChar w:fldCharType="separate"/>
        </w:r>
        <w:r>
          <w:rPr>
            <w:noProof/>
            <w:webHidden/>
          </w:rPr>
          <w:t>18</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87" w:history="1">
        <w:r w:rsidRPr="008544FD">
          <w:rPr>
            <w:rStyle w:val="Hypertextovodkaz"/>
            <w:noProof/>
          </w:rPr>
          <w:t>B.2.7.3</w:t>
        </w:r>
        <w:r>
          <w:rPr>
            <w:rFonts w:asciiTheme="minorHAnsi" w:eastAsiaTheme="minorEastAsia" w:hAnsiTheme="minorHAnsi" w:cstheme="minorBidi"/>
            <w:noProof/>
            <w:sz w:val="22"/>
            <w:szCs w:val="22"/>
          </w:rPr>
          <w:tab/>
        </w:r>
        <w:r w:rsidRPr="008544FD">
          <w:rPr>
            <w:rStyle w:val="Hypertextovodkaz"/>
            <w:noProof/>
          </w:rPr>
          <w:t>Ochrana před technickou seizmicitou</w:t>
        </w:r>
        <w:r>
          <w:rPr>
            <w:noProof/>
            <w:webHidden/>
          </w:rPr>
          <w:tab/>
        </w:r>
        <w:r>
          <w:rPr>
            <w:noProof/>
            <w:webHidden/>
          </w:rPr>
          <w:fldChar w:fldCharType="begin"/>
        </w:r>
        <w:r>
          <w:rPr>
            <w:noProof/>
            <w:webHidden/>
          </w:rPr>
          <w:instrText xml:space="preserve"> PAGEREF _Toc14946987 \h </w:instrText>
        </w:r>
        <w:r>
          <w:rPr>
            <w:noProof/>
            <w:webHidden/>
          </w:rPr>
        </w:r>
        <w:r>
          <w:rPr>
            <w:noProof/>
            <w:webHidden/>
          </w:rPr>
          <w:fldChar w:fldCharType="separate"/>
        </w:r>
        <w:r>
          <w:rPr>
            <w:noProof/>
            <w:webHidden/>
          </w:rPr>
          <w:t>18</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88" w:history="1">
        <w:r w:rsidRPr="008544FD">
          <w:rPr>
            <w:rStyle w:val="Hypertextovodkaz"/>
            <w:noProof/>
          </w:rPr>
          <w:t>B.2.7.4</w:t>
        </w:r>
        <w:r>
          <w:rPr>
            <w:rFonts w:asciiTheme="minorHAnsi" w:eastAsiaTheme="minorEastAsia" w:hAnsiTheme="minorHAnsi" w:cstheme="minorBidi"/>
            <w:noProof/>
            <w:sz w:val="22"/>
            <w:szCs w:val="22"/>
          </w:rPr>
          <w:tab/>
        </w:r>
        <w:r w:rsidRPr="008544FD">
          <w:rPr>
            <w:rStyle w:val="Hypertextovodkaz"/>
            <w:noProof/>
          </w:rPr>
          <w:t>Ochrana před hlukem</w:t>
        </w:r>
        <w:r>
          <w:rPr>
            <w:noProof/>
            <w:webHidden/>
          </w:rPr>
          <w:tab/>
        </w:r>
        <w:r>
          <w:rPr>
            <w:noProof/>
            <w:webHidden/>
          </w:rPr>
          <w:fldChar w:fldCharType="begin"/>
        </w:r>
        <w:r>
          <w:rPr>
            <w:noProof/>
            <w:webHidden/>
          </w:rPr>
          <w:instrText xml:space="preserve"> PAGEREF _Toc14946988 \h </w:instrText>
        </w:r>
        <w:r>
          <w:rPr>
            <w:noProof/>
            <w:webHidden/>
          </w:rPr>
        </w:r>
        <w:r>
          <w:rPr>
            <w:noProof/>
            <w:webHidden/>
          </w:rPr>
          <w:fldChar w:fldCharType="separate"/>
        </w:r>
        <w:r>
          <w:rPr>
            <w:noProof/>
            <w:webHidden/>
          </w:rPr>
          <w:t>18</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89" w:history="1">
        <w:r w:rsidRPr="008544FD">
          <w:rPr>
            <w:rStyle w:val="Hypertextovodkaz"/>
            <w:noProof/>
          </w:rPr>
          <w:t>B.2.7.5</w:t>
        </w:r>
        <w:r>
          <w:rPr>
            <w:rFonts w:asciiTheme="minorHAnsi" w:eastAsiaTheme="minorEastAsia" w:hAnsiTheme="minorHAnsi" w:cstheme="minorBidi"/>
            <w:noProof/>
            <w:sz w:val="22"/>
            <w:szCs w:val="22"/>
          </w:rPr>
          <w:tab/>
        </w:r>
        <w:r w:rsidRPr="008544FD">
          <w:rPr>
            <w:rStyle w:val="Hypertextovodkaz"/>
            <w:rFonts w:cs="Arial"/>
            <w:noProof/>
          </w:rPr>
          <w:t>Protipovodňová opatření,</w:t>
        </w:r>
        <w:r>
          <w:rPr>
            <w:noProof/>
            <w:webHidden/>
          </w:rPr>
          <w:tab/>
        </w:r>
        <w:r>
          <w:rPr>
            <w:noProof/>
            <w:webHidden/>
          </w:rPr>
          <w:fldChar w:fldCharType="begin"/>
        </w:r>
        <w:r>
          <w:rPr>
            <w:noProof/>
            <w:webHidden/>
          </w:rPr>
          <w:instrText xml:space="preserve"> PAGEREF _Toc14946989 \h </w:instrText>
        </w:r>
        <w:r>
          <w:rPr>
            <w:noProof/>
            <w:webHidden/>
          </w:rPr>
        </w:r>
        <w:r>
          <w:rPr>
            <w:noProof/>
            <w:webHidden/>
          </w:rPr>
          <w:fldChar w:fldCharType="separate"/>
        </w:r>
        <w:r>
          <w:rPr>
            <w:noProof/>
            <w:webHidden/>
          </w:rPr>
          <w:t>19</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90" w:history="1">
        <w:r w:rsidRPr="008544FD">
          <w:rPr>
            <w:rStyle w:val="Hypertextovodkaz"/>
            <w:noProof/>
          </w:rPr>
          <w:t>B.2.7.6</w:t>
        </w:r>
        <w:r>
          <w:rPr>
            <w:rFonts w:asciiTheme="minorHAnsi" w:eastAsiaTheme="minorEastAsia" w:hAnsiTheme="minorHAnsi" w:cstheme="minorBidi"/>
            <w:noProof/>
            <w:sz w:val="22"/>
            <w:szCs w:val="22"/>
          </w:rPr>
          <w:tab/>
        </w:r>
        <w:r w:rsidRPr="008544FD">
          <w:rPr>
            <w:rStyle w:val="Hypertextovodkaz"/>
            <w:noProof/>
          </w:rPr>
          <w:t>Ostatní účinky - vliv poddolování</w:t>
        </w:r>
        <w:r>
          <w:rPr>
            <w:noProof/>
            <w:webHidden/>
          </w:rPr>
          <w:tab/>
        </w:r>
        <w:r>
          <w:rPr>
            <w:noProof/>
            <w:webHidden/>
          </w:rPr>
          <w:fldChar w:fldCharType="begin"/>
        </w:r>
        <w:r>
          <w:rPr>
            <w:noProof/>
            <w:webHidden/>
          </w:rPr>
          <w:instrText xml:space="preserve"> PAGEREF _Toc14946990 \h </w:instrText>
        </w:r>
        <w:r>
          <w:rPr>
            <w:noProof/>
            <w:webHidden/>
          </w:rPr>
        </w:r>
        <w:r>
          <w:rPr>
            <w:noProof/>
            <w:webHidden/>
          </w:rPr>
          <w:fldChar w:fldCharType="separate"/>
        </w:r>
        <w:r>
          <w:rPr>
            <w:noProof/>
            <w:webHidden/>
          </w:rPr>
          <w:t>19</w:t>
        </w:r>
        <w:r>
          <w:rPr>
            <w:noProof/>
            <w:webHidden/>
          </w:rPr>
          <w:fldChar w:fldCharType="end"/>
        </w:r>
      </w:hyperlink>
    </w:p>
    <w:p w:rsidR="002A6FF0" w:rsidRDefault="002A6FF0">
      <w:pPr>
        <w:pStyle w:val="Obsah2"/>
        <w:rPr>
          <w:rFonts w:asciiTheme="minorHAnsi" w:eastAsiaTheme="minorEastAsia" w:hAnsiTheme="minorHAnsi" w:cstheme="minorBidi"/>
          <w:noProof/>
          <w:sz w:val="22"/>
          <w:szCs w:val="22"/>
        </w:rPr>
      </w:pPr>
      <w:hyperlink w:anchor="_Toc14946991" w:history="1">
        <w:r w:rsidRPr="008544FD">
          <w:rPr>
            <w:rStyle w:val="Hypertextovodkaz"/>
            <w:noProof/>
          </w:rPr>
          <w:t>B.3</w:t>
        </w:r>
        <w:r>
          <w:rPr>
            <w:rFonts w:asciiTheme="minorHAnsi" w:eastAsiaTheme="minorEastAsia" w:hAnsiTheme="minorHAnsi" w:cstheme="minorBidi"/>
            <w:noProof/>
            <w:sz w:val="22"/>
            <w:szCs w:val="22"/>
          </w:rPr>
          <w:tab/>
        </w:r>
        <w:r w:rsidRPr="008544FD">
          <w:rPr>
            <w:rStyle w:val="Hypertextovodkaz"/>
            <w:noProof/>
          </w:rPr>
          <w:t>Připojení na technickou infrastrukturu</w:t>
        </w:r>
        <w:r>
          <w:rPr>
            <w:noProof/>
            <w:webHidden/>
          </w:rPr>
          <w:tab/>
        </w:r>
        <w:r>
          <w:rPr>
            <w:noProof/>
            <w:webHidden/>
          </w:rPr>
          <w:fldChar w:fldCharType="begin"/>
        </w:r>
        <w:r>
          <w:rPr>
            <w:noProof/>
            <w:webHidden/>
          </w:rPr>
          <w:instrText xml:space="preserve"> PAGEREF _Toc14946991 \h </w:instrText>
        </w:r>
        <w:r>
          <w:rPr>
            <w:noProof/>
            <w:webHidden/>
          </w:rPr>
        </w:r>
        <w:r>
          <w:rPr>
            <w:noProof/>
            <w:webHidden/>
          </w:rPr>
          <w:fldChar w:fldCharType="separate"/>
        </w:r>
        <w:r>
          <w:rPr>
            <w:noProof/>
            <w:webHidden/>
          </w:rPr>
          <w:t>19</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92" w:history="1">
        <w:r w:rsidRPr="008544FD">
          <w:rPr>
            <w:rStyle w:val="Hypertextovodkaz"/>
            <w:noProof/>
          </w:rPr>
          <w:t>B.3.1</w:t>
        </w:r>
        <w:r>
          <w:rPr>
            <w:rFonts w:asciiTheme="minorHAnsi" w:eastAsiaTheme="minorEastAsia" w:hAnsiTheme="minorHAnsi" w:cstheme="minorBidi"/>
            <w:noProof/>
            <w:sz w:val="22"/>
            <w:szCs w:val="22"/>
          </w:rPr>
          <w:tab/>
        </w:r>
        <w:r w:rsidRPr="008544FD">
          <w:rPr>
            <w:rStyle w:val="Hypertextovodkaz"/>
            <w:noProof/>
          </w:rPr>
          <w:t>Napojovací místa na stávající technickou infrastrukturu,</w:t>
        </w:r>
        <w:r>
          <w:rPr>
            <w:noProof/>
            <w:webHidden/>
          </w:rPr>
          <w:tab/>
        </w:r>
        <w:r>
          <w:rPr>
            <w:noProof/>
            <w:webHidden/>
          </w:rPr>
          <w:fldChar w:fldCharType="begin"/>
        </w:r>
        <w:r>
          <w:rPr>
            <w:noProof/>
            <w:webHidden/>
          </w:rPr>
          <w:instrText xml:space="preserve"> PAGEREF _Toc14946992 \h </w:instrText>
        </w:r>
        <w:r>
          <w:rPr>
            <w:noProof/>
            <w:webHidden/>
          </w:rPr>
        </w:r>
        <w:r>
          <w:rPr>
            <w:noProof/>
            <w:webHidden/>
          </w:rPr>
          <w:fldChar w:fldCharType="separate"/>
        </w:r>
        <w:r>
          <w:rPr>
            <w:noProof/>
            <w:webHidden/>
          </w:rPr>
          <w:t>19</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93" w:history="1">
        <w:r w:rsidRPr="008544FD">
          <w:rPr>
            <w:rStyle w:val="Hypertextovodkaz"/>
            <w:noProof/>
          </w:rPr>
          <w:t>B.3.2</w:t>
        </w:r>
        <w:r>
          <w:rPr>
            <w:rFonts w:asciiTheme="minorHAnsi" w:eastAsiaTheme="minorEastAsia" w:hAnsiTheme="minorHAnsi" w:cstheme="minorBidi"/>
            <w:noProof/>
            <w:sz w:val="22"/>
            <w:szCs w:val="22"/>
          </w:rPr>
          <w:tab/>
        </w:r>
        <w:r w:rsidRPr="008544FD">
          <w:rPr>
            <w:rStyle w:val="Hypertextovodkaz"/>
            <w:noProof/>
          </w:rPr>
          <w:t>Připojovací rozměry, výkonové kapacity a délky.</w:t>
        </w:r>
        <w:r>
          <w:rPr>
            <w:noProof/>
            <w:webHidden/>
          </w:rPr>
          <w:tab/>
        </w:r>
        <w:r>
          <w:rPr>
            <w:noProof/>
            <w:webHidden/>
          </w:rPr>
          <w:fldChar w:fldCharType="begin"/>
        </w:r>
        <w:r>
          <w:rPr>
            <w:noProof/>
            <w:webHidden/>
          </w:rPr>
          <w:instrText xml:space="preserve"> PAGEREF _Toc14946993 \h </w:instrText>
        </w:r>
        <w:r>
          <w:rPr>
            <w:noProof/>
            <w:webHidden/>
          </w:rPr>
        </w:r>
        <w:r>
          <w:rPr>
            <w:noProof/>
            <w:webHidden/>
          </w:rPr>
          <w:fldChar w:fldCharType="separate"/>
        </w:r>
        <w:r>
          <w:rPr>
            <w:noProof/>
            <w:webHidden/>
          </w:rPr>
          <w:t>19</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94" w:history="1">
        <w:r w:rsidRPr="008544FD">
          <w:rPr>
            <w:rStyle w:val="Hypertextovodkaz"/>
            <w:noProof/>
          </w:rPr>
          <w:t>B.3.2.1</w:t>
        </w:r>
        <w:r>
          <w:rPr>
            <w:rFonts w:asciiTheme="minorHAnsi" w:eastAsiaTheme="minorEastAsia" w:hAnsiTheme="minorHAnsi" w:cstheme="minorBidi"/>
            <w:noProof/>
            <w:sz w:val="22"/>
            <w:szCs w:val="22"/>
          </w:rPr>
          <w:tab/>
        </w:r>
        <w:r w:rsidRPr="008544FD">
          <w:rPr>
            <w:rStyle w:val="Hypertextovodkaz"/>
            <w:noProof/>
          </w:rPr>
          <w:t>Přeložky</w:t>
        </w:r>
        <w:r>
          <w:rPr>
            <w:noProof/>
            <w:webHidden/>
          </w:rPr>
          <w:tab/>
        </w:r>
        <w:r>
          <w:rPr>
            <w:noProof/>
            <w:webHidden/>
          </w:rPr>
          <w:fldChar w:fldCharType="begin"/>
        </w:r>
        <w:r>
          <w:rPr>
            <w:noProof/>
            <w:webHidden/>
          </w:rPr>
          <w:instrText xml:space="preserve"> PAGEREF _Toc14946994 \h </w:instrText>
        </w:r>
        <w:r>
          <w:rPr>
            <w:noProof/>
            <w:webHidden/>
          </w:rPr>
        </w:r>
        <w:r>
          <w:rPr>
            <w:noProof/>
            <w:webHidden/>
          </w:rPr>
          <w:fldChar w:fldCharType="separate"/>
        </w:r>
        <w:r>
          <w:rPr>
            <w:noProof/>
            <w:webHidden/>
          </w:rPr>
          <w:t>19</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95" w:history="1">
        <w:r w:rsidRPr="008544FD">
          <w:rPr>
            <w:rStyle w:val="Hypertextovodkaz"/>
            <w:noProof/>
          </w:rPr>
          <w:t>B.3.2.2</w:t>
        </w:r>
        <w:r>
          <w:rPr>
            <w:rFonts w:asciiTheme="minorHAnsi" w:eastAsiaTheme="minorEastAsia" w:hAnsiTheme="minorHAnsi" w:cstheme="minorBidi"/>
            <w:noProof/>
            <w:sz w:val="22"/>
            <w:szCs w:val="22"/>
          </w:rPr>
          <w:tab/>
        </w:r>
        <w:r w:rsidRPr="008544FD">
          <w:rPr>
            <w:rStyle w:val="Hypertextovodkaz"/>
            <w:noProof/>
          </w:rPr>
          <w:t>Křížení a souběhy s infrastrukturou</w:t>
        </w:r>
        <w:r>
          <w:rPr>
            <w:noProof/>
            <w:webHidden/>
          </w:rPr>
          <w:tab/>
        </w:r>
        <w:r>
          <w:rPr>
            <w:noProof/>
            <w:webHidden/>
          </w:rPr>
          <w:fldChar w:fldCharType="begin"/>
        </w:r>
        <w:r>
          <w:rPr>
            <w:noProof/>
            <w:webHidden/>
          </w:rPr>
          <w:instrText xml:space="preserve"> PAGEREF _Toc14946995 \h </w:instrText>
        </w:r>
        <w:r>
          <w:rPr>
            <w:noProof/>
            <w:webHidden/>
          </w:rPr>
        </w:r>
        <w:r>
          <w:rPr>
            <w:noProof/>
            <w:webHidden/>
          </w:rPr>
          <w:fldChar w:fldCharType="separate"/>
        </w:r>
        <w:r>
          <w:rPr>
            <w:noProof/>
            <w:webHidden/>
          </w:rPr>
          <w:t>19</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6996" w:history="1">
        <w:r w:rsidRPr="008544FD">
          <w:rPr>
            <w:rStyle w:val="Hypertextovodkaz"/>
            <w:noProof/>
          </w:rPr>
          <w:t>B.3.2.3</w:t>
        </w:r>
        <w:r>
          <w:rPr>
            <w:rFonts w:asciiTheme="minorHAnsi" w:eastAsiaTheme="minorEastAsia" w:hAnsiTheme="minorHAnsi" w:cstheme="minorBidi"/>
            <w:noProof/>
            <w:sz w:val="22"/>
            <w:szCs w:val="22"/>
          </w:rPr>
          <w:tab/>
        </w:r>
        <w:r w:rsidRPr="008544FD">
          <w:rPr>
            <w:rStyle w:val="Hypertextovodkaz"/>
            <w:noProof/>
          </w:rPr>
          <w:t>Křížení a souběhy se stavbami dopravní infrastruktury</w:t>
        </w:r>
        <w:r>
          <w:rPr>
            <w:noProof/>
            <w:webHidden/>
          </w:rPr>
          <w:tab/>
        </w:r>
        <w:r>
          <w:rPr>
            <w:noProof/>
            <w:webHidden/>
          </w:rPr>
          <w:fldChar w:fldCharType="begin"/>
        </w:r>
        <w:r>
          <w:rPr>
            <w:noProof/>
            <w:webHidden/>
          </w:rPr>
          <w:instrText xml:space="preserve"> PAGEREF _Toc14946996 \h </w:instrText>
        </w:r>
        <w:r>
          <w:rPr>
            <w:noProof/>
            <w:webHidden/>
          </w:rPr>
        </w:r>
        <w:r>
          <w:rPr>
            <w:noProof/>
            <w:webHidden/>
          </w:rPr>
          <w:fldChar w:fldCharType="separate"/>
        </w:r>
        <w:r>
          <w:rPr>
            <w:noProof/>
            <w:webHidden/>
          </w:rPr>
          <w:t>19</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97" w:history="1">
        <w:r w:rsidRPr="008544FD">
          <w:rPr>
            <w:rStyle w:val="Hypertextovodkaz"/>
            <w:noProof/>
          </w:rPr>
          <w:t>B.3.3</w:t>
        </w:r>
        <w:r>
          <w:rPr>
            <w:rFonts w:asciiTheme="minorHAnsi" w:eastAsiaTheme="minorEastAsia" w:hAnsiTheme="minorHAnsi" w:cstheme="minorBidi"/>
            <w:noProof/>
            <w:sz w:val="22"/>
            <w:szCs w:val="22"/>
          </w:rPr>
          <w:tab/>
        </w:r>
        <w:r w:rsidRPr="008544FD">
          <w:rPr>
            <w:rStyle w:val="Hypertextovodkaz"/>
            <w:noProof/>
          </w:rPr>
          <w:t>Připojovací rozměry, výkonové kapacity a délky</w:t>
        </w:r>
        <w:r>
          <w:rPr>
            <w:noProof/>
            <w:webHidden/>
          </w:rPr>
          <w:tab/>
        </w:r>
        <w:r>
          <w:rPr>
            <w:noProof/>
            <w:webHidden/>
          </w:rPr>
          <w:fldChar w:fldCharType="begin"/>
        </w:r>
        <w:r>
          <w:rPr>
            <w:noProof/>
            <w:webHidden/>
          </w:rPr>
          <w:instrText xml:space="preserve"> PAGEREF _Toc14946997 \h </w:instrText>
        </w:r>
        <w:r>
          <w:rPr>
            <w:noProof/>
            <w:webHidden/>
          </w:rPr>
        </w:r>
        <w:r>
          <w:rPr>
            <w:noProof/>
            <w:webHidden/>
          </w:rPr>
          <w:fldChar w:fldCharType="separate"/>
        </w:r>
        <w:r>
          <w:rPr>
            <w:noProof/>
            <w:webHidden/>
          </w:rPr>
          <w:t>19</w:t>
        </w:r>
        <w:r>
          <w:rPr>
            <w:noProof/>
            <w:webHidden/>
          </w:rPr>
          <w:fldChar w:fldCharType="end"/>
        </w:r>
      </w:hyperlink>
    </w:p>
    <w:p w:rsidR="002A6FF0" w:rsidRDefault="002A6FF0">
      <w:pPr>
        <w:pStyle w:val="Obsah2"/>
        <w:rPr>
          <w:rFonts w:asciiTheme="minorHAnsi" w:eastAsiaTheme="minorEastAsia" w:hAnsiTheme="minorHAnsi" w:cstheme="minorBidi"/>
          <w:noProof/>
          <w:sz w:val="22"/>
          <w:szCs w:val="22"/>
        </w:rPr>
      </w:pPr>
      <w:hyperlink w:anchor="_Toc14946998" w:history="1">
        <w:r w:rsidRPr="008544FD">
          <w:rPr>
            <w:rStyle w:val="Hypertextovodkaz"/>
            <w:noProof/>
          </w:rPr>
          <w:t>B.4</w:t>
        </w:r>
        <w:r>
          <w:rPr>
            <w:rFonts w:asciiTheme="minorHAnsi" w:eastAsiaTheme="minorEastAsia" w:hAnsiTheme="minorHAnsi" w:cstheme="minorBidi"/>
            <w:noProof/>
            <w:sz w:val="22"/>
            <w:szCs w:val="22"/>
          </w:rPr>
          <w:tab/>
        </w:r>
        <w:r w:rsidRPr="008544FD">
          <w:rPr>
            <w:rStyle w:val="Hypertextovodkaz"/>
            <w:noProof/>
          </w:rPr>
          <w:t>Dopravní řešení</w:t>
        </w:r>
        <w:r>
          <w:rPr>
            <w:noProof/>
            <w:webHidden/>
          </w:rPr>
          <w:tab/>
        </w:r>
        <w:r>
          <w:rPr>
            <w:noProof/>
            <w:webHidden/>
          </w:rPr>
          <w:fldChar w:fldCharType="begin"/>
        </w:r>
        <w:r>
          <w:rPr>
            <w:noProof/>
            <w:webHidden/>
          </w:rPr>
          <w:instrText xml:space="preserve"> PAGEREF _Toc14946998 \h </w:instrText>
        </w:r>
        <w:r>
          <w:rPr>
            <w:noProof/>
            <w:webHidden/>
          </w:rPr>
        </w:r>
        <w:r>
          <w:rPr>
            <w:noProof/>
            <w:webHidden/>
          </w:rPr>
          <w:fldChar w:fldCharType="separate"/>
        </w:r>
        <w:r>
          <w:rPr>
            <w:noProof/>
            <w:webHidden/>
          </w:rPr>
          <w:t>20</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6999" w:history="1">
        <w:r w:rsidRPr="008544FD">
          <w:rPr>
            <w:rStyle w:val="Hypertextovodkaz"/>
            <w:noProof/>
          </w:rPr>
          <w:t>B.4.1</w:t>
        </w:r>
        <w:r>
          <w:rPr>
            <w:rFonts w:asciiTheme="minorHAnsi" w:eastAsiaTheme="minorEastAsia" w:hAnsiTheme="minorHAnsi" w:cstheme="minorBidi"/>
            <w:noProof/>
            <w:sz w:val="22"/>
            <w:szCs w:val="22"/>
          </w:rPr>
          <w:tab/>
        </w:r>
        <w:r w:rsidRPr="008544FD">
          <w:rPr>
            <w:rStyle w:val="Hypertextovodkaz"/>
            <w:noProof/>
          </w:rPr>
          <w:t>Popis dopravního řešení</w:t>
        </w:r>
        <w:r>
          <w:rPr>
            <w:noProof/>
            <w:webHidden/>
          </w:rPr>
          <w:tab/>
        </w:r>
        <w:r>
          <w:rPr>
            <w:noProof/>
            <w:webHidden/>
          </w:rPr>
          <w:fldChar w:fldCharType="begin"/>
        </w:r>
        <w:r>
          <w:rPr>
            <w:noProof/>
            <w:webHidden/>
          </w:rPr>
          <w:instrText xml:space="preserve"> PAGEREF _Toc14946999 \h </w:instrText>
        </w:r>
        <w:r>
          <w:rPr>
            <w:noProof/>
            <w:webHidden/>
          </w:rPr>
        </w:r>
        <w:r>
          <w:rPr>
            <w:noProof/>
            <w:webHidden/>
          </w:rPr>
          <w:fldChar w:fldCharType="separate"/>
        </w:r>
        <w:r>
          <w:rPr>
            <w:noProof/>
            <w:webHidden/>
          </w:rPr>
          <w:t>20</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00" w:history="1">
        <w:r w:rsidRPr="008544FD">
          <w:rPr>
            <w:rStyle w:val="Hypertextovodkaz"/>
            <w:noProof/>
          </w:rPr>
          <w:t>B.4.2</w:t>
        </w:r>
        <w:r>
          <w:rPr>
            <w:rFonts w:asciiTheme="minorHAnsi" w:eastAsiaTheme="minorEastAsia" w:hAnsiTheme="minorHAnsi" w:cstheme="minorBidi"/>
            <w:noProof/>
            <w:sz w:val="22"/>
            <w:szCs w:val="22"/>
          </w:rPr>
          <w:tab/>
        </w:r>
        <w:r w:rsidRPr="008544FD">
          <w:rPr>
            <w:rStyle w:val="Hypertextovodkaz"/>
            <w:noProof/>
          </w:rPr>
          <w:t>Napojení území na stávající dopravní infrastrukturu</w:t>
        </w:r>
        <w:r>
          <w:rPr>
            <w:noProof/>
            <w:webHidden/>
          </w:rPr>
          <w:tab/>
        </w:r>
        <w:r>
          <w:rPr>
            <w:noProof/>
            <w:webHidden/>
          </w:rPr>
          <w:fldChar w:fldCharType="begin"/>
        </w:r>
        <w:r>
          <w:rPr>
            <w:noProof/>
            <w:webHidden/>
          </w:rPr>
          <w:instrText xml:space="preserve"> PAGEREF _Toc14947000 \h </w:instrText>
        </w:r>
        <w:r>
          <w:rPr>
            <w:noProof/>
            <w:webHidden/>
          </w:rPr>
        </w:r>
        <w:r>
          <w:rPr>
            <w:noProof/>
            <w:webHidden/>
          </w:rPr>
          <w:fldChar w:fldCharType="separate"/>
        </w:r>
        <w:r>
          <w:rPr>
            <w:noProof/>
            <w:webHidden/>
          </w:rPr>
          <w:t>20</w:t>
        </w:r>
        <w:r>
          <w:rPr>
            <w:noProof/>
            <w:webHidden/>
          </w:rPr>
          <w:fldChar w:fldCharType="end"/>
        </w:r>
      </w:hyperlink>
    </w:p>
    <w:p w:rsidR="002A6FF0" w:rsidRDefault="002A6FF0">
      <w:pPr>
        <w:pStyle w:val="Obsah2"/>
        <w:rPr>
          <w:rFonts w:asciiTheme="minorHAnsi" w:eastAsiaTheme="minorEastAsia" w:hAnsiTheme="minorHAnsi" w:cstheme="minorBidi"/>
          <w:noProof/>
          <w:sz w:val="22"/>
          <w:szCs w:val="22"/>
        </w:rPr>
      </w:pPr>
      <w:hyperlink w:anchor="_Toc14947001" w:history="1">
        <w:r w:rsidRPr="008544FD">
          <w:rPr>
            <w:rStyle w:val="Hypertextovodkaz"/>
            <w:noProof/>
          </w:rPr>
          <w:t>B.5</w:t>
        </w:r>
        <w:r>
          <w:rPr>
            <w:rFonts w:asciiTheme="minorHAnsi" w:eastAsiaTheme="minorEastAsia" w:hAnsiTheme="minorHAnsi" w:cstheme="minorBidi"/>
            <w:noProof/>
            <w:sz w:val="22"/>
            <w:szCs w:val="22"/>
          </w:rPr>
          <w:tab/>
        </w:r>
        <w:r w:rsidRPr="008544FD">
          <w:rPr>
            <w:rStyle w:val="Hypertextovodkaz"/>
            <w:noProof/>
          </w:rPr>
          <w:t>Řešení vegetace a souvisejících terénních úprav</w:t>
        </w:r>
        <w:r>
          <w:rPr>
            <w:noProof/>
            <w:webHidden/>
          </w:rPr>
          <w:tab/>
        </w:r>
        <w:r>
          <w:rPr>
            <w:noProof/>
            <w:webHidden/>
          </w:rPr>
          <w:fldChar w:fldCharType="begin"/>
        </w:r>
        <w:r>
          <w:rPr>
            <w:noProof/>
            <w:webHidden/>
          </w:rPr>
          <w:instrText xml:space="preserve"> PAGEREF _Toc14947001 \h </w:instrText>
        </w:r>
        <w:r>
          <w:rPr>
            <w:noProof/>
            <w:webHidden/>
          </w:rPr>
        </w:r>
        <w:r>
          <w:rPr>
            <w:noProof/>
            <w:webHidden/>
          </w:rPr>
          <w:fldChar w:fldCharType="separate"/>
        </w:r>
        <w:r>
          <w:rPr>
            <w:noProof/>
            <w:webHidden/>
          </w:rPr>
          <w:t>20</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02" w:history="1">
        <w:r w:rsidRPr="008544FD">
          <w:rPr>
            <w:rStyle w:val="Hypertextovodkaz"/>
            <w:noProof/>
          </w:rPr>
          <w:t>B.5.1</w:t>
        </w:r>
        <w:r>
          <w:rPr>
            <w:rFonts w:asciiTheme="minorHAnsi" w:eastAsiaTheme="minorEastAsia" w:hAnsiTheme="minorHAnsi" w:cstheme="minorBidi"/>
            <w:noProof/>
            <w:sz w:val="22"/>
            <w:szCs w:val="22"/>
          </w:rPr>
          <w:tab/>
        </w:r>
        <w:r w:rsidRPr="008544FD">
          <w:rPr>
            <w:rStyle w:val="Hypertextovodkaz"/>
            <w:noProof/>
          </w:rPr>
          <w:t>Vegetace</w:t>
        </w:r>
        <w:r>
          <w:rPr>
            <w:noProof/>
            <w:webHidden/>
          </w:rPr>
          <w:tab/>
        </w:r>
        <w:r>
          <w:rPr>
            <w:noProof/>
            <w:webHidden/>
          </w:rPr>
          <w:fldChar w:fldCharType="begin"/>
        </w:r>
        <w:r>
          <w:rPr>
            <w:noProof/>
            <w:webHidden/>
          </w:rPr>
          <w:instrText xml:space="preserve"> PAGEREF _Toc14947002 \h </w:instrText>
        </w:r>
        <w:r>
          <w:rPr>
            <w:noProof/>
            <w:webHidden/>
          </w:rPr>
        </w:r>
        <w:r>
          <w:rPr>
            <w:noProof/>
            <w:webHidden/>
          </w:rPr>
          <w:fldChar w:fldCharType="separate"/>
        </w:r>
        <w:r>
          <w:rPr>
            <w:noProof/>
            <w:webHidden/>
          </w:rPr>
          <w:t>20</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03" w:history="1">
        <w:r w:rsidRPr="008544FD">
          <w:rPr>
            <w:rStyle w:val="Hypertextovodkaz"/>
            <w:noProof/>
          </w:rPr>
          <w:t>B.5.2</w:t>
        </w:r>
        <w:r>
          <w:rPr>
            <w:rFonts w:asciiTheme="minorHAnsi" w:eastAsiaTheme="minorEastAsia" w:hAnsiTheme="minorHAnsi" w:cstheme="minorBidi"/>
            <w:noProof/>
            <w:sz w:val="22"/>
            <w:szCs w:val="22"/>
          </w:rPr>
          <w:tab/>
        </w:r>
        <w:r w:rsidRPr="008544FD">
          <w:rPr>
            <w:rStyle w:val="Hypertextovodkaz"/>
            <w:noProof/>
          </w:rPr>
          <w:t>Terénní úpravy</w:t>
        </w:r>
        <w:r>
          <w:rPr>
            <w:noProof/>
            <w:webHidden/>
          </w:rPr>
          <w:tab/>
        </w:r>
        <w:r>
          <w:rPr>
            <w:noProof/>
            <w:webHidden/>
          </w:rPr>
          <w:fldChar w:fldCharType="begin"/>
        </w:r>
        <w:r>
          <w:rPr>
            <w:noProof/>
            <w:webHidden/>
          </w:rPr>
          <w:instrText xml:space="preserve"> PAGEREF _Toc14947003 \h </w:instrText>
        </w:r>
        <w:r>
          <w:rPr>
            <w:noProof/>
            <w:webHidden/>
          </w:rPr>
        </w:r>
        <w:r>
          <w:rPr>
            <w:noProof/>
            <w:webHidden/>
          </w:rPr>
          <w:fldChar w:fldCharType="separate"/>
        </w:r>
        <w:r>
          <w:rPr>
            <w:noProof/>
            <w:webHidden/>
          </w:rPr>
          <w:t>20</w:t>
        </w:r>
        <w:r>
          <w:rPr>
            <w:noProof/>
            <w:webHidden/>
          </w:rPr>
          <w:fldChar w:fldCharType="end"/>
        </w:r>
      </w:hyperlink>
    </w:p>
    <w:p w:rsidR="002A6FF0" w:rsidRDefault="002A6FF0">
      <w:pPr>
        <w:pStyle w:val="Obsah2"/>
        <w:rPr>
          <w:rFonts w:asciiTheme="minorHAnsi" w:eastAsiaTheme="minorEastAsia" w:hAnsiTheme="minorHAnsi" w:cstheme="minorBidi"/>
          <w:noProof/>
          <w:sz w:val="22"/>
          <w:szCs w:val="22"/>
        </w:rPr>
      </w:pPr>
      <w:hyperlink w:anchor="_Toc14947004" w:history="1">
        <w:r w:rsidRPr="008544FD">
          <w:rPr>
            <w:rStyle w:val="Hypertextovodkaz"/>
            <w:noProof/>
          </w:rPr>
          <w:t>B.6</w:t>
        </w:r>
        <w:r>
          <w:rPr>
            <w:rFonts w:asciiTheme="minorHAnsi" w:eastAsiaTheme="minorEastAsia" w:hAnsiTheme="minorHAnsi" w:cstheme="minorBidi"/>
            <w:noProof/>
            <w:sz w:val="22"/>
            <w:szCs w:val="22"/>
          </w:rPr>
          <w:tab/>
        </w:r>
        <w:r w:rsidRPr="008544FD">
          <w:rPr>
            <w:rStyle w:val="Hypertextovodkaz"/>
            <w:noProof/>
          </w:rPr>
          <w:t>Popis vlivů stavby na životní prostředí a jeho ochrana</w:t>
        </w:r>
        <w:r>
          <w:rPr>
            <w:noProof/>
            <w:webHidden/>
          </w:rPr>
          <w:tab/>
        </w:r>
        <w:r>
          <w:rPr>
            <w:noProof/>
            <w:webHidden/>
          </w:rPr>
          <w:fldChar w:fldCharType="begin"/>
        </w:r>
        <w:r>
          <w:rPr>
            <w:noProof/>
            <w:webHidden/>
          </w:rPr>
          <w:instrText xml:space="preserve"> PAGEREF _Toc14947004 \h </w:instrText>
        </w:r>
        <w:r>
          <w:rPr>
            <w:noProof/>
            <w:webHidden/>
          </w:rPr>
        </w:r>
        <w:r>
          <w:rPr>
            <w:noProof/>
            <w:webHidden/>
          </w:rPr>
          <w:fldChar w:fldCharType="separate"/>
        </w:r>
        <w:r>
          <w:rPr>
            <w:noProof/>
            <w:webHidden/>
          </w:rPr>
          <w:t>21</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05" w:history="1">
        <w:r w:rsidRPr="008544FD">
          <w:rPr>
            <w:rStyle w:val="Hypertextovodkaz"/>
            <w:noProof/>
          </w:rPr>
          <w:t>B.6.1</w:t>
        </w:r>
        <w:r>
          <w:rPr>
            <w:rFonts w:asciiTheme="minorHAnsi" w:eastAsiaTheme="minorEastAsia" w:hAnsiTheme="minorHAnsi" w:cstheme="minorBidi"/>
            <w:noProof/>
            <w:sz w:val="22"/>
            <w:szCs w:val="22"/>
          </w:rPr>
          <w:tab/>
        </w:r>
        <w:r w:rsidRPr="008544FD">
          <w:rPr>
            <w:rStyle w:val="Hypertextovodkaz"/>
            <w:noProof/>
          </w:rPr>
          <w:t>Vliv na životní prostředí</w:t>
        </w:r>
        <w:r>
          <w:rPr>
            <w:noProof/>
            <w:webHidden/>
          </w:rPr>
          <w:tab/>
        </w:r>
        <w:r>
          <w:rPr>
            <w:noProof/>
            <w:webHidden/>
          </w:rPr>
          <w:fldChar w:fldCharType="begin"/>
        </w:r>
        <w:r>
          <w:rPr>
            <w:noProof/>
            <w:webHidden/>
          </w:rPr>
          <w:instrText xml:space="preserve"> PAGEREF _Toc14947005 \h </w:instrText>
        </w:r>
        <w:r>
          <w:rPr>
            <w:noProof/>
            <w:webHidden/>
          </w:rPr>
        </w:r>
        <w:r>
          <w:rPr>
            <w:noProof/>
            <w:webHidden/>
          </w:rPr>
          <w:fldChar w:fldCharType="separate"/>
        </w:r>
        <w:r>
          <w:rPr>
            <w:noProof/>
            <w:webHidden/>
          </w:rPr>
          <w:t>21</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7006" w:history="1">
        <w:r w:rsidRPr="008544FD">
          <w:rPr>
            <w:rStyle w:val="Hypertextovodkaz"/>
            <w:noProof/>
          </w:rPr>
          <w:t>B.6.1.1</w:t>
        </w:r>
        <w:r>
          <w:rPr>
            <w:rFonts w:asciiTheme="minorHAnsi" w:eastAsiaTheme="minorEastAsia" w:hAnsiTheme="minorHAnsi" w:cstheme="minorBidi"/>
            <w:noProof/>
            <w:sz w:val="22"/>
            <w:szCs w:val="22"/>
          </w:rPr>
          <w:tab/>
        </w:r>
        <w:r w:rsidRPr="008544FD">
          <w:rPr>
            <w:rStyle w:val="Hypertextovodkaz"/>
            <w:noProof/>
          </w:rPr>
          <w:t>ovzduší, hluk</w:t>
        </w:r>
        <w:r>
          <w:rPr>
            <w:noProof/>
            <w:webHidden/>
          </w:rPr>
          <w:tab/>
        </w:r>
        <w:r>
          <w:rPr>
            <w:noProof/>
            <w:webHidden/>
          </w:rPr>
          <w:fldChar w:fldCharType="begin"/>
        </w:r>
        <w:r>
          <w:rPr>
            <w:noProof/>
            <w:webHidden/>
          </w:rPr>
          <w:instrText xml:space="preserve"> PAGEREF _Toc14947006 \h </w:instrText>
        </w:r>
        <w:r>
          <w:rPr>
            <w:noProof/>
            <w:webHidden/>
          </w:rPr>
        </w:r>
        <w:r>
          <w:rPr>
            <w:noProof/>
            <w:webHidden/>
          </w:rPr>
          <w:fldChar w:fldCharType="separate"/>
        </w:r>
        <w:r>
          <w:rPr>
            <w:noProof/>
            <w:webHidden/>
          </w:rPr>
          <w:t>21</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7007" w:history="1">
        <w:r w:rsidRPr="008544FD">
          <w:rPr>
            <w:rStyle w:val="Hypertextovodkaz"/>
            <w:noProof/>
          </w:rPr>
          <w:t>B.6.1.2</w:t>
        </w:r>
        <w:r>
          <w:rPr>
            <w:rFonts w:asciiTheme="minorHAnsi" w:eastAsiaTheme="minorEastAsia" w:hAnsiTheme="minorHAnsi" w:cstheme="minorBidi"/>
            <w:noProof/>
            <w:sz w:val="22"/>
            <w:szCs w:val="22"/>
          </w:rPr>
          <w:tab/>
        </w:r>
        <w:r w:rsidRPr="008544FD">
          <w:rPr>
            <w:rStyle w:val="Hypertextovodkaz"/>
            <w:noProof/>
          </w:rPr>
          <w:t>Vlivy na vodu</w:t>
        </w:r>
        <w:r>
          <w:rPr>
            <w:noProof/>
            <w:webHidden/>
          </w:rPr>
          <w:tab/>
        </w:r>
        <w:r>
          <w:rPr>
            <w:noProof/>
            <w:webHidden/>
          </w:rPr>
          <w:fldChar w:fldCharType="begin"/>
        </w:r>
        <w:r>
          <w:rPr>
            <w:noProof/>
            <w:webHidden/>
          </w:rPr>
          <w:instrText xml:space="preserve"> PAGEREF _Toc14947007 \h </w:instrText>
        </w:r>
        <w:r>
          <w:rPr>
            <w:noProof/>
            <w:webHidden/>
          </w:rPr>
        </w:r>
        <w:r>
          <w:rPr>
            <w:noProof/>
            <w:webHidden/>
          </w:rPr>
          <w:fldChar w:fldCharType="separate"/>
        </w:r>
        <w:r>
          <w:rPr>
            <w:noProof/>
            <w:webHidden/>
          </w:rPr>
          <w:t>21</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7008" w:history="1">
        <w:r w:rsidRPr="008544FD">
          <w:rPr>
            <w:rStyle w:val="Hypertextovodkaz"/>
            <w:noProof/>
          </w:rPr>
          <w:t>B.6.1.3</w:t>
        </w:r>
        <w:r>
          <w:rPr>
            <w:rFonts w:asciiTheme="minorHAnsi" w:eastAsiaTheme="minorEastAsia" w:hAnsiTheme="minorHAnsi" w:cstheme="minorBidi"/>
            <w:noProof/>
            <w:sz w:val="22"/>
            <w:szCs w:val="22"/>
          </w:rPr>
          <w:tab/>
        </w:r>
        <w:r w:rsidRPr="008544FD">
          <w:rPr>
            <w:rStyle w:val="Hypertextovodkaz"/>
            <w:noProof/>
          </w:rPr>
          <w:t>Odpady</w:t>
        </w:r>
        <w:r>
          <w:rPr>
            <w:noProof/>
            <w:webHidden/>
          </w:rPr>
          <w:tab/>
        </w:r>
        <w:r>
          <w:rPr>
            <w:noProof/>
            <w:webHidden/>
          </w:rPr>
          <w:fldChar w:fldCharType="begin"/>
        </w:r>
        <w:r>
          <w:rPr>
            <w:noProof/>
            <w:webHidden/>
          </w:rPr>
          <w:instrText xml:space="preserve"> PAGEREF _Toc14947008 \h </w:instrText>
        </w:r>
        <w:r>
          <w:rPr>
            <w:noProof/>
            <w:webHidden/>
          </w:rPr>
        </w:r>
        <w:r>
          <w:rPr>
            <w:noProof/>
            <w:webHidden/>
          </w:rPr>
          <w:fldChar w:fldCharType="separate"/>
        </w:r>
        <w:r>
          <w:rPr>
            <w:noProof/>
            <w:webHidden/>
          </w:rPr>
          <w:t>21</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7009" w:history="1">
        <w:r w:rsidRPr="008544FD">
          <w:rPr>
            <w:rStyle w:val="Hypertextovodkaz"/>
            <w:noProof/>
          </w:rPr>
          <w:t>B.6.1.4</w:t>
        </w:r>
        <w:r>
          <w:rPr>
            <w:rFonts w:asciiTheme="minorHAnsi" w:eastAsiaTheme="minorEastAsia" w:hAnsiTheme="minorHAnsi" w:cstheme="minorBidi"/>
            <w:noProof/>
            <w:sz w:val="22"/>
            <w:szCs w:val="22"/>
          </w:rPr>
          <w:tab/>
        </w:r>
        <w:r w:rsidRPr="008544FD">
          <w:rPr>
            <w:rStyle w:val="Hypertextovodkaz"/>
            <w:noProof/>
          </w:rPr>
          <w:t>Vlivy na půdu</w:t>
        </w:r>
        <w:r>
          <w:rPr>
            <w:noProof/>
            <w:webHidden/>
          </w:rPr>
          <w:tab/>
        </w:r>
        <w:r>
          <w:rPr>
            <w:noProof/>
            <w:webHidden/>
          </w:rPr>
          <w:fldChar w:fldCharType="begin"/>
        </w:r>
        <w:r>
          <w:rPr>
            <w:noProof/>
            <w:webHidden/>
          </w:rPr>
          <w:instrText xml:space="preserve"> PAGEREF _Toc14947009 \h </w:instrText>
        </w:r>
        <w:r>
          <w:rPr>
            <w:noProof/>
            <w:webHidden/>
          </w:rPr>
        </w:r>
        <w:r>
          <w:rPr>
            <w:noProof/>
            <w:webHidden/>
          </w:rPr>
          <w:fldChar w:fldCharType="separate"/>
        </w:r>
        <w:r>
          <w:rPr>
            <w:noProof/>
            <w:webHidden/>
          </w:rPr>
          <w:t>22</w:t>
        </w:r>
        <w:r>
          <w:rPr>
            <w:noProof/>
            <w:webHidden/>
          </w:rPr>
          <w:fldChar w:fldCharType="end"/>
        </w:r>
      </w:hyperlink>
    </w:p>
    <w:p w:rsidR="002A6FF0" w:rsidRDefault="002A6FF0">
      <w:pPr>
        <w:pStyle w:val="Obsah4"/>
        <w:rPr>
          <w:rFonts w:asciiTheme="minorHAnsi" w:eastAsiaTheme="minorEastAsia" w:hAnsiTheme="minorHAnsi" w:cstheme="minorBidi"/>
          <w:noProof/>
          <w:sz w:val="22"/>
          <w:szCs w:val="22"/>
        </w:rPr>
      </w:pPr>
      <w:hyperlink w:anchor="_Toc14947010" w:history="1">
        <w:r w:rsidRPr="008544FD">
          <w:rPr>
            <w:rStyle w:val="Hypertextovodkaz"/>
            <w:noProof/>
          </w:rPr>
          <w:t>B.6.1.5</w:t>
        </w:r>
        <w:r>
          <w:rPr>
            <w:rFonts w:asciiTheme="minorHAnsi" w:eastAsiaTheme="minorEastAsia" w:hAnsiTheme="minorHAnsi" w:cstheme="minorBidi"/>
            <w:noProof/>
            <w:sz w:val="22"/>
            <w:szCs w:val="22"/>
          </w:rPr>
          <w:tab/>
        </w:r>
        <w:r w:rsidRPr="008544FD">
          <w:rPr>
            <w:rStyle w:val="Hypertextovodkaz"/>
            <w:noProof/>
          </w:rPr>
          <w:t>Vlivy na horninové prostředí</w:t>
        </w:r>
        <w:r>
          <w:rPr>
            <w:noProof/>
            <w:webHidden/>
          </w:rPr>
          <w:tab/>
        </w:r>
        <w:r>
          <w:rPr>
            <w:noProof/>
            <w:webHidden/>
          </w:rPr>
          <w:fldChar w:fldCharType="begin"/>
        </w:r>
        <w:r>
          <w:rPr>
            <w:noProof/>
            <w:webHidden/>
          </w:rPr>
          <w:instrText xml:space="preserve"> PAGEREF _Toc14947010 \h </w:instrText>
        </w:r>
        <w:r>
          <w:rPr>
            <w:noProof/>
            <w:webHidden/>
          </w:rPr>
        </w:r>
        <w:r>
          <w:rPr>
            <w:noProof/>
            <w:webHidden/>
          </w:rPr>
          <w:fldChar w:fldCharType="separate"/>
        </w:r>
        <w:r>
          <w:rPr>
            <w:noProof/>
            <w:webHidden/>
          </w:rPr>
          <w:t>22</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11" w:history="1">
        <w:r w:rsidRPr="008544FD">
          <w:rPr>
            <w:rStyle w:val="Hypertextovodkaz"/>
            <w:noProof/>
          </w:rPr>
          <w:t>B.6.2</w:t>
        </w:r>
        <w:r>
          <w:rPr>
            <w:rFonts w:asciiTheme="minorHAnsi" w:eastAsiaTheme="minorEastAsia" w:hAnsiTheme="minorHAnsi" w:cstheme="minorBidi"/>
            <w:noProof/>
            <w:sz w:val="22"/>
            <w:szCs w:val="22"/>
          </w:rPr>
          <w:tab/>
        </w:r>
        <w:r w:rsidRPr="008544FD">
          <w:rPr>
            <w:rStyle w:val="Hypertextovodkaz"/>
            <w:noProof/>
          </w:rPr>
          <w:t>Vliv na přírodu a krajinu</w:t>
        </w:r>
        <w:r>
          <w:rPr>
            <w:noProof/>
            <w:webHidden/>
          </w:rPr>
          <w:tab/>
        </w:r>
        <w:r>
          <w:rPr>
            <w:noProof/>
            <w:webHidden/>
          </w:rPr>
          <w:fldChar w:fldCharType="begin"/>
        </w:r>
        <w:r>
          <w:rPr>
            <w:noProof/>
            <w:webHidden/>
          </w:rPr>
          <w:instrText xml:space="preserve"> PAGEREF _Toc14947011 \h </w:instrText>
        </w:r>
        <w:r>
          <w:rPr>
            <w:noProof/>
            <w:webHidden/>
          </w:rPr>
        </w:r>
        <w:r>
          <w:rPr>
            <w:noProof/>
            <w:webHidden/>
          </w:rPr>
          <w:fldChar w:fldCharType="separate"/>
        </w:r>
        <w:r>
          <w:rPr>
            <w:noProof/>
            <w:webHidden/>
          </w:rPr>
          <w:t>22</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12" w:history="1">
        <w:r w:rsidRPr="008544FD">
          <w:rPr>
            <w:rStyle w:val="Hypertextovodkaz"/>
            <w:noProof/>
          </w:rPr>
          <w:t>B.6.3</w:t>
        </w:r>
        <w:r>
          <w:rPr>
            <w:rFonts w:asciiTheme="minorHAnsi" w:eastAsiaTheme="minorEastAsia" w:hAnsiTheme="minorHAnsi" w:cstheme="minorBidi"/>
            <w:noProof/>
            <w:sz w:val="22"/>
            <w:szCs w:val="22"/>
          </w:rPr>
          <w:tab/>
        </w:r>
        <w:r w:rsidRPr="008544FD">
          <w:rPr>
            <w:rStyle w:val="Hypertextovodkaz"/>
            <w:noProof/>
          </w:rPr>
          <w:t>Vliv na soustavu chráněných území Natura 2000</w:t>
        </w:r>
        <w:r>
          <w:rPr>
            <w:noProof/>
            <w:webHidden/>
          </w:rPr>
          <w:tab/>
        </w:r>
        <w:r>
          <w:rPr>
            <w:noProof/>
            <w:webHidden/>
          </w:rPr>
          <w:fldChar w:fldCharType="begin"/>
        </w:r>
        <w:r>
          <w:rPr>
            <w:noProof/>
            <w:webHidden/>
          </w:rPr>
          <w:instrText xml:space="preserve"> PAGEREF _Toc14947012 \h </w:instrText>
        </w:r>
        <w:r>
          <w:rPr>
            <w:noProof/>
            <w:webHidden/>
          </w:rPr>
        </w:r>
        <w:r>
          <w:rPr>
            <w:noProof/>
            <w:webHidden/>
          </w:rPr>
          <w:fldChar w:fldCharType="separate"/>
        </w:r>
        <w:r>
          <w:rPr>
            <w:noProof/>
            <w:webHidden/>
          </w:rPr>
          <w:t>23</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13" w:history="1">
        <w:r w:rsidRPr="008544FD">
          <w:rPr>
            <w:rStyle w:val="Hypertextovodkaz"/>
            <w:noProof/>
          </w:rPr>
          <w:t>B.6.4</w:t>
        </w:r>
        <w:r>
          <w:rPr>
            <w:rFonts w:asciiTheme="minorHAnsi" w:eastAsiaTheme="minorEastAsia" w:hAnsiTheme="minorHAnsi" w:cstheme="minorBidi"/>
            <w:noProof/>
            <w:sz w:val="22"/>
            <w:szCs w:val="22"/>
          </w:rPr>
          <w:tab/>
        </w:r>
        <w:r w:rsidRPr="008544FD">
          <w:rPr>
            <w:rStyle w:val="Hypertextovodkaz"/>
            <w:noProof/>
          </w:rPr>
          <w:t>Způsob zohlednění podmínek závazného stanoviska posouzení vlivu záměru na životní prostředí</w:t>
        </w:r>
        <w:r>
          <w:rPr>
            <w:noProof/>
            <w:webHidden/>
          </w:rPr>
          <w:tab/>
        </w:r>
        <w:r>
          <w:rPr>
            <w:noProof/>
            <w:webHidden/>
          </w:rPr>
          <w:fldChar w:fldCharType="begin"/>
        </w:r>
        <w:r>
          <w:rPr>
            <w:noProof/>
            <w:webHidden/>
          </w:rPr>
          <w:instrText xml:space="preserve"> PAGEREF _Toc14947013 \h </w:instrText>
        </w:r>
        <w:r>
          <w:rPr>
            <w:noProof/>
            <w:webHidden/>
          </w:rPr>
        </w:r>
        <w:r>
          <w:rPr>
            <w:noProof/>
            <w:webHidden/>
          </w:rPr>
          <w:fldChar w:fldCharType="separate"/>
        </w:r>
        <w:r>
          <w:rPr>
            <w:noProof/>
            <w:webHidden/>
          </w:rPr>
          <w:t>23</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14" w:history="1">
        <w:r w:rsidRPr="008544FD">
          <w:rPr>
            <w:rStyle w:val="Hypertextovodkaz"/>
            <w:noProof/>
          </w:rPr>
          <w:t>B.6.5</w:t>
        </w:r>
        <w:r>
          <w:rPr>
            <w:rFonts w:asciiTheme="minorHAnsi" w:eastAsiaTheme="minorEastAsia" w:hAnsiTheme="minorHAnsi" w:cstheme="minorBidi"/>
            <w:noProof/>
            <w:sz w:val="22"/>
            <w:szCs w:val="22"/>
          </w:rPr>
          <w:tab/>
        </w:r>
        <w:r w:rsidRPr="008544FD">
          <w:rPr>
            <w:rStyle w:val="Hypertextovodkaz"/>
            <w:noProof/>
          </w:rPr>
          <w:t>Zohlednění zákona o integrované prevenci</w:t>
        </w:r>
        <w:r>
          <w:rPr>
            <w:noProof/>
            <w:webHidden/>
          </w:rPr>
          <w:tab/>
        </w:r>
        <w:r>
          <w:rPr>
            <w:noProof/>
            <w:webHidden/>
          </w:rPr>
          <w:fldChar w:fldCharType="begin"/>
        </w:r>
        <w:r>
          <w:rPr>
            <w:noProof/>
            <w:webHidden/>
          </w:rPr>
          <w:instrText xml:space="preserve"> PAGEREF _Toc14947014 \h </w:instrText>
        </w:r>
        <w:r>
          <w:rPr>
            <w:noProof/>
            <w:webHidden/>
          </w:rPr>
        </w:r>
        <w:r>
          <w:rPr>
            <w:noProof/>
            <w:webHidden/>
          </w:rPr>
          <w:fldChar w:fldCharType="separate"/>
        </w:r>
        <w:r>
          <w:rPr>
            <w:noProof/>
            <w:webHidden/>
          </w:rPr>
          <w:t>23</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15" w:history="1">
        <w:r w:rsidRPr="008544FD">
          <w:rPr>
            <w:rStyle w:val="Hypertextovodkaz"/>
            <w:noProof/>
          </w:rPr>
          <w:t>B.6.6</w:t>
        </w:r>
        <w:r>
          <w:rPr>
            <w:rFonts w:asciiTheme="minorHAnsi" w:eastAsiaTheme="minorEastAsia" w:hAnsiTheme="minorHAnsi" w:cstheme="minorBidi"/>
            <w:noProof/>
            <w:sz w:val="22"/>
            <w:szCs w:val="22"/>
          </w:rPr>
          <w:tab/>
        </w:r>
        <w:r w:rsidRPr="008544FD">
          <w:rPr>
            <w:rStyle w:val="Hypertextovodkaz"/>
            <w:noProof/>
          </w:rPr>
          <w:t>Navrhovaná ochranná a bezpečnostní pásma</w:t>
        </w:r>
        <w:r>
          <w:rPr>
            <w:noProof/>
            <w:webHidden/>
          </w:rPr>
          <w:tab/>
        </w:r>
        <w:r>
          <w:rPr>
            <w:noProof/>
            <w:webHidden/>
          </w:rPr>
          <w:fldChar w:fldCharType="begin"/>
        </w:r>
        <w:r>
          <w:rPr>
            <w:noProof/>
            <w:webHidden/>
          </w:rPr>
          <w:instrText xml:space="preserve"> PAGEREF _Toc14947015 \h </w:instrText>
        </w:r>
        <w:r>
          <w:rPr>
            <w:noProof/>
            <w:webHidden/>
          </w:rPr>
        </w:r>
        <w:r>
          <w:rPr>
            <w:noProof/>
            <w:webHidden/>
          </w:rPr>
          <w:fldChar w:fldCharType="separate"/>
        </w:r>
        <w:r>
          <w:rPr>
            <w:noProof/>
            <w:webHidden/>
          </w:rPr>
          <w:t>23</w:t>
        </w:r>
        <w:r>
          <w:rPr>
            <w:noProof/>
            <w:webHidden/>
          </w:rPr>
          <w:fldChar w:fldCharType="end"/>
        </w:r>
      </w:hyperlink>
    </w:p>
    <w:p w:rsidR="002A6FF0" w:rsidRDefault="002A6FF0">
      <w:pPr>
        <w:pStyle w:val="Obsah2"/>
        <w:rPr>
          <w:rFonts w:asciiTheme="minorHAnsi" w:eastAsiaTheme="minorEastAsia" w:hAnsiTheme="minorHAnsi" w:cstheme="minorBidi"/>
          <w:noProof/>
          <w:sz w:val="22"/>
          <w:szCs w:val="22"/>
        </w:rPr>
      </w:pPr>
      <w:hyperlink w:anchor="_Toc14947016" w:history="1">
        <w:r w:rsidRPr="008544FD">
          <w:rPr>
            <w:rStyle w:val="Hypertextovodkaz"/>
            <w:noProof/>
          </w:rPr>
          <w:t>B.7</w:t>
        </w:r>
        <w:r>
          <w:rPr>
            <w:rFonts w:asciiTheme="minorHAnsi" w:eastAsiaTheme="minorEastAsia" w:hAnsiTheme="minorHAnsi" w:cstheme="minorBidi"/>
            <w:noProof/>
            <w:sz w:val="22"/>
            <w:szCs w:val="22"/>
          </w:rPr>
          <w:tab/>
        </w:r>
        <w:r w:rsidRPr="008544FD">
          <w:rPr>
            <w:rStyle w:val="Hypertextovodkaz"/>
            <w:noProof/>
          </w:rPr>
          <w:t>Ochrana obyvatelstva</w:t>
        </w:r>
        <w:r>
          <w:rPr>
            <w:noProof/>
            <w:webHidden/>
          </w:rPr>
          <w:tab/>
        </w:r>
        <w:r>
          <w:rPr>
            <w:noProof/>
            <w:webHidden/>
          </w:rPr>
          <w:fldChar w:fldCharType="begin"/>
        </w:r>
        <w:r>
          <w:rPr>
            <w:noProof/>
            <w:webHidden/>
          </w:rPr>
          <w:instrText xml:space="preserve"> PAGEREF _Toc14947016 \h </w:instrText>
        </w:r>
        <w:r>
          <w:rPr>
            <w:noProof/>
            <w:webHidden/>
          </w:rPr>
        </w:r>
        <w:r>
          <w:rPr>
            <w:noProof/>
            <w:webHidden/>
          </w:rPr>
          <w:fldChar w:fldCharType="separate"/>
        </w:r>
        <w:r>
          <w:rPr>
            <w:noProof/>
            <w:webHidden/>
          </w:rPr>
          <w:t>23</w:t>
        </w:r>
        <w:r>
          <w:rPr>
            <w:noProof/>
            <w:webHidden/>
          </w:rPr>
          <w:fldChar w:fldCharType="end"/>
        </w:r>
      </w:hyperlink>
    </w:p>
    <w:p w:rsidR="002A6FF0" w:rsidRDefault="002A6FF0">
      <w:pPr>
        <w:pStyle w:val="Obsah2"/>
        <w:rPr>
          <w:rFonts w:asciiTheme="minorHAnsi" w:eastAsiaTheme="minorEastAsia" w:hAnsiTheme="minorHAnsi" w:cstheme="minorBidi"/>
          <w:noProof/>
          <w:sz w:val="22"/>
          <w:szCs w:val="22"/>
        </w:rPr>
      </w:pPr>
      <w:hyperlink w:anchor="_Toc14947017" w:history="1">
        <w:r w:rsidRPr="008544FD">
          <w:rPr>
            <w:rStyle w:val="Hypertextovodkaz"/>
            <w:noProof/>
          </w:rPr>
          <w:t>B.8</w:t>
        </w:r>
        <w:r>
          <w:rPr>
            <w:rFonts w:asciiTheme="minorHAnsi" w:eastAsiaTheme="minorEastAsia" w:hAnsiTheme="minorHAnsi" w:cstheme="minorBidi"/>
            <w:noProof/>
            <w:sz w:val="22"/>
            <w:szCs w:val="22"/>
          </w:rPr>
          <w:tab/>
        </w:r>
        <w:r w:rsidRPr="008544FD">
          <w:rPr>
            <w:rStyle w:val="Hypertextovodkaz"/>
            <w:noProof/>
          </w:rPr>
          <w:t>Zásady organizace výstavby</w:t>
        </w:r>
        <w:r>
          <w:rPr>
            <w:noProof/>
            <w:webHidden/>
          </w:rPr>
          <w:tab/>
        </w:r>
        <w:r>
          <w:rPr>
            <w:noProof/>
            <w:webHidden/>
          </w:rPr>
          <w:fldChar w:fldCharType="begin"/>
        </w:r>
        <w:r>
          <w:rPr>
            <w:noProof/>
            <w:webHidden/>
          </w:rPr>
          <w:instrText xml:space="preserve"> PAGEREF _Toc14947017 \h </w:instrText>
        </w:r>
        <w:r>
          <w:rPr>
            <w:noProof/>
            <w:webHidden/>
          </w:rPr>
        </w:r>
        <w:r>
          <w:rPr>
            <w:noProof/>
            <w:webHidden/>
          </w:rPr>
          <w:fldChar w:fldCharType="separate"/>
        </w:r>
        <w:r>
          <w:rPr>
            <w:noProof/>
            <w:webHidden/>
          </w:rPr>
          <w:t>23</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18" w:history="1">
        <w:r w:rsidRPr="008544FD">
          <w:rPr>
            <w:rStyle w:val="Hypertextovodkaz"/>
            <w:noProof/>
          </w:rPr>
          <w:t>B.8.1</w:t>
        </w:r>
        <w:r>
          <w:rPr>
            <w:rFonts w:asciiTheme="minorHAnsi" w:eastAsiaTheme="minorEastAsia" w:hAnsiTheme="minorHAnsi" w:cstheme="minorBidi"/>
            <w:noProof/>
            <w:sz w:val="22"/>
            <w:szCs w:val="22"/>
          </w:rPr>
          <w:tab/>
        </w:r>
        <w:r w:rsidRPr="008544FD">
          <w:rPr>
            <w:rStyle w:val="Hypertextovodkaz"/>
            <w:noProof/>
          </w:rPr>
          <w:t>potřeby a spotřeby rozhodujících médií a hmot, jejich zajištění,</w:t>
        </w:r>
        <w:r>
          <w:rPr>
            <w:noProof/>
            <w:webHidden/>
          </w:rPr>
          <w:tab/>
        </w:r>
        <w:r>
          <w:rPr>
            <w:noProof/>
            <w:webHidden/>
          </w:rPr>
          <w:fldChar w:fldCharType="begin"/>
        </w:r>
        <w:r>
          <w:rPr>
            <w:noProof/>
            <w:webHidden/>
          </w:rPr>
          <w:instrText xml:space="preserve"> PAGEREF _Toc14947018 \h </w:instrText>
        </w:r>
        <w:r>
          <w:rPr>
            <w:noProof/>
            <w:webHidden/>
          </w:rPr>
        </w:r>
        <w:r>
          <w:rPr>
            <w:noProof/>
            <w:webHidden/>
          </w:rPr>
          <w:fldChar w:fldCharType="separate"/>
        </w:r>
        <w:r>
          <w:rPr>
            <w:noProof/>
            <w:webHidden/>
          </w:rPr>
          <w:t>23</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19" w:history="1">
        <w:r w:rsidRPr="008544FD">
          <w:rPr>
            <w:rStyle w:val="Hypertextovodkaz"/>
            <w:noProof/>
          </w:rPr>
          <w:t>B.8.2</w:t>
        </w:r>
        <w:r>
          <w:rPr>
            <w:rFonts w:asciiTheme="minorHAnsi" w:eastAsiaTheme="minorEastAsia" w:hAnsiTheme="minorHAnsi" w:cstheme="minorBidi"/>
            <w:noProof/>
            <w:sz w:val="22"/>
            <w:szCs w:val="22"/>
          </w:rPr>
          <w:tab/>
        </w:r>
        <w:r w:rsidRPr="008544FD">
          <w:rPr>
            <w:rStyle w:val="Hypertextovodkaz"/>
            <w:noProof/>
          </w:rPr>
          <w:t>odvodnění staveniště</w:t>
        </w:r>
        <w:r>
          <w:rPr>
            <w:noProof/>
            <w:webHidden/>
          </w:rPr>
          <w:tab/>
        </w:r>
        <w:r>
          <w:rPr>
            <w:noProof/>
            <w:webHidden/>
          </w:rPr>
          <w:fldChar w:fldCharType="begin"/>
        </w:r>
        <w:r>
          <w:rPr>
            <w:noProof/>
            <w:webHidden/>
          </w:rPr>
          <w:instrText xml:space="preserve"> PAGEREF _Toc14947019 \h </w:instrText>
        </w:r>
        <w:r>
          <w:rPr>
            <w:noProof/>
            <w:webHidden/>
          </w:rPr>
        </w:r>
        <w:r>
          <w:rPr>
            <w:noProof/>
            <w:webHidden/>
          </w:rPr>
          <w:fldChar w:fldCharType="separate"/>
        </w:r>
        <w:r>
          <w:rPr>
            <w:noProof/>
            <w:webHidden/>
          </w:rPr>
          <w:t>23</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20" w:history="1">
        <w:r w:rsidRPr="008544FD">
          <w:rPr>
            <w:rStyle w:val="Hypertextovodkaz"/>
            <w:noProof/>
          </w:rPr>
          <w:t>B.8.3</w:t>
        </w:r>
        <w:r>
          <w:rPr>
            <w:rFonts w:asciiTheme="minorHAnsi" w:eastAsiaTheme="minorEastAsia" w:hAnsiTheme="minorHAnsi" w:cstheme="minorBidi"/>
            <w:noProof/>
            <w:sz w:val="22"/>
            <w:szCs w:val="22"/>
          </w:rPr>
          <w:tab/>
        </w:r>
        <w:r w:rsidRPr="008544FD">
          <w:rPr>
            <w:rStyle w:val="Hypertextovodkaz"/>
            <w:noProof/>
          </w:rPr>
          <w:t>Napojení staveniště na stávající dopravní a technickou infrastrukturu</w:t>
        </w:r>
        <w:r>
          <w:rPr>
            <w:noProof/>
            <w:webHidden/>
          </w:rPr>
          <w:tab/>
        </w:r>
        <w:r>
          <w:rPr>
            <w:noProof/>
            <w:webHidden/>
          </w:rPr>
          <w:fldChar w:fldCharType="begin"/>
        </w:r>
        <w:r>
          <w:rPr>
            <w:noProof/>
            <w:webHidden/>
          </w:rPr>
          <w:instrText xml:space="preserve"> PAGEREF _Toc14947020 \h </w:instrText>
        </w:r>
        <w:r>
          <w:rPr>
            <w:noProof/>
            <w:webHidden/>
          </w:rPr>
        </w:r>
        <w:r>
          <w:rPr>
            <w:noProof/>
            <w:webHidden/>
          </w:rPr>
          <w:fldChar w:fldCharType="separate"/>
        </w:r>
        <w:r>
          <w:rPr>
            <w:noProof/>
            <w:webHidden/>
          </w:rPr>
          <w:t>23</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21" w:history="1">
        <w:r w:rsidRPr="008544FD">
          <w:rPr>
            <w:rStyle w:val="Hypertextovodkaz"/>
            <w:noProof/>
          </w:rPr>
          <w:t>B.8.4</w:t>
        </w:r>
        <w:r>
          <w:rPr>
            <w:rFonts w:asciiTheme="minorHAnsi" w:eastAsiaTheme="minorEastAsia" w:hAnsiTheme="minorHAnsi" w:cstheme="minorBidi"/>
            <w:noProof/>
            <w:sz w:val="22"/>
            <w:szCs w:val="22"/>
          </w:rPr>
          <w:tab/>
        </w:r>
        <w:r w:rsidRPr="008544FD">
          <w:rPr>
            <w:rStyle w:val="Hypertextovodkaz"/>
            <w:noProof/>
          </w:rPr>
          <w:t>Vliv provádění stavby na okolní stavby a pozemky</w:t>
        </w:r>
        <w:r>
          <w:rPr>
            <w:noProof/>
            <w:webHidden/>
          </w:rPr>
          <w:tab/>
        </w:r>
        <w:r>
          <w:rPr>
            <w:noProof/>
            <w:webHidden/>
          </w:rPr>
          <w:fldChar w:fldCharType="begin"/>
        </w:r>
        <w:r>
          <w:rPr>
            <w:noProof/>
            <w:webHidden/>
          </w:rPr>
          <w:instrText xml:space="preserve"> PAGEREF _Toc14947021 \h </w:instrText>
        </w:r>
        <w:r>
          <w:rPr>
            <w:noProof/>
            <w:webHidden/>
          </w:rPr>
        </w:r>
        <w:r>
          <w:rPr>
            <w:noProof/>
            <w:webHidden/>
          </w:rPr>
          <w:fldChar w:fldCharType="separate"/>
        </w:r>
        <w:r>
          <w:rPr>
            <w:noProof/>
            <w:webHidden/>
          </w:rPr>
          <w:t>24</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22" w:history="1">
        <w:r w:rsidRPr="008544FD">
          <w:rPr>
            <w:rStyle w:val="Hypertextovodkaz"/>
            <w:noProof/>
          </w:rPr>
          <w:t>B.8.5</w:t>
        </w:r>
        <w:r>
          <w:rPr>
            <w:rFonts w:asciiTheme="minorHAnsi" w:eastAsiaTheme="minorEastAsia" w:hAnsiTheme="minorHAnsi" w:cstheme="minorBidi"/>
            <w:noProof/>
            <w:sz w:val="22"/>
            <w:szCs w:val="22"/>
          </w:rPr>
          <w:tab/>
        </w:r>
        <w:r w:rsidRPr="008544FD">
          <w:rPr>
            <w:rStyle w:val="Hypertextovodkaz"/>
            <w:noProof/>
          </w:rPr>
          <w:t>Ochrana okolí staveniště a požadavky na související asanace, demolice, kácení dřevin</w:t>
        </w:r>
        <w:r>
          <w:rPr>
            <w:noProof/>
            <w:webHidden/>
          </w:rPr>
          <w:tab/>
        </w:r>
        <w:r>
          <w:rPr>
            <w:noProof/>
            <w:webHidden/>
          </w:rPr>
          <w:fldChar w:fldCharType="begin"/>
        </w:r>
        <w:r>
          <w:rPr>
            <w:noProof/>
            <w:webHidden/>
          </w:rPr>
          <w:instrText xml:space="preserve"> PAGEREF _Toc14947022 \h </w:instrText>
        </w:r>
        <w:r>
          <w:rPr>
            <w:noProof/>
            <w:webHidden/>
          </w:rPr>
        </w:r>
        <w:r>
          <w:rPr>
            <w:noProof/>
            <w:webHidden/>
          </w:rPr>
          <w:fldChar w:fldCharType="separate"/>
        </w:r>
        <w:r>
          <w:rPr>
            <w:noProof/>
            <w:webHidden/>
          </w:rPr>
          <w:t>24</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23" w:history="1">
        <w:r w:rsidRPr="008544FD">
          <w:rPr>
            <w:rStyle w:val="Hypertextovodkaz"/>
            <w:noProof/>
          </w:rPr>
          <w:t>B.8.6</w:t>
        </w:r>
        <w:r>
          <w:rPr>
            <w:rFonts w:asciiTheme="minorHAnsi" w:eastAsiaTheme="minorEastAsia" w:hAnsiTheme="minorHAnsi" w:cstheme="minorBidi"/>
            <w:noProof/>
            <w:sz w:val="22"/>
            <w:szCs w:val="22"/>
          </w:rPr>
          <w:tab/>
        </w:r>
        <w:r w:rsidRPr="008544FD">
          <w:rPr>
            <w:rStyle w:val="Hypertextovodkaz"/>
            <w:noProof/>
          </w:rPr>
          <w:t>Maximální dočasné a trvalé zábory pro staveniště</w:t>
        </w:r>
        <w:r>
          <w:rPr>
            <w:noProof/>
            <w:webHidden/>
          </w:rPr>
          <w:tab/>
        </w:r>
        <w:r>
          <w:rPr>
            <w:noProof/>
            <w:webHidden/>
          </w:rPr>
          <w:fldChar w:fldCharType="begin"/>
        </w:r>
        <w:r>
          <w:rPr>
            <w:noProof/>
            <w:webHidden/>
          </w:rPr>
          <w:instrText xml:space="preserve"> PAGEREF _Toc14947023 \h </w:instrText>
        </w:r>
        <w:r>
          <w:rPr>
            <w:noProof/>
            <w:webHidden/>
          </w:rPr>
        </w:r>
        <w:r>
          <w:rPr>
            <w:noProof/>
            <w:webHidden/>
          </w:rPr>
          <w:fldChar w:fldCharType="separate"/>
        </w:r>
        <w:r>
          <w:rPr>
            <w:noProof/>
            <w:webHidden/>
          </w:rPr>
          <w:t>24</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24" w:history="1">
        <w:r w:rsidRPr="008544FD">
          <w:rPr>
            <w:rStyle w:val="Hypertextovodkaz"/>
            <w:noProof/>
          </w:rPr>
          <w:t>B.8.7</w:t>
        </w:r>
        <w:r>
          <w:rPr>
            <w:rFonts w:asciiTheme="minorHAnsi" w:eastAsiaTheme="minorEastAsia" w:hAnsiTheme="minorHAnsi" w:cstheme="minorBidi"/>
            <w:noProof/>
            <w:sz w:val="22"/>
            <w:szCs w:val="22"/>
          </w:rPr>
          <w:tab/>
        </w:r>
        <w:r w:rsidRPr="008544FD">
          <w:rPr>
            <w:rStyle w:val="Hypertextovodkaz"/>
            <w:noProof/>
          </w:rPr>
          <w:t>Požadavky na bezbariérové obchozí trasy</w:t>
        </w:r>
        <w:r>
          <w:rPr>
            <w:noProof/>
            <w:webHidden/>
          </w:rPr>
          <w:tab/>
        </w:r>
        <w:r>
          <w:rPr>
            <w:noProof/>
            <w:webHidden/>
          </w:rPr>
          <w:fldChar w:fldCharType="begin"/>
        </w:r>
        <w:r>
          <w:rPr>
            <w:noProof/>
            <w:webHidden/>
          </w:rPr>
          <w:instrText xml:space="preserve"> PAGEREF _Toc14947024 \h </w:instrText>
        </w:r>
        <w:r>
          <w:rPr>
            <w:noProof/>
            <w:webHidden/>
          </w:rPr>
        </w:r>
        <w:r>
          <w:rPr>
            <w:noProof/>
            <w:webHidden/>
          </w:rPr>
          <w:fldChar w:fldCharType="separate"/>
        </w:r>
        <w:r>
          <w:rPr>
            <w:noProof/>
            <w:webHidden/>
          </w:rPr>
          <w:t>24</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25" w:history="1">
        <w:r w:rsidRPr="008544FD">
          <w:rPr>
            <w:rStyle w:val="Hypertextovodkaz"/>
            <w:noProof/>
          </w:rPr>
          <w:t>B.8.8</w:t>
        </w:r>
        <w:r>
          <w:rPr>
            <w:rFonts w:asciiTheme="minorHAnsi" w:eastAsiaTheme="minorEastAsia" w:hAnsiTheme="minorHAnsi" w:cstheme="minorBidi"/>
            <w:noProof/>
            <w:sz w:val="22"/>
            <w:szCs w:val="22"/>
          </w:rPr>
          <w:tab/>
        </w:r>
        <w:r w:rsidRPr="008544FD">
          <w:rPr>
            <w:rStyle w:val="Hypertextovodkaz"/>
            <w:noProof/>
          </w:rPr>
          <w:t>Odpady spojené s výstavbou</w:t>
        </w:r>
        <w:r>
          <w:rPr>
            <w:noProof/>
            <w:webHidden/>
          </w:rPr>
          <w:tab/>
        </w:r>
        <w:r>
          <w:rPr>
            <w:noProof/>
            <w:webHidden/>
          </w:rPr>
          <w:fldChar w:fldCharType="begin"/>
        </w:r>
        <w:r>
          <w:rPr>
            <w:noProof/>
            <w:webHidden/>
          </w:rPr>
          <w:instrText xml:space="preserve"> PAGEREF _Toc14947025 \h </w:instrText>
        </w:r>
        <w:r>
          <w:rPr>
            <w:noProof/>
            <w:webHidden/>
          </w:rPr>
        </w:r>
        <w:r>
          <w:rPr>
            <w:noProof/>
            <w:webHidden/>
          </w:rPr>
          <w:fldChar w:fldCharType="separate"/>
        </w:r>
        <w:r>
          <w:rPr>
            <w:noProof/>
            <w:webHidden/>
          </w:rPr>
          <w:t>25</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26" w:history="1">
        <w:r w:rsidRPr="008544FD">
          <w:rPr>
            <w:rStyle w:val="Hypertextovodkaz"/>
            <w:noProof/>
          </w:rPr>
          <w:t>B.8.9</w:t>
        </w:r>
        <w:r>
          <w:rPr>
            <w:rFonts w:asciiTheme="minorHAnsi" w:eastAsiaTheme="minorEastAsia" w:hAnsiTheme="minorHAnsi" w:cstheme="minorBidi"/>
            <w:noProof/>
            <w:sz w:val="22"/>
            <w:szCs w:val="22"/>
          </w:rPr>
          <w:tab/>
        </w:r>
        <w:r w:rsidRPr="008544FD">
          <w:rPr>
            <w:rStyle w:val="Hypertextovodkaz"/>
            <w:noProof/>
          </w:rPr>
          <w:t>Bilance zemních prací, požadavky na přísun nebo deponie zemin</w:t>
        </w:r>
        <w:r>
          <w:rPr>
            <w:noProof/>
            <w:webHidden/>
          </w:rPr>
          <w:tab/>
        </w:r>
        <w:r>
          <w:rPr>
            <w:noProof/>
            <w:webHidden/>
          </w:rPr>
          <w:fldChar w:fldCharType="begin"/>
        </w:r>
        <w:r>
          <w:rPr>
            <w:noProof/>
            <w:webHidden/>
          </w:rPr>
          <w:instrText xml:space="preserve"> PAGEREF _Toc14947026 \h </w:instrText>
        </w:r>
        <w:r>
          <w:rPr>
            <w:noProof/>
            <w:webHidden/>
          </w:rPr>
        </w:r>
        <w:r>
          <w:rPr>
            <w:noProof/>
            <w:webHidden/>
          </w:rPr>
          <w:fldChar w:fldCharType="separate"/>
        </w:r>
        <w:r>
          <w:rPr>
            <w:noProof/>
            <w:webHidden/>
          </w:rPr>
          <w:t>25</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27" w:history="1">
        <w:r w:rsidRPr="008544FD">
          <w:rPr>
            <w:rStyle w:val="Hypertextovodkaz"/>
            <w:noProof/>
          </w:rPr>
          <w:t>B.8.10</w:t>
        </w:r>
        <w:r>
          <w:rPr>
            <w:rFonts w:asciiTheme="minorHAnsi" w:eastAsiaTheme="minorEastAsia" w:hAnsiTheme="minorHAnsi" w:cstheme="minorBidi"/>
            <w:noProof/>
            <w:sz w:val="22"/>
            <w:szCs w:val="22"/>
          </w:rPr>
          <w:tab/>
        </w:r>
        <w:r w:rsidRPr="008544FD">
          <w:rPr>
            <w:rStyle w:val="Hypertextovodkaz"/>
            <w:noProof/>
          </w:rPr>
          <w:t>Ochrana životního prostředí při výstavbě</w:t>
        </w:r>
        <w:r>
          <w:rPr>
            <w:noProof/>
            <w:webHidden/>
          </w:rPr>
          <w:tab/>
        </w:r>
        <w:r>
          <w:rPr>
            <w:noProof/>
            <w:webHidden/>
          </w:rPr>
          <w:fldChar w:fldCharType="begin"/>
        </w:r>
        <w:r>
          <w:rPr>
            <w:noProof/>
            <w:webHidden/>
          </w:rPr>
          <w:instrText xml:space="preserve"> PAGEREF _Toc14947027 \h </w:instrText>
        </w:r>
        <w:r>
          <w:rPr>
            <w:noProof/>
            <w:webHidden/>
          </w:rPr>
        </w:r>
        <w:r>
          <w:rPr>
            <w:noProof/>
            <w:webHidden/>
          </w:rPr>
          <w:fldChar w:fldCharType="separate"/>
        </w:r>
        <w:r>
          <w:rPr>
            <w:noProof/>
            <w:webHidden/>
          </w:rPr>
          <w:t>25</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28" w:history="1">
        <w:r w:rsidRPr="008544FD">
          <w:rPr>
            <w:rStyle w:val="Hypertextovodkaz"/>
            <w:noProof/>
          </w:rPr>
          <w:t>B.8.11</w:t>
        </w:r>
        <w:r>
          <w:rPr>
            <w:rFonts w:asciiTheme="minorHAnsi" w:eastAsiaTheme="minorEastAsia" w:hAnsiTheme="minorHAnsi" w:cstheme="minorBidi"/>
            <w:noProof/>
            <w:sz w:val="22"/>
            <w:szCs w:val="22"/>
          </w:rPr>
          <w:tab/>
        </w:r>
        <w:r w:rsidRPr="008544FD">
          <w:rPr>
            <w:rStyle w:val="Hypertextovodkaz"/>
            <w:noProof/>
          </w:rPr>
          <w:t>Zásady bezpečnosti a ochrany zdraví při práci na staveništi</w:t>
        </w:r>
        <w:r>
          <w:rPr>
            <w:noProof/>
            <w:webHidden/>
          </w:rPr>
          <w:tab/>
        </w:r>
        <w:r>
          <w:rPr>
            <w:noProof/>
            <w:webHidden/>
          </w:rPr>
          <w:fldChar w:fldCharType="begin"/>
        </w:r>
        <w:r>
          <w:rPr>
            <w:noProof/>
            <w:webHidden/>
          </w:rPr>
          <w:instrText xml:space="preserve"> PAGEREF _Toc14947028 \h </w:instrText>
        </w:r>
        <w:r>
          <w:rPr>
            <w:noProof/>
            <w:webHidden/>
          </w:rPr>
        </w:r>
        <w:r>
          <w:rPr>
            <w:noProof/>
            <w:webHidden/>
          </w:rPr>
          <w:fldChar w:fldCharType="separate"/>
        </w:r>
        <w:r>
          <w:rPr>
            <w:noProof/>
            <w:webHidden/>
          </w:rPr>
          <w:t>25</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29" w:history="1">
        <w:r w:rsidRPr="008544FD">
          <w:rPr>
            <w:rStyle w:val="Hypertextovodkaz"/>
            <w:noProof/>
          </w:rPr>
          <w:t>B.8.12</w:t>
        </w:r>
        <w:r>
          <w:rPr>
            <w:rFonts w:asciiTheme="minorHAnsi" w:eastAsiaTheme="minorEastAsia" w:hAnsiTheme="minorHAnsi" w:cstheme="minorBidi"/>
            <w:noProof/>
            <w:sz w:val="22"/>
            <w:szCs w:val="22"/>
          </w:rPr>
          <w:tab/>
        </w:r>
        <w:r w:rsidRPr="008544FD">
          <w:rPr>
            <w:rStyle w:val="Hypertextovodkaz"/>
            <w:noProof/>
          </w:rPr>
          <w:t>Bezbariérové užívání</w:t>
        </w:r>
        <w:r>
          <w:rPr>
            <w:noProof/>
            <w:webHidden/>
          </w:rPr>
          <w:tab/>
        </w:r>
        <w:r>
          <w:rPr>
            <w:noProof/>
            <w:webHidden/>
          </w:rPr>
          <w:fldChar w:fldCharType="begin"/>
        </w:r>
        <w:r>
          <w:rPr>
            <w:noProof/>
            <w:webHidden/>
          </w:rPr>
          <w:instrText xml:space="preserve"> PAGEREF _Toc14947029 \h </w:instrText>
        </w:r>
        <w:r>
          <w:rPr>
            <w:noProof/>
            <w:webHidden/>
          </w:rPr>
        </w:r>
        <w:r>
          <w:rPr>
            <w:noProof/>
            <w:webHidden/>
          </w:rPr>
          <w:fldChar w:fldCharType="separate"/>
        </w:r>
        <w:r>
          <w:rPr>
            <w:noProof/>
            <w:webHidden/>
          </w:rPr>
          <w:t>33</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30" w:history="1">
        <w:r w:rsidRPr="008544FD">
          <w:rPr>
            <w:rStyle w:val="Hypertextovodkaz"/>
            <w:noProof/>
          </w:rPr>
          <w:t>B.8.13</w:t>
        </w:r>
        <w:r>
          <w:rPr>
            <w:rFonts w:asciiTheme="minorHAnsi" w:eastAsiaTheme="minorEastAsia" w:hAnsiTheme="minorHAnsi" w:cstheme="minorBidi"/>
            <w:noProof/>
            <w:sz w:val="22"/>
            <w:szCs w:val="22"/>
          </w:rPr>
          <w:tab/>
        </w:r>
        <w:r w:rsidRPr="008544FD">
          <w:rPr>
            <w:rStyle w:val="Hypertextovodkaz"/>
            <w:noProof/>
          </w:rPr>
          <w:t>Dopravně inženýrská opatření</w:t>
        </w:r>
        <w:r>
          <w:rPr>
            <w:noProof/>
            <w:webHidden/>
          </w:rPr>
          <w:tab/>
        </w:r>
        <w:r>
          <w:rPr>
            <w:noProof/>
            <w:webHidden/>
          </w:rPr>
          <w:fldChar w:fldCharType="begin"/>
        </w:r>
        <w:r>
          <w:rPr>
            <w:noProof/>
            <w:webHidden/>
          </w:rPr>
          <w:instrText xml:space="preserve"> PAGEREF _Toc14947030 \h </w:instrText>
        </w:r>
        <w:r>
          <w:rPr>
            <w:noProof/>
            <w:webHidden/>
          </w:rPr>
        </w:r>
        <w:r>
          <w:rPr>
            <w:noProof/>
            <w:webHidden/>
          </w:rPr>
          <w:fldChar w:fldCharType="separate"/>
        </w:r>
        <w:r>
          <w:rPr>
            <w:noProof/>
            <w:webHidden/>
          </w:rPr>
          <w:t>33</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31" w:history="1">
        <w:r w:rsidRPr="008544FD">
          <w:rPr>
            <w:rStyle w:val="Hypertextovodkaz"/>
            <w:noProof/>
          </w:rPr>
          <w:t>B.8.14</w:t>
        </w:r>
        <w:r>
          <w:rPr>
            <w:rFonts w:asciiTheme="minorHAnsi" w:eastAsiaTheme="minorEastAsia" w:hAnsiTheme="minorHAnsi" w:cstheme="minorBidi"/>
            <w:noProof/>
            <w:sz w:val="22"/>
            <w:szCs w:val="22"/>
          </w:rPr>
          <w:tab/>
        </w:r>
        <w:r w:rsidRPr="008544FD">
          <w:rPr>
            <w:rStyle w:val="Hypertextovodkaz"/>
            <w:noProof/>
          </w:rPr>
          <w:t>Speciální podmínky stavby</w:t>
        </w:r>
        <w:r>
          <w:rPr>
            <w:noProof/>
            <w:webHidden/>
          </w:rPr>
          <w:tab/>
        </w:r>
        <w:r>
          <w:rPr>
            <w:noProof/>
            <w:webHidden/>
          </w:rPr>
          <w:fldChar w:fldCharType="begin"/>
        </w:r>
        <w:r>
          <w:rPr>
            <w:noProof/>
            <w:webHidden/>
          </w:rPr>
          <w:instrText xml:space="preserve"> PAGEREF _Toc14947031 \h </w:instrText>
        </w:r>
        <w:r>
          <w:rPr>
            <w:noProof/>
            <w:webHidden/>
          </w:rPr>
        </w:r>
        <w:r>
          <w:rPr>
            <w:noProof/>
            <w:webHidden/>
          </w:rPr>
          <w:fldChar w:fldCharType="separate"/>
        </w:r>
        <w:r>
          <w:rPr>
            <w:noProof/>
            <w:webHidden/>
          </w:rPr>
          <w:t>34</w:t>
        </w:r>
        <w:r>
          <w:rPr>
            <w:noProof/>
            <w:webHidden/>
          </w:rPr>
          <w:fldChar w:fldCharType="end"/>
        </w:r>
      </w:hyperlink>
    </w:p>
    <w:p w:rsidR="002A6FF0" w:rsidRDefault="002A6FF0">
      <w:pPr>
        <w:pStyle w:val="Obsah3"/>
        <w:rPr>
          <w:rFonts w:asciiTheme="minorHAnsi" w:eastAsiaTheme="minorEastAsia" w:hAnsiTheme="minorHAnsi" w:cstheme="minorBidi"/>
          <w:noProof/>
          <w:sz w:val="22"/>
          <w:szCs w:val="22"/>
        </w:rPr>
      </w:pPr>
      <w:hyperlink w:anchor="_Toc14947032" w:history="1">
        <w:r w:rsidRPr="008544FD">
          <w:rPr>
            <w:rStyle w:val="Hypertextovodkaz"/>
            <w:noProof/>
          </w:rPr>
          <w:t>B.8.15</w:t>
        </w:r>
        <w:r>
          <w:rPr>
            <w:rFonts w:asciiTheme="minorHAnsi" w:eastAsiaTheme="minorEastAsia" w:hAnsiTheme="minorHAnsi" w:cstheme="minorBidi"/>
            <w:noProof/>
            <w:sz w:val="22"/>
            <w:szCs w:val="22"/>
          </w:rPr>
          <w:tab/>
        </w:r>
        <w:r w:rsidRPr="008544FD">
          <w:rPr>
            <w:rStyle w:val="Hypertextovodkaz"/>
            <w:noProof/>
          </w:rPr>
          <w:t>Postup výstavby, rozhodující dílčí termíny</w:t>
        </w:r>
        <w:r>
          <w:rPr>
            <w:noProof/>
            <w:webHidden/>
          </w:rPr>
          <w:tab/>
        </w:r>
        <w:r>
          <w:rPr>
            <w:noProof/>
            <w:webHidden/>
          </w:rPr>
          <w:fldChar w:fldCharType="begin"/>
        </w:r>
        <w:r>
          <w:rPr>
            <w:noProof/>
            <w:webHidden/>
          </w:rPr>
          <w:instrText xml:space="preserve"> PAGEREF _Toc14947032 \h </w:instrText>
        </w:r>
        <w:r>
          <w:rPr>
            <w:noProof/>
            <w:webHidden/>
          </w:rPr>
        </w:r>
        <w:r>
          <w:rPr>
            <w:noProof/>
            <w:webHidden/>
          </w:rPr>
          <w:fldChar w:fldCharType="separate"/>
        </w:r>
        <w:r>
          <w:rPr>
            <w:noProof/>
            <w:webHidden/>
          </w:rPr>
          <w:t>34</w:t>
        </w:r>
        <w:r>
          <w:rPr>
            <w:noProof/>
            <w:webHidden/>
          </w:rPr>
          <w:fldChar w:fldCharType="end"/>
        </w:r>
      </w:hyperlink>
    </w:p>
    <w:p w:rsidR="002A6FF0" w:rsidRDefault="002A6FF0">
      <w:pPr>
        <w:pStyle w:val="Obsah2"/>
        <w:rPr>
          <w:rFonts w:asciiTheme="minorHAnsi" w:eastAsiaTheme="minorEastAsia" w:hAnsiTheme="minorHAnsi" w:cstheme="minorBidi"/>
          <w:noProof/>
          <w:sz w:val="22"/>
          <w:szCs w:val="22"/>
        </w:rPr>
      </w:pPr>
      <w:hyperlink w:anchor="_Toc14947033" w:history="1">
        <w:r w:rsidRPr="008544FD">
          <w:rPr>
            <w:rStyle w:val="Hypertextovodkaz"/>
            <w:noProof/>
          </w:rPr>
          <w:t>B.9</w:t>
        </w:r>
        <w:r>
          <w:rPr>
            <w:rFonts w:asciiTheme="minorHAnsi" w:eastAsiaTheme="minorEastAsia" w:hAnsiTheme="minorHAnsi" w:cstheme="minorBidi"/>
            <w:noProof/>
            <w:sz w:val="22"/>
            <w:szCs w:val="22"/>
          </w:rPr>
          <w:tab/>
        </w:r>
        <w:r w:rsidRPr="008544FD">
          <w:rPr>
            <w:rStyle w:val="Hypertextovodkaz"/>
            <w:noProof/>
          </w:rPr>
          <w:t>Celkové vodohospodářské řešení</w:t>
        </w:r>
        <w:r>
          <w:rPr>
            <w:noProof/>
            <w:webHidden/>
          </w:rPr>
          <w:tab/>
        </w:r>
        <w:r>
          <w:rPr>
            <w:noProof/>
            <w:webHidden/>
          </w:rPr>
          <w:fldChar w:fldCharType="begin"/>
        </w:r>
        <w:r>
          <w:rPr>
            <w:noProof/>
            <w:webHidden/>
          </w:rPr>
          <w:instrText xml:space="preserve"> PAGEREF _Toc14947033 \h </w:instrText>
        </w:r>
        <w:r>
          <w:rPr>
            <w:noProof/>
            <w:webHidden/>
          </w:rPr>
        </w:r>
        <w:r>
          <w:rPr>
            <w:noProof/>
            <w:webHidden/>
          </w:rPr>
          <w:fldChar w:fldCharType="separate"/>
        </w:r>
        <w:r>
          <w:rPr>
            <w:noProof/>
            <w:webHidden/>
          </w:rPr>
          <w:t>34</w:t>
        </w:r>
        <w:r>
          <w:rPr>
            <w:noProof/>
            <w:webHidden/>
          </w:rPr>
          <w:fldChar w:fldCharType="end"/>
        </w:r>
      </w:hyperlink>
    </w:p>
    <w:p w:rsidR="002A6FF0" w:rsidRDefault="002A6FF0">
      <w:pPr>
        <w:pStyle w:val="Obsah2"/>
        <w:rPr>
          <w:rFonts w:asciiTheme="minorHAnsi" w:eastAsiaTheme="minorEastAsia" w:hAnsiTheme="minorHAnsi" w:cstheme="minorBidi"/>
          <w:noProof/>
          <w:sz w:val="22"/>
          <w:szCs w:val="22"/>
        </w:rPr>
      </w:pPr>
      <w:hyperlink w:anchor="_Toc14947034" w:history="1">
        <w:r w:rsidRPr="008544FD">
          <w:rPr>
            <w:rStyle w:val="Hypertextovodkaz"/>
            <w:noProof/>
          </w:rPr>
          <w:t>B.10</w:t>
        </w:r>
        <w:r>
          <w:rPr>
            <w:rFonts w:asciiTheme="minorHAnsi" w:eastAsiaTheme="minorEastAsia" w:hAnsiTheme="minorHAnsi" w:cstheme="minorBidi"/>
            <w:noProof/>
            <w:sz w:val="22"/>
            <w:szCs w:val="22"/>
          </w:rPr>
          <w:tab/>
        </w:r>
        <w:r w:rsidRPr="008544FD">
          <w:rPr>
            <w:rStyle w:val="Hypertextovodkaz"/>
            <w:noProof/>
          </w:rPr>
          <w:t>PŘÍLOHY</w:t>
        </w:r>
        <w:r>
          <w:rPr>
            <w:noProof/>
            <w:webHidden/>
          </w:rPr>
          <w:tab/>
        </w:r>
        <w:r>
          <w:rPr>
            <w:noProof/>
            <w:webHidden/>
          </w:rPr>
          <w:fldChar w:fldCharType="begin"/>
        </w:r>
        <w:r>
          <w:rPr>
            <w:noProof/>
            <w:webHidden/>
          </w:rPr>
          <w:instrText xml:space="preserve"> PAGEREF _Toc14947034 \h </w:instrText>
        </w:r>
        <w:r>
          <w:rPr>
            <w:noProof/>
            <w:webHidden/>
          </w:rPr>
        </w:r>
        <w:r>
          <w:rPr>
            <w:noProof/>
            <w:webHidden/>
          </w:rPr>
          <w:fldChar w:fldCharType="separate"/>
        </w:r>
        <w:r>
          <w:rPr>
            <w:noProof/>
            <w:webHidden/>
          </w:rPr>
          <w:t>34</w:t>
        </w:r>
        <w:r>
          <w:rPr>
            <w:noProof/>
            <w:webHidden/>
          </w:rPr>
          <w:fldChar w:fldCharType="end"/>
        </w:r>
      </w:hyperlink>
    </w:p>
    <w:p w:rsidR="00693245" w:rsidRPr="00F81B53" w:rsidRDefault="00EF0509" w:rsidP="00D95B8E">
      <w:pPr>
        <w:pStyle w:val="Obsah5"/>
        <w:rPr>
          <w:color w:val="000000" w:themeColor="text1"/>
        </w:rPr>
      </w:pPr>
      <w:r w:rsidRPr="00F81B53">
        <w:fldChar w:fldCharType="end"/>
      </w:r>
      <w:r w:rsidR="00693245" w:rsidRPr="00F81B53">
        <w:rPr>
          <w:color w:val="000000" w:themeColor="text1"/>
        </w:rPr>
        <w:br w:type="page"/>
      </w:r>
      <w:bookmarkStart w:id="1" w:name="_Toc167240464"/>
      <w:bookmarkStart w:id="2" w:name="_Toc170478967"/>
    </w:p>
    <w:p w:rsidR="00853B07" w:rsidRPr="00853B07" w:rsidRDefault="00853B07" w:rsidP="00A441D5">
      <w:pPr>
        <w:pStyle w:val="Odstavecseseznamem"/>
        <w:keepNext/>
        <w:numPr>
          <w:ilvl w:val="0"/>
          <w:numId w:val="3"/>
        </w:numPr>
        <w:spacing w:before="240" w:after="240"/>
        <w:contextualSpacing w:val="0"/>
        <w:outlineLvl w:val="0"/>
        <w:rPr>
          <w:b/>
          <w:bCs/>
          <w:caps/>
          <w:vanish/>
          <w:sz w:val="26"/>
        </w:rPr>
      </w:pPr>
      <w:bookmarkStart w:id="3" w:name="_Toc351563772"/>
      <w:bookmarkStart w:id="4" w:name="_Toc351729031"/>
      <w:bookmarkStart w:id="5" w:name="_Toc352074680"/>
      <w:bookmarkStart w:id="6" w:name="_Toc356554356"/>
      <w:bookmarkStart w:id="7" w:name="_Toc503352473"/>
      <w:bookmarkStart w:id="8" w:name="_Toc504392993"/>
      <w:bookmarkStart w:id="9" w:name="_Toc504393058"/>
      <w:bookmarkStart w:id="10" w:name="_Toc504740684"/>
      <w:bookmarkStart w:id="11" w:name="_Toc504740756"/>
      <w:bookmarkStart w:id="12" w:name="_Toc507158985"/>
      <w:bookmarkStart w:id="13" w:name="_Toc507159063"/>
      <w:bookmarkStart w:id="14" w:name="_Toc507159166"/>
      <w:bookmarkStart w:id="15" w:name="_Toc507407765"/>
      <w:bookmarkStart w:id="16" w:name="_Toc507574251"/>
      <w:bookmarkStart w:id="17" w:name="_Toc507574427"/>
      <w:bookmarkStart w:id="18" w:name="_Toc509202549"/>
      <w:bookmarkStart w:id="19" w:name="_Toc511643523"/>
      <w:bookmarkStart w:id="20" w:name="_Toc519658953"/>
      <w:bookmarkStart w:id="21" w:name="_Toc519771357"/>
      <w:bookmarkStart w:id="22" w:name="_Toc520865408"/>
      <w:bookmarkStart w:id="23" w:name="_Toc520951844"/>
      <w:bookmarkStart w:id="24" w:name="_Toc520965224"/>
      <w:bookmarkStart w:id="25" w:name="_Toc520965312"/>
      <w:bookmarkStart w:id="26" w:name="_Toc532357608"/>
      <w:bookmarkStart w:id="27" w:name="_Toc532357806"/>
      <w:bookmarkStart w:id="28" w:name="_Toc536428834"/>
      <w:bookmarkStart w:id="29" w:name="_Toc12512419"/>
      <w:bookmarkStart w:id="30" w:name="_Toc283724887"/>
      <w:bookmarkStart w:id="31" w:name="_Toc14946946"/>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1"/>
    </w:p>
    <w:p w:rsidR="00853B07" w:rsidRPr="00853B07" w:rsidRDefault="00853B07" w:rsidP="00A441D5">
      <w:pPr>
        <w:pStyle w:val="Odstavecseseznamem"/>
        <w:keepNext/>
        <w:numPr>
          <w:ilvl w:val="0"/>
          <w:numId w:val="3"/>
        </w:numPr>
        <w:spacing w:before="240" w:after="240"/>
        <w:contextualSpacing w:val="0"/>
        <w:outlineLvl w:val="0"/>
        <w:rPr>
          <w:b/>
          <w:bCs/>
          <w:caps/>
          <w:vanish/>
          <w:sz w:val="26"/>
        </w:rPr>
      </w:pPr>
      <w:bookmarkStart w:id="32" w:name="_Toc351563773"/>
      <w:bookmarkStart w:id="33" w:name="_Toc351729032"/>
      <w:bookmarkStart w:id="34" w:name="_Toc352074681"/>
      <w:bookmarkStart w:id="35" w:name="_Toc356554357"/>
      <w:bookmarkStart w:id="36" w:name="_Toc503352474"/>
      <w:bookmarkStart w:id="37" w:name="_Toc504392994"/>
      <w:bookmarkStart w:id="38" w:name="_Toc504393059"/>
      <w:bookmarkStart w:id="39" w:name="_Toc504740685"/>
      <w:bookmarkStart w:id="40" w:name="_Toc504740757"/>
      <w:bookmarkStart w:id="41" w:name="_Toc507158986"/>
      <w:bookmarkStart w:id="42" w:name="_Toc507159064"/>
      <w:bookmarkStart w:id="43" w:name="_Toc507159167"/>
      <w:bookmarkStart w:id="44" w:name="_Toc507407766"/>
      <w:bookmarkStart w:id="45" w:name="_Toc507574252"/>
      <w:bookmarkStart w:id="46" w:name="_Toc507574428"/>
      <w:bookmarkStart w:id="47" w:name="_Toc509202550"/>
      <w:bookmarkStart w:id="48" w:name="_Toc511643524"/>
      <w:bookmarkStart w:id="49" w:name="_Toc519658954"/>
      <w:bookmarkStart w:id="50" w:name="_Toc519771358"/>
      <w:bookmarkStart w:id="51" w:name="_Toc520865409"/>
      <w:bookmarkStart w:id="52" w:name="_Toc520951845"/>
      <w:bookmarkStart w:id="53" w:name="_Toc520965225"/>
      <w:bookmarkStart w:id="54" w:name="_Toc520965313"/>
      <w:bookmarkStart w:id="55" w:name="_Toc532357609"/>
      <w:bookmarkStart w:id="56" w:name="_Toc532357807"/>
      <w:bookmarkStart w:id="57" w:name="_Toc536428835"/>
      <w:bookmarkStart w:id="58" w:name="_Toc12512420"/>
      <w:bookmarkStart w:id="59" w:name="_Toc14946947"/>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rsidR="006E3B3D" w:rsidRDefault="006E3B3D" w:rsidP="006E3B3D">
      <w:pPr>
        <w:pStyle w:val="Nadpis2"/>
      </w:pPr>
      <w:bookmarkStart w:id="60" w:name="_Toc14946948"/>
      <w:r>
        <w:t>Popis území stavby</w:t>
      </w:r>
      <w:bookmarkEnd w:id="60"/>
      <w:r>
        <w:t xml:space="preserve"> </w:t>
      </w:r>
    </w:p>
    <w:p w:rsidR="006E3B3D" w:rsidRDefault="00112440" w:rsidP="00112440">
      <w:pPr>
        <w:pStyle w:val="Nadpis3"/>
      </w:pPr>
      <w:bookmarkStart w:id="61" w:name="_Toc14946949"/>
      <w:r w:rsidRPr="00112440">
        <w:t>Charakteristika území a stavebního pozemku</w:t>
      </w:r>
      <w:r w:rsidR="0013302F">
        <w:t xml:space="preserve"> a průběhu liniové trasy</w:t>
      </w:r>
      <w:bookmarkEnd w:id="61"/>
    </w:p>
    <w:p w:rsidR="008E3D57" w:rsidRPr="003F77F2" w:rsidRDefault="008E3D57" w:rsidP="008E3D57">
      <w:pPr>
        <w:rPr>
          <w:b/>
          <w:u w:val="single"/>
        </w:rPr>
      </w:pPr>
      <w:r w:rsidRPr="003E2C9D">
        <w:t>Celá stavba je členěna do 3 etap a nachází se v zastavěném území města Brna v katastrálním území Maloměřice (</w:t>
      </w:r>
      <w:r w:rsidR="008C70CD" w:rsidRPr="003E2C9D">
        <w:t>612499).</w:t>
      </w:r>
      <w:r w:rsidR="008C70CD">
        <w:t xml:space="preserve"> </w:t>
      </w:r>
      <w:r w:rsidR="008C70CD" w:rsidRPr="003E2C9D">
        <w:t>1. etapa</w:t>
      </w:r>
      <w:r w:rsidRPr="003E2C9D">
        <w:t xml:space="preserve"> trasy splaškové kanalizace je navržena v místní komunikaci (ul. Obřanská), částečně v zatravněné ploše (v místě tram. Smyčky). 2. a 3. etapa splaškové kanalizace se nachází</w:t>
      </w:r>
      <w:r>
        <w:t xml:space="preserve"> rovněž v místě tram. s</w:t>
      </w:r>
      <w:r w:rsidRPr="003E2C9D">
        <w:t>myčky</w:t>
      </w:r>
      <w:r>
        <w:t xml:space="preserve"> a dále</w:t>
      </w:r>
      <w:r w:rsidRPr="003E2C9D">
        <w:t xml:space="preserve"> z velké části v zahradách za rodinnými domy na ul. Babická. Vzhledem k tomu, že na 1. část</w:t>
      </w:r>
      <w:r>
        <w:t xml:space="preserve"> již bylo žádáno o stavební povolení</w:t>
      </w:r>
      <w:r w:rsidRPr="003E2C9D">
        <w:t>,</w:t>
      </w:r>
      <w:r>
        <w:t xml:space="preserve"> zatím </w:t>
      </w:r>
      <w:r w:rsidRPr="00AB72DB">
        <w:t xml:space="preserve">co na druhou a třetí </w:t>
      </w:r>
      <w:r w:rsidR="00B053FB">
        <w:t>etapu</w:t>
      </w:r>
      <w:r w:rsidRPr="00AB72DB">
        <w:t xml:space="preserve"> ještě nebylo zažádáno ani o územní řízení, </w:t>
      </w:r>
      <w:r w:rsidR="008C70CD" w:rsidRPr="003F77F2">
        <w:rPr>
          <w:b/>
          <w:u w:val="single"/>
        </w:rPr>
        <w:t>řeší tato dokumentace společné ú</w:t>
      </w:r>
      <w:r w:rsidRPr="003F77F2">
        <w:rPr>
          <w:b/>
          <w:u w:val="single"/>
        </w:rPr>
        <w:t xml:space="preserve">zemní a stavební řízení jen </w:t>
      </w:r>
      <w:r w:rsidR="008C70CD" w:rsidRPr="003F77F2">
        <w:rPr>
          <w:b/>
          <w:u w:val="single"/>
        </w:rPr>
        <w:t>pro 2. a 3. etapu</w:t>
      </w:r>
      <w:r w:rsidRPr="003F77F2">
        <w:rPr>
          <w:b/>
          <w:u w:val="single"/>
        </w:rPr>
        <w:t>.</w:t>
      </w:r>
    </w:p>
    <w:p w:rsidR="008E3D57" w:rsidRPr="00AB72DB" w:rsidRDefault="008E3D57" w:rsidP="008E3D57">
      <w:r w:rsidRPr="00AB72DB">
        <w:t>Dotčené pozemky jsou v majetk</w:t>
      </w:r>
      <w:r w:rsidR="00AB72DB" w:rsidRPr="00AB72DB">
        <w:t>u České republiky (ÚZSVM),</w:t>
      </w:r>
      <w:r w:rsidRPr="00AB72DB">
        <w:t xml:space="preserve"> Statutárního města Brna i soukromých vlastníků.</w:t>
      </w:r>
    </w:p>
    <w:p w:rsidR="00112440" w:rsidRDefault="00112440" w:rsidP="00112440">
      <w:pPr>
        <w:pStyle w:val="Nadpis3"/>
      </w:pPr>
      <w:bookmarkStart w:id="62" w:name="_Toc14946950"/>
      <w:r w:rsidRPr="00112440">
        <w:t>Údaje o souladu s územně plánovací dokumentací s cíli a úkoly územního plánování, včetně informace o vydané územně plánovací dokumentaci</w:t>
      </w:r>
      <w:bookmarkEnd w:id="62"/>
    </w:p>
    <w:p w:rsidR="004F101F" w:rsidRDefault="004F101F" w:rsidP="004F101F">
      <w:pPr>
        <w:spacing w:before="120"/>
        <w:rPr>
          <w:rFonts w:cs="Arial"/>
          <w:bCs/>
          <w:color w:val="000000"/>
        </w:rPr>
      </w:pPr>
      <w:r>
        <w:t xml:space="preserve">Podle platného </w:t>
      </w:r>
      <w:r>
        <w:rPr>
          <w:rFonts w:cs="Arial"/>
          <w:bCs/>
          <w:color w:val="000000"/>
        </w:rPr>
        <w:t xml:space="preserve">Územního plánu města Brna bude dotčená lokalita nadále využívána jako území pro bydlení, stávající zástavba rodinnými domy zůstane zachována. </w:t>
      </w:r>
    </w:p>
    <w:p w:rsidR="004F101F" w:rsidRDefault="004F101F" w:rsidP="004F101F">
      <w:r>
        <w:t>V místě navrhované splaškové kanalizace bude zřízen dočasný systém hydrovrtů pro snížení hladiny podzemní vody</w:t>
      </w:r>
      <w:r w:rsidR="008E3D57">
        <w:t xml:space="preserve"> po dobu stavby</w:t>
      </w:r>
      <w:r>
        <w:t xml:space="preserve">, který bude po dokončení stavby kanalizace zrušen. </w:t>
      </w:r>
    </w:p>
    <w:p w:rsidR="00112440" w:rsidRPr="00112440" w:rsidRDefault="004F101F" w:rsidP="00112440">
      <w:r>
        <w:t xml:space="preserve">Dokumentace je v souladu </w:t>
      </w:r>
      <w:r w:rsidR="00F405F7">
        <w:t>s územně plánovací dokumentací.</w:t>
      </w:r>
    </w:p>
    <w:p w:rsidR="00112440" w:rsidRDefault="00112440" w:rsidP="00112440">
      <w:pPr>
        <w:pStyle w:val="Nadpis3"/>
      </w:pPr>
      <w:bookmarkStart w:id="63" w:name="_Toc14946951"/>
      <w:r w:rsidRPr="00112440">
        <w:t>Informace o vydaných rozhodnutích o povolení výjimky z obecných požadavků na využívání území</w:t>
      </w:r>
      <w:bookmarkEnd w:id="63"/>
    </w:p>
    <w:p w:rsidR="00112440" w:rsidRPr="00112440" w:rsidRDefault="004F101F" w:rsidP="00112440">
      <w:r>
        <w:t>O rozhodnutí o povolení výjimky z obecných požadavků na využití území nebylo žádáno.</w:t>
      </w:r>
    </w:p>
    <w:p w:rsidR="00112440" w:rsidRDefault="00112440" w:rsidP="00112440">
      <w:pPr>
        <w:pStyle w:val="Nadpis3"/>
      </w:pPr>
      <w:bookmarkStart w:id="64" w:name="_Toc14946952"/>
      <w:r w:rsidRPr="00112440">
        <w:t>Informace o</w:t>
      </w:r>
      <w:r w:rsidR="0074076C">
        <w:t xml:space="preserve"> tom, zda a v jakých částech dikumentace jsou zohledněny podmínky závazných stanovisk dotčených orgánů</w:t>
      </w:r>
      <w:bookmarkEnd w:id="64"/>
    </w:p>
    <w:p w:rsidR="004F101F" w:rsidRDefault="004F101F" w:rsidP="004F101F">
      <w:pPr>
        <w:rPr>
          <w:rFonts w:cs="Arial"/>
        </w:rPr>
      </w:pPr>
      <w:r>
        <w:rPr>
          <w:rFonts w:cs="Arial"/>
        </w:rPr>
        <w:t xml:space="preserve">Požadavky závazných stanovisek jednotlivých dotčených organizací a orgánů státní správy, známé v průběhu zpracování projektové dokumentace, byly do předkládané projektové dokumentace zapracovány. </w:t>
      </w:r>
    </w:p>
    <w:p w:rsidR="00112440" w:rsidRDefault="00112440" w:rsidP="00112440">
      <w:pPr>
        <w:pStyle w:val="Nadpis3"/>
      </w:pPr>
      <w:bookmarkStart w:id="65" w:name="_Toc14946953"/>
      <w:r w:rsidRPr="00112440">
        <w:t>Výčet a závěry provedených průzkumů a rozborů</w:t>
      </w:r>
      <w:bookmarkEnd w:id="65"/>
    </w:p>
    <w:p w:rsidR="004F101F" w:rsidRDefault="004F101F" w:rsidP="00A441D5">
      <w:pPr>
        <w:pStyle w:val="Odstavecseseznamem"/>
        <w:numPr>
          <w:ilvl w:val="0"/>
          <w:numId w:val="12"/>
        </w:numPr>
        <w:ind w:left="426" w:hanging="426"/>
        <w:rPr>
          <w:b/>
          <w:i/>
          <w:u w:val="single"/>
        </w:rPr>
      </w:pPr>
      <w:r>
        <w:rPr>
          <w:b/>
          <w:i/>
          <w:u w:val="single"/>
        </w:rPr>
        <w:t xml:space="preserve">Geodetické zaměření </w:t>
      </w:r>
    </w:p>
    <w:p w:rsidR="004F101F" w:rsidRDefault="004F101F" w:rsidP="004F101F">
      <w:r>
        <w:t xml:space="preserve">Zaměření dotčené lokality bylo provedeno PD </w:t>
      </w:r>
      <w:r>
        <w:rPr>
          <w:rFonts w:cs="Arial"/>
          <w:bCs/>
        </w:rPr>
        <w:t>(GEO75 s.r.o., Brno, 10/2013)</w:t>
      </w:r>
      <w:r>
        <w:t>.</w:t>
      </w:r>
    </w:p>
    <w:p w:rsidR="00B053FB" w:rsidRDefault="00B053FB" w:rsidP="00B053FB">
      <w:r>
        <w:t xml:space="preserve">Doměření dotčené lokality bylo provedeno PD </w:t>
      </w:r>
      <w:r>
        <w:rPr>
          <w:rFonts w:cs="Arial"/>
          <w:bCs/>
        </w:rPr>
        <w:t>(GEO75 s.r.o., Brno, 10/2018)</w:t>
      </w:r>
      <w:r>
        <w:t>.</w:t>
      </w:r>
    </w:p>
    <w:p w:rsidR="00B053FB" w:rsidRDefault="00B053FB" w:rsidP="004F101F"/>
    <w:p w:rsidR="004F101F" w:rsidRDefault="004F101F" w:rsidP="004F101F">
      <w:r>
        <w:t xml:space="preserve">Podklady o všech inženýrských sítích byly zjištěny v rámci zpracování u všech jejich správců a jsou zakresleny v předložené dokumentaci. </w:t>
      </w:r>
    </w:p>
    <w:p w:rsidR="004F101F" w:rsidRDefault="004F101F" w:rsidP="004F101F"/>
    <w:p w:rsidR="004F101F" w:rsidRDefault="004F101F" w:rsidP="004F101F">
      <w:r>
        <w:t>V předmětném území se vyskytují podzemní a nadzemní sítě těchto organizací:</w:t>
      </w:r>
    </w:p>
    <w:p w:rsidR="004F101F" w:rsidRDefault="004F101F" w:rsidP="004F101F"/>
    <w:p w:rsidR="004F101F" w:rsidRDefault="004F101F" w:rsidP="00A441D5">
      <w:pPr>
        <w:pStyle w:val="Odstavecseseznamem"/>
        <w:numPr>
          <w:ilvl w:val="0"/>
          <w:numId w:val="13"/>
        </w:numPr>
      </w:pPr>
      <w:r>
        <w:t>Brněnské vodárny a kanalizace, a.s.</w:t>
      </w:r>
      <w:r>
        <w:tab/>
        <w:t>Hybešova 254/16, 657 33 Brno</w:t>
      </w:r>
    </w:p>
    <w:p w:rsidR="004F101F" w:rsidRDefault="004F101F" w:rsidP="00A441D5">
      <w:pPr>
        <w:pStyle w:val="Odstavecseseznamem"/>
        <w:numPr>
          <w:ilvl w:val="0"/>
          <w:numId w:val="13"/>
        </w:numPr>
      </w:pPr>
      <w:r>
        <w:t>Brněnské komunikace a.s.</w:t>
      </w:r>
      <w:r>
        <w:tab/>
      </w:r>
      <w:r>
        <w:tab/>
        <w:t>Renneská 1a, 657 68 Brno</w:t>
      </w:r>
    </w:p>
    <w:p w:rsidR="004F101F" w:rsidRDefault="004F101F" w:rsidP="00A441D5">
      <w:pPr>
        <w:pStyle w:val="Odstavecseseznamem"/>
        <w:numPr>
          <w:ilvl w:val="0"/>
          <w:numId w:val="13"/>
        </w:numPr>
      </w:pPr>
      <w:r>
        <w:t>ČD - Telematika a.s.</w:t>
      </w:r>
      <w:r>
        <w:tab/>
      </w:r>
      <w:r>
        <w:tab/>
      </w:r>
      <w:r>
        <w:tab/>
        <w:t>Nezamyslova 20a, 615 00 Brno</w:t>
      </w:r>
    </w:p>
    <w:p w:rsidR="004F101F" w:rsidRDefault="004F101F" w:rsidP="00A441D5">
      <w:pPr>
        <w:pStyle w:val="Odstavecseseznamem"/>
        <w:numPr>
          <w:ilvl w:val="0"/>
          <w:numId w:val="13"/>
        </w:numPr>
      </w:pPr>
      <w:r>
        <w:t>Dopravní podnik města Brna, a.s.</w:t>
      </w:r>
      <w:r>
        <w:tab/>
        <w:t>Hlinky 151, 656 46 Brno</w:t>
      </w:r>
    </w:p>
    <w:p w:rsidR="004F101F" w:rsidRDefault="004F101F" w:rsidP="00A441D5">
      <w:pPr>
        <w:pStyle w:val="Odstavecseseznamem"/>
        <w:numPr>
          <w:ilvl w:val="0"/>
          <w:numId w:val="13"/>
        </w:numPr>
      </w:pPr>
      <w:r>
        <w:t xml:space="preserve">EON ČR, </w:t>
      </w:r>
      <w:r w:rsidR="008C70CD">
        <w:t>spol. s</w:t>
      </w:r>
      <w:r>
        <w:t xml:space="preserve"> r.o.</w:t>
      </w:r>
      <w:r>
        <w:tab/>
      </w:r>
      <w:r>
        <w:tab/>
      </w:r>
      <w:r>
        <w:tab/>
        <w:t>F.</w:t>
      </w:r>
      <w:r w:rsidR="008C70CD">
        <w:t xml:space="preserve"> </w:t>
      </w:r>
      <w:r>
        <w:t>A.</w:t>
      </w:r>
      <w:r w:rsidR="008C70CD">
        <w:t xml:space="preserve"> </w:t>
      </w:r>
      <w:r>
        <w:t xml:space="preserve">Gerstnera 2151/6, 370 49 </w:t>
      </w:r>
      <w:r w:rsidR="008C70CD">
        <w:t>Č. Budějovice</w:t>
      </w:r>
    </w:p>
    <w:p w:rsidR="004F101F" w:rsidRDefault="004F101F" w:rsidP="00A441D5">
      <w:pPr>
        <w:pStyle w:val="Odstavecseseznamem"/>
        <w:numPr>
          <w:ilvl w:val="0"/>
          <w:numId w:val="13"/>
        </w:numPr>
      </w:pPr>
      <w:r>
        <w:t>Jihomoravská plynárenská, a.s.</w:t>
      </w:r>
      <w:r>
        <w:tab/>
      </w:r>
      <w:r>
        <w:tab/>
        <w:t>Plynárenská 1, 657 02 Brno</w:t>
      </w:r>
    </w:p>
    <w:p w:rsidR="004F101F" w:rsidRDefault="004F101F" w:rsidP="00A441D5">
      <w:pPr>
        <w:pStyle w:val="Odstavecseseznamem"/>
        <w:numPr>
          <w:ilvl w:val="0"/>
          <w:numId w:val="13"/>
        </w:numPr>
      </w:pPr>
      <w:r>
        <w:lastRenderedPageBreak/>
        <w:t>Technické sítě Brno, a.s.</w:t>
      </w:r>
      <w:r>
        <w:tab/>
      </w:r>
      <w:r>
        <w:tab/>
        <w:t>Barvířská 5, 602 00 Brno</w:t>
      </w:r>
    </w:p>
    <w:p w:rsidR="004F101F" w:rsidRDefault="004F101F" w:rsidP="00A441D5">
      <w:pPr>
        <w:pStyle w:val="Odstavecseseznamem"/>
        <w:numPr>
          <w:ilvl w:val="0"/>
          <w:numId w:val="13"/>
        </w:numPr>
      </w:pPr>
      <w:r>
        <w:t>Telefonica O2 Czech Republic, a.s.</w:t>
      </w:r>
      <w:r>
        <w:tab/>
        <w:t>Za Brumlovkou 266/2, 140 22 Praha 4</w:t>
      </w:r>
    </w:p>
    <w:p w:rsidR="004F101F" w:rsidRDefault="004F101F" w:rsidP="00A441D5">
      <w:pPr>
        <w:pStyle w:val="Odstavecseseznamem"/>
        <w:numPr>
          <w:ilvl w:val="0"/>
          <w:numId w:val="13"/>
        </w:numPr>
      </w:pPr>
      <w:r>
        <w:t>UPC Česká republika, a.s., divize Jih</w:t>
      </w:r>
      <w:r>
        <w:tab/>
        <w:t>Bzenecká 2,628 00 Brno</w:t>
      </w:r>
    </w:p>
    <w:p w:rsidR="004F101F" w:rsidRDefault="004F101F" w:rsidP="004F101F"/>
    <w:p w:rsidR="004F101F" w:rsidRDefault="004F101F" w:rsidP="004F101F">
      <w:r>
        <w:t xml:space="preserve">V rámci průzkumu v terénu byla ve spolupráci s majiteli dotčených nemovitostí zaměřena a zakreslena poloha stávajících domovní septiků / žump. Dále byly zaměřeny viditelné povrchové znaky inženýrských sítí v dané lokalitě. </w:t>
      </w:r>
    </w:p>
    <w:p w:rsidR="004F101F" w:rsidRDefault="004F101F" w:rsidP="00A441D5">
      <w:pPr>
        <w:pStyle w:val="Odstavecseseznamem"/>
        <w:numPr>
          <w:ilvl w:val="0"/>
          <w:numId w:val="14"/>
        </w:numPr>
        <w:spacing w:before="240"/>
        <w:ind w:left="426" w:hanging="426"/>
        <w:rPr>
          <w:b/>
          <w:i/>
          <w:u w:val="single"/>
        </w:rPr>
      </w:pPr>
      <w:r>
        <w:rPr>
          <w:b/>
          <w:i/>
          <w:u w:val="single"/>
        </w:rPr>
        <w:t>Inženýrsko-geologická rešerše</w:t>
      </w:r>
    </w:p>
    <w:p w:rsidR="004F101F" w:rsidRDefault="004F101F" w:rsidP="004F101F">
      <w:r>
        <w:t>Na základě podkladů z Geofondu byla v DUR zpracována pro všechny tři etapy rešerše předchozích inženýrsko-geologických průzkumů.</w:t>
      </w:r>
    </w:p>
    <w:p w:rsidR="004F101F" w:rsidRDefault="004F101F" w:rsidP="00A441D5">
      <w:pPr>
        <w:pStyle w:val="Odstavecseseznamem"/>
        <w:numPr>
          <w:ilvl w:val="0"/>
          <w:numId w:val="12"/>
        </w:numPr>
        <w:spacing w:before="240"/>
        <w:ind w:left="426" w:hanging="426"/>
        <w:rPr>
          <w:b/>
          <w:i/>
          <w:u w:val="single"/>
        </w:rPr>
      </w:pPr>
      <w:r>
        <w:rPr>
          <w:b/>
          <w:i/>
          <w:u w:val="single"/>
        </w:rPr>
        <w:t>hydro-geologický a Inženýrsko-geologický průzkum</w:t>
      </w:r>
    </w:p>
    <w:p w:rsidR="00727C8D" w:rsidRDefault="00727C8D" w:rsidP="00727C8D">
      <w:r>
        <w:t xml:space="preserve">Na základě požadavku objednatele byl v </w:t>
      </w:r>
      <w:r w:rsidR="008C70CD">
        <w:t>k.ú.</w:t>
      </w:r>
      <w:r>
        <w:t xml:space="preserve"> Maloměřice při ulici Babická proveden hydrogeologický a inženýrskogeologický průzkum pro stavbu splaškové kanalizace. Cílem průzkumu bylo shromáždění geologických údajů za účelem ověření hydrogeologických a inženýrskogeologických poměrů zájmového prostoru, a to zejména pro stanovení přítoků podzemní vody do budoucího stavebního výkopu kanalizace a navržení optimálního systému snížení hladiny podzemní vody v průběhu výstavby kanalizace.</w:t>
      </w:r>
    </w:p>
    <w:p w:rsidR="00727C8D" w:rsidRDefault="00727C8D" w:rsidP="00727C8D">
      <w:r>
        <w:t xml:space="preserve">Za tímto účelem byly v rámci pozemku p.č. 1830 a 1339 vyhloubeny 2 ks hydrogeologických průzkumných vrtů (HV1 a HV2) do hloubky 7 m za účelem provedení hydrodynamických zkoušek proveden odběru vzorků zemin (2 ks) pro účely laboratorního stanovení geomechanických parametrů a odběru vzorku podzemní vody pro posouzení její agresivity. Průzkum ověřil, že nejsvrchnější část geologického profilu v rámci zájmového území tvoří písčité hlíny (F3 MS) o pevné konzistenci. V hloubce 1,3 m hlíny přechází v hlinitý písek (S4 SM), ulehlý. V hloubce 2,2 – 2,5 m písky přechází ve středně ulehlé štěrky s příměsí jemnozrnné zeminy G3 (G-F) s valouny od 2 cm do 10 cm (ojediněle do 15 cm). Předkvartérní skalní podloží tvořené proterozoickými granodiority bylo zastiženo v hloubce 4,5 – 5,0 m pod terénem. Povrch je tvořen eluviem granodioritu o mocnosti cca 0,1 – 0,2 m charakteru zeminy. Pod eluviem se granodiority nachází ve stavu zcela zvětralém až navětralém pevnosti (R6 – R5). V hloubce od cca 6,5 m jsou již v pevnosti R4 na bázi až R3. </w:t>
      </w:r>
    </w:p>
    <w:p w:rsidR="00727C8D" w:rsidRDefault="00727C8D" w:rsidP="00727C8D">
      <w:r>
        <w:t xml:space="preserve">Ve smyslu ČSN 736133 lze třídu těžitelnosti geotypů Q1,Q2, Q3 a P1 klasifikovat jako č. I. Pro hlubší výkopové práce zasahující do méně zvětralých granodioritů (P2) lze uvažovat třídu těžitelnosti č. II. V případě provádění vrtných prací lze ve smyslu TP-76 uvažovat pro zeminy geotypu Q1, Q2 a Q3 I. třídu vrtatelnosti. Pro horniny geotypu P1 s pevnostní charakteristikou R6 až R5 doporučujeme uvažovat I. až II. třídu vrtatelnosti. Pro horniny geotypu P2 s pevnostní charakteristikou R4 až R3 doporučujeme uvažovat III. třídu vrtatelnosti.  </w:t>
      </w:r>
    </w:p>
    <w:p w:rsidR="00727C8D" w:rsidRDefault="00727C8D" w:rsidP="00727C8D">
      <w:r>
        <w:t xml:space="preserve">Provedenými průzkumnými pracemi byla v rámci území zastižena hladina podzemní vody v hloubce cca 3,0 – 3,3 m pod terénem. Ustálení hladiny podzemní vody bylo zaznamenáno v úrovni 3,08 m p.t. (211,92 m </w:t>
      </w:r>
      <w:r w:rsidR="008C70CD">
        <w:t>n. m.</w:t>
      </w:r>
      <w:r>
        <w:t xml:space="preserve">) u vrtu HV1 a v úrovni 3,05 m p.t. (212,3 m n. m) u vrtu HV2. Hladina podzemní vody se projevuje jako volná. Podzemní voda se z hlediska agresivity na betonové konstrukce jeví jako neagresivní. Podle ČSN 038375 – Ochrana kovových potrubí uložených v půdě nebo ve vodě proti korozi - je voda velmi nízce agresivní hodnotami pH a CO2 a velmi vysoce agresivní hodnotou vodivosti a středně agresivní obsahem SO3+Cl.  </w:t>
      </w:r>
    </w:p>
    <w:p w:rsidR="00727C8D" w:rsidRDefault="00727C8D" w:rsidP="00727C8D">
      <w:r>
        <w:t xml:space="preserve">Hydrodynamickými zkouškami byly zjištěny odporové parametry zvodnělého prostředí. Zjištěné </w:t>
      </w:r>
    </w:p>
    <w:p w:rsidR="00727C8D" w:rsidRDefault="00727C8D" w:rsidP="00727C8D">
      <w:r>
        <w:t xml:space="preserve">zvodnění je vázáno především na štěrkový horizont, u kterého byl ověřen koeficient hydraulické </w:t>
      </w:r>
    </w:p>
    <w:p w:rsidR="00727C8D" w:rsidRDefault="00727C8D" w:rsidP="00727C8D">
      <w:r>
        <w:t xml:space="preserve">vodivosti v hodnotě 1,6 – 2,2*10-4 m/s. Podle klasifikace propustnosti hornin (Jetel 1973) se </w:t>
      </w:r>
    </w:p>
    <w:p w:rsidR="00727C8D" w:rsidRDefault="00727C8D" w:rsidP="00727C8D">
      <w:r>
        <w:t xml:space="preserve">zvodnělé štěrky jeví jako dosti silně propustné. Na základě znalostí hydrogeologických podmínek na lokalitě byl vypočten přítok podzemní vody do stavební jámy. Byla uvažována stavení jáma o půdorysných rozměrech 450x1m. Úroveň potřebného snížení hladiny podzemní vody v rámci stavební jámy se pohybuje v rozmezí od 0,0 m do 2,3 m. Provedeným výpočtem byl zjištěn přítok podzemní vody do stavební jámy skrz stěny v množství 7,4 l.s-1, přítok do stavební jámy skrz dno v množství 7,7 l.s-1. Celkový přítok podzemní vody do stavební jámy se tedy předpokládá ve velikosti 15,1 l.s-1. Pro účinné snížení hladiny podzemní vody na úroveň dna stavební jámy v rámci stavby doporučujeme realizaci soustavy čerpacích vrtů v počtu 8 - 10ks v rovnoměrném </w:t>
      </w:r>
      <w:r>
        <w:lastRenderedPageBreak/>
        <w:t xml:space="preserve">rozložení podél stavební jámy. Čerpací vrty navrhujeme realizovat do hloubky 10m s vystrojením PVC zárubnicí o průměru min. 150mm. </w:t>
      </w:r>
    </w:p>
    <w:p w:rsidR="006E3B3D" w:rsidRDefault="00727C8D" w:rsidP="00727C8D">
      <w:pPr>
        <w:spacing w:before="120"/>
      </w:pPr>
      <w:r>
        <w:t xml:space="preserve"> </w:t>
      </w:r>
      <w:r w:rsidR="004F101F">
        <w:t xml:space="preserve">(Při výpočtu hydrogeologem byla uvažována šířka výkopu 1m. Pro náš případ s šířku výkopu 1,35m je nutné počítat celkový přítok podzemní vody do stavební jámy o půdorysu 450x1,35m  18 </w:t>
      </w:r>
      <w:r w:rsidR="00F405F7">
        <w:t>l/s (dohromady pro obě etapy)).</w:t>
      </w:r>
    </w:p>
    <w:p w:rsidR="0074076C" w:rsidRDefault="0074076C" w:rsidP="0074076C">
      <w:pPr>
        <w:pStyle w:val="Odstavecseseznamem"/>
        <w:numPr>
          <w:ilvl w:val="0"/>
          <w:numId w:val="12"/>
        </w:numPr>
        <w:spacing w:before="120"/>
        <w:ind w:left="426" w:hanging="426"/>
        <w:rPr>
          <w:b/>
          <w:i/>
          <w:u w:val="single"/>
        </w:rPr>
      </w:pPr>
      <w:r w:rsidRPr="0074076C">
        <w:rPr>
          <w:b/>
          <w:i/>
          <w:u w:val="single"/>
        </w:rPr>
        <w:t>Inventarizace zeleně</w:t>
      </w:r>
    </w:p>
    <w:p w:rsidR="008C70CD" w:rsidRDefault="008C70CD" w:rsidP="008C70CD">
      <w:pPr>
        <w:spacing w:before="120" w:after="120"/>
      </w:pPr>
      <w:r>
        <w:t xml:space="preserve">Přes veškerou snahu o vyloučení kolizí se stromy, </w:t>
      </w:r>
      <w:r w:rsidRPr="003E2C9D">
        <w:t>ko</w:t>
      </w:r>
      <w:r>
        <w:t>liduje trasa 2. a 3. etapy s některými vzrostlými stromy. Je tedy počítáno s </w:t>
      </w:r>
      <w:r w:rsidRPr="000341E7">
        <w:t xml:space="preserve">kácením </w:t>
      </w:r>
      <w:r>
        <w:t>8</w:t>
      </w:r>
      <w:r w:rsidR="00F17C03">
        <w:t>3</w:t>
      </w:r>
      <w:r w:rsidRPr="000341E7">
        <w:t xml:space="preserve"> vzrostlých</w:t>
      </w:r>
      <w:r w:rsidRPr="005B6F10">
        <w:t xml:space="preserve"> </w:t>
      </w:r>
      <w:r>
        <w:t>stromů</w:t>
      </w:r>
      <w:r w:rsidRPr="003E2C9D">
        <w:t>.</w:t>
      </w:r>
      <w:r>
        <w:t xml:space="preserve"> Kácení všech těchto vytypovaných stromů však není nezbytnou podmínkou. Stromy navržené ke kácení budou káceny jen v případě nutnosti.</w:t>
      </w:r>
    </w:p>
    <w:p w:rsidR="008C70CD" w:rsidRDefault="008C70CD" w:rsidP="008C70CD">
      <w:pPr>
        <w:pStyle w:val="Odstavecseseznamem"/>
        <w:numPr>
          <w:ilvl w:val="0"/>
          <w:numId w:val="12"/>
        </w:numPr>
        <w:spacing w:before="120" w:after="120"/>
      </w:pPr>
      <w:r>
        <w:t>Stromy navržené ke kácení:</w:t>
      </w:r>
    </w:p>
    <w:p w:rsidR="009A4B08" w:rsidRDefault="009A4B08" w:rsidP="009A4B08">
      <w:pPr>
        <w:spacing w:before="120" w:after="120"/>
        <w:ind w:left="360"/>
      </w:pPr>
    </w:p>
    <w:tbl>
      <w:tblPr>
        <w:tblW w:w="8364" w:type="dxa"/>
        <w:tblCellMar>
          <w:left w:w="70" w:type="dxa"/>
          <w:right w:w="70" w:type="dxa"/>
        </w:tblCellMar>
        <w:tblLook w:val="04A0" w:firstRow="1" w:lastRow="0" w:firstColumn="1" w:lastColumn="0" w:noHBand="0" w:noVBand="1"/>
      </w:tblPr>
      <w:tblGrid>
        <w:gridCol w:w="470"/>
        <w:gridCol w:w="1657"/>
        <w:gridCol w:w="748"/>
        <w:gridCol w:w="695"/>
        <w:gridCol w:w="706"/>
        <w:gridCol w:w="712"/>
        <w:gridCol w:w="1326"/>
        <w:gridCol w:w="1057"/>
        <w:gridCol w:w="993"/>
      </w:tblGrid>
      <w:tr w:rsidR="009A4B08" w:rsidRPr="009A4B08" w:rsidTr="009A4B08">
        <w:trPr>
          <w:trHeight w:val="720"/>
        </w:trPr>
        <w:tc>
          <w:tcPr>
            <w:tcW w:w="7371" w:type="dxa"/>
            <w:gridSpan w:val="8"/>
            <w:tcBorders>
              <w:top w:val="nil"/>
              <w:left w:val="nil"/>
              <w:bottom w:val="nil"/>
              <w:right w:val="nil"/>
            </w:tcBorders>
            <w:shd w:val="clear" w:color="auto" w:fill="auto"/>
            <w:noWrap/>
            <w:vAlign w:val="center"/>
            <w:hideMark/>
          </w:tcPr>
          <w:p w:rsidR="009A4B08" w:rsidRPr="009A4B08" w:rsidRDefault="009A4B08" w:rsidP="009A4B08">
            <w:pPr>
              <w:jc w:val="left"/>
              <w:rPr>
                <w:rFonts w:ascii="Calibri" w:hAnsi="Calibri" w:cs="Calibri"/>
                <w:b/>
                <w:bCs/>
                <w:color w:val="000000"/>
                <w:sz w:val="30"/>
                <w:szCs w:val="30"/>
              </w:rPr>
            </w:pPr>
            <w:bookmarkStart w:id="66" w:name="RANGE!A1:I83"/>
            <w:r w:rsidRPr="009A4B08">
              <w:rPr>
                <w:rFonts w:ascii="Calibri" w:hAnsi="Calibri" w:cs="Calibri"/>
                <w:b/>
                <w:bCs/>
                <w:color w:val="000000"/>
                <w:sz w:val="30"/>
                <w:szCs w:val="30"/>
              </w:rPr>
              <w:t xml:space="preserve">Tabulka inventarizace a finančního ocenění </w:t>
            </w:r>
            <w:bookmarkEnd w:id="66"/>
            <w:r w:rsidR="00F81586" w:rsidRPr="009A4B08">
              <w:rPr>
                <w:rFonts w:ascii="Calibri" w:hAnsi="Calibri" w:cs="Calibri"/>
                <w:b/>
                <w:bCs/>
                <w:color w:val="000000"/>
                <w:sz w:val="30"/>
                <w:szCs w:val="30"/>
              </w:rPr>
              <w:t>dřevin:</w:t>
            </w:r>
          </w:p>
        </w:tc>
        <w:tc>
          <w:tcPr>
            <w:tcW w:w="993" w:type="dxa"/>
            <w:tcBorders>
              <w:top w:val="nil"/>
              <w:left w:val="nil"/>
              <w:bottom w:val="nil"/>
              <w:right w:val="nil"/>
            </w:tcBorders>
            <w:shd w:val="clear" w:color="auto" w:fill="auto"/>
            <w:noWrap/>
            <w:vAlign w:val="center"/>
            <w:hideMark/>
          </w:tcPr>
          <w:p w:rsidR="009A4B08" w:rsidRPr="009A4B08" w:rsidRDefault="009A4B08" w:rsidP="009A4B08">
            <w:pPr>
              <w:jc w:val="left"/>
              <w:rPr>
                <w:rFonts w:ascii="Calibri" w:hAnsi="Calibri" w:cs="Calibri"/>
                <w:b/>
                <w:bCs/>
                <w:color w:val="000000"/>
                <w:sz w:val="30"/>
                <w:szCs w:val="30"/>
              </w:rPr>
            </w:pPr>
          </w:p>
        </w:tc>
      </w:tr>
      <w:tr w:rsidR="009A4B08" w:rsidRPr="009A4B08" w:rsidTr="009A4B08">
        <w:trPr>
          <w:trHeight w:val="510"/>
        </w:trPr>
        <w:tc>
          <w:tcPr>
            <w:tcW w:w="470" w:type="dxa"/>
            <w:tcBorders>
              <w:top w:val="single" w:sz="8" w:space="0" w:color="000000"/>
              <w:left w:val="single" w:sz="8" w:space="0" w:color="000000"/>
              <w:bottom w:val="nil"/>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Poř.</w:t>
            </w:r>
          </w:p>
        </w:tc>
        <w:tc>
          <w:tcPr>
            <w:tcW w:w="1657" w:type="dxa"/>
            <w:vMerge w:val="restart"/>
            <w:tcBorders>
              <w:top w:val="single" w:sz="8" w:space="0" w:color="000000"/>
              <w:left w:val="single" w:sz="4" w:space="0" w:color="000000"/>
              <w:bottom w:val="single" w:sz="8"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Latinský název taxonu</w:t>
            </w:r>
          </w:p>
        </w:tc>
        <w:tc>
          <w:tcPr>
            <w:tcW w:w="748" w:type="dxa"/>
            <w:tcBorders>
              <w:top w:val="single" w:sz="8" w:space="0" w:color="000000"/>
              <w:left w:val="nil"/>
              <w:bottom w:val="nil"/>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Průměr</w:t>
            </w:r>
          </w:p>
        </w:tc>
        <w:tc>
          <w:tcPr>
            <w:tcW w:w="695" w:type="dxa"/>
            <w:tcBorders>
              <w:top w:val="single" w:sz="8" w:space="0" w:color="000000"/>
              <w:left w:val="nil"/>
              <w:bottom w:val="nil"/>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Obvod</w:t>
            </w:r>
          </w:p>
        </w:tc>
        <w:tc>
          <w:tcPr>
            <w:tcW w:w="706" w:type="dxa"/>
            <w:tcBorders>
              <w:top w:val="single" w:sz="8" w:space="0" w:color="000000"/>
              <w:left w:val="nil"/>
              <w:bottom w:val="nil"/>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Výška</w:t>
            </w:r>
          </w:p>
        </w:tc>
        <w:tc>
          <w:tcPr>
            <w:tcW w:w="712" w:type="dxa"/>
            <w:tcBorders>
              <w:top w:val="single" w:sz="8" w:space="0" w:color="000000"/>
              <w:left w:val="nil"/>
              <w:bottom w:val="nil"/>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Výška</w:t>
            </w:r>
          </w:p>
        </w:tc>
        <w:tc>
          <w:tcPr>
            <w:tcW w:w="1326" w:type="dxa"/>
            <w:vMerge w:val="restart"/>
            <w:tcBorders>
              <w:top w:val="single" w:sz="8" w:space="0" w:color="000000"/>
              <w:left w:val="single" w:sz="4" w:space="0" w:color="000000"/>
              <w:bottom w:val="single" w:sz="4" w:space="0" w:color="000000"/>
              <w:right w:val="single" w:sz="4" w:space="0" w:color="000000"/>
            </w:tcBorders>
            <w:shd w:val="clear" w:color="auto" w:fill="auto"/>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Průměr koruny/plocha skupiny</w:t>
            </w:r>
          </w:p>
        </w:tc>
        <w:tc>
          <w:tcPr>
            <w:tcW w:w="1057" w:type="dxa"/>
            <w:tcBorders>
              <w:top w:val="single" w:sz="8" w:space="0" w:color="000000"/>
              <w:left w:val="nil"/>
              <w:bottom w:val="nil"/>
              <w:right w:val="nil"/>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Výsledná</w:t>
            </w:r>
          </w:p>
        </w:tc>
        <w:tc>
          <w:tcPr>
            <w:tcW w:w="993" w:type="dxa"/>
            <w:vMerge w:val="restart"/>
            <w:tcBorders>
              <w:top w:val="single" w:sz="8" w:space="0" w:color="000000"/>
              <w:left w:val="single" w:sz="8" w:space="0" w:color="000000"/>
              <w:bottom w:val="single" w:sz="8" w:space="0" w:color="000000"/>
              <w:right w:val="single" w:sz="4" w:space="0" w:color="000000"/>
            </w:tcBorders>
            <w:shd w:val="clear" w:color="auto" w:fill="auto"/>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Parcelní číslo</w:t>
            </w:r>
          </w:p>
        </w:tc>
      </w:tr>
      <w:tr w:rsidR="009A4B08" w:rsidRPr="009A4B08" w:rsidTr="009A4B08">
        <w:trPr>
          <w:trHeight w:val="450"/>
        </w:trPr>
        <w:tc>
          <w:tcPr>
            <w:tcW w:w="470" w:type="dxa"/>
            <w:tcBorders>
              <w:top w:val="nil"/>
              <w:left w:val="single" w:sz="8" w:space="0" w:color="000000"/>
              <w:bottom w:val="nil"/>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č.</w:t>
            </w:r>
          </w:p>
        </w:tc>
        <w:tc>
          <w:tcPr>
            <w:tcW w:w="1657" w:type="dxa"/>
            <w:vMerge/>
            <w:tcBorders>
              <w:top w:val="single" w:sz="8" w:space="0" w:color="000000"/>
              <w:left w:val="single" w:sz="4" w:space="0" w:color="000000"/>
              <w:bottom w:val="single" w:sz="8" w:space="0" w:color="000000"/>
              <w:right w:val="single" w:sz="4" w:space="0" w:color="000000"/>
            </w:tcBorders>
            <w:vAlign w:val="center"/>
            <w:hideMark/>
          </w:tcPr>
          <w:p w:rsidR="009A4B08" w:rsidRPr="009A4B08" w:rsidRDefault="009A4B08" w:rsidP="009A4B08">
            <w:pPr>
              <w:jc w:val="left"/>
              <w:rPr>
                <w:rFonts w:ascii="Calibri" w:hAnsi="Calibri" w:cs="Calibri"/>
                <w:color w:val="000000"/>
              </w:rPr>
            </w:pP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kmene</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kmene</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taxonu</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koruny</w:t>
            </w:r>
          </w:p>
        </w:tc>
        <w:tc>
          <w:tcPr>
            <w:tcW w:w="1326" w:type="dxa"/>
            <w:vMerge/>
            <w:tcBorders>
              <w:top w:val="single" w:sz="8" w:space="0" w:color="000000"/>
              <w:left w:val="single" w:sz="4" w:space="0" w:color="000000"/>
              <w:bottom w:val="single" w:sz="4" w:space="0" w:color="000000"/>
              <w:right w:val="single" w:sz="4" w:space="0" w:color="000000"/>
            </w:tcBorders>
            <w:vAlign w:val="center"/>
            <w:hideMark/>
          </w:tcPr>
          <w:p w:rsidR="009A4B08" w:rsidRPr="009A4B08" w:rsidRDefault="009A4B08" w:rsidP="009A4B08">
            <w:pPr>
              <w:jc w:val="left"/>
              <w:rPr>
                <w:rFonts w:ascii="Calibri" w:hAnsi="Calibri" w:cs="Calibri"/>
                <w:color w:val="000000"/>
              </w:rPr>
            </w:pPr>
          </w:p>
        </w:tc>
        <w:tc>
          <w:tcPr>
            <w:tcW w:w="1057" w:type="dxa"/>
            <w:tcBorders>
              <w:top w:val="nil"/>
              <w:left w:val="nil"/>
              <w:bottom w:val="single" w:sz="4" w:space="0" w:color="000000"/>
              <w:right w:val="nil"/>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cena</w:t>
            </w:r>
          </w:p>
        </w:tc>
        <w:tc>
          <w:tcPr>
            <w:tcW w:w="993" w:type="dxa"/>
            <w:vMerge/>
            <w:tcBorders>
              <w:top w:val="single" w:sz="8" w:space="0" w:color="000000"/>
              <w:left w:val="single" w:sz="8" w:space="0" w:color="000000"/>
              <w:bottom w:val="single" w:sz="8" w:space="0" w:color="000000"/>
              <w:right w:val="single" w:sz="4" w:space="0" w:color="000000"/>
            </w:tcBorders>
            <w:vAlign w:val="center"/>
            <w:hideMark/>
          </w:tcPr>
          <w:p w:rsidR="009A4B08" w:rsidRPr="009A4B08" w:rsidRDefault="009A4B08" w:rsidP="009A4B08">
            <w:pPr>
              <w:jc w:val="left"/>
              <w:rPr>
                <w:rFonts w:ascii="Calibri" w:hAnsi="Calibri" w:cs="Calibri"/>
                <w:color w:val="000000"/>
              </w:rPr>
            </w:pPr>
          </w:p>
        </w:tc>
      </w:tr>
      <w:tr w:rsidR="009A4B08" w:rsidRPr="009A4B08" w:rsidTr="009A4B08">
        <w:trPr>
          <w:trHeight w:val="315"/>
        </w:trPr>
        <w:tc>
          <w:tcPr>
            <w:tcW w:w="470" w:type="dxa"/>
            <w:tcBorders>
              <w:top w:val="nil"/>
              <w:left w:val="single" w:sz="8" w:space="0" w:color="000000"/>
              <w:bottom w:val="single" w:sz="8"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1657" w:type="dxa"/>
            <w:vMerge/>
            <w:tcBorders>
              <w:top w:val="single" w:sz="8" w:space="0" w:color="000000"/>
              <w:left w:val="single" w:sz="4" w:space="0" w:color="000000"/>
              <w:bottom w:val="single" w:sz="8" w:space="0" w:color="000000"/>
              <w:right w:val="single" w:sz="4" w:space="0" w:color="000000"/>
            </w:tcBorders>
            <w:vAlign w:val="center"/>
            <w:hideMark/>
          </w:tcPr>
          <w:p w:rsidR="009A4B08" w:rsidRPr="009A4B08" w:rsidRDefault="009A4B08" w:rsidP="009A4B08">
            <w:pPr>
              <w:jc w:val="left"/>
              <w:rPr>
                <w:rFonts w:ascii="Calibri" w:hAnsi="Calibri" w:cs="Calibri"/>
                <w:color w:val="000000"/>
              </w:rPr>
            </w:pPr>
          </w:p>
        </w:tc>
        <w:tc>
          <w:tcPr>
            <w:tcW w:w="748" w:type="dxa"/>
            <w:tcBorders>
              <w:top w:val="nil"/>
              <w:left w:val="nil"/>
              <w:bottom w:val="single" w:sz="8"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(cm)</w:t>
            </w:r>
          </w:p>
        </w:tc>
        <w:tc>
          <w:tcPr>
            <w:tcW w:w="695" w:type="dxa"/>
            <w:tcBorders>
              <w:top w:val="nil"/>
              <w:left w:val="nil"/>
              <w:bottom w:val="single" w:sz="8"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(cm)</w:t>
            </w:r>
          </w:p>
        </w:tc>
        <w:tc>
          <w:tcPr>
            <w:tcW w:w="706" w:type="dxa"/>
            <w:tcBorders>
              <w:top w:val="nil"/>
              <w:left w:val="nil"/>
              <w:bottom w:val="single" w:sz="8"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(m)</w:t>
            </w:r>
          </w:p>
        </w:tc>
        <w:tc>
          <w:tcPr>
            <w:tcW w:w="712" w:type="dxa"/>
            <w:tcBorders>
              <w:top w:val="nil"/>
              <w:left w:val="nil"/>
              <w:bottom w:val="single" w:sz="8"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(m)</w:t>
            </w:r>
          </w:p>
        </w:tc>
        <w:tc>
          <w:tcPr>
            <w:tcW w:w="1326" w:type="dxa"/>
            <w:tcBorders>
              <w:top w:val="nil"/>
              <w:left w:val="nil"/>
              <w:bottom w:val="single" w:sz="8"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(m/m</w:t>
            </w:r>
            <w:r w:rsidRPr="009A4B08">
              <w:rPr>
                <w:rFonts w:ascii="Calibri" w:hAnsi="Calibri" w:cs="Calibri"/>
                <w:color w:val="000000"/>
                <w:vertAlign w:val="superscript"/>
              </w:rPr>
              <w:t>2</w:t>
            </w:r>
            <w:r w:rsidRPr="009A4B08">
              <w:rPr>
                <w:rFonts w:ascii="Calibri" w:hAnsi="Calibri" w:cs="Calibri"/>
                <w:color w:val="000000"/>
              </w:rPr>
              <w:t>)</w:t>
            </w:r>
          </w:p>
        </w:tc>
        <w:tc>
          <w:tcPr>
            <w:tcW w:w="1057" w:type="dxa"/>
            <w:tcBorders>
              <w:top w:val="nil"/>
              <w:left w:val="nil"/>
              <w:bottom w:val="single" w:sz="8" w:space="0" w:color="000000"/>
              <w:right w:val="nil"/>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Kč</w:t>
            </w:r>
          </w:p>
        </w:tc>
        <w:tc>
          <w:tcPr>
            <w:tcW w:w="993" w:type="dxa"/>
            <w:vMerge/>
            <w:tcBorders>
              <w:top w:val="single" w:sz="8" w:space="0" w:color="000000"/>
              <w:left w:val="single" w:sz="8" w:space="0" w:color="000000"/>
              <w:bottom w:val="single" w:sz="8" w:space="0" w:color="000000"/>
              <w:right w:val="single" w:sz="4" w:space="0" w:color="000000"/>
            </w:tcBorders>
            <w:vAlign w:val="center"/>
            <w:hideMark/>
          </w:tcPr>
          <w:p w:rsidR="009A4B08" w:rsidRPr="009A4B08" w:rsidRDefault="009A4B08" w:rsidP="009A4B08">
            <w:pPr>
              <w:jc w:val="left"/>
              <w:rPr>
                <w:rFonts w:ascii="Calibri" w:hAnsi="Calibri" w:cs="Calibri"/>
                <w:color w:val="000000"/>
              </w:rPr>
            </w:pP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Acer platanoides</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11</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9</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31 383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padus</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13</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40</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1 893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Acer platanoides</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50</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7 409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Acer platanoides</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26</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83</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12</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9</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13 701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Acer platanoides</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30</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94</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12</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7</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16 180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Crataegus sp.</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93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7</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Acer platanoides</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39</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123</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10</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7</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22 599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9</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 xml:space="preserve">živý plot </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140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10</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avium</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44</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138</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10</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9</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21 700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11</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Acer platanoides</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50</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2 189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12</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58</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2 189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13</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42</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1 685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avium</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19</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61</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4 606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17</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15</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46</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2,5</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926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17</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53</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2,5</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1 194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19</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Pyrus communis</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26</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82</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7 310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22</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45</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1 779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23</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43</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24</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43</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0,5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25</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keřová skupina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0</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140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26</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keřová skupina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0</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140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27</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Fraxinus excelsior</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54</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169</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15</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38 105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30</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Fraxinus excelsior</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17</w:t>
            </w:r>
          </w:p>
        </w:tc>
        <w:tc>
          <w:tcPr>
            <w:tcW w:w="695"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53</w:t>
            </w:r>
          </w:p>
        </w:tc>
        <w:tc>
          <w:tcPr>
            <w:tcW w:w="70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w:t>
            </w:r>
          </w:p>
        </w:tc>
        <w:tc>
          <w:tcPr>
            <w:tcW w:w="712"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32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6 252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1839</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31</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Fraxinus excelsior</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17</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54</w:t>
            </w:r>
          </w:p>
        </w:tc>
        <w:tc>
          <w:tcPr>
            <w:tcW w:w="70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w:t>
            </w:r>
          </w:p>
        </w:tc>
        <w:tc>
          <w:tcPr>
            <w:tcW w:w="712"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32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6 680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1839</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32</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Juglans regia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31</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98</w:t>
            </w:r>
          </w:p>
        </w:tc>
        <w:tc>
          <w:tcPr>
            <w:tcW w:w="70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12</w:t>
            </w:r>
          </w:p>
        </w:tc>
        <w:tc>
          <w:tcPr>
            <w:tcW w:w="712"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10</w:t>
            </w:r>
          </w:p>
        </w:tc>
        <w:tc>
          <w:tcPr>
            <w:tcW w:w="132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18 093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1839</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33</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avium</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32</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102</w:t>
            </w:r>
          </w:p>
        </w:tc>
        <w:tc>
          <w:tcPr>
            <w:tcW w:w="70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w:t>
            </w:r>
          </w:p>
        </w:tc>
        <w:tc>
          <w:tcPr>
            <w:tcW w:w="712"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12</w:t>
            </w:r>
          </w:p>
        </w:tc>
        <w:tc>
          <w:tcPr>
            <w:tcW w:w="132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15 843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1839</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34</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Picea pungens</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46</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145</w:t>
            </w:r>
          </w:p>
        </w:tc>
        <w:tc>
          <w:tcPr>
            <w:tcW w:w="70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w:t>
            </w:r>
          </w:p>
        </w:tc>
        <w:tc>
          <w:tcPr>
            <w:tcW w:w="712"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15</w:t>
            </w:r>
          </w:p>
        </w:tc>
        <w:tc>
          <w:tcPr>
            <w:tcW w:w="132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21 013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1839</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lastRenderedPageBreak/>
              <w:t>35</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Picea omorika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23</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72</w:t>
            </w:r>
          </w:p>
        </w:tc>
        <w:tc>
          <w:tcPr>
            <w:tcW w:w="70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w:t>
            </w:r>
          </w:p>
        </w:tc>
        <w:tc>
          <w:tcPr>
            <w:tcW w:w="712"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w:t>
            </w:r>
          </w:p>
        </w:tc>
        <w:tc>
          <w:tcPr>
            <w:tcW w:w="1326" w:type="dxa"/>
            <w:tcBorders>
              <w:top w:val="nil"/>
              <w:left w:val="nil"/>
              <w:bottom w:val="single" w:sz="4" w:space="0" w:color="000000"/>
              <w:right w:val="single" w:sz="4" w:space="0" w:color="000000"/>
            </w:tcBorders>
            <w:shd w:val="clear" w:color="auto" w:fill="auto"/>
            <w:noWrap/>
            <w:vAlign w:val="bottom"/>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6 881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1846/1</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36</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Salix matsudana Tortuosa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 </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627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1846/1</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37</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28</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89</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10 731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1851/2</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40</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26</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82</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10</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7</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7 452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1886</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41</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20</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62</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2 000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1886</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44</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17</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52</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1 525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1889</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46</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armeniaca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58</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2 474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1889</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47</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armeniaca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10</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32</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670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1889</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48</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Pyrus communis</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12</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38</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1 735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1889</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50</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50</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3,5</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1 325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1891/2</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51</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Juglans regia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54</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171</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12</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36 712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1891/2</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52</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23</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72</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3 335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1891/1</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53</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24</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76</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5 281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1891/1</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54</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20</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62</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3 455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1891/1</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55</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persica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51</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2,5</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2 366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1891/1</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56</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20</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64</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2,5</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3 580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1891/1</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57</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16</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50</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3,5</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3 080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1891/1</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59</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12</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38</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1 874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1883</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60</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persica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10</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32</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1 369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1883</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65</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56</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3,5</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1 648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1880</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66</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20</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63</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4 341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1876</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67</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15</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48</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1 325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1876</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68</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avium</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28</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89</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10 194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1876</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74</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45</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2 356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1862</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80</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22</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70</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3 984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1862</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81</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armeniaca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32</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101</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6 089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1862</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86</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cerasifera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29</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91</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9</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8</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6</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12 245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1858</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91</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23</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73</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4 834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1858</w:t>
            </w:r>
          </w:p>
        </w:tc>
      </w:tr>
      <w:tr w:rsidR="009A4B08"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92</w:t>
            </w:r>
          </w:p>
        </w:tc>
        <w:tc>
          <w:tcPr>
            <w:tcW w:w="16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left"/>
              <w:rPr>
                <w:rFonts w:ascii="Calibri" w:hAnsi="Calibri" w:cs="Calibri"/>
                <w:color w:val="000000"/>
              </w:rPr>
            </w:pPr>
            <w:r w:rsidRPr="009A4B08">
              <w:rPr>
                <w:rFonts w:ascii="Calibri" w:hAnsi="Calibri" w:cs="Calibri"/>
                <w:color w:val="000000"/>
              </w:rPr>
              <w:t>Prunus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14</w:t>
            </w:r>
          </w:p>
        </w:tc>
        <w:tc>
          <w:tcPr>
            <w:tcW w:w="695"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44</w:t>
            </w:r>
          </w:p>
        </w:tc>
        <w:tc>
          <w:tcPr>
            <w:tcW w:w="70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3,5</w:t>
            </w:r>
          </w:p>
        </w:tc>
        <w:tc>
          <w:tcPr>
            <w:tcW w:w="1326"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9A4B08" w:rsidRPr="009A4B08" w:rsidRDefault="009A4B08" w:rsidP="009A4B08">
            <w:pPr>
              <w:jc w:val="right"/>
              <w:rPr>
                <w:rFonts w:ascii="Times New Roman" w:hAnsi="Times New Roman"/>
                <w:color w:val="000000"/>
              </w:rPr>
            </w:pPr>
            <w:r w:rsidRPr="009A4B08">
              <w:rPr>
                <w:rFonts w:ascii="Times New Roman" w:hAnsi="Times New Roman"/>
                <w:color w:val="000000"/>
              </w:rPr>
              <w:t>3 061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9A4B08" w:rsidRPr="009A4B08" w:rsidRDefault="009A4B08" w:rsidP="009A4B08">
            <w:pPr>
              <w:jc w:val="center"/>
              <w:rPr>
                <w:rFonts w:ascii="Calibri" w:hAnsi="Calibri" w:cs="Calibri"/>
                <w:color w:val="000000"/>
              </w:rPr>
            </w:pPr>
            <w:r w:rsidRPr="009A4B08">
              <w:rPr>
                <w:rFonts w:ascii="Calibri" w:hAnsi="Calibri" w:cs="Calibri"/>
                <w:color w:val="000000"/>
              </w:rPr>
              <w:t>1858</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tcPr>
          <w:p w:rsidR="00E04BB2" w:rsidRPr="00FA37AC" w:rsidRDefault="00E04BB2" w:rsidP="00E04BB2">
            <w:pPr>
              <w:jc w:val="center"/>
              <w:rPr>
                <w:rFonts w:ascii="Calibri" w:hAnsi="Calibri" w:cs="Calibri"/>
                <w:color w:val="000000"/>
              </w:rPr>
            </w:pPr>
            <w:r w:rsidRPr="00FA37AC">
              <w:rPr>
                <w:rFonts w:ascii="Calibri" w:hAnsi="Calibri" w:cs="Calibri"/>
                <w:color w:val="000000"/>
              </w:rPr>
              <w:t>93</w:t>
            </w:r>
          </w:p>
        </w:tc>
        <w:tc>
          <w:tcPr>
            <w:tcW w:w="1657" w:type="dxa"/>
            <w:tcBorders>
              <w:top w:val="nil"/>
              <w:left w:val="nil"/>
              <w:bottom w:val="single" w:sz="4" w:space="0" w:color="000000"/>
              <w:right w:val="single" w:sz="4" w:space="0" w:color="000000"/>
            </w:tcBorders>
            <w:shd w:val="clear" w:color="auto" w:fill="auto"/>
            <w:noWrap/>
            <w:vAlign w:val="center"/>
          </w:tcPr>
          <w:p w:rsidR="00E04BB2" w:rsidRPr="00FA37AC" w:rsidRDefault="00E04BB2" w:rsidP="00E04BB2">
            <w:pPr>
              <w:jc w:val="left"/>
              <w:rPr>
                <w:rFonts w:ascii="Calibri" w:hAnsi="Calibri" w:cs="Calibri"/>
                <w:color w:val="000000"/>
              </w:rPr>
            </w:pPr>
            <w:r w:rsidRPr="00FA37AC">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tcPr>
          <w:p w:rsidR="00E04BB2" w:rsidRPr="00FA37AC" w:rsidRDefault="00E04BB2" w:rsidP="00E04BB2">
            <w:pPr>
              <w:jc w:val="center"/>
              <w:rPr>
                <w:rFonts w:ascii="Calibri" w:hAnsi="Calibri" w:cs="Calibri"/>
                <w:color w:val="000000"/>
              </w:rPr>
            </w:pPr>
            <w:r w:rsidRPr="00FA37AC">
              <w:rPr>
                <w:rFonts w:ascii="Calibri" w:hAnsi="Calibri" w:cs="Calibri"/>
                <w:color w:val="000000"/>
              </w:rPr>
              <w:t>11</w:t>
            </w:r>
          </w:p>
        </w:tc>
        <w:tc>
          <w:tcPr>
            <w:tcW w:w="695" w:type="dxa"/>
            <w:tcBorders>
              <w:top w:val="nil"/>
              <w:left w:val="nil"/>
              <w:bottom w:val="single" w:sz="4" w:space="0" w:color="000000"/>
              <w:right w:val="single" w:sz="4" w:space="0" w:color="000000"/>
            </w:tcBorders>
            <w:shd w:val="clear" w:color="auto" w:fill="auto"/>
            <w:noWrap/>
            <w:vAlign w:val="center"/>
          </w:tcPr>
          <w:p w:rsidR="00E04BB2" w:rsidRPr="00FA37AC" w:rsidRDefault="00E04BB2" w:rsidP="00E04BB2">
            <w:pPr>
              <w:jc w:val="center"/>
              <w:rPr>
                <w:rFonts w:ascii="Calibri" w:hAnsi="Calibri" w:cs="Calibri"/>
                <w:color w:val="000000"/>
              </w:rPr>
            </w:pPr>
            <w:r w:rsidRPr="00FA37AC">
              <w:rPr>
                <w:rFonts w:ascii="Calibri" w:hAnsi="Calibri" w:cs="Calibri"/>
                <w:color w:val="000000"/>
              </w:rPr>
              <w:t>35</w:t>
            </w:r>
          </w:p>
        </w:tc>
        <w:tc>
          <w:tcPr>
            <w:tcW w:w="706" w:type="dxa"/>
            <w:tcBorders>
              <w:top w:val="nil"/>
              <w:left w:val="nil"/>
              <w:bottom w:val="single" w:sz="4" w:space="0" w:color="000000"/>
              <w:right w:val="single" w:sz="4" w:space="0" w:color="000000"/>
            </w:tcBorders>
            <w:shd w:val="clear" w:color="auto" w:fill="auto"/>
            <w:noWrap/>
            <w:vAlign w:val="center"/>
          </w:tcPr>
          <w:p w:rsidR="00E04BB2" w:rsidRPr="00FA37AC" w:rsidRDefault="00E04BB2" w:rsidP="00E04BB2">
            <w:pPr>
              <w:jc w:val="center"/>
              <w:rPr>
                <w:rFonts w:ascii="Calibri" w:hAnsi="Calibri" w:cs="Calibri"/>
                <w:color w:val="000000"/>
              </w:rPr>
            </w:pPr>
            <w:r w:rsidRPr="00FA37AC">
              <w:rPr>
                <w:rFonts w:ascii="Calibri" w:hAnsi="Calibri" w:cs="Calibri"/>
                <w:color w:val="000000"/>
              </w:rPr>
              <w:t>3</w:t>
            </w:r>
          </w:p>
        </w:tc>
        <w:tc>
          <w:tcPr>
            <w:tcW w:w="712" w:type="dxa"/>
            <w:tcBorders>
              <w:top w:val="nil"/>
              <w:left w:val="nil"/>
              <w:bottom w:val="single" w:sz="4" w:space="0" w:color="000000"/>
              <w:right w:val="single" w:sz="4" w:space="0" w:color="000000"/>
            </w:tcBorders>
            <w:shd w:val="clear" w:color="auto" w:fill="auto"/>
            <w:noWrap/>
            <w:vAlign w:val="center"/>
          </w:tcPr>
          <w:p w:rsidR="00E04BB2" w:rsidRPr="00FA37AC" w:rsidRDefault="00E04BB2" w:rsidP="00E04BB2">
            <w:pPr>
              <w:jc w:val="center"/>
              <w:rPr>
                <w:rFonts w:ascii="Calibri" w:hAnsi="Calibri" w:cs="Calibri"/>
                <w:color w:val="000000"/>
              </w:rPr>
            </w:pPr>
            <w:r w:rsidRPr="00FA37AC">
              <w:rPr>
                <w:rFonts w:ascii="Calibri" w:hAnsi="Calibri" w:cs="Calibri"/>
                <w:color w:val="000000"/>
              </w:rPr>
              <w:t>2,5</w:t>
            </w:r>
          </w:p>
        </w:tc>
        <w:tc>
          <w:tcPr>
            <w:tcW w:w="1326" w:type="dxa"/>
            <w:tcBorders>
              <w:top w:val="nil"/>
              <w:left w:val="nil"/>
              <w:bottom w:val="single" w:sz="4" w:space="0" w:color="000000"/>
              <w:right w:val="single" w:sz="4" w:space="0" w:color="000000"/>
            </w:tcBorders>
            <w:shd w:val="clear" w:color="auto" w:fill="auto"/>
            <w:noWrap/>
            <w:vAlign w:val="center"/>
          </w:tcPr>
          <w:p w:rsidR="00E04BB2" w:rsidRPr="00FA37AC" w:rsidRDefault="00E04BB2" w:rsidP="00E04BB2">
            <w:pPr>
              <w:jc w:val="center"/>
              <w:rPr>
                <w:rFonts w:ascii="Calibri" w:hAnsi="Calibri" w:cs="Calibri"/>
                <w:color w:val="000000"/>
              </w:rPr>
            </w:pPr>
            <w:r w:rsidRPr="00FA37AC">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tcPr>
          <w:p w:rsidR="00E04BB2" w:rsidRPr="00FA37AC" w:rsidRDefault="00E04BB2" w:rsidP="00E04BB2">
            <w:pPr>
              <w:jc w:val="right"/>
              <w:rPr>
                <w:rFonts w:ascii="Times New Roman" w:hAnsi="Times New Roman"/>
                <w:color w:val="000000"/>
              </w:rPr>
            </w:pPr>
            <w:r w:rsidRPr="00FA37AC">
              <w:rPr>
                <w:rFonts w:ascii="Times New Roman" w:hAnsi="Times New Roman"/>
                <w:color w:val="000000"/>
              </w:rPr>
              <w:t>958 Kč</w:t>
            </w:r>
          </w:p>
        </w:tc>
        <w:tc>
          <w:tcPr>
            <w:tcW w:w="993" w:type="dxa"/>
            <w:tcBorders>
              <w:top w:val="nil"/>
              <w:left w:val="single" w:sz="8" w:space="0" w:color="000000"/>
              <w:bottom w:val="single" w:sz="4" w:space="0" w:color="000000"/>
              <w:right w:val="single" w:sz="4" w:space="0" w:color="000000"/>
            </w:tcBorders>
            <w:shd w:val="clear" w:color="auto" w:fill="auto"/>
            <w:noWrap/>
            <w:vAlign w:val="center"/>
          </w:tcPr>
          <w:p w:rsidR="00E04BB2" w:rsidRPr="00FA37AC" w:rsidRDefault="00E04BB2" w:rsidP="00E04BB2">
            <w:pPr>
              <w:jc w:val="center"/>
              <w:rPr>
                <w:rFonts w:ascii="Calibri" w:hAnsi="Calibri" w:cs="Calibri"/>
                <w:color w:val="000000"/>
              </w:rPr>
            </w:pPr>
            <w:r w:rsidRPr="00FA37AC">
              <w:rPr>
                <w:rFonts w:ascii="Calibri" w:hAnsi="Calibri" w:cs="Calibri"/>
                <w:color w:val="000000"/>
              </w:rPr>
              <w:t>1858</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96</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Prunus avium</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37</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117</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7</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11 339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1844</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97</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21</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66</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3 101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1844</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103</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11</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33</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1,5</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526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1855</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111</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14</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44</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3,5</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1 197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1851/2</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112</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Acer platanoides</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38</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120</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12</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10</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13 237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1855</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116</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14</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45</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2 151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1870</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117</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10</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32</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1 051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1870</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118</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11</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35</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1 171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1870</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121</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Prunus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23</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71</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7</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3 781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1873</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122</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24</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76</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7</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3 672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1873</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126</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Prunus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21</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65</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7</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4 740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1873</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127</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19</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59</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2 352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1873</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128</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15</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48</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Times New Roman" w:hAnsi="Times New Roman"/>
                <w:color w:val="000000"/>
              </w:rPr>
            </w:pPr>
            <w:r w:rsidRPr="009A4B08">
              <w:rPr>
                <w:rFonts w:ascii="Times New Roman" w:hAnsi="Times New Roman"/>
                <w:color w:val="000000"/>
              </w:rPr>
              <w:t>2 050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1873</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131</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Juglans regia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43</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135</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10</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8</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7</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22860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1893/4</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132</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Acer campestre</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16</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50</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8</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7781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1893/4</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133</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58</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2474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1893/4</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134</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13</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42</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1,5</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962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1846/1</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lastRenderedPageBreak/>
              <w:t>136</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1,5</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150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1851/2</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137</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13</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1,5</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320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1851/2</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138</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9</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27</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1,5</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547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1851/2</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139</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Pyrus communis</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1,5</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187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1851/2</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141</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58</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3,5</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2602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1855</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144</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19</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59</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2,5</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3235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1851/1</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146</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21</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66</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4033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1855</w:t>
            </w:r>
          </w:p>
        </w:tc>
      </w:tr>
      <w:tr w:rsidR="00E04BB2" w:rsidRPr="009A4B08" w:rsidTr="009A4B08">
        <w:trPr>
          <w:trHeight w:val="255"/>
        </w:trPr>
        <w:tc>
          <w:tcPr>
            <w:tcW w:w="470"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147</w:t>
            </w:r>
          </w:p>
        </w:tc>
        <w:tc>
          <w:tcPr>
            <w:tcW w:w="16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21</w:t>
            </w:r>
          </w:p>
        </w:tc>
        <w:tc>
          <w:tcPr>
            <w:tcW w:w="695"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65</w:t>
            </w:r>
          </w:p>
        </w:tc>
        <w:tc>
          <w:tcPr>
            <w:tcW w:w="70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4,5</w:t>
            </w:r>
          </w:p>
        </w:tc>
        <w:tc>
          <w:tcPr>
            <w:tcW w:w="712"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4</w:t>
            </w:r>
          </w:p>
        </w:tc>
        <w:tc>
          <w:tcPr>
            <w:tcW w:w="1326"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w:t>
            </w:r>
          </w:p>
        </w:tc>
        <w:tc>
          <w:tcPr>
            <w:tcW w:w="1057" w:type="dxa"/>
            <w:tcBorders>
              <w:top w:val="nil"/>
              <w:left w:val="nil"/>
              <w:bottom w:val="single" w:sz="4" w:space="0" w:color="000000"/>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3826 Kč</w:t>
            </w:r>
          </w:p>
        </w:tc>
        <w:tc>
          <w:tcPr>
            <w:tcW w:w="993" w:type="dxa"/>
            <w:tcBorders>
              <w:top w:val="nil"/>
              <w:left w:val="single" w:sz="8" w:space="0" w:color="000000"/>
              <w:bottom w:val="single" w:sz="4"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1855</w:t>
            </w:r>
          </w:p>
        </w:tc>
      </w:tr>
      <w:tr w:rsidR="00E04BB2" w:rsidRPr="009A4B08" w:rsidTr="009A4B08">
        <w:trPr>
          <w:trHeight w:val="270"/>
        </w:trPr>
        <w:tc>
          <w:tcPr>
            <w:tcW w:w="470" w:type="dxa"/>
            <w:tcBorders>
              <w:top w:val="nil"/>
              <w:left w:val="single" w:sz="8" w:space="0" w:color="000000"/>
              <w:bottom w:val="nil"/>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149</w:t>
            </w:r>
          </w:p>
        </w:tc>
        <w:tc>
          <w:tcPr>
            <w:tcW w:w="1657" w:type="dxa"/>
            <w:tcBorders>
              <w:top w:val="nil"/>
              <w:left w:val="nil"/>
              <w:bottom w:val="nil"/>
              <w:right w:val="single" w:sz="4" w:space="0" w:color="000000"/>
            </w:tcBorders>
            <w:shd w:val="clear" w:color="auto" w:fill="auto"/>
            <w:noWrap/>
            <w:vAlign w:val="center"/>
            <w:hideMark/>
          </w:tcPr>
          <w:p w:rsidR="00E04BB2" w:rsidRPr="009A4B08" w:rsidRDefault="00E04BB2" w:rsidP="00E04BB2">
            <w:pPr>
              <w:jc w:val="left"/>
              <w:rPr>
                <w:rFonts w:ascii="Calibri" w:hAnsi="Calibri" w:cs="Calibri"/>
                <w:color w:val="000000"/>
              </w:rPr>
            </w:pPr>
            <w:r w:rsidRPr="009A4B08">
              <w:rPr>
                <w:rFonts w:ascii="Calibri" w:hAnsi="Calibri" w:cs="Calibri"/>
                <w:color w:val="000000"/>
              </w:rPr>
              <w:t>Malus domestica</w:t>
            </w:r>
          </w:p>
        </w:tc>
        <w:tc>
          <w:tcPr>
            <w:tcW w:w="748" w:type="dxa"/>
            <w:tcBorders>
              <w:top w:val="nil"/>
              <w:left w:val="nil"/>
              <w:bottom w:val="nil"/>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11</w:t>
            </w:r>
          </w:p>
        </w:tc>
        <w:tc>
          <w:tcPr>
            <w:tcW w:w="695" w:type="dxa"/>
            <w:tcBorders>
              <w:top w:val="nil"/>
              <w:left w:val="nil"/>
              <w:bottom w:val="nil"/>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34</w:t>
            </w:r>
          </w:p>
        </w:tc>
        <w:tc>
          <w:tcPr>
            <w:tcW w:w="706" w:type="dxa"/>
            <w:tcBorders>
              <w:top w:val="nil"/>
              <w:left w:val="nil"/>
              <w:bottom w:val="nil"/>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1,5</w:t>
            </w:r>
          </w:p>
        </w:tc>
        <w:tc>
          <w:tcPr>
            <w:tcW w:w="712" w:type="dxa"/>
            <w:tcBorders>
              <w:top w:val="nil"/>
              <w:left w:val="nil"/>
              <w:bottom w:val="nil"/>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w:t>
            </w:r>
          </w:p>
        </w:tc>
        <w:tc>
          <w:tcPr>
            <w:tcW w:w="1326" w:type="dxa"/>
            <w:tcBorders>
              <w:top w:val="nil"/>
              <w:left w:val="nil"/>
              <w:bottom w:val="nil"/>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1,5</w:t>
            </w:r>
          </w:p>
        </w:tc>
        <w:tc>
          <w:tcPr>
            <w:tcW w:w="1057" w:type="dxa"/>
            <w:tcBorders>
              <w:top w:val="nil"/>
              <w:left w:val="nil"/>
              <w:bottom w:val="nil"/>
              <w:right w:val="single" w:sz="4" w:space="0" w:color="000000"/>
            </w:tcBorders>
            <w:shd w:val="clear" w:color="auto" w:fill="auto"/>
            <w:noWrap/>
            <w:vAlign w:val="center"/>
            <w:hideMark/>
          </w:tcPr>
          <w:p w:rsidR="00E04BB2" w:rsidRPr="009A4B08" w:rsidRDefault="00E04BB2" w:rsidP="00E04BB2">
            <w:pPr>
              <w:jc w:val="right"/>
              <w:rPr>
                <w:rFonts w:ascii="Calibri" w:hAnsi="Calibri" w:cs="Calibri"/>
                <w:color w:val="000000"/>
              </w:rPr>
            </w:pPr>
            <w:r w:rsidRPr="009A4B08">
              <w:rPr>
                <w:rFonts w:ascii="Calibri" w:hAnsi="Calibri" w:cs="Calibri"/>
                <w:color w:val="000000"/>
              </w:rPr>
              <w:t>426 Kč</w:t>
            </w:r>
          </w:p>
        </w:tc>
        <w:tc>
          <w:tcPr>
            <w:tcW w:w="993" w:type="dxa"/>
            <w:tcBorders>
              <w:top w:val="nil"/>
              <w:left w:val="single" w:sz="8" w:space="0" w:color="000000"/>
              <w:bottom w:val="single" w:sz="8" w:space="0" w:color="000000"/>
              <w:right w:val="single" w:sz="4" w:space="0" w:color="000000"/>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1855</w:t>
            </w:r>
          </w:p>
        </w:tc>
      </w:tr>
      <w:tr w:rsidR="00E04BB2" w:rsidRPr="009A4B08" w:rsidTr="009A4B08">
        <w:trPr>
          <w:trHeight w:val="270"/>
        </w:trPr>
        <w:tc>
          <w:tcPr>
            <w:tcW w:w="4988" w:type="dxa"/>
            <w:gridSpan w:val="6"/>
            <w:tcBorders>
              <w:top w:val="single" w:sz="8" w:space="0" w:color="auto"/>
              <w:left w:val="single" w:sz="8" w:space="0" w:color="auto"/>
              <w:bottom w:val="single" w:sz="8" w:space="0" w:color="auto"/>
              <w:right w:val="nil"/>
            </w:tcBorders>
            <w:shd w:val="clear" w:color="auto" w:fill="auto"/>
            <w:noWrap/>
            <w:vAlign w:val="bottom"/>
            <w:hideMark/>
          </w:tcPr>
          <w:p w:rsidR="00E04BB2" w:rsidRPr="009A4B08" w:rsidRDefault="00E04BB2" w:rsidP="00E04BB2">
            <w:pPr>
              <w:jc w:val="left"/>
              <w:rPr>
                <w:rFonts w:ascii="Calibri" w:hAnsi="Calibri" w:cs="Calibri"/>
                <w:b/>
                <w:bCs/>
                <w:color w:val="000000"/>
                <w:sz w:val="18"/>
                <w:szCs w:val="18"/>
              </w:rPr>
            </w:pPr>
            <w:r w:rsidRPr="009A4B08">
              <w:rPr>
                <w:rFonts w:ascii="Calibri" w:hAnsi="Calibri" w:cs="Calibri"/>
                <w:b/>
                <w:bCs/>
                <w:color w:val="000000"/>
                <w:sz w:val="18"/>
                <w:szCs w:val="18"/>
              </w:rPr>
              <w:t>Celková cena stromů určených ke kácení (cena není zahrnuta v rozpočtu)</w:t>
            </w:r>
          </w:p>
        </w:tc>
        <w:tc>
          <w:tcPr>
            <w:tcW w:w="1326" w:type="dxa"/>
            <w:tcBorders>
              <w:top w:val="single" w:sz="8" w:space="0" w:color="auto"/>
              <w:left w:val="nil"/>
              <w:bottom w:val="single" w:sz="8" w:space="0" w:color="auto"/>
              <w:right w:val="nil"/>
            </w:tcBorders>
            <w:shd w:val="clear" w:color="auto" w:fill="auto"/>
            <w:noWrap/>
            <w:vAlign w:val="center"/>
            <w:hideMark/>
          </w:tcPr>
          <w:p w:rsidR="00E04BB2" w:rsidRPr="009A4B08" w:rsidRDefault="00E04BB2" w:rsidP="00E04BB2">
            <w:pPr>
              <w:jc w:val="center"/>
              <w:rPr>
                <w:rFonts w:ascii="Calibri" w:hAnsi="Calibri" w:cs="Calibri"/>
                <w:color w:val="000000"/>
              </w:rPr>
            </w:pPr>
            <w:r w:rsidRPr="009A4B08">
              <w:rPr>
                <w:rFonts w:ascii="Calibri" w:hAnsi="Calibri" w:cs="Calibri"/>
                <w:color w:val="000000"/>
              </w:rPr>
              <w:t> </w:t>
            </w:r>
          </w:p>
        </w:tc>
        <w:tc>
          <w:tcPr>
            <w:tcW w:w="1057" w:type="dxa"/>
            <w:tcBorders>
              <w:top w:val="single" w:sz="8" w:space="0" w:color="auto"/>
              <w:left w:val="nil"/>
              <w:bottom w:val="single" w:sz="8" w:space="0" w:color="auto"/>
              <w:right w:val="single" w:sz="8" w:space="0" w:color="auto"/>
            </w:tcBorders>
            <w:shd w:val="clear" w:color="auto" w:fill="auto"/>
            <w:noWrap/>
            <w:vAlign w:val="center"/>
            <w:hideMark/>
          </w:tcPr>
          <w:p w:rsidR="00E04BB2" w:rsidRPr="009A4B08" w:rsidRDefault="00E04BB2" w:rsidP="00FF7BA1">
            <w:pPr>
              <w:jc w:val="right"/>
              <w:rPr>
                <w:rFonts w:ascii="Calibri" w:hAnsi="Calibri" w:cs="Calibri"/>
                <w:color w:val="000000"/>
              </w:rPr>
            </w:pPr>
            <w:r w:rsidRPr="009A4B08">
              <w:rPr>
                <w:rFonts w:ascii="Calibri" w:hAnsi="Calibri" w:cs="Calibri"/>
                <w:color w:val="000000"/>
              </w:rPr>
              <w:t>4</w:t>
            </w:r>
            <w:r w:rsidR="00FF7BA1">
              <w:rPr>
                <w:rFonts w:ascii="Calibri" w:hAnsi="Calibri" w:cs="Calibri"/>
                <w:color w:val="000000"/>
              </w:rPr>
              <w:t>90520</w:t>
            </w:r>
            <w:r w:rsidRPr="009A4B08">
              <w:rPr>
                <w:rFonts w:ascii="Calibri" w:hAnsi="Calibri" w:cs="Calibri"/>
                <w:color w:val="000000"/>
              </w:rPr>
              <w:t xml:space="preserve"> Kč</w:t>
            </w:r>
          </w:p>
        </w:tc>
        <w:tc>
          <w:tcPr>
            <w:tcW w:w="993" w:type="dxa"/>
            <w:tcBorders>
              <w:top w:val="nil"/>
              <w:left w:val="nil"/>
              <w:bottom w:val="nil"/>
              <w:right w:val="nil"/>
            </w:tcBorders>
            <w:shd w:val="clear" w:color="auto" w:fill="auto"/>
            <w:noWrap/>
            <w:vAlign w:val="center"/>
            <w:hideMark/>
          </w:tcPr>
          <w:p w:rsidR="00E04BB2" w:rsidRPr="009A4B08" w:rsidRDefault="00E04BB2" w:rsidP="00E04BB2">
            <w:pPr>
              <w:jc w:val="right"/>
              <w:rPr>
                <w:rFonts w:ascii="Calibri" w:hAnsi="Calibri" w:cs="Calibri"/>
                <w:color w:val="000000"/>
              </w:rPr>
            </w:pPr>
          </w:p>
        </w:tc>
      </w:tr>
    </w:tbl>
    <w:p w:rsidR="009A4B08" w:rsidRDefault="009A4B08" w:rsidP="009A4B08">
      <w:pPr>
        <w:spacing w:before="120" w:after="120"/>
      </w:pPr>
    </w:p>
    <w:p w:rsidR="00B053FB" w:rsidRDefault="00B053FB" w:rsidP="00B053FB">
      <w:pPr>
        <w:spacing w:before="120" w:after="120"/>
        <w:ind w:left="426" w:hanging="426"/>
      </w:pPr>
      <w:r>
        <w:t>Pzn.</w:t>
      </w:r>
      <w:r>
        <w:tab/>
        <w:t>Vzhledem k tomu, že rozpočet této dokumentace je určen k soutěži. A vzhledem k tomu, že náhrada za vykácené stromy se soutěží nesouvisí, není cena náhrady za vykácené stromy zahrnuta v ceně rozpočtu. Je tedy nutné počítat s navýšením celkových nákladů investora o tuto částku.</w:t>
      </w:r>
    </w:p>
    <w:p w:rsidR="0074076C" w:rsidRPr="0074076C" w:rsidRDefault="0074076C" w:rsidP="0074076C">
      <w:pPr>
        <w:spacing w:before="120"/>
      </w:pPr>
    </w:p>
    <w:p w:rsidR="005A4A94" w:rsidRDefault="005A4A94" w:rsidP="005A4A94">
      <w:pPr>
        <w:pStyle w:val="Nadpis3"/>
      </w:pPr>
      <w:bookmarkStart w:id="67" w:name="_Toc14946954"/>
      <w:r w:rsidRPr="005A4A94">
        <w:t>Ochrana území podle jiných právních předpisů</w:t>
      </w:r>
      <w:bookmarkEnd w:id="67"/>
    </w:p>
    <w:p w:rsidR="001C0929" w:rsidRPr="001C0929" w:rsidRDefault="001C0929" w:rsidP="001C0929">
      <w:r w:rsidRPr="001C0929">
        <w:t xml:space="preserve">Předmětné území není zahrnuto mezi území s ochranou podle jiných právních předpisů (např. podle zákona č. 20/1987 Sb., o státní památkové péči, ve znění pozdějších předpisů, nebo podle zákona č. 114/1992 Sb., o ochraně přírody a krajiny, ve znění pozdějších předpisů). </w:t>
      </w:r>
    </w:p>
    <w:p w:rsidR="001C0929" w:rsidRPr="001C0929" w:rsidRDefault="008E3D57" w:rsidP="001C0929">
      <w:r>
        <w:t>Trasa navrhované stoky,</w:t>
      </w:r>
      <w:r w:rsidR="001C0929" w:rsidRPr="001C0929">
        <w:t xml:space="preserve"> se částečně nachází v ochranném pásmu dráhy (tratě Brno – Tišnov a Brno – Blansko). Dále v prostoru tram. smyčky trasa kříží ochranná pásma: </w:t>
      </w:r>
    </w:p>
    <w:p w:rsidR="001C0929" w:rsidRPr="001C0929" w:rsidRDefault="001C0929" w:rsidP="00A441D5">
      <w:pPr>
        <w:pStyle w:val="Odstavecseseznamem"/>
        <w:numPr>
          <w:ilvl w:val="0"/>
          <w:numId w:val="15"/>
        </w:numPr>
      </w:pPr>
      <w:r w:rsidRPr="001C0929">
        <w:t>nadzemního vedení vysokého napětí</w:t>
      </w:r>
    </w:p>
    <w:p w:rsidR="001C0929" w:rsidRPr="001C0929" w:rsidRDefault="001C0929" w:rsidP="00A441D5">
      <w:pPr>
        <w:pStyle w:val="Odstavecseseznamem"/>
        <w:numPr>
          <w:ilvl w:val="0"/>
          <w:numId w:val="15"/>
        </w:numPr>
      </w:pPr>
      <w:r w:rsidRPr="001C0929">
        <w:t>středotlakého a vysokotlakého plynovodu</w:t>
      </w:r>
    </w:p>
    <w:p w:rsidR="005A4A94" w:rsidRPr="005A4A94" w:rsidRDefault="001C0929" w:rsidP="005A4A94">
      <w:pPr>
        <w:pStyle w:val="Odstavecseseznamem"/>
        <w:numPr>
          <w:ilvl w:val="0"/>
          <w:numId w:val="15"/>
        </w:numPr>
      </w:pPr>
      <w:r w:rsidRPr="001C0929">
        <w:t>ochranné pásmo budoucího koridoru trati vysokých rychlostí (dle ÚPmB)</w:t>
      </w:r>
    </w:p>
    <w:p w:rsidR="005A4A94" w:rsidRDefault="005A4A94" w:rsidP="005A4A94">
      <w:pPr>
        <w:pStyle w:val="Nadpis3"/>
      </w:pPr>
      <w:bookmarkStart w:id="68" w:name="_Toc14946955"/>
      <w:r w:rsidRPr="005A4A94">
        <w:t>Poloha vzhledem k záplavovému území, poddolovanému území apod.</w:t>
      </w:r>
      <w:bookmarkEnd w:id="68"/>
    </w:p>
    <w:p w:rsidR="005A4A94" w:rsidRDefault="001406A7" w:rsidP="00F405F7">
      <w:pPr>
        <w:spacing w:before="120"/>
      </w:pPr>
      <w:r>
        <w:t xml:space="preserve">Těsně k hranici záplavového území Q100 v blízkosti řeky Svitavy se stavba přiblíží pouze v místě šachty Š9 a Š11, avšak poklopy jsou vně záplavového území. </w:t>
      </w:r>
      <w:r w:rsidR="001C0929">
        <w:t>Poddolované území</w:t>
      </w:r>
      <w:r w:rsidR="00F405F7">
        <w:t xml:space="preserve"> se v dané lokalitě nevyskytuje</w:t>
      </w:r>
      <w:r w:rsidR="008E3D57">
        <w:t>.</w:t>
      </w:r>
    </w:p>
    <w:p w:rsidR="00853B07" w:rsidRDefault="005A4A94" w:rsidP="005A4A94">
      <w:pPr>
        <w:pStyle w:val="Nadpis3"/>
      </w:pPr>
      <w:bookmarkStart w:id="69" w:name="_Toc14946956"/>
      <w:r w:rsidRPr="005A4A94">
        <w:t>Vliv stavby na okolní stavby a pozemky, ochrana okolí, vliv stavby na odtokové poměry v území</w:t>
      </w:r>
      <w:bookmarkEnd w:id="69"/>
    </w:p>
    <w:p w:rsidR="001F057A" w:rsidRPr="003E2C9D" w:rsidRDefault="001F057A" w:rsidP="001F057A">
      <w:pPr>
        <w:pStyle w:val="Odstavecseseznamem"/>
        <w:numPr>
          <w:ilvl w:val="0"/>
          <w:numId w:val="18"/>
        </w:numPr>
        <w:ind w:left="426" w:hanging="426"/>
        <w:rPr>
          <w:rFonts w:cs="Arial"/>
          <w:b/>
          <w:i/>
          <w:u w:val="single"/>
        </w:rPr>
      </w:pPr>
      <w:r w:rsidRPr="003E2C9D">
        <w:rPr>
          <w:rFonts w:cs="Arial"/>
          <w:b/>
          <w:i/>
          <w:u w:val="single"/>
        </w:rPr>
        <w:t>Vliv na okolní nemovitosti</w:t>
      </w:r>
    </w:p>
    <w:p w:rsidR="001F057A" w:rsidRPr="003E2C9D" w:rsidRDefault="001F057A" w:rsidP="001F057A">
      <w:r w:rsidRPr="003E2C9D">
        <w:t xml:space="preserve">Vzhledem k hloubce uložení splaškové kanalizace se při výkopových pracích očekává přítomnost podzemní vody. Snížení její hladiny po doby stavby bude nutné provést pomocí hydrovrtů. Dočasným snížením hladiny podzemní vody může dojít k přitížení základové spáry stávajících objektů, které jsou v dosahu depresního kužele. Důsledkem přitížení základové spáry mohou být statické poruchy objektů. Před zahájením a po ukončení </w:t>
      </w:r>
      <w:r>
        <w:t>stavby, bude provedena důkladná</w:t>
      </w:r>
      <w:r w:rsidRPr="003E2C9D">
        <w:t xml:space="preserve"> pasportizace stávající zástavby. Okolní objekty budou během stavby důkladně sledovány a poruchy vzniklé vlivem stavby budou opraveny. Rovněž bude provedena pasportizace HG objektů a domovních studní v prostoru ulice Babická. Rozsah pasportizace bude stanoven na základě výsledků inženýrsko-geologického průzkumu.</w:t>
      </w:r>
    </w:p>
    <w:p w:rsidR="001F057A" w:rsidRPr="003E2C9D" w:rsidRDefault="001F057A" w:rsidP="001F057A">
      <w:r w:rsidRPr="003E2C9D">
        <w:t xml:space="preserve">Ve staničení stoky cca 87,0 až 99,0 m trasa </w:t>
      </w:r>
      <w:r>
        <w:t xml:space="preserve">1. etapy </w:t>
      </w:r>
      <w:r w:rsidRPr="003E2C9D">
        <w:t>podcház</w:t>
      </w:r>
      <w:r>
        <w:t xml:space="preserve">í </w:t>
      </w:r>
      <w:r w:rsidRPr="003E2C9D">
        <w:t xml:space="preserve">železniční most (Trať ČD Brno – Tišnov, žel. </w:t>
      </w:r>
      <w:r w:rsidR="00F81586">
        <w:t>Km</w:t>
      </w:r>
      <w:r w:rsidRPr="003E2C9D">
        <w:t xml:space="preserve">  3,2)</w:t>
      </w:r>
      <w:r>
        <w:t xml:space="preserve"> a končí v místě šachty Š5, kde začíná 2. etapa. V těchto</w:t>
      </w:r>
      <w:r w:rsidRPr="003E2C9D">
        <w:t xml:space="preserve"> míst</w:t>
      </w:r>
      <w:r>
        <w:t>ech</w:t>
      </w:r>
      <w:r w:rsidRPr="003E2C9D">
        <w:t xml:space="preserve"> hloubka výkopu pro stoku činí cca 4,5m. Založení opěry mostu se předpokládá do hornin </w:t>
      </w:r>
      <w:r w:rsidR="00DA129F" w:rsidRPr="003E2C9D">
        <w:t>před kvarterního</w:t>
      </w:r>
      <w:r w:rsidRPr="003E2C9D">
        <w:t xml:space="preserve"> původu, které se v místě mostu vyskytují v hloubkách od cca 6,7 m. Z uvedeného vyplývá, že výkop pro stoku vč. čerpání podzem. vody neovlivní základové poměry mostní konstrukce. </w:t>
      </w:r>
    </w:p>
    <w:p w:rsidR="001F057A" w:rsidRPr="003E2C9D" w:rsidRDefault="001F057A" w:rsidP="001F057A">
      <w:pPr>
        <w:pStyle w:val="Odstavecseseznamem"/>
        <w:numPr>
          <w:ilvl w:val="0"/>
          <w:numId w:val="18"/>
        </w:numPr>
        <w:spacing w:before="240"/>
        <w:ind w:left="426" w:hanging="426"/>
        <w:rPr>
          <w:b/>
          <w:i/>
          <w:u w:val="single"/>
        </w:rPr>
      </w:pPr>
      <w:bookmarkStart w:id="70" w:name="_Toc504105433"/>
      <w:r w:rsidRPr="003E2C9D">
        <w:rPr>
          <w:b/>
          <w:i/>
          <w:u w:val="single"/>
        </w:rPr>
        <w:lastRenderedPageBreak/>
        <w:t>Odtokové poměry</w:t>
      </w:r>
      <w:bookmarkEnd w:id="70"/>
    </w:p>
    <w:p w:rsidR="001F057A" w:rsidRPr="003E2C9D" w:rsidRDefault="001F057A" w:rsidP="001F057A">
      <w:r w:rsidRPr="003E2C9D">
        <w:t xml:space="preserve">Srážkové vody jsou v daném území buď přirozeně zasakovány na </w:t>
      </w:r>
      <w:r>
        <w:t>nezpevněných</w:t>
      </w:r>
      <w:r w:rsidRPr="003E2C9D">
        <w:t xml:space="preserve"> plochách, využívány vlastníky nemovitostí nebo odváděny do řeky Svitavy.</w:t>
      </w:r>
    </w:p>
    <w:p w:rsidR="001F057A" w:rsidRPr="003E2C9D" w:rsidRDefault="001F057A" w:rsidP="001F057A">
      <w:r w:rsidRPr="003E2C9D">
        <w:t xml:space="preserve">V současnosti se na ulici Babická v místě 2. a 3. etapy nenachází veřejná kanalizační síť. </w:t>
      </w:r>
      <w:r w:rsidR="00E637CE">
        <w:t>Splaškové v</w:t>
      </w:r>
      <w:r w:rsidRPr="003E2C9D">
        <w:t>ody jsou zde shromažďovány v domovních jímkách, odkud jsou individuálně vyváženy. Po dokončení všech tří etap, bude navržená stoka</w:t>
      </w:r>
      <w:r>
        <w:t xml:space="preserve"> (2. a 3. etapa)</w:t>
      </w:r>
      <w:r w:rsidRPr="003E2C9D">
        <w:t xml:space="preserve"> zaústěna do</w:t>
      </w:r>
      <w:r>
        <w:t xml:space="preserve"> </w:t>
      </w:r>
      <w:r w:rsidRPr="003E2C9D">
        <w:t xml:space="preserve">šachty </w:t>
      </w:r>
      <w:r>
        <w:t xml:space="preserve">Š5, která je součástí 1. etapy a dále poteče do </w:t>
      </w:r>
      <w:r w:rsidRPr="003E2C9D">
        <w:t>koncové šachty stávající kanalizace v ulici Obřanská</w:t>
      </w:r>
      <w:r>
        <w:t>.</w:t>
      </w:r>
    </w:p>
    <w:p w:rsidR="00853B07" w:rsidRDefault="005A4A94" w:rsidP="005A4A94">
      <w:pPr>
        <w:pStyle w:val="Nadpis3"/>
      </w:pPr>
      <w:bookmarkStart w:id="71" w:name="_Toc14946957"/>
      <w:r w:rsidRPr="005A4A94">
        <w:t>Požadavky na asanace, demolice, kácení dřevin</w:t>
      </w:r>
      <w:bookmarkEnd w:id="71"/>
    </w:p>
    <w:p w:rsidR="001F057A" w:rsidRDefault="006A746F" w:rsidP="001F057A">
      <w:r>
        <w:t xml:space="preserve">Přes veškerou snahu o vyloučení kolizí se stromy, </w:t>
      </w:r>
      <w:r w:rsidR="00E637CE" w:rsidRPr="003E2C9D">
        <w:t>ko</w:t>
      </w:r>
      <w:r w:rsidR="00E637CE">
        <w:t xml:space="preserve">liduje </w:t>
      </w:r>
      <w:r>
        <w:t>t</w:t>
      </w:r>
      <w:r w:rsidR="001F057A">
        <w:t xml:space="preserve">rasa </w:t>
      </w:r>
      <w:r>
        <w:t xml:space="preserve">2. a 3. etapy </w:t>
      </w:r>
      <w:r w:rsidR="00E637CE">
        <w:t>s některými</w:t>
      </w:r>
      <w:r>
        <w:t xml:space="preserve"> vzrostlými stromy. </w:t>
      </w:r>
      <w:r w:rsidR="00655755">
        <w:t>Je tedy počítáno s </w:t>
      </w:r>
      <w:r w:rsidR="00655755" w:rsidRPr="00C85D95">
        <w:t xml:space="preserve">kácením </w:t>
      </w:r>
      <w:r w:rsidR="002272AB">
        <w:t>8</w:t>
      </w:r>
      <w:r w:rsidR="002624B3">
        <w:t>3</w:t>
      </w:r>
      <w:r w:rsidR="00655755" w:rsidRPr="00C85D95">
        <w:t xml:space="preserve"> vzrostlých stromů</w:t>
      </w:r>
      <w:r w:rsidR="001F057A" w:rsidRPr="003E2C9D">
        <w:t>.</w:t>
      </w:r>
      <w:r w:rsidR="00222184">
        <w:t xml:space="preserve"> Kácení všech těchto vytypovaných stromů však není nezbytnou podmínkou. Stromy navržené ke kácení budou káceny jen v případě nutnosti. </w:t>
      </w:r>
      <w:r w:rsidR="001F057A" w:rsidRPr="003E2C9D">
        <w:t xml:space="preserve">Stromy poblíž trasy kanalizace budou v obvodu staveniště chráněny deštěním do výšky min. 2 m. Koruny stromů budou chráněny před poškozením stavebními mechanismy. </w:t>
      </w:r>
    </w:p>
    <w:p w:rsidR="00655755" w:rsidRDefault="00DF713E" w:rsidP="001F057A">
      <w:r>
        <w:t>Trasa rovněž koliduje s 11</w:t>
      </w:r>
      <w:r w:rsidR="00655755">
        <w:t>-ti objekty v zahradách. Jedná se o zahradní chatky</w:t>
      </w:r>
      <w:r w:rsidR="00605903">
        <w:t xml:space="preserve"> většinou</w:t>
      </w:r>
      <w:r w:rsidR="00655755">
        <w:t xml:space="preserve"> ve špatném</w:t>
      </w:r>
      <w:r w:rsidR="00655755" w:rsidRPr="00655755">
        <w:t xml:space="preserve"> </w:t>
      </w:r>
      <w:r w:rsidR="00655755">
        <w:t>stavu, kolny, skleníky a malý betonový bazén. Tyto objekty budou</w:t>
      </w:r>
      <w:r w:rsidR="00D24F0D">
        <w:t xml:space="preserve"> po domluvě s majiteli</w:t>
      </w:r>
      <w:r w:rsidR="00655755">
        <w:t xml:space="preserve"> zdemolovány a majitelům bude nabídnuta náhrada.</w:t>
      </w:r>
    </w:p>
    <w:p w:rsidR="00442A96" w:rsidRDefault="00442A96" w:rsidP="00442A96">
      <w:pPr>
        <w:spacing w:before="120" w:after="120"/>
        <w:ind w:left="426" w:hanging="426"/>
      </w:pPr>
      <w:r>
        <w:t>Pzn. Vzhledem k tomu, že rozpočet této dokumentace je určen k soutěži. A vzhledem k tomu, že náhrada za demolované objekty se soutěží nesouvisí, není cena demolované objekty zahrnuta v ceně rozpočtu. Je tedy nutné počítat s navýšením celkových nákladů investora o tuto částku.</w:t>
      </w:r>
    </w:p>
    <w:p w:rsidR="00442A96" w:rsidRDefault="00442A96" w:rsidP="001F057A"/>
    <w:p w:rsidR="00655755" w:rsidRPr="003E2C9D" w:rsidRDefault="00655755" w:rsidP="001F057A">
      <w:r w:rsidRPr="00EC53A9">
        <w:t>Při stavbě dojde</w:t>
      </w:r>
      <w:r w:rsidR="00863480">
        <w:t xml:space="preserve"> rovněž</w:t>
      </w:r>
      <w:r w:rsidRPr="00EC53A9">
        <w:t xml:space="preserve"> ke kolizi se stávajícími ploty. Z tohoto důvodu budou v trase strženy ploty v potřebném rozsahu a při ukončení stavby budou tyto stržené úseky plotů nahrazeny novými lehce demontovatelnými.</w:t>
      </w:r>
    </w:p>
    <w:p w:rsidR="00853B07" w:rsidRPr="009E1638" w:rsidRDefault="00410B7D" w:rsidP="00410B7D">
      <w:pPr>
        <w:pStyle w:val="Nadpis3"/>
      </w:pPr>
      <w:bookmarkStart w:id="72" w:name="_Toc14946958"/>
      <w:r w:rsidRPr="00410B7D">
        <w:t xml:space="preserve">Požadavky na maximální dočasné a trvalé zábory zemědělského </w:t>
      </w:r>
      <w:r w:rsidRPr="009E1638">
        <w:t>půdního fondu nebo pozemků určených k plnění funkce lesa</w:t>
      </w:r>
      <w:bookmarkEnd w:id="72"/>
    </w:p>
    <w:p w:rsidR="003E2C87" w:rsidRDefault="003E2C87" w:rsidP="003E2C87">
      <w:r w:rsidRPr="003E2C9D">
        <w:t>Stavba neklade nároky na zábor zemědělského a lesního půdního fondu.</w:t>
      </w:r>
    </w:p>
    <w:p w:rsidR="005C0773" w:rsidRDefault="005C0773" w:rsidP="003E2C87">
      <w:r w:rsidRPr="009E1638">
        <w:t>Doba stavby</w:t>
      </w:r>
      <w:r>
        <w:t xml:space="preserve"> nepřesáhne délku jednoho roku.</w:t>
      </w:r>
    </w:p>
    <w:p w:rsidR="003E2C87" w:rsidRPr="009E1638" w:rsidRDefault="003E2C87" w:rsidP="003E2C87">
      <w:r w:rsidRPr="009E1638">
        <w:t>Dojde k dotčení pozemků ZPF.</w:t>
      </w:r>
    </w:p>
    <w:p w:rsidR="00254527" w:rsidRDefault="00254527" w:rsidP="00410B7D"/>
    <w:p w:rsidR="00853B07" w:rsidRDefault="00853B07" w:rsidP="00853B07">
      <w:pPr>
        <w:pStyle w:val="Nadpis3"/>
      </w:pPr>
      <w:bookmarkStart w:id="73" w:name="_Toc14946959"/>
      <w:r>
        <w:t>Územně technické podmínky</w:t>
      </w:r>
      <w:bookmarkEnd w:id="73"/>
    </w:p>
    <w:p w:rsidR="00386616" w:rsidRPr="003E2C9D" w:rsidRDefault="00386616" w:rsidP="00386616">
      <w:pPr>
        <w:pStyle w:val="Odstavecseseznamem"/>
        <w:numPr>
          <w:ilvl w:val="0"/>
          <w:numId w:val="18"/>
        </w:numPr>
        <w:spacing w:before="240"/>
        <w:ind w:left="426" w:hanging="426"/>
        <w:rPr>
          <w:b/>
          <w:i/>
          <w:u w:val="single"/>
        </w:rPr>
      </w:pPr>
      <w:r w:rsidRPr="003E2C9D">
        <w:rPr>
          <w:b/>
          <w:i/>
          <w:u w:val="single"/>
        </w:rPr>
        <w:t>Napojení na stávající dopravní a technickou infrastrukturu</w:t>
      </w:r>
    </w:p>
    <w:p w:rsidR="003E2C87" w:rsidRPr="003E2C9D" w:rsidRDefault="003E2C87" w:rsidP="003E2C87">
      <w:r w:rsidRPr="003E2C9D">
        <w:t>Navržená stoka bude odvádět splaškové vody z ul. Babické a bude zaústěna</w:t>
      </w:r>
      <w:r>
        <w:t xml:space="preserve"> (napojena)</w:t>
      </w:r>
      <w:r w:rsidRPr="003E2C9D">
        <w:t xml:space="preserve"> do koncové šachty </w:t>
      </w:r>
      <w:r>
        <w:t xml:space="preserve">Š5, vybudované v 1. etapě stavby. Dále budou splašky odváděny do </w:t>
      </w:r>
      <w:r w:rsidRPr="003E2C9D">
        <w:t>stávající kanalizace na ul. Obřanská</w:t>
      </w:r>
      <w:r w:rsidR="00E637CE">
        <w:t xml:space="preserve"> a dále na ČOV Modřice</w:t>
      </w:r>
      <w:r w:rsidRPr="003E2C9D">
        <w:t>.</w:t>
      </w:r>
    </w:p>
    <w:p w:rsidR="003E2C87" w:rsidRPr="003E2C9D" w:rsidRDefault="003E2C87" w:rsidP="003E2C87">
      <w:r>
        <w:t>V době stavby budou pro příjezd na stavbu používány místní komunikace.</w:t>
      </w:r>
    </w:p>
    <w:p w:rsidR="00B02F76" w:rsidRDefault="006E212F" w:rsidP="00B02F76">
      <w:r>
        <w:t>Po dokončení stavby není pro běžný provoz potřeba žádné napojení na dopravní infrastrukturu.</w:t>
      </w:r>
    </w:p>
    <w:p w:rsidR="00E637CE" w:rsidRDefault="0098495B" w:rsidP="00B02F76">
      <w:r>
        <w:t>Výjimku tvoř</w:t>
      </w:r>
      <w:r w:rsidR="00E637CE">
        <w:t>í zabezpečení přístupu ke koncové šachtě Š</w:t>
      </w:r>
      <w:r>
        <w:t xml:space="preserve">18, která bude využívaná jako </w:t>
      </w:r>
      <w:r w:rsidR="00442A96">
        <w:t>proplachovací</w:t>
      </w:r>
      <w:r>
        <w:t>. K této šachtě bude zabezpečen přístup po pozemku 1893/4, kde bude</w:t>
      </w:r>
      <w:r w:rsidR="00442A96">
        <w:t xml:space="preserve"> oplocení a</w:t>
      </w:r>
      <w:r>
        <w:t xml:space="preserve"> povrch upraven pro příjezd mechanizace.</w:t>
      </w:r>
    </w:p>
    <w:p w:rsidR="006E3B3D" w:rsidRDefault="00B02F76" w:rsidP="006E3B3D">
      <w:r>
        <w:t>Čerpadla v navržených hydrovrtech budou čerpat podzemní vodu, která musí být vypouštěna do řeky. K tomu bude potřeba napojení na rozvod elektrické energie NN.  Před zahájením stavby kanalizace vodovodu je zhotovitel stavby povinen požádat ve smyslu zákona 222/1994 Sb. o zřízení odběrného místa pro provizorní přípojku el. energie pro zařízení staveniště. Umís</w:t>
      </w:r>
      <w:r w:rsidR="00F405F7">
        <w:t>tění přípojek zvolí zhotovitel.</w:t>
      </w:r>
    </w:p>
    <w:p w:rsidR="006E3B3D" w:rsidRDefault="00410B7D" w:rsidP="00410B7D">
      <w:pPr>
        <w:pStyle w:val="Nadpis3"/>
      </w:pPr>
      <w:bookmarkStart w:id="74" w:name="_Toc14946960"/>
      <w:r w:rsidRPr="00410B7D">
        <w:lastRenderedPageBreak/>
        <w:t>Věcné a časové vazby stavby, podmiňující, vyvolané, související investice</w:t>
      </w:r>
      <w:bookmarkEnd w:id="74"/>
    </w:p>
    <w:p w:rsidR="003E2C87" w:rsidRPr="003E2C9D" w:rsidRDefault="003E2C87" w:rsidP="003E2C87">
      <w:pPr>
        <w:spacing w:after="60"/>
      </w:pPr>
      <w:r w:rsidRPr="003E2C9D">
        <w:t>Celková stavba bude rozdělena na 3. etapy takto:</w:t>
      </w:r>
    </w:p>
    <w:p w:rsidR="003E2C87" w:rsidRPr="003E2C9D" w:rsidRDefault="003E2C87" w:rsidP="003E2C87">
      <w:pPr>
        <w:spacing w:after="60"/>
      </w:pPr>
      <w:r w:rsidRPr="003E2C9D">
        <w:t>1. etapa - úsek Š1-Š5 (vč. přeložky vodovodu)</w:t>
      </w:r>
      <w:r w:rsidRPr="003E2C9D">
        <w:tab/>
        <w:t>(tato dokumentace neřeší)</w:t>
      </w:r>
    </w:p>
    <w:p w:rsidR="003E2C87" w:rsidRPr="003E2C9D" w:rsidRDefault="003E2C87" w:rsidP="003E2C87">
      <w:pPr>
        <w:spacing w:after="60"/>
      </w:pPr>
      <w:r w:rsidRPr="003E2C9D">
        <w:t xml:space="preserve">2. etapa - úsek Š5-Š13 </w:t>
      </w:r>
      <w:r w:rsidRPr="003E2C9D">
        <w:tab/>
      </w:r>
      <w:r w:rsidRPr="003E2C9D">
        <w:tab/>
      </w:r>
      <w:r w:rsidRPr="003E2C9D">
        <w:tab/>
      </w:r>
      <w:r w:rsidRPr="003E2C9D">
        <w:tab/>
        <w:t>(řeší tato dokumentace)</w:t>
      </w:r>
    </w:p>
    <w:p w:rsidR="003E2C87" w:rsidRPr="003E2C9D" w:rsidRDefault="003E2C87" w:rsidP="003E2C87">
      <w:pPr>
        <w:spacing w:after="60"/>
      </w:pPr>
      <w:r w:rsidRPr="003E2C9D">
        <w:t xml:space="preserve">3. etapa - úsek Š13-Š18 </w:t>
      </w:r>
      <w:r w:rsidRPr="003E2C9D">
        <w:tab/>
      </w:r>
      <w:r w:rsidRPr="003E2C9D">
        <w:tab/>
      </w:r>
      <w:r w:rsidRPr="003E2C9D">
        <w:tab/>
        <w:t>(řeší tato dokumentace)</w:t>
      </w:r>
    </w:p>
    <w:p w:rsidR="003E2C87" w:rsidRPr="003E2C9D" w:rsidRDefault="003E2C87" w:rsidP="003E2C87">
      <w:pPr>
        <w:spacing w:after="60"/>
      </w:pPr>
      <w:r w:rsidRPr="003E2C9D">
        <w:t>Ta</w:t>
      </w:r>
      <w:r>
        <w:t>to dokumentace řeší pouze 2</w:t>
      </w:r>
      <w:r w:rsidRPr="003E2C9D">
        <w:t>.</w:t>
      </w:r>
      <w:r>
        <w:t xml:space="preserve"> a 3.</w:t>
      </w:r>
      <w:r w:rsidRPr="003E2C9D">
        <w:t xml:space="preserve"> e</w:t>
      </w:r>
      <w:r>
        <w:t>tapu, tedy SO01 mezi šachtami Š5-Š21</w:t>
      </w:r>
      <w:r w:rsidRPr="003E2C9D">
        <w:t>.</w:t>
      </w:r>
    </w:p>
    <w:p w:rsidR="003E2C87" w:rsidRPr="003E2C9D" w:rsidRDefault="003E2C87" w:rsidP="003E2C87">
      <w:pPr>
        <w:pStyle w:val="Odstavecseseznamem"/>
        <w:numPr>
          <w:ilvl w:val="0"/>
          <w:numId w:val="18"/>
        </w:numPr>
        <w:spacing w:before="240"/>
        <w:ind w:left="426" w:hanging="426"/>
        <w:rPr>
          <w:b/>
          <w:i/>
          <w:u w:val="single"/>
        </w:rPr>
      </w:pPr>
      <w:r w:rsidRPr="003E2C9D">
        <w:rPr>
          <w:b/>
          <w:i/>
          <w:u w:val="single"/>
        </w:rPr>
        <w:t xml:space="preserve">Související investice </w:t>
      </w:r>
    </w:p>
    <w:p w:rsidR="003E2C87" w:rsidRPr="003E2C9D" w:rsidRDefault="003E2C87" w:rsidP="003E2C87">
      <w:r w:rsidRPr="003E2C9D">
        <w:t xml:space="preserve">Napojení budoucí pravobřežní kanalizace z ul. Hradiska a Mlýnské nábřeží je možné provést prostřednictvím čerpací stanice umístěné na pravém břehu Svitavy. Výkon ČS se předpokládá cca 8 l/s  - dle PD </w:t>
      </w:r>
      <w:r w:rsidRPr="003E2C9D">
        <w:rPr>
          <w:b/>
        </w:rPr>
        <w:t>Brno, Obřany – stoková síť v ulicích Hradiska a Mlýnské nábřeží</w:t>
      </w:r>
      <w:r w:rsidRPr="003E2C9D">
        <w:t xml:space="preserve">, (zpracovatel PROVO </w:t>
      </w:r>
      <w:r w:rsidR="00D83706" w:rsidRPr="003E2C9D">
        <w:t>spol.</w:t>
      </w:r>
      <w:r w:rsidRPr="003E2C9D">
        <w:t xml:space="preserve"> s r.o.). Výtlačné potrubí je možné vést pode dnem řeky a zaústit do jedné z šachet na splaškové stoce v ul. Babická (v úseku 2. nebo 3. etapy).</w:t>
      </w:r>
    </w:p>
    <w:p w:rsidR="003E2C87" w:rsidRPr="003E2C9D" w:rsidRDefault="003E2C87" w:rsidP="003E2C87">
      <w:pPr>
        <w:pStyle w:val="Odstavecseseznamem"/>
        <w:numPr>
          <w:ilvl w:val="0"/>
          <w:numId w:val="18"/>
        </w:numPr>
        <w:spacing w:before="240"/>
        <w:ind w:left="426" w:hanging="426"/>
        <w:rPr>
          <w:b/>
          <w:i/>
          <w:u w:val="single"/>
        </w:rPr>
      </w:pPr>
      <w:r w:rsidRPr="003E2C9D">
        <w:rPr>
          <w:b/>
          <w:i/>
          <w:u w:val="single"/>
        </w:rPr>
        <w:t>Vyvolané investice</w:t>
      </w:r>
    </w:p>
    <w:p w:rsidR="006E212F" w:rsidRDefault="009F5B36" w:rsidP="009F5B36">
      <w:r>
        <w:t>Pro realizaci je nutné zřídit</w:t>
      </w:r>
      <w:r w:rsidR="006E212F">
        <w:t xml:space="preserve"> hydrovrt</w:t>
      </w:r>
      <w:r>
        <w:t>y pro dočasné snížení hladiny podzemní vody po dobu stavby. Hydrovrty jsou součástí této akce, mají však vlastní dokumentaci a rozpočet a o jejich povolení bylo žádáno extra.</w:t>
      </w:r>
    </w:p>
    <w:p w:rsidR="00410B7D" w:rsidRDefault="00410B7D" w:rsidP="00410B7D"/>
    <w:p w:rsidR="00410B7D" w:rsidRPr="00173FB2" w:rsidRDefault="00410B7D" w:rsidP="00410B7D">
      <w:pPr>
        <w:pStyle w:val="Nadpis3"/>
      </w:pPr>
      <w:bookmarkStart w:id="75" w:name="_Toc14946961"/>
      <w:r w:rsidRPr="00173FB2">
        <w:t>Seznam pozemků podle katastru nemovitostí, na kterých se stavba umisťuje</w:t>
      </w:r>
      <w:r w:rsidR="0013302F" w:rsidRPr="00173FB2">
        <w:t xml:space="preserve"> a provádí</w:t>
      </w:r>
      <w:bookmarkEnd w:id="75"/>
    </w:p>
    <w:p w:rsidR="001E534D" w:rsidRPr="00F8108B" w:rsidRDefault="001E534D" w:rsidP="001E534D">
      <w:r>
        <w:t>Viz. příloha č. 1 „Souhrnná tabulka dotčených nemovitostí – celkové zábory“</w:t>
      </w:r>
    </w:p>
    <w:p w:rsidR="00F8108B" w:rsidRPr="009F5B36" w:rsidRDefault="00F8108B" w:rsidP="000B181E">
      <w:pPr>
        <w:rPr>
          <w:rFonts w:cs="Arial"/>
          <w:b/>
          <w:highlight w:val="red"/>
        </w:rPr>
      </w:pPr>
    </w:p>
    <w:p w:rsidR="00410B7D" w:rsidRPr="00F8108B" w:rsidRDefault="00410B7D" w:rsidP="00C949AE">
      <w:pPr>
        <w:pStyle w:val="Nadpis3"/>
      </w:pPr>
      <w:bookmarkStart w:id="76" w:name="_Toc14946962"/>
      <w:r w:rsidRPr="00F8108B">
        <w:t>Seznam pozemků podle katastru nemovitostí, na kterých vznikne ochranné nebo bezpečnostní pásmo</w:t>
      </w:r>
      <w:bookmarkEnd w:id="76"/>
    </w:p>
    <w:p w:rsidR="00B5537D" w:rsidRPr="00F8108B" w:rsidRDefault="00E616FC" w:rsidP="00B5537D">
      <w:r>
        <w:t>Viz. příloha č.</w:t>
      </w:r>
      <w:r w:rsidR="001E534D">
        <w:t xml:space="preserve"> </w:t>
      </w:r>
      <w:r w:rsidR="00FD35F5">
        <w:t>2</w:t>
      </w:r>
      <w:r>
        <w:t xml:space="preserve"> „Souhrnná tabulka dotčených nemovitostí – ochranná pásma“</w:t>
      </w:r>
    </w:p>
    <w:p w:rsidR="00853B07" w:rsidRDefault="00853B07" w:rsidP="006E3B3D"/>
    <w:p w:rsidR="0013302F" w:rsidRDefault="0013302F" w:rsidP="0013302F">
      <w:pPr>
        <w:pStyle w:val="Nadpis3"/>
      </w:pPr>
      <w:bookmarkStart w:id="77" w:name="_Toc14946963"/>
      <w:r>
        <w:t>M</w:t>
      </w:r>
      <w:r w:rsidRPr="0013302F">
        <w:t>eteorologické a klimatické údaje</w:t>
      </w:r>
      <w:bookmarkEnd w:id="77"/>
    </w:p>
    <w:p w:rsidR="00B5537D" w:rsidRDefault="00B5537D" w:rsidP="00B5537D">
      <w:r>
        <w:t xml:space="preserve">Území náleží do teplé klimatické oblasti T4, která je charakterizována velmi dlouhým, velmi teplým </w:t>
      </w:r>
    </w:p>
    <w:p w:rsidR="00B5537D" w:rsidRDefault="00B5537D" w:rsidP="00B5537D">
      <w:r>
        <w:t xml:space="preserve">a velmi suchým létem s velmi krátkým a teplým jarem a podzimem. Zima je krátká, mírně teplá, </w:t>
      </w:r>
    </w:p>
    <w:p w:rsidR="00B5537D" w:rsidRDefault="00B5537D" w:rsidP="00B5537D">
      <w:r>
        <w:t xml:space="preserve">suchá až velmi suchá, s velmi krátkou dobou trvání sněhové pokrývky (40 až 50 dnů) (Quitt, 1971). </w:t>
      </w:r>
    </w:p>
    <w:p w:rsidR="00B5537D" w:rsidRDefault="00B5537D" w:rsidP="00B5537D">
      <w:r>
        <w:t xml:space="preserve">Průměrná roční teplota vzduchu dosahuje 8–9 °C, průměrný roční srážkový úhrn činí 500–550 mm </w:t>
      </w:r>
    </w:p>
    <w:p w:rsidR="0013302F" w:rsidRDefault="00B5537D" w:rsidP="00B5537D">
      <w:r>
        <w:t>vodního sloupce.</w:t>
      </w:r>
    </w:p>
    <w:p w:rsidR="006E3B3D" w:rsidRDefault="006E3B3D" w:rsidP="00853B07">
      <w:pPr>
        <w:pStyle w:val="Nadpis2"/>
      </w:pPr>
      <w:bookmarkStart w:id="78" w:name="_Toc14946964"/>
      <w:r>
        <w:t>Celkový popis stavby</w:t>
      </w:r>
      <w:bookmarkEnd w:id="78"/>
      <w:r>
        <w:t xml:space="preserve"> </w:t>
      </w:r>
    </w:p>
    <w:p w:rsidR="006E3B3D" w:rsidRDefault="00410B7D" w:rsidP="00410B7D">
      <w:pPr>
        <w:pStyle w:val="Nadpis3"/>
      </w:pPr>
      <w:bookmarkStart w:id="79" w:name="_Toc14946965"/>
      <w:r w:rsidRPr="00410B7D">
        <w:t>Základní charakteristika stavby a jejího užívání</w:t>
      </w:r>
      <w:bookmarkEnd w:id="79"/>
    </w:p>
    <w:p w:rsidR="00410B7D" w:rsidRDefault="00410B7D" w:rsidP="00410B7D">
      <w:pPr>
        <w:pStyle w:val="Nadpis4"/>
      </w:pPr>
      <w:bookmarkStart w:id="80" w:name="_Toc14946966"/>
      <w:r w:rsidRPr="00410B7D">
        <w:t>Nová stavba nebo změna dokončené stavby</w:t>
      </w:r>
      <w:bookmarkEnd w:id="80"/>
    </w:p>
    <w:p w:rsidR="009F5B36" w:rsidRPr="003E2C9D" w:rsidRDefault="009F5B36" w:rsidP="009F5B36">
      <w:r w:rsidRPr="003E2C9D">
        <w:t>Jedná se o novou stavbu kanalizace</w:t>
      </w:r>
      <w:r>
        <w:t>.</w:t>
      </w:r>
    </w:p>
    <w:p w:rsidR="00410B7D" w:rsidRDefault="00410B7D" w:rsidP="00410B7D">
      <w:pPr>
        <w:pStyle w:val="Nadpis4"/>
      </w:pPr>
      <w:bookmarkStart w:id="81" w:name="_Toc14946967"/>
      <w:r w:rsidRPr="00410B7D">
        <w:lastRenderedPageBreak/>
        <w:t>Účel užívání stavby</w:t>
      </w:r>
      <w:bookmarkEnd w:id="81"/>
    </w:p>
    <w:p w:rsidR="00C746EF" w:rsidRPr="003E2C9D" w:rsidRDefault="00C746EF" w:rsidP="00C746EF">
      <w:pPr>
        <w:spacing w:before="120"/>
      </w:pPr>
      <w:r w:rsidRPr="003E2C9D">
        <w:t xml:space="preserve">Nová kanalizace </w:t>
      </w:r>
      <w:r w:rsidRPr="003E2C9D">
        <w:rPr>
          <w:rFonts w:cs="Arial"/>
          <w:bCs/>
        </w:rPr>
        <w:t xml:space="preserve">bude po dokončení všech tří etap sloužit k odvádění splaškových vod z předmětné oblasti na stávající ČOV Modřice. </w:t>
      </w:r>
      <w:r w:rsidRPr="003E2C9D">
        <w:t>Stavba je navržena v souladu s požadavky objednatele.</w:t>
      </w:r>
    </w:p>
    <w:p w:rsidR="00C746EF" w:rsidRPr="003E2C9D" w:rsidRDefault="00C746EF" w:rsidP="00C746EF">
      <w:pPr>
        <w:spacing w:before="120"/>
        <w:rPr>
          <w:b/>
        </w:rPr>
      </w:pPr>
      <w:r w:rsidRPr="003E2C9D">
        <w:rPr>
          <w:b/>
        </w:rPr>
        <w:t xml:space="preserve">SO 01 Splašková stoka </w:t>
      </w:r>
    </w:p>
    <w:p w:rsidR="00C746EF" w:rsidRPr="00C42C33" w:rsidRDefault="00C746EF" w:rsidP="00C746EF">
      <w:r w:rsidRPr="00C42C33">
        <w:t>Obetonované kameninové potrubí DN 300:</w:t>
      </w:r>
    </w:p>
    <w:p w:rsidR="00C746EF" w:rsidRPr="00C42C33" w:rsidRDefault="00C42C33" w:rsidP="00C746EF">
      <w:pPr>
        <w:jc w:val="left"/>
        <w:rPr>
          <w:rFonts w:cs="Arial"/>
        </w:rPr>
      </w:pPr>
      <w:r w:rsidRPr="00C42C33">
        <w:rPr>
          <w:rFonts w:cs="Arial"/>
        </w:rPr>
        <w:t xml:space="preserve">Stoka „A“ </w:t>
      </w:r>
      <w:r w:rsidRPr="00C42C33">
        <w:rPr>
          <w:rFonts w:cs="Arial"/>
        </w:rPr>
        <w:tab/>
        <w:t xml:space="preserve">DN300 </w:t>
      </w:r>
      <w:r w:rsidR="00D83706" w:rsidRPr="00C42C33">
        <w:rPr>
          <w:rFonts w:cs="Arial"/>
        </w:rPr>
        <w:t>dl. 583,72</w:t>
      </w:r>
      <w:r w:rsidRPr="00C42C33">
        <w:rPr>
          <w:rFonts w:cs="Arial"/>
        </w:rPr>
        <w:t xml:space="preserve"> m (2. a 3. </w:t>
      </w:r>
      <w:r w:rsidR="00C746EF" w:rsidRPr="00C42C33">
        <w:rPr>
          <w:rFonts w:cs="Arial"/>
        </w:rPr>
        <w:t>etapa)</w:t>
      </w:r>
    </w:p>
    <w:p w:rsidR="00C42C33" w:rsidRPr="00C42C33" w:rsidRDefault="00C42C33" w:rsidP="00C42C33">
      <w:pPr>
        <w:jc w:val="left"/>
        <w:rPr>
          <w:rFonts w:cs="Arial"/>
        </w:rPr>
      </w:pPr>
      <w:r w:rsidRPr="00C42C33">
        <w:rPr>
          <w:rFonts w:cs="Arial"/>
        </w:rPr>
        <w:t xml:space="preserve">Stoka „B“ </w:t>
      </w:r>
      <w:r w:rsidRPr="00C42C33">
        <w:rPr>
          <w:rFonts w:cs="Arial"/>
        </w:rPr>
        <w:tab/>
        <w:t xml:space="preserve">DN300 </w:t>
      </w:r>
      <w:r w:rsidR="00D83706" w:rsidRPr="00C42C33">
        <w:rPr>
          <w:rFonts w:cs="Arial"/>
        </w:rPr>
        <w:t>dl. 11</w:t>
      </w:r>
      <w:r w:rsidR="0044546D">
        <w:rPr>
          <w:rFonts w:cs="Arial"/>
        </w:rPr>
        <w:t>5</w:t>
      </w:r>
      <w:r w:rsidR="00D83706" w:rsidRPr="00C42C33">
        <w:rPr>
          <w:rFonts w:cs="Arial"/>
        </w:rPr>
        <w:t>,</w:t>
      </w:r>
      <w:r w:rsidR="0044546D">
        <w:rPr>
          <w:rFonts w:cs="Arial"/>
        </w:rPr>
        <w:t>95</w:t>
      </w:r>
      <w:r w:rsidRPr="00C42C33">
        <w:rPr>
          <w:rFonts w:cs="Arial"/>
        </w:rPr>
        <w:t xml:space="preserve"> m (2. etapa)</w:t>
      </w:r>
    </w:p>
    <w:p w:rsidR="00C42C33" w:rsidRDefault="00C42C33" w:rsidP="00C746EF">
      <w:pPr>
        <w:jc w:val="left"/>
        <w:rPr>
          <w:rFonts w:cs="Arial"/>
        </w:rPr>
      </w:pPr>
    </w:p>
    <w:p w:rsidR="00C746EF" w:rsidRPr="0037488C" w:rsidRDefault="00C746EF" w:rsidP="00C746EF">
      <w:pPr>
        <w:jc w:val="left"/>
        <w:rPr>
          <w:rFonts w:cs="Arial"/>
        </w:rPr>
      </w:pPr>
      <w:r>
        <w:rPr>
          <w:rFonts w:cs="Arial"/>
        </w:rPr>
        <w:t xml:space="preserve">Na </w:t>
      </w:r>
      <w:r w:rsidRPr="0037488C">
        <w:rPr>
          <w:rFonts w:cs="Arial"/>
        </w:rPr>
        <w:t xml:space="preserve">trase se nachází </w:t>
      </w:r>
      <w:r w:rsidR="0037488C" w:rsidRPr="0037488C">
        <w:rPr>
          <w:rFonts w:cs="Arial"/>
        </w:rPr>
        <w:t>2</w:t>
      </w:r>
      <w:r w:rsidR="002F31A4">
        <w:rPr>
          <w:rFonts w:cs="Arial"/>
        </w:rPr>
        <w:t>6</w:t>
      </w:r>
      <w:r w:rsidRPr="0037488C">
        <w:rPr>
          <w:rFonts w:cs="Arial"/>
        </w:rPr>
        <w:t xml:space="preserve"> odboček pro kanalizační přípojky</w:t>
      </w:r>
      <w:r w:rsidRPr="0037488C">
        <w:rPr>
          <w:rFonts w:cs="Arial"/>
        </w:rPr>
        <w:tab/>
      </w:r>
    </w:p>
    <w:p w:rsidR="00C746EF" w:rsidRPr="0037488C" w:rsidRDefault="00C746EF" w:rsidP="00C746EF">
      <w:r w:rsidRPr="0037488C">
        <w:t>Samotné přípojky nejsou součástí projektu.</w:t>
      </w:r>
    </w:p>
    <w:p w:rsidR="00410B7D" w:rsidRDefault="00410B7D" w:rsidP="00410B7D">
      <w:pPr>
        <w:pStyle w:val="Nadpis4"/>
      </w:pPr>
      <w:bookmarkStart w:id="82" w:name="_Toc14946968"/>
      <w:r w:rsidRPr="00A256C2">
        <w:t>Trvalá nebo dočasná stavba</w:t>
      </w:r>
      <w:bookmarkEnd w:id="82"/>
    </w:p>
    <w:p w:rsidR="00C746EF" w:rsidRPr="003E2C9D" w:rsidRDefault="00C746EF" w:rsidP="00C746EF">
      <w:pPr>
        <w:spacing w:before="120" w:after="120"/>
        <w:rPr>
          <w:b/>
        </w:rPr>
      </w:pPr>
      <w:r w:rsidRPr="003E2C9D">
        <w:t>Jedná se o trvalou stavbu</w:t>
      </w:r>
      <w:r w:rsidRPr="003E2C9D">
        <w:rPr>
          <w:b/>
        </w:rPr>
        <w:t>.</w:t>
      </w:r>
    </w:p>
    <w:p w:rsidR="00410B7D" w:rsidRDefault="00410B7D" w:rsidP="00410B7D">
      <w:pPr>
        <w:pStyle w:val="Nadpis4"/>
      </w:pPr>
      <w:bookmarkStart w:id="83" w:name="_Toc14946969"/>
      <w:r w:rsidRPr="00410B7D">
        <w:t>Informace o vydaných rozhodnutích o povolení výjimky z technických požadavků na stavby a technických požadavků zabezpečujících bezbariérové užívání stavby</w:t>
      </w:r>
      <w:bookmarkEnd w:id="83"/>
    </w:p>
    <w:p w:rsidR="00C746EF" w:rsidRPr="003E2C9D" w:rsidRDefault="00C746EF" w:rsidP="00C746EF">
      <w:r w:rsidRPr="003E2C9D">
        <w:t>Investici nebyla udělena žádná výjimka z technických požadavků na stavby.</w:t>
      </w:r>
    </w:p>
    <w:p w:rsidR="00C746EF" w:rsidRPr="003E2C9D" w:rsidRDefault="00C746EF" w:rsidP="00C746EF">
      <w:r w:rsidRPr="003E2C9D">
        <w:t xml:space="preserve">Technické </w:t>
      </w:r>
      <w:r w:rsidRPr="00C247DF">
        <w:t>požadavky vztahující se na bezbariérové užívání stavby je nerelevantní (jedná se o stavbu kanalizace</w:t>
      </w:r>
      <w:r w:rsidRPr="003E2C9D">
        <w:t>).</w:t>
      </w:r>
    </w:p>
    <w:p w:rsidR="00410B7D" w:rsidRDefault="00410B7D" w:rsidP="00410B7D">
      <w:pPr>
        <w:pStyle w:val="Nadpis4"/>
      </w:pPr>
      <w:bookmarkStart w:id="84" w:name="_Toc14946970"/>
      <w:r w:rsidRPr="00410B7D">
        <w:t xml:space="preserve">Informace o </w:t>
      </w:r>
      <w:r w:rsidR="00C746EF">
        <w:t xml:space="preserve">tom, zda a v jakýách částech </w:t>
      </w:r>
      <w:r w:rsidR="00D83706">
        <w:t>DOKUMENTACE JSOU</w:t>
      </w:r>
      <w:r w:rsidR="00C746EF">
        <w:t xml:space="preserve"> zohledněny podmínky závazných stanovisk </w:t>
      </w:r>
      <w:r w:rsidRPr="00410B7D">
        <w:t>dotčených orgánů</w:t>
      </w:r>
      <w:r w:rsidR="00C746EF">
        <w:t>.</w:t>
      </w:r>
      <w:bookmarkEnd w:id="84"/>
    </w:p>
    <w:p w:rsidR="00A4651A" w:rsidRDefault="00A4651A" w:rsidP="00A4651A">
      <w:pPr>
        <w:rPr>
          <w:rFonts w:cs="Arial"/>
        </w:rPr>
      </w:pPr>
      <w:r>
        <w:rPr>
          <w:rFonts w:cs="Arial"/>
        </w:rPr>
        <w:t xml:space="preserve">Požadavky závazných stanovisek jednotlivých dotčených organizací a orgánů státní správy, známé v průběhu zpracování projektové dokumentace, byly do předkládané projektové dokumentace zapracovány. </w:t>
      </w:r>
    </w:p>
    <w:p w:rsidR="00410B7D" w:rsidRDefault="00410B7D" w:rsidP="00410B7D"/>
    <w:p w:rsidR="00A4651A" w:rsidRDefault="00410B7D" w:rsidP="00410B7D">
      <w:pPr>
        <w:pStyle w:val="Nadpis4"/>
      </w:pPr>
      <w:bookmarkStart w:id="85" w:name="_Toc14946971"/>
      <w:r w:rsidRPr="00A256C2">
        <w:t>Ochrana stavby podle jiných právních předpisů</w:t>
      </w:r>
      <w:bookmarkEnd w:id="85"/>
    </w:p>
    <w:p w:rsidR="00C746EF" w:rsidRPr="00917C7B" w:rsidRDefault="00C746EF" w:rsidP="00C746EF">
      <w:pPr>
        <w:rPr>
          <w:rFonts w:cs="Arial"/>
        </w:rPr>
      </w:pPr>
      <w:r w:rsidRPr="003E2C9D">
        <w:rPr>
          <w:rFonts w:cs="Arial"/>
        </w:rPr>
        <w:t xml:space="preserve">Nejedná se o stavbu chráněnou podle jiných právních předpisů, například dle </w:t>
      </w:r>
      <w:r w:rsidR="00D83706" w:rsidRPr="003E2C9D">
        <w:rPr>
          <w:rFonts w:cs="Arial"/>
        </w:rPr>
        <w:t>zákona č.</w:t>
      </w:r>
      <w:r w:rsidRPr="003E2C9D">
        <w:rPr>
          <w:rFonts w:cs="Arial"/>
        </w:rPr>
        <w:t xml:space="preserve"> 20/1987 </w:t>
      </w:r>
      <w:r w:rsidRPr="00917C7B">
        <w:rPr>
          <w:rFonts w:cs="Arial"/>
        </w:rPr>
        <w:t>Sb., o státní památkové péči, ve znění pozdějších předpisů. St</w:t>
      </w:r>
      <w:r w:rsidRPr="00917C7B">
        <w:rPr>
          <w:rFonts w:cs="Arial" w:hint="eastAsia"/>
        </w:rPr>
        <w:t>ř</w:t>
      </w:r>
      <w:r w:rsidRPr="00917C7B">
        <w:rPr>
          <w:rFonts w:cs="Arial"/>
        </w:rPr>
        <w:t>ety s nadregionálními biokoridory (NRBK) nejsou relevantní. Vlastní prostor stavby se nenachází ve zvlášt</w:t>
      </w:r>
      <w:r w:rsidRPr="00917C7B">
        <w:rPr>
          <w:rFonts w:cs="Arial" w:hint="eastAsia"/>
        </w:rPr>
        <w:t>ě</w:t>
      </w:r>
      <w:r w:rsidRPr="00917C7B">
        <w:rPr>
          <w:rFonts w:cs="Arial"/>
        </w:rPr>
        <w:t xml:space="preserve"> chrán</w:t>
      </w:r>
      <w:r w:rsidRPr="00917C7B">
        <w:rPr>
          <w:rFonts w:cs="Arial" w:hint="eastAsia"/>
        </w:rPr>
        <w:t>ě</w:t>
      </w:r>
      <w:r w:rsidRPr="00917C7B">
        <w:rPr>
          <w:rFonts w:cs="Arial"/>
        </w:rPr>
        <w:t xml:space="preserve">ném území (ZCHÚ) ve smyslu zákona </w:t>
      </w:r>
      <w:r w:rsidRPr="00917C7B">
        <w:rPr>
          <w:rFonts w:cs="Arial" w:hint="eastAsia"/>
        </w:rPr>
        <w:t>Č</w:t>
      </w:r>
      <w:r w:rsidRPr="00917C7B">
        <w:rPr>
          <w:rFonts w:cs="Arial"/>
        </w:rPr>
        <w:t xml:space="preserve">NR </w:t>
      </w:r>
      <w:r w:rsidRPr="00917C7B">
        <w:rPr>
          <w:rFonts w:cs="Arial" w:hint="eastAsia"/>
        </w:rPr>
        <w:t>č</w:t>
      </w:r>
      <w:r w:rsidRPr="00917C7B">
        <w:rPr>
          <w:rFonts w:cs="Arial"/>
        </w:rPr>
        <w:t>. 114/1992 Sb., o ochran</w:t>
      </w:r>
      <w:r w:rsidRPr="00917C7B">
        <w:rPr>
          <w:rFonts w:cs="Arial" w:hint="eastAsia"/>
        </w:rPr>
        <w:t>ě</w:t>
      </w:r>
      <w:r w:rsidRPr="00917C7B">
        <w:rPr>
          <w:rFonts w:cs="Arial"/>
        </w:rPr>
        <w:t xml:space="preserve"> p</w:t>
      </w:r>
      <w:r w:rsidRPr="00917C7B">
        <w:rPr>
          <w:rFonts w:cs="Arial" w:hint="eastAsia"/>
        </w:rPr>
        <w:t>ř</w:t>
      </w:r>
      <w:r w:rsidRPr="00917C7B">
        <w:rPr>
          <w:rFonts w:cs="Arial"/>
        </w:rPr>
        <w:t>írody a krajiny, ve zn</w:t>
      </w:r>
      <w:r w:rsidRPr="00917C7B">
        <w:rPr>
          <w:rFonts w:cs="Arial" w:hint="eastAsia"/>
        </w:rPr>
        <w:t>ě</w:t>
      </w:r>
      <w:r w:rsidRPr="00917C7B">
        <w:rPr>
          <w:rFonts w:cs="Arial"/>
        </w:rPr>
        <w:t>ní pozd</w:t>
      </w:r>
      <w:r w:rsidRPr="00917C7B">
        <w:rPr>
          <w:rFonts w:cs="Arial" w:hint="eastAsia"/>
        </w:rPr>
        <w:t>ě</w:t>
      </w:r>
      <w:r w:rsidRPr="00917C7B">
        <w:rPr>
          <w:rFonts w:cs="Arial"/>
        </w:rPr>
        <w:t>jších p</w:t>
      </w:r>
      <w:r w:rsidRPr="00917C7B">
        <w:rPr>
          <w:rFonts w:cs="Arial" w:hint="eastAsia"/>
        </w:rPr>
        <w:t>ř</w:t>
      </w:r>
      <w:r w:rsidRPr="00917C7B">
        <w:rPr>
          <w:rFonts w:cs="Arial"/>
        </w:rPr>
        <w:t>edpis</w:t>
      </w:r>
      <w:r w:rsidRPr="00917C7B">
        <w:rPr>
          <w:rFonts w:cs="Arial" w:hint="eastAsia"/>
        </w:rPr>
        <w:t>ů</w:t>
      </w:r>
      <w:r w:rsidRPr="00917C7B">
        <w:rPr>
          <w:rFonts w:cs="Arial"/>
        </w:rPr>
        <w:t>. Dot</w:t>
      </w:r>
      <w:r w:rsidRPr="00917C7B">
        <w:rPr>
          <w:rFonts w:cs="Arial" w:hint="eastAsia"/>
        </w:rPr>
        <w:t>č</w:t>
      </w:r>
      <w:r w:rsidRPr="00917C7B">
        <w:rPr>
          <w:rFonts w:cs="Arial"/>
        </w:rPr>
        <w:t>ené území neleží v národním parku (NP) nebo chráněné krajinné oblasti (CHKO) a v zájmovém území nejsou vyhlášeny žádné národní p</w:t>
      </w:r>
      <w:r w:rsidRPr="00917C7B">
        <w:rPr>
          <w:rFonts w:cs="Arial" w:hint="eastAsia"/>
        </w:rPr>
        <w:t>ř</w:t>
      </w:r>
      <w:r w:rsidRPr="00917C7B">
        <w:rPr>
          <w:rFonts w:cs="Arial"/>
        </w:rPr>
        <w:t>írodní rezervace, p</w:t>
      </w:r>
      <w:r w:rsidRPr="00917C7B">
        <w:rPr>
          <w:rFonts w:cs="Arial" w:hint="eastAsia"/>
        </w:rPr>
        <w:t>ř</w:t>
      </w:r>
      <w:r w:rsidRPr="00917C7B">
        <w:rPr>
          <w:rFonts w:cs="Arial"/>
        </w:rPr>
        <w:t>írodní rezervace, národní p</w:t>
      </w:r>
      <w:r w:rsidRPr="00917C7B">
        <w:rPr>
          <w:rFonts w:cs="Arial" w:hint="eastAsia"/>
        </w:rPr>
        <w:t>ř</w:t>
      </w:r>
      <w:r w:rsidRPr="00917C7B">
        <w:rPr>
          <w:rFonts w:cs="Arial"/>
        </w:rPr>
        <w:t>írodní památky nebo p</w:t>
      </w:r>
      <w:r w:rsidRPr="00917C7B">
        <w:rPr>
          <w:rFonts w:cs="Arial" w:hint="eastAsia"/>
        </w:rPr>
        <w:t>ř</w:t>
      </w:r>
      <w:r w:rsidRPr="00917C7B">
        <w:rPr>
          <w:rFonts w:cs="Arial"/>
        </w:rPr>
        <w:t>írodní památky ani p</w:t>
      </w:r>
      <w:r w:rsidRPr="00917C7B">
        <w:rPr>
          <w:rFonts w:cs="Arial" w:hint="eastAsia"/>
        </w:rPr>
        <w:t>ř</w:t>
      </w:r>
      <w:r w:rsidRPr="00917C7B">
        <w:rPr>
          <w:rFonts w:cs="Arial"/>
        </w:rPr>
        <w:t>írodní parky. Lokalita není sou</w:t>
      </w:r>
      <w:r w:rsidRPr="00917C7B">
        <w:rPr>
          <w:rFonts w:cs="Arial" w:hint="eastAsia"/>
        </w:rPr>
        <w:t>č</w:t>
      </w:r>
      <w:r w:rsidRPr="00917C7B">
        <w:rPr>
          <w:rFonts w:cs="Arial"/>
        </w:rPr>
        <w:t>ástí žádného maloplošného chrán</w:t>
      </w:r>
      <w:r w:rsidRPr="00917C7B">
        <w:rPr>
          <w:rFonts w:cs="Arial" w:hint="eastAsia"/>
        </w:rPr>
        <w:t>ě</w:t>
      </w:r>
      <w:r w:rsidRPr="00917C7B">
        <w:rPr>
          <w:rFonts w:cs="Arial"/>
        </w:rPr>
        <w:t>ného území a rovn</w:t>
      </w:r>
      <w:r w:rsidRPr="00917C7B">
        <w:rPr>
          <w:rFonts w:cs="Arial" w:hint="eastAsia"/>
        </w:rPr>
        <w:t>ě</w:t>
      </w:r>
      <w:r w:rsidRPr="00917C7B">
        <w:rPr>
          <w:rFonts w:cs="Arial"/>
        </w:rPr>
        <w:t>ž není sou</w:t>
      </w:r>
      <w:r w:rsidRPr="00917C7B">
        <w:rPr>
          <w:rFonts w:cs="Arial" w:hint="eastAsia"/>
        </w:rPr>
        <w:t>č</w:t>
      </w:r>
      <w:r w:rsidRPr="00917C7B">
        <w:rPr>
          <w:rFonts w:cs="Arial"/>
        </w:rPr>
        <w:t>ástí území evropsky významných lokalit nebo pta</w:t>
      </w:r>
      <w:r w:rsidRPr="00917C7B">
        <w:rPr>
          <w:rFonts w:cs="Arial" w:hint="eastAsia"/>
        </w:rPr>
        <w:t>č</w:t>
      </w:r>
      <w:r w:rsidRPr="00917C7B">
        <w:rPr>
          <w:rFonts w:cs="Arial"/>
        </w:rPr>
        <w:t xml:space="preserve">ích oblastí (Natura 2000) podle zákona </w:t>
      </w:r>
      <w:r w:rsidRPr="00917C7B">
        <w:rPr>
          <w:rFonts w:cs="Arial" w:hint="eastAsia"/>
        </w:rPr>
        <w:t>Č</w:t>
      </w:r>
      <w:r w:rsidRPr="00917C7B">
        <w:rPr>
          <w:rFonts w:cs="Arial"/>
        </w:rPr>
        <w:t xml:space="preserve">NR </w:t>
      </w:r>
      <w:r w:rsidRPr="00917C7B">
        <w:rPr>
          <w:rFonts w:cs="Arial" w:hint="eastAsia"/>
        </w:rPr>
        <w:t>č</w:t>
      </w:r>
      <w:r w:rsidRPr="00917C7B">
        <w:rPr>
          <w:rFonts w:cs="Arial"/>
        </w:rPr>
        <w:t>. 114/1992 Sb., o ochran</w:t>
      </w:r>
      <w:r w:rsidRPr="00917C7B">
        <w:rPr>
          <w:rFonts w:cs="Arial" w:hint="eastAsia"/>
        </w:rPr>
        <w:t>ě</w:t>
      </w:r>
      <w:r w:rsidRPr="00917C7B">
        <w:rPr>
          <w:rFonts w:cs="Arial"/>
        </w:rPr>
        <w:t xml:space="preserve"> p</w:t>
      </w:r>
      <w:r w:rsidRPr="00917C7B">
        <w:rPr>
          <w:rFonts w:cs="Arial" w:hint="eastAsia"/>
        </w:rPr>
        <w:t>ř</w:t>
      </w:r>
      <w:r w:rsidRPr="00917C7B">
        <w:rPr>
          <w:rFonts w:cs="Arial"/>
        </w:rPr>
        <w:t>írody a krajiny, ve zn</w:t>
      </w:r>
      <w:r w:rsidRPr="00917C7B">
        <w:rPr>
          <w:rFonts w:cs="Arial" w:hint="eastAsia"/>
        </w:rPr>
        <w:t>ě</w:t>
      </w:r>
      <w:r w:rsidRPr="00917C7B">
        <w:rPr>
          <w:rFonts w:cs="Arial"/>
        </w:rPr>
        <w:t>ní pozd</w:t>
      </w:r>
      <w:r w:rsidRPr="00917C7B">
        <w:rPr>
          <w:rFonts w:cs="Arial" w:hint="eastAsia"/>
        </w:rPr>
        <w:t>ě</w:t>
      </w:r>
      <w:r w:rsidRPr="00917C7B">
        <w:rPr>
          <w:rFonts w:cs="Arial"/>
        </w:rPr>
        <w:t>jších p</w:t>
      </w:r>
      <w:r w:rsidRPr="00917C7B">
        <w:rPr>
          <w:rFonts w:cs="Arial" w:hint="eastAsia"/>
        </w:rPr>
        <w:t>ř</w:t>
      </w:r>
      <w:r w:rsidRPr="00917C7B">
        <w:rPr>
          <w:rFonts w:cs="Arial"/>
        </w:rPr>
        <w:t>edpis</w:t>
      </w:r>
      <w:r w:rsidRPr="00917C7B">
        <w:rPr>
          <w:rFonts w:cs="Arial" w:hint="eastAsia"/>
        </w:rPr>
        <w:t>ů</w:t>
      </w:r>
      <w:r w:rsidRPr="00917C7B">
        <w:rPr>
          <w:rFonts w:cs="Arial"/>
        </w:rPr>
        <w:t>. Stavba rovn</w:t>
      </w:r>
      <w:r w:rsidRPr="00917C7B">
        <w:rPr>
          <w:rFonts w:cs="Arial" w:hint="eastAsia"/>
        </w:rPr>
        <w:t>ě</w:t>
      </w:r>
      <w:r w:rsidRPr="00917C7B">
        <w:rPr>
          <w:rFonts w:cs="Arial"/>
        </w:rPr>
        <w:t xml:space="preserve">ž nezasahuje do žádného registrovaného významného krajinného prvku (VKP) dle § 3, odst. 1, písm. b zákona o ochraně přírody a krajiny č. 114/1992 Sb. v platném znění. </w:t>
      </w:r>
    </w:p>
    <w:p w:rsidR="00C746EF" w:rsidRPr="00917C7B" w:rsidRDefault="00C746EF" w:rsidP="00C746EF">
      <w:pPr>
        <w:rPr>
          <w:rFonts w:cs="Arial"/>
        </w:rPr>
      </w:pPr>
      <w:r w:rsidRPr="00917C7B">
        <w:rPr>
          <w:rFonts w:cs="Arial"/>
        </w:rPr>
        <w:t>V rámci obvodu staveniště se nachází ochranná pásma stávajících inženýrských sítí. Navržená investice nezasahuje do ochranných pásem s výjimkou křížení okolních sítí</w:t>
      </w:r>
      <w:r w:rsidR="00C924BE" w:rsidRPr="00917C7B">
        <w:rPr>
          <w:rFonts w:cs="Arial"/>
        </w:rPr>
        <w:t>. Ochranné pásmo kanalizace je 1</w:t>
      </w:r>
      <w:r w:rsidRPr="00917C7B">
        <w:rPr>
          <w:rFonts w:cs="Arial"/>
        </w:rPr>
        <w:t xml:space="preserve">,5m na každou stranu od vnějšího líce potrubí. </w:t>
      </w:r>
      <w:r w:rsidR="00C924BE" w:rsidRPr="00917C7B">
        <w:rPr>
          <w:rFonts w:cs="Arial"/>
        </w:rPr>
        <w:t xml:space="preserve">V hloubce uložení vyšší jak 2,5m pod upraveným povrchem se vzdálenost </w:t>
      </w:r>
      <w:r w:rsidR="00D83706" w:rsidRPr="00917C7B">
        <w:rPr>
          <w:rFonts w:cs="Arial"/>
        </w:rPr>
        <w:t>ochranného</w:t>
      </w:r>
      <w:r w:rsidR="00C924BE" w:rsidRPr="00917C7B">
        <w:rPr>
          <w:rFonts w:cs="Arial"/>
        </w:rPr>
        <w:t xml:space="preserve"> pásma od vnějšího líce </w:t>
      </w:r>
      <w:r w:rsidR="00D83706" w:rsidRPr="00917C7B">
        <w:rPr>
          <w:rFonts w:cs="Arial"/>
        </w:rPr>
        <w:t>zvětšuje</w:t>
      </w:r>
      <w:r w:rsidR="00C924BE" w:rsidRPr="00917C7B">
        <w:rPr>
          <w:rFonts w:cs="Arial"/>
        </w:rPr>
        <w:t xml:space="preserve"> o 1m </w:t>
      </w:r>
      <w:r w:rsidRPr="00917C7B">
        <w:rPr>
          <w:rFonts w:cs="Arial"/>
        </w:rPr>
        <w:t xml:space="preserve">na každou stranu od vnějšího líce potrubí, pokud vodohospodářský orgán k tomu oprávněný neurčí jinak. </w:t>
      </w:r>
    </w:p>
    <w:p w:rsidR="00410B7D" w:rsidRDefault="00410B7D" w:rsidP="00410B7D">
      <w:pPr>
        <w:pStyle w:val="Nadpis4"/>
      </w:pPr>
      <w:bookmarkStart w:id="86" w:name="_Toc14946972"/>
      <w:r w:rsidRPr="00410B7D">
        <w:lastRenderedPageBreak/>
        <w:t>Navrhované parametry stavby</w:t>
      </w:r>
      <w:bookmarkEnd w:id="86"/>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35"/>
        <w:gridCol w:w="992"/>
        <w:gridCol w:w="1417"/>
        <w:gridCol w:w="3969"/>
      </w:tblGrid>
      <w:tr w:rsidR="00917C7B" w:rsidRPr="003E2C9D" w:rsidTr="005A5FEF">
        <w:tc>
          <w:tcPr>
            <w:tcW w:w="2235" w:type="dxa"/>
          </w:tcPr>
          <w:p w:rsidR="00917C7B" w:rsidRPr="003E2C9D" w:rsidRDefault="00917C7B" w:rsidP="005A5FEF">
            <w:pPr>
              <w:spacing w:before="120"/>
              <w:jc w:val="center"/>
              <w:rPr>
                <w:rFonts w:cs="Arial"/>
                <w:b/>
                <w:szCs w:val="22"/>
              </w:rPr>
            </w:pPr>
            <w:r w:rsidRPr="003E2C9D">
              <w:rPr>
                <w:rFonts w:cs="Arial"/>
                <w:b/>
                <w:szCs w:val="22"/>
              </w:rPr>
              <w:t>úsek</w:t>
            </w:r>
          </w:p>
        </w:tc>
        <w:tc>
          <w:tcPr>
            <w:tcW w:w="992" w:type="dxa"/>
          </w:tcPr>
          <w:p w:rsidR="00917C7B" w:rsidRPr="003E2C9D" w:rsidRDefault="00917C7B" w:rsidP="005A5FEF">
            <w:pPr>
              <w:spacing w:before="120"/>
              <w:jc w:val="center"/>
              <w:rPr>
                <w:rFonts w:cs="Arial"/>
                <w:b/>
                <w:szCs w:val="22"/>
              </w:rPr>
            </w:pPr>
            <w:r w:rsidRPr="003E2C9D">
              <w:rPr>
                <w:rFonts w:cs="Arial"/>
                <w:b/>
                <w:szCs w:val="22"/>
              </w:rPr>
              <w:t>profil</w:t>
            </w:r>
          </w:p>
        </w:tc>
        <w:tc>
          <w:tcPr>
            <w:tcW w:w="1417" w:type="dxa"/>
          </w:tcPr>
          <w:p w:rsidR="00917C7B" w:rsidRPr="003E2C9D" w:rsidRDefault="00917C7B" w:rsidP="005A5FEF">
            <w:pPr>
              <w:spacing w:before="120"/>
              <w:jc w:val="center"/>
              <w:rPr>
                <w:rFonts w:cs="Arial"/>
                <w:b/>
                <w:szCs w:val="22"/>
              </w:rPr>
            </w:pPr>
            <w:r w:rsidRPr="003E2C9D">
              <w:rPr>
                <w:rFonts w:cs="Arial"/>
                <w:b/>
                <w:szCs w:val="22"/>
              </w:rPr>
              <w:t>délka</w:t>
            </w:r>
          </w:p>
        </w:tc>
        <w:tc>
          <w:tcPr>
            <w:tcW w:w="3969" w:type="dxa"/>
          </w:tcPr>
          <w:p w:rsidR="00917C7B" w:rsidRPr="003E2C9D" w:rsidRDefault="00917C7B" w:rsidP="005A5FEF">
            <w:pPr>
              <w:spacing w:before="120"/>
              <w:jc w:val="center"/>
              <w:rPr>
                <w:rFonts w:cs="Arial"/>
                <w:b/>
                <w:szCs w:val="22"/>
              </w:rPr>
            </w:pPr>
            <w:r w:rsidRPr="003E2C9D">
              <w:rPr>
                <w:rFonts w:cs="Arial"/>
                <w:b/>
                <w:szCs w:val="22"/>
              </w:rPr>
              <w:t>materiálové provedení</w:t>
            </w:r>
          </w:p>
        </w:tc>
      </w:tr>
      <w:tr w:rsidR="00917C7B" w:rsidRPr="003E2C9D" w:rsidTr="005A5FEF">
        <w:tc>
          <w:tcPr>
            <w:tcW w:w="2235" w:type="dxa"/>
          </w:tcPr>
          <w:p w:rsidR="00917C7B" w:rsidRPr="003E2C9D" w:rsidRDefault="00917C7B" w:rsidP="005A5FEF">
            <w:pPr>
              <w:spacing w:before="120"/>
              <w:jc w:val="center"/>
              <w:rPr>
                <w:rFonts w:cs="Arial"/>
              </w:rPr>
            </w:pPr>
            <w:r w:rsidRPr="003E2C9D">
              <w:rPr>
                <w:rFonts w:cs="Arial"/>
              </w:rPr>
              <w:t xml:space="preserve">Stoka „A“ </w:t>
            </w:r>
          </w:p>
          <w:p w:rsidR="00917C7B" w:rsidRDefault="00917C7B" w:rsidP="00671AF1">
            <w:pPr>
              <w:spacing w:before="120"/>
              <w:jc w:val="center"/>
              <w:rPr>
                <w:rFonts w:cs="Arial"/>
              </w:rPr>
            </w:pPr>
            <w:r w:rsidRPr="003E2C9D">
              <w:rPr>
                <w:rFonts w:cs="Arial"/>
              </w:rPr>
              <w:t>(úsek Š</w:t>
            </w:r>
            <w:r>
              <w:rPr>
                <w:rFonts w:cs="Arial"/>
              </w:rPr>
              <w:t>5</w:t>
            </w:r>
            <w:r w:rsidR="00671AF1">
              <w:rPr>
                <w:rFonts w:cs="Arial"/>
              </w:rPr>
              <w:t xml:space="preserve"> </w:t>
            </w:r>
            <w:r w:rsidRPr="003E2C9D">
              <w:rPr>
                <w:rFonts w:cs="Arial"/>
              </w:rPr>
              <w:t>-</w:t>
            </w:r>
            <w:r w:rsidR="00671AF1">
              <w:rPr>
                <w:rFonts w:cs="Arial"/>
              </w:rPr>
              <w:t xml:space="preserve"> </w:t>
            </w:r>
            <w:r w:rsidRPr="003E2C9D">
              <w:rPr>
                <w:rFonts w:cs="Arial"/>
              </w:rPr>
              <w:t>Š</w:t>
            </w:r>
            <w:r>
              <w:rPr>
                <w:rFonts w:cs="Arial"/>
              </w:rPr>
              <w:t>1</w:t>
            </w:r>
            <w:r w:rsidR="00671AF1">
              <w:rPr>
                <w:rFonts w:cs="Arial"/>
              </w:rPr>
              <w:t>3</w:t>
            </w:r>
            <w:r>
              <w:rPr>
                <w:rFonts w:cs="Arial"/>
              </w:rPr>
              <w:t xml:space="preserve"> = 2.</w:t>
            </w:r>
            <w:r w:rsidRPr="003E2C9D">
              <w:rPr>
                <w:rFonts w:cs="Arial"/>
              </w:rPr>
              <w:t>etapa)</w:t>
            </w:r>
          </w:p>
          <w:p w:rsidR="00671AF1" w:rsidRDefault="00671AF1" w:rsidP="00671AF1">
            <w:pPr>
              <w:spacing w:before="120"/>
              <w:jc w:val="center"/>
              <w:rPr>
                <w:rFonts w:cs="Arial"/>
              </w:rPr>
            </w:pPr>
            <w:r w:rsidRPr="003E2C9D">
              <w:rPr>
                <w:rFonts w:cs="Arial"/>
              </w:rPr>
              <w:t>(úsek Š</w:t>
            </w:r>
            <w:r>
              <w:rPr>
                <w:rFonts w:cs="Arial"/>
              </w:rPr>
              <w:t xml:space="preserve">13 </w:t>
            </w:r>
            <w:r w:rsidRPr="003E2C9D">
              <w:rPr>
                <w:rFonts w:cs="Arial"/>
              </w:rPr>
              <w:t>-</w:t>
            </w:r>
            <w:r>
              <w:rPr>
                <w:rFonts w:cs="Arial"/>
              </w:rPr>
              <w:t xml:space="preserve"> </w:t>
            </w:r>
            <w:r w:rsidRPr="003E2C9D">
              <w:rPr>
                <w:rFonts w:cs="Arial"/>
              </w:rPr>
              <w:t>Š</w:t>
            </w:r>
            <w:r>
              <w:rPr>
                <w:rFonts w:cs="Arial"/>
              </w:rPr>
              <w:t>18 = 3.</w:t>
            </w:r>
            <w:r w:rsidRPr="003E2C9D">
              <w:rPr>
                <w:rFonts w:cs="Arial"/>
              </w:rPr>
              <w:t>etapa)</w:t>
            </w:r>
          </w:p>
          <w:p w:rsidR="00671AF1" w:rsidRPr="003E2C9D" w:rsidRDefault="00671AF1" w:rsidP="00671AF1">
            <w:pPr>
              <w:spacing w:before="120"/>
              <w:jc w:val="center"/>
              <w:rPr>
                <w:rFonts w:cs="Arial"/>
                <w:szCs w:val="22"/>
              </w:rPr>
            </w:pPr>
          </w:p>
        </w:tc>
        <w:tc>
          <w:tcPr>
            <w:tcW w:w="992" w:type="dxa"/>
          </w:tcPr>
          <w:p w:rsidR="00917C7B" w:rsidRPr="003E2C9D" w:rsidRDefault="00917C7B" w:rsidP="005A5FEF">
            <w:pPr>
              <w:spacing w:before="120"/>
              <w:jc w:val="center"/>
              <w:rPr>
                <w:rFonts w:cs="Arial"/>
                <w:szCs w:val="22"/>
              </w:rPr>
            </w:pPr>
            <w:r w:rsidRPr="003E2C9D">
              <w:rPr>
                <w:rFonts w:cs="Arial"/>
              </w:rPr>
              <w:t>DN 300</w:t>
            </w:r>
          </w:p>
        </w:tc>
        <w:tc>
          <w:tcPr>
            <w:tcW w:w="1417" w:type="dxa"/>
          </w:tcPr>
          <w:p w:rsidR="00917C7B" w:rsidRPr="003E2C9D" w:rsidRDefault="00917C7B" w:rsidP="00C42C33">
            <w:pPr>
              <w:spacing w:before="120"/>
              <w:jc w:val="center"/>
              <w:rPr>
                <w:rFonts w:cs="Arial"/>
                <w:szCs w:val="22"/>
              </w:rPr>
            </w:pPr>
            <w:r>
              <w:rPr>
                <w:rFonts w:cs="Arial"/>
              </w:rPr>
              <w:t>58</w:t>
            </w:r>
            <w:r w:rsidR="00C42C33">
              <w:rPr>
                <w:rFonts w:cs="Arial"/>
              </w:rPr>
              <w:t>3,7</w:t>
            </w:r>
            <w:r>
              <w:rPr>
                <w:rFonts w:cs="Arial"/>
              </w:rPr>
              <w:t xml:space="preserve">2 </w:t>
            </w:r>
            <w:r w:rsidRPr="003E2C9D">
              <w:rPr>
                <w:rFonts w:cs="Arial"/>
              </w:rPr>
              <w:t>m</w:t>
            </w:r>
          </w:p>
        </w:tc>
        <w:tc>
          <w:tcPr>
            <w:tcW w:w="3969" w:type="dxa"/>
          </w:tcPr>
          <w:p w:rsidR="00917C7B" w:rsidRPr="003E2C9D" w:rsidRDefault="00917C7B" w:rsidP="005A5FEF">
            <w:pPr>
              <w:spacing w:before="120"/>
              <w:jc w:val="center"/>
              <w:rPr>
                <w:rFonts w:cs="Arial"/>
              </w:rPr>
            </w:pPr>
            <w:r w:rsidRPr="003E2C9D">
              <w:rPr>
                <w:rFonts w:cs="Arial"/>
              </w:rPr>
              <w:t>obetonované kameninové trouby s integrovaným těsnícím profilem, spojovací systém C, s normální vrcholovou únosností.</w:t>
            </w:r>
          </w:p>
        </w:tc>
      </w:tr>
      <w:tr w:rsidR="00917C7B" w:rsidRPr="003E2C9D" w:rsidTr="005A5FEF">
        <w:tc>
          <w:tcPr>
            <w:tcW w:w="2235" w:type="dxa"/>
          </w:tcPr>
          <w:p w:rsidR="00917C7B" w:rsidRPr="003E2C9D" w:rsidRDefault="00917C7B" w:rsidP="00917C7B">
            <w:pPr>
              <w:spacing w:before="120"/>
              <w:jc w:val="center"/>
              <w:rPr>
                <w:rFonts w:cs="Arial"/>
              </w:rPr>
            </w:pPr>
            <w:r>
              <w:rPr>
                <w:rFonts w:cs="Arial"/>
              </w:rPr>
              <w:t>Stoka „B</w:t>
            </w:r>
            <w:r w:rsidRPr="003E2C9D">
              <w:rPr>
                <w:rFonts w:cs="Arial"/>
              </w:rPr>
              <w:t xml:space="preserve">“ </w:t>
            </w:r>
          </w:p>
          <w:p w:rsidR="00917C7B" w:rsidRPr="003E2C9D" w:rsidRDefault="00917C7B" w:rsidP="00671AF1">
            <w:pPr>
              <w:spacing w:before="120"/>
              <w:jc w:val="center"/>
              <w:rPr>
                <w:rFonts w:cs="Arial"/>
              </w:rPr>
            </w:pPr>
            <w:r w:rsidRPr="003E2C9D">
              <w:rPr>
                <w:rFonts w:cs="Arial"/>
              </w:rPr>
              <w:t>(úsek Š</w:t>
            </w:r>
            <w:r w:rsidR="00671AF1">
              <w:rPr>
                <w:rFonts w:cs="Arial"/>
              </w:rPr>
              <w:t xml:space="preserve">11, Š20, </w:t>
            </w:r>
            <w:r w:rsidRPr="003E2C9D">
              <w:rPr>
                <w:rFonts w:cs="Arial"/>
              </w:rPr>
              <w:t>Š</w:t>
            </w:r>
            <w:r w:rsidR="00671AF1">
              <w:rPr>
                <w:rFonts w:cs="Arial"/>
              </w:rPr>
              <w:t>19</w:t>
            </w:r>
            <w:r>
              <w:rPr>
                <w:rFonts w:cs="Arial"/>
              </w:rPr>
              <w:t xml:space="preserve"> </w:t>
            </w:r>
            <w:r w:rsidR="00671AF1">
              <w:rPr>
                <w:rFonts w:cs="Arial"/>
              </w:rPr>
              <w:t>)</w:t>
            </w:r>
          </w:p>
        </w:tc>
        <w:tc>
          <w:tcPr>
            <w:tcW w:w="992" w:type="dxa"/>
          </w:tcPr>
          <w:p w:rsidR="00917C7B" w:rsidRPr="003E2C9D" w:rsidRDefault="00917C7B" w:rsidP="005A5FEF">
            <w:pPr>
              <w:spacing w:before="120"/>
              <w:jc w:val="center"/>
              <w:rPr>
                <w:rFonts w:cs="Arial"/>
              </w:rPr>
            </w:pPr>
            <w:r w:rsidRPr="003E2C9D">
              <w:rPr>
                <w:rFonts w:cs="Arial"/>
              </w:rPr>
              <w:t>DN 300</w:t>
            </w:r>
          </w:p>
        </w:tc>
        <w:tc>
          <w:tcPr>
            <w:tcW w:w="1417" w:type="dxa"/>
          </w:tcPr>
          <w:p w:rsidR="00917C7B" w:rsidRDefault="00917C7B" w:rsidP="0044546D">
            <w:pPr>
              <w:spacing w:before="120"/>
              <w:jc w:val="center"/>
              <w:rPr>
                <w:rFonts w:cs="Arial"/>
              </w:rPr>
            </w:pPr>
            <w:r>
              <w:rPr>
                <w:rFonts w:cs="Arial"/>
              </w:rPr>
              <w:t>1</w:t>
            </w:r>
            <w:r w:rsidR="0044546D">
              <w:rPr>
                <w:rFonts w:cs="Arial"/>
              </w:rPr>
              <w:t>15</w:t>
            </w:r>
            <w:r>
              <w:rPr>
                <w:rFonts w:cs="Arial"/>
              </w:rPr>
              <w:t>,</w:t>
            </w:r>
            <w:r w:rsidR="0044546D">
              <w:rPr>
                <w:rFonts w:cs="Arial"/>
              </w:rPr>
              <w:t>95</w:t>
            </w:r>
          </w:p>
        </w:tc>
        <w:tc>
          <w:tcPr>
            <w:tcW w:w="3969" w:type="dxa"/>
          </w:tcPr>
          <w:p w:rsidR="00917C7B" w:rsidRPr="003E2C9D" w:rsidRDefault="00917C7B" w:rsidP="005A5FEF">
            <w:pPr>
              <w:spacing w:before="120"/>
              <w:jc w:val="center"/>
              <w:rPr>
                <w:rFonts w:cs="Arial"/>
              </w:rPr>
            </w:pPr>
            <w:r w:rsidRPr="003E2C9D">
              <w:rPr>
                <w:rFonts w:cs="Arial"/>
              </w:rPr>
              <w:t>obetonované kameninové trouby s integrovaným těsnícím profilem, spojovací systém C, s normální vrcholovou únosností.</w:t>
            </w:r>
          </w:p>
        </w:tc>
      </w:tr>
    </w:tbl>
    <w:p w:rsidR="00410B7D" w:rsidRDefault="00410B7D" w:rsidP="00410B7D">
      <w:pPr>
        <w:pStyle w:val="Nadpis4"/>
      </w:pPr>
      <w:bookmarkStart w:id="87" w:name="_Toc14946973"/>
      <w:r w:rsidRPr="00410B7D">
        <w:t>Základní bilance stavby</w:t>
      </w:r>
      <w:bookmarkEnd w:id="87"/>
    </w:p>
    <w:p w:rsidR="00B226E6" w:rsidRPr="003E2C9D" w:rsidRDefault="00B226E6" w:rsidP="00B226E6">
      <w:r w:rsidRPr="003E2C9D">
        <w:t xml:space="preserve">Stavba je navrhovaná jako novostavba splaškové kanalizace sloužící pro odvádění splaškových vod z ulice Babická. </w:t>
      </w:r>
    </w:p>
    <w:p w:rsidR="00B226E6" w:rsidRPr="003E2C9D" w:rsidRDefault="00B226E6" w:rsidP="00B226E6">
      <w:r w:rsidRPr="003E2C9D">
        <w:t xml:space="preserve">Stavba pro svůj provoz nepotřebuje žádné zdroje energie ani nevyžaduje tepelné izolace pro úsporu energetické náročnosti. </w:t>
      </w:r>
    </w:p>
    <w:p w:rsidR="00B226E6" w:rsidRPr="003E2C9D" w:rsidRDefault="00B226E6" w:rsidP="00B226E6">
      <w:r w:rsidRPr="003E2C9D">
        <w:t xml:space="preserve">Samotný průběh stavby přinese krátkodobé zhoršení životního prostředí (prašnost, hluk). Po dokončení stavby se však zkvalitní způsob likvidace splaškových vod, čímž se zlepší ochrana podzemních vod. </w:t>
      </w:r>
    </w:p>
    <w:p w:rsidR="00B226E6" w:rsidRPr="003E2C9D" w:rsidRDefault="00B226E6" w:rsidP="00B226E6">
      <w:r w:rsidRPr="003E2C9D">
        <w:t>Investice nemá žádný vliv na odtokové poměry, nakládání s dešťovými vodami zůstává bez změn.</w:t>
      </w:r>
    </w:p>
    <w:p w:rsidR="00B226E6" w:rsidRPr="003E2C9D" w:rsidRDefault="00B226E6" w:rsidP="00B226E6">
      <w:r w:rsidRPr="003E2C9D">
        <w:t>Stavba, vyžaduje kácení dřevin. Stromy poblíž trasy kanalizace budou v obvodu staveniště chráněny deštěním do výšky min. 2 m. Koruny stromů budou chráněny před poškozením stavebními mechanismy.</w:t>
      </w:r>
    </w:p>
    <w:p w:rsidR="00B226E6" w:rsidRPr="006120FC" w:rsidRDefault="00B226E6" w:rsidP="00B226E6">
      <w:pPr>
        <w:spacing w:before="240"/>
      </w:pPr>
      <w:r w:rsidRPr="006120FC">
        <w:t xml:space="preserve">Seznam možných odpadů vzniklých při výstavbě: </w:t>
      </w:r>
    </w:p>
    <w:tbl>
      <w:tblPr>
        <w:tblW w:w="8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54"/>
        <w:gridCol w:w="934"/>
        <w:gridCol w:w="901"/>
        <w:gridCol w:w="2280"/>
        <w:gridCol w:w="1851"/>
      </w:tblGrid>
      <w:tr w:rsidR="00B226E6" w:rsidRPr="006120FC" w:rsidTr="006120FC">
        <w:tc>
          <w:tcPr>
            <w:tcW w:w="2754" w:type="dxa"/>
            <w:tcBorders>
              <w:top w:val="single" w:sz="18" w:space="0" w:color="000000"/>
              <w:left w:val="single" w:sz="18" w:space="0" w:color="000000"/>
              <w:bottom w:val="single" w:sz="18" w:space="0" w:color="000000"/>
              <w:right w:val="single" w:sz="2" w:space="0" w:color="000000"/>
            </w:tcBorders>
          </w:tcPr>
          <w:p w:rsidR="00B226E6" w:rsidRPr="006120FC" w:rsidRDefault="00B226E6" w:rsidP="005A5FEF">
            <w:pPr>
              <w:rPr>
                <w:rFonts w:cs="Arial"/>
                <w:sz w:val="16"/>
                <w:szCs w:val="16"/>
              </w:rPr>
            </w:pPr>
            <w:r w:rsidRPr="006120FC">
              <w:rPr>
                <w:rFonts w:cs="Arial"/>
                <w:sz w:val="16"/>
                <w:szCs w:val="16"/>
              </w:rPr>
              <w:t xml:space="preserve">Druh            </w:t>
            </w:r>
            <w:r w:rsidRPr="006120FC">
              <w:rPr>
                <w:rFonts w:cs="Arial"/>
                <w:sz w:val="16"/>
                <w:szCs w:val="16"/>
              </w:rPr>
              <w:tab/>
              <w:t xml:space="preserve">  </w:t>
            </w:r>
            <w:r w:rsidRPr="006120FC">
              <w:rPr>
                <w:rFonts w:cs="Arial"/>
                <w:sz w:val="16"/>
                <w:szCs w:val="16"/>
              </w:rPr>
              <w:tab/>
            </w:r>
            <w:r w:rsidRPr="006120FC">
              <w:rPr>
                <w:rFonts w:cs="Arial"/>
                <w:sz w:val="16"/>
                <w:szCs w:val="16"/>
              </w:rPr>
              <w:tab/>
            </w:r>
            <w:r w:rsidRPr="006120FC">
              <w:rPr>
                <w:rFonts w:cs="Arial"/>
                <w:sz w:val="16"/>
                <w:szCs w:val="16"/>
              </w:rPr>
              <w:tab/>
            </w:r>
          </w:p>
        </w:tc>
        <w:tc>
          <w:tcPr>
            <w:tcW w:w="934" w:type="dxa"/>
            <w:tcBorders>
              <w:top w:val="single" w:sz="18" w:space="0" w:color="000000"/>
              <w:left w:val="single" w:sz="2" w:space="0" w:color="000000"/>
              <w:bottom w:val="single" w:sz="18" w:space="0" w:color="000000"/>
              <w:right w:val="single" w:sz="2" w:space="0" w:color="000000"/>
            </w:tcBorders>
          </w:tcPr>
          <w:p w:rsidR="00B226E6" w:rsidRPr="006120FC" w:rsidRDefault="00B226E6" w:rsidP="005A5FEF">
            <w:pPr>
              <w:jc w:val="center"/>
              <w:rPr>
                <w:rFonts w:cs="Arial"/>
                <w:sz w:val="16"/>
                <w:szCs w:val="16"/>
              </w:rPr>
            </w:pPr>
            <w:r w:rsidRPr="006120FC">
              <w:rPr>
                <w:rFonts w:cs="Arial"/>
                <w:sz w:val="16"/>
                <w:szCs w:val="16"/>
              </w:rPr>
              <w:t>Kód</w:t>
            </w:r>
          </w:p>
        </w:tc>
        <w:tc>
          <w:tcPr>
            <w:tcW w:w="901" w:type="dxa"/>
            <w:tcBorders>
              <w:top w:val="single" w:sz="18" w:space="0" w:color="000000"/>
              <w:left w:val="single" w:sz="2" w:space="0" w:color="000000"/>
              <w:bottom w:val="single" w:sz="18" w:space="0" w:color="000000"/>
              <w:right w:val="single" w:sz="18" w:space="0" w:color="000000"/>
            </w:tcBorders>
          </w:tcPr>
          <w:p w:rsidR="00B226E6" w:rsidRPr="006120FC" w:rsidRDefault="00B226E6" w:rsidP="005A5FEF">
            <w:pPr>
              <w:jc w:val="center"/>
              <w:rPr>
                <w:rFonts w:cs="Arial"/>
                <w:sz w:val="16"/>
                <w:szCs w:val="16"/>
              </w:rPr>
            </w:pPr>
            <w:r w:rsidRPr="006120FC">
              <w:rPr>
                <w:rFonts w:cs="Arial"/>
                <w:sz w:val="16"/>
                <w:szCs w:val="16"/>
              </w:rPr>
              <w:t>Kategorie</w:t>
            </w:r>
          </w:p>
        </w:tc>
        <w:tc>
          <w:tcPr>
            <w:tcW w:w="2280" w:type="dxa"/>
            <w:tcBorders>
              <w:top w:val="single" w:sz="18" w:space="0" w:color="000000"/>
              <w:left w:val="single" w:sz="2" w:space="0" w:color="000000"/>
              <w:bottom w:val="single" w:sz="18" w:space="0" w:color="000000"/>
              <w:right w:val="single" w:sz="18" w:space="0" w:color="000000"/>
            </w:tcBorders>
          </w:tcPr>
          <w:p w:rsidR="00B226E6" w:rsidRPr="006120FC" w:rsidRDefault="00B226E6" w:rsidP="005A5FEF">
            <w:pPr>
              <w:jc w:val="center"/>
              <w:rPr>
                <w:rFonts w:cs="Arial"/>
                <w:sz w:val="16"/>
                <w:szCs w:val="16"/>
              </w:rPr>
            </w:pPr>
            <w:r w:rsidRPr="006120FC">
              <w:rPr>
                <w:rFonts w:cs="Arial"/>
                <w:sz w:val="16"/>
                <w:szCs w:val="16"/>
              </w:rPr>
              <w:t>Max. množství produkovaných odpadů (t)</w:t>
            </w:r>
          </w:p>
        </w:tc>
        <w:tc>
          <w:tcPr>
            <w:tcW w:w="1851" w:type="dxa"/>
            <w:tcBorders>
              <w:top w:val="single" w:sz="18" w:space="0" w:color="000000"/>
              <w:left w:val="single" w:sz="2" w:space="0" w:color="000000"/>
              <w:bottom w:val="single" w:sz="18" w:space="0" w:color="000000"/>
              <w:right w:val="single" w:sz="18" w:space="0" w:color="000000"/>
            </w:tcBorders>
          </w:tcPr>
          <w:p w:rsidR="00B226E6" w:rsidRPr="006120FC" w:rsidRDefault="00B226E6" w:rsidP="005A5FEF">
            <w:pPr>
              <w:jc w:val="center"/>
              <w:rPr>
                <w:rFonts w:cs="Arial"/>
                <w:sz w:val="16"/>
                <w:szCs w:val="16"/>
              </w:rPr>
            </w:pPr>
            <w:r w:rsidRPr="006120FC">
              <w:rPr>
                <w:rFonts w:cs="Arial"/>
                <w:sz w:val="16"/>
                <w:szCs w:val="16"/>
              </w:rPr>
              <w:t>likvidace</w:t>
            </w:r>
          </w:p>
        </w:tc>
      </w:tr>
      <w:tr w:rsidR="00B226E6" w:rsidRPr="006120FC" w:rsidTr="006120FC">
        <w:tc>
          <w:tcPr>
            <w:tcW w:w="2754" w:type="dxa"/>
            <w:tcBorders>
              <w:top w:val="single" w:sz="18" w:space="0" w:color="000000"/>
            </w:tcBorders>
          </w:tcPr>
          <w:p w:rsidR="00B226E6" w:rsidRPr="006120FC" w:rsidRDefault="00B226E6" w:rsidP="005A5FEF">
            <w:pPr>
              <w:rPr>
                <w:rFonts w:cs="Arial"/>
                <w:sz w:val="16"/>
                <w:szCs w:val="16"/>
              </w:rPr>
            </w:pPr>
            <w:r w:rsidRPr="006120FC">
              <w:rPr>
                <w:rFonts w:cs="Arial"/>
                <w:sz w:val="16"/>
                <w:szCs w:val="16"/>
              </w:rPr>
              <w:t>Obaly - papírový</w:t>
            </w:r>
            <w:r w:rsidRPr="006120FC">
              <w:rPr>
                <w:rFonts w:cs="Arial"/>
                <w:sz w:val="16"/>
                <w:szCs w:val="16"/>
              </w:rPr>
              <w:tab/>
            </w:r>
            <w:r w:rsidRPr="006120FC">
              <w:rPr>
                <w:rFonts w:cs="Arial"/>
                <w:sz w:val="16"/>
                <w:szCs w:val="16"/>
              </w:rPr>
              <w:tab/>
            </w:r>
            <w:r w:rsidRPr="006120FC">
              <w:rPr>
                <w:rFonts w:cs="Arial"/>
                <w:sz w:val="16"/>
                <w:szCs w:val="16"/>
              </w:rPr>
              <w:tab/>
            </w:r>
            <w:r w:rsidRPr="006120FC">
              <w:rPr>
                <w:rFonts w:cs="Arial"/>
                <w:sz w:val="16"/>
                <w:szCs w:val="16"/>
              </w:rPr>
              <w:tab/>
            </w:r>
          </w:p>
        </w:tc>
        <w:tc>
          <w:tcPr>
            <w:tcW w:w="934" w:type="dxa"/>
            <w:tcBorders>
              <w:top w:val="single" w:sz="18" w:space="0" w:color="000000"/>
            </w:tcBorders>
          </w:tcPr>
          <w:p w:rsidR="00B226E6" w:rsidRPr="006120FC" w:rsidRDefault="00B226E6" w:rsidP="005A5FEF">
            <w:pPr>
              <w:jc w:val="center"/>
              <w:rPr>
                <w:rFonts w:cs="Arial"/>
                <w:sz w:val="16"/>
                <w:szCs w:val="16"/>
              </w:rPr>
            </w:pPr>
            <w:r w:rsidRPr="006120FC">
              <w:rPr>
                <w:rFonts w:cs="Arial"/>
                <w:sz w:val="16"/>
                <w:szCs w:val="16"/>
              </w:rPr>
              <w:t>150101</w:t>
            </w:r>
          </w:p>
        </w:tc>
        <w:tc>
          <w:tcPr>
            <w:tcW w:w="901" w:type="dxa"/>
            <w:tcBorders>
              <w:top w:val="single" w:sz="18" w:space="0" w:color="000000"/>
            </w:tcBorders>
          </w:tcPr>
          <w:p w:rsidR="00B226E6" w:rsidRPr="006120FC" w:rsidRDefault="00B226E6" w:rsidP="005A5FEF">
            <w:pPr>
              <w:jc w:val="center"/>
              <w:rPr>
                <w:rFonts w:cs="Arial"/>
                <w:sz w:val="16"/>
                <w:szCs w:val="16"/>
              </w:rPr>
            </w:pPr>
            <w:r w:rsidRPr="006120FC">
              <w:rPr>
                <w:rFonts w:cs="Arial"/>
                <w:sz w:val="16"/>
                <w:szCs w:val="16"/>
              </w:rPr>
              <w:t>O</w:t>
            </w:r>
          </w:p>
        </w:tc>
        <w:tc>
          <w:tcPr>
            <w:tcW w:w="2280" w:type="dxa"/>
            <w:tcBorders>
              <w:top w:val="single" w:sz="18" w:space="0" w:color="000000"/>
            </w:tcBorders>
          </w:tcPr>
          <w:p w:rsidR="00B226E6" w:rsidRPr="006120FC" w:rsidRDefault="0037488C" w:rsidP="005A5FEF">
            <w:pPr>
              <w:jc w:val="center"/>
              <w:rPr>
                <w:rFonts w:cs="Arial"/>
                <w:sz w:val="16"/>
                <w:szCs w:val="16"/>
              </w:rPr>
            </w:pPr>
            <w:r w:rsidRPr="006120FC">
              <w:rPr>
                <w:rFonts w:cs="Arial"/>
                <w:sz w:val="16"/>
                <w:szCs w:val="16"/>
              </w:rPr>
              <w:t>1,5</w:t>
            </w:r>
            <w:r w:rsidR="00B226E6" w:rsidRPr="006120FC">
              <w:rPr>
                <w:rFonts w:cs="Arial"/>
                <w:sz w:val="16"/>
                <w:szCs w:val="16"/>
              </w:rPr>
              <w:t xml:space="preserve"> t</w:t>
            </w:r>
          </w:p>
        </w:tc>
        <w:tc>
          <w:tcPr>
            <w:tcW w:w="1851" w:type="dxa"/>
            <w:tcBorders>
              <w:top w:val="single" w:sz="18" w:space="0" w:color="000000"/>
            </w:tcBorders>
          </w:tcPr>
          <w:p w:rsidR="00B226E6" w:rsidRPr="006120FC" w:rsidRDefault="00B226E6" w:rsidP="005A5FEF">
            <w:pPr>
              <w:jc w:val="center"/>
              <w:rPr>
                <w:rFonts w:cs="Arial"/>
                <w:sz w:val="16"/>
                <w:szCs w:val="16"/>
              </w:rPr>
            </w:pPr>
            <w:r w:rsidRPr="006120FC">
              <w:rPr>
                <w:rFonts w:cs="Arial"/>
                <w:sz w:val="16"/>
                <w:szCs w:val="16"/>
              </w:rPr>
              <w:t>3</w:t>
            </w:r>
          </w:p>
        </w:tc>
      </w:tr>
      <w:tr w:rsidR="00B226E6" w:rsidRPr="006120FC" w:rsidTr="006120FC">
        <w:tc>
          <w:tcPr>
            <w:tcW w:w="2754" w:type="dxa"/>
          </w:tcPr>
          <w:p w:rsidR="00B226E6" w:rsidRPr="006120FC" w:rsidRDefault="00B226E6" w:rsidP="005A5FEF">
            <w:pPr>
              <w:rPr>
                <w:rFonts w:cs="Arial"/>
                <w:sz w:val="16"/>
                <w:szCs w:val="16"/>
              </w:rPr>
            </w:pPr>
            <w:r w:rsidRPr="006120FC">
              <w:rPr>
                <w:rFonts w:cs="Arial"/>
                <w:sz w:val="16"/>
                <w:szCs w:val="16"/>
              </w:rPr>
              <w:t xml:space="preserve">           - plastový</w:t>
            </w:r>
            <w:r w:rsidRPr="006120FC">
              <w:rPr>
                <w:rFonts w:cs="Arial"/>
                <w:sz w:val="16"/>
                <w:szCs w:val="16"/>
              </w:rPr>
              <w:tab/>
            </w:r>
            <w:r w:rsidRPr="006120FC">
              <w:rPr>
                <w:rFonts w:cs="Arial"/>
                <w:sz w:val="16"/>
                <w:szCs w:val="16"/>
              </w:rPr>
              <w:tab/>
            </w:r>
            <w:r w:rsidRPr="006120FC">
              <w:rPr>
                <w:rFonts w:cs="Arial"/>
                <w:sz w:val="16"/>
                <w:szCs w:val="16"/>
              </w:rPr>
              <w:tab/>
            </w:r>
          </w:p>
        </w:tc>
        <w:tc>
          <w:tcPr>
            <w:tcW w:w="934" w:type="dxa"/>
          </w:tcPr>
          <w:p w:rsidR="00B226E6" w:rsidRPr="006120FC" w:rsidRDefault="00B226E6" w:rsidP="005A5FEF">
            <w:pPr>
              <w:jc w:val="center"/>
              <w:rPr>
                <w:rFonts w:cs="Arial"/>
                <w:sz w:val="16"/>
                <w:szCs w:val="16"/>
              </w:rPr>
            </w:pPr>
            <w:r w:rsidRPr="006120FC">
              <w:rPr>
                <w:rFonts w:cs="Arial"/>
                <w:sz w:val="16"/>
                <w:szCs w:val="16"/>
              </w:rPr>
              <w:t>150102</w:t>
            </w:r>
          </w:p>
        </w:tc>
        <w:tc>
          <w:tcPr>
            <w:tcW w:w="901" w:type="dxa"/>
          </w:tcPr>
          <w:p w:rsidR="00B226E6" w:rsidRPr="006120FC" w:rsidRDefault="00B226E6" w:rsidP="005A5FEF">
            <w:pPr>
              <w:jc w:val="center"/>
              <w:rPr>
                <w:rFonts w:cs="Arial"/>
                <w:sz w:val="16"/>
                <w:szCs w:val="16"/>
              </w:rPr>
            </w:pPr>
            <w:r w:rsidRPr="006120FC">
              <w:rPr>
                <w:rFonts w:cs="Arial"/>
                <w:sz w:val="16"/>
                <w:szCs w:val="16"/>
              </w:rPr>
              <w:t>O</w:t>
            </w:r>
          </w:p>
        </w:tc>
        <w:tc>
          <w:tcPr>
            <w:tcW w:w="2280" w:type="dxa"/>
          </w:tcPr>
          <w:p w:rsidR="00B226E6" w:rsidRPr="006120FC" w:rsidRDefault="0037488C" w:rsidP="005A5FEF">
            <w:pPr>
              <w:jc w:val="center"/>
              <w:rPr>
                <w:rFonts w:cs="Arial"/>
                <w:sz w:val="16"/>
                <w:szCs w:val="16"/>
              </w:rPr>
            </w:pPr>
            <w:r w:rsidRPr="006120FC">
              <w:rPr>
                <w:rFonts w:cs="Arial"/>
                <w:sz w:val="16"/>
                <w:szCs w:val="16"/>
              </w:rPr>
              <w:t>2,0</w:t>
            </w:r>
            <w:r w:rsidR="00B226E6" w:rsidRPr="006120FC">
              <w:rPr>
                <w:rFonts w:cs="Arial"/>
                <w:sz w:val="16"/>
                <w:szCs w:val="16"/>
              </w:rPr>
              <w:t xml:space="preserve"> t</w:t>
            </w:r>
          </w:p>
        </w:tc>
        <w:tc>
          <w:tcPr>
            <w:tcW w:w="1851" w:type="dxa"/>
          </w:tcPr>
          <w:p w:rsidR="00B226E6" w:rsidRPr="006120FC" w:rsidRDefault="00B226E6" w:rsidP="005A5FEF">
            <w:pPr>
              <w:jc w:val="center"/>
              <w:rPr>
                <w:rFonts w:cs="Arial"/>
                <w:sz w:val="16"/>
                <w:szCs w:val="16"/>
              </w:rPr>
            </w:pPr>
            <w:r w:rsidRPr="006120FC">
              <w:rPr>
                <w:rFonts w:cs="Arial"/>
                <w:sz w:val="16"/>
                <w:szCs w:val="16"/>
              </w:rPr>
              <w:t>1</w:t>
            </w:r>
          </w:p>
        </w:tc>
      </w:tr>
      <w:tr w:rsidR="00B226E6" w:rsidRPr="006120FC" w:rsidTr="006120FC">
        <w:tc>
          <w:tcPr>
            <w:tcW w:w="2754" w:type="dxa"/>
          </w:tcPr>
          <w:p w:rsidR="00B226E6" w:rsidRPr="006120FC" w:rsidRDefault="00B226E6" w:rsidP="005A5FEF">
            <w:pPr>
              <w:rPr>
                <w:rFonts w:cs="Arial"/>
                <w:sz w:val="16"/>
                <w:szCs w:val="16"/>
              </w:rPr>
            </w:pPr>
            <w:r w:rsidRPr="006120FC">
              <w:rPr>
                <w:rFonts w:cs="Arial"/>
                <w:sz w:val="16"/>
                <w:szCs w:val="16"/>
              </w:rPr>
              <w:t xml:space="preserve">           - směsné</w:t>
            </w:r>
            <w:r w:rsidRPr="006120FC">
              <w:rPr>
                <w:rFonts w:cs="Arial"/>
                <w:sz w:val="16"/>
                <w:szCs w:val="16"/>
              </w:rPr>
              <w:tab/>
            </w:r>
            <w:r w:rsidRPr="006120FC">
              <w:rPr>
                <w:rFonts w:cs="Arial"/>
                <w:sz w:val="16"/>
                <w:szCs w:val="16"/>
              </w:rPr>
              <w:tab/>
            </w:r>
          </w:p>
        </w:tc>
        <w:tc>
          <w:tcPr>
            <w:tcW w:w="934" w:type="dxa"/>
          </w:tcPr>
          <w:p w:rsidR="00B226E6" w:rsidRPr="006120FC" w:rsidRDefault="00B226E6" w:rsidP="005A5FEF">
            <w:pPr>
              <w:jc w:val="center"/>
              <w:rPr>
                <w:rFonts w:cs="Arial"/>
                <w:sz w:val="16"/>
                <w:szCs w:val="16"/>
              </w:rPr>
            </w:pPr>
            <w:r w:rsidRPr="006120FC">
              <w:rPr>
                <w:rFonts w:cs="Arial"/>
                <w:sz w:val="16"/>
                <w:szCs w:val="16"/>
              </w:rPr>
              <w:t>150106</w:t>
            </w:r>
          </w:p>
        </w:tc>
        <w:tc>
          <w:tcPr>
            <w:tcW w:w="901" w:type="dxa"/>
          </w:tcPr>
          <w:p w:rsidR="00B226E6" w:rsidRPr="006120FC" w:rsidRDefault="00B226E6" w:rsidP="005A5FEF">
            <w:pPr>
              <w:jc w:val="center"/>
              <w:rPr>
                <w:rFonts w:cs="Arial"/>
                <w:sz w:val="16"/>
                <w:szCs w:val="16"/>
              </w:rPr>
            </w:pPr>
            <w:r w:rsidRPr="006120FC">
              <w:rPr>
                <w:rFonts w:cs="Arial"/>
                <w:sz w:val="16"/>
                <w:szCs w:val="16"/>
              </w:rPr>
              <w:t>O</w:t>
            </w:r>
          </w:p>
        </w:tc>
        <w:tc>
          <w:tcPr>
            <w:tcW w:w="2280" w:type="dxa"/>
          </w:tcPr>
          <w:p w:rsidR="00B226E6" w:rsidRPr="006120FC" w:rsidRDefault="0037488C" w:rsidP="005A5FEF">
            <w:pPr>
              <w:jc w:val="center"/>
              <w:rPr>
                <w:rFonts w:cs="Arial"/>
                <w:sz w:val="16"/>
                <w:szCs w:val="16"/>
              </w:rPr>
            </w:pPr>
            <w:r w:rsidRPr="006120FC">
              <w:rPr>
                <w:rFonts w:cs="Arial"/>
                <w:sz w:val="16"/>
                <w:szCs w:val="16"/>
              </w:rPr>
              <w:t>2,0</w:t>
            </w:r>
            <w:r w:rsidR="00B226E6" w:rsidRPr="006120FC">
              <w:rPr>
                <w:rFonts w:cs="Arial"/>
                <w:sz w:val="16"/>
                <w:szCs w:val="16"/>
              </w:rPr>
              <w:t xml:space="preserve"> t</w:t>
            </w:r>
          </w:p>
        </w:tc>
        <w:tc>
          <w:tcPr>
            <w:tcW w:w="1851" w:type="dxa"/>
          </w:tcPr>
          <w:p w:rsidR="00B226E6" w:rsidRPr="006120FC" w:rsidRDefault="00B226E6" w:rsidP="005A5FEF">
            <w:pPr>
              <w:jc w:val="center"/>
              <w:rPr>
                <w:rFonts w:cs="Arial"/>
                <w:sz w:val="16"/>
                <w:szCs w:val="16"/>
              </w:rPr>
            </w:pPr>
            <w:r w:rsidRPr="006120FC">
              <w:rPr>
                <w:rFonts w:cs="Arial"/>
                <w:sz w:val="16"/>
                <w:szCs w:val="16"/>
              </w:rPr>
              <w:t>4</w:t>
            </w:r>
          </w:p>
        </w:tc>
      </w:tr>
      <w:tr w:rsidR="00B226E6" w:rsidRPr="006120FC" w:rsidTr="006120FC">
        <w:tc>
          <w:tcPr>
            <w:tcW w:w="2754" w:type="dxa"/>
          </w:tcPr>
          <w:p w:rsidR="00B226E6" w:rsidRPr="006120FC" w:rsidRDefault="00B226E6" w:rsidP="005A5FEF">
            <w:pPr>
              <w:rPr>
                <w:rFonts w:cs="Arial"/>
                <w:sz w:val="16"/>
                <w:szCs w:val="16"/>
              </w:rPr>
            </w:pPr>
            <w:r w:rsidRPr="006120FC">
              <w:rPr>
                <w:rFonts w:cs="Arial"/>
                <w:sz w:val="16"/>
                <w:szCs w:val="16"/>
              </w:rPr>
              <w:t xml:space="preserve">Beton </w:t>
            </w:r>
            <w:r w:rsidRPr="006120FC">
              <w:rPr>
                <w:rFonts w:cs="Arial"/>
                <w:sz w:val="16"/>
                <w:szCs w:val="16"/>
              </w:rPr>
              <w:tab/>
            </w:r>
            <w:r w:rsidRPr="006120FC">
              <w:rPr>
                <w:rFonts w:cs="Arial"/>
                <w:sz w:val="16"/>
                <w:szCs w:val="16"/>
              </w:rPr>
              <w:tab/>
            </w:r>
            <w:r w:rsidRPr="006120FC">
              <w:rPr>
                <w:rFonts w:cs="Arial"/>
                <w:sz w:val="16"/>
                <w:szCs w:val="16"/>
              </w:rPr>
              <w:tab/>
            </w:r>
            <w:r w:rsidRPr="006120FC">
              <w:rPr>
                <w:rFonts w:cs="Arial"/>
                <w:sz w:val="16"/>
                <w:szCs w:val="16"/>
              </w:rPr>
              <w:tab/>
            </w:r>
            <w:r w:rsidRPr="006120FC">
              <w:rPr>
                <w:rFonts w:cs="Arial"/>
                <w:sz w:val="16"/>
                <w:szCs w:val="16"/>
              </w:rPr>
              <w:tab/>
            </w:r>
          </w:p>
        </w:tc>
        <w:tc>
          <w:tcPr>
            <w:tcW w:w="934" w:type="dxa"/>
          </w:tcPr>
          <w:p w:rsidR="00B226E6" w:rsidRPr="006120FC" w:rsidRDefault="00B226E6" w:rsidP="005A5FEF">
            <w:pPr>
              <w:jc w:val="center"/>
              <w:rPr>
                <w:rFonts w:cs="Arial"/>
                <w:sz w:val="16"/>
                <w:szCs w:val="16"/>
              </w:rPr>
            </w:pPr>
            <w:r w:rsidRPr="006120FC">
              <w:rPr>
                <w:rFonts w:cs="Arial"/>
                <w:sz w:val="16"/>
                <w:szCs w:val="16"/>
              </w:rPr>
              <w:t>170101</w:t>
            </w:r>
          </w:p>
        </w:tc>
        <w:tc>
          <w:tcPr>
            <w:tcW w:w="901" w:type="dxa"/>
          </w:tcPr>
          <w:p w:rsidR="00B226E6" w:rsidRPr="006120FC" w:rsidRDefault="00B226E6" w:rsidP="005A5FEF">
            <w:pPr>
              <w:jc w:val="center"/>
              <w:rPr>
                <w:rFonts w:cs="Arial"/>
                <w:sz w:val="16"/>
                <w:szCs w:val="16"/>
              </w:rPr>
            </w:pPr>
            <w:r w:rsidRPr="006120FC">
              <w:rPr>
                <w:rFonts w:cs="Arial"/>
                <w:sz w:val="16"/>
                <w:szCs w:val="16"/>
              </w:rPr>
              <w:t>O</w:t>
            </w:r>
          </w:p>
        </w:tc>
        <w:tc>
          <w:tcPr>
            <w:tcW w:w="2280" w:type="dxa"/>
          </w:tcPr>
          <w:p w:rsidR="00B226E6" w:rsidRPr="006120FC" w:rsidRDefault="006120FC" w:rsidP="005A5FEF">
            <w:pPr>
              <w:jc w:val="center"/>
              <w:rPr>
                <w:rFonts w:cs="Arial"/>
                <w:sz w:val="16"/>
                <w:szCs w:val="16"/>
              </w:rPr>
            </w:pPr>
            <w:r>
              <w:rPr>
                <w:rFonts w:cs="Arial"/>
                <w:sz w:val="16"/>
                <w:szCs w:val="16"/>
              </w:rPr>
              <w:t>30</w:t>
            </w:r>
            <w:r w:rsidR="00B226E6" w:rsidRPr="006120FC">
              <w:rPr>
                <w:rFonts w:cs="Arial"/>
                <w:sz w:val="16"/>
                <w:szCs w:val="16"/>
              </w:rPr>
              <w:t xml:space="preserve"> t</w:t>
            </w:r>
          </w:p>
        </w:tc>
        <w:tc>
          <w:tcPr>
            <w:tcW w:w="1851" w:type="dxa"/>
          </w:tcPr>
          <w:p w:rsidR="00B226E6" w:rsidRPr="006120FC" w:rsidRDefault="00B226E6" w:rsidP="005A5FEF">
            <w:pPr>
              <w:jc w:val="center"/>
              <w:rPr>
                <w:rFonts w:cs="Arial"/>
                <w:sz w:val="16"/>
                <w:szCs w:val="16"/>
              </w:rPr>
            </w:pPr>
            <w:r w:rsidRPr="006120FC">
              <w:rPr>
                <w:rFonts w:cs="Arial"/>
                <w:sz w:val="16"/>
                <w:szCs w:val="16"/>
              </w:rPr>
              <w:t>1</w:t>
            </w:r>
          </w:p>
        </w:tc>
      </w:tr>
      <w:tr w:rsidR="00B226E6" w:rsidRPr="006120FC" w:rsidTr="006120FC">
        <w:tc>
          <w:tcPr>
            <w:tcW w:w="2754" w:type="dxa"/>
          </w:tcPr>
          <w:p w:rsidR="00B226E6" w:rsidRPr="006120FC" w:rsidRDefault="00B226E6" w:rsidP="005A5FEF">
            <w:pPr>
              <w:rPr>
                <w:rFonts w:cs="Arial"/>
                <w:sz w:val="16"/>
                <w:szCs w:val="16"/>
              </w:rPr>
            </w:pPr>
            <w:r w:rsidRPr="006120FC">
              <w:rPr>
                <w:rFonts w:cs="Arial"/>
                <w:sz w:val="16"/>
                <w:szCs w:val="16"/>
              </w:rPr>
              <w:t xml:space="preserve">Cihly  </w:t>
            </w:r>
            <w:r w:rsidRPr="006120FC">
              <w:rPr>
                <w:rFonts w:cs="Arial"/>
                <w:sz w:val="16"/>
                <w:szCs w:val="16"/>
              </w:rPr>
              <w:tab/>
            </w:r>
            <w:r w:rsidRPr="006120FC">
              <w:rPr>
                <w:rFonts w:cs="Arial"/>
                <w:sz w:val="16"/>
                <w:szCs w:val="16"/>
              </w:rPr>
              <w:tab/>
            </w:r>
            <w:r w:rsidRPr="006120FC">
              <w:rPr>
                <w:rFonts w:cs="Arial"/>
                <w:sz w:val="16"/>
                <w:szCs w:val="16"/>
              </w:rPr>
              <w:tab/>
            </w:r>
            <w:r w:rsidRPr="006120FC">
              <w:rPr>
                <w:rFonts w:cs="Arial"/>
                <w:sz w:val="16"/>
                <w:szCs w:val="16"/>
              </w:rPr>
              <w:tab/>
            </w:r>
            <w:r w:rsidRPr="006120FC">
              <w:rPr>
                <w:rFonts w:cs="Arial"/>
                <w:sz w:val="16"/>
                <w:szCs w:val="16"/>
              </w:rPr>
              <w:tab/>
            </w:r>
          </w:p>
        </w:tc>
        <w:tc>
          <w:tcPr>
            <w:tcW w:w="934" w:type="dxa"/>
          </w:tcPr>
          <w:p w:rsidR="00B226E6" w:rsidRPr="006120FC" w:rsidRDefault="00B226E6" w:rsidP="005A5FEF">
            <w:pPr>
              <w:jc w:val="center"/>
              <w:rPr>
                <w:rFonts w:cs="Arial"/>
                <w:sz w:val="16"/>
                <w:szCs w:val="16"/>
              </w:rPr>
            </w:pPr>
            <w:r w:rsidRPr="006120FC">
              <w:rPr>
                <w:rFonts w:cs="Arial"/>
                <w:sz w:val="16"/>
                <w:szCs w:val="16"/>
              </w:rPr>
              <w:t>170102</w:t>
            </w:r>
          </w:p>
        </w:tc>
        <w:tc>
          <w:tcPr>
            <w:tcW w:w="901" w:type="dxa"/>
          </w:tcPr>
          <w:p w:rsidR="00B226E6" w:rsidRPr="006120FC" w:rsidRDefault="00B226E6" w:rsidP="005A5FEF">
            <w:pPr>
              <w:jc w:val="center"/>
              <w:rPr>
                <w:rFonts w:cs="Arial"/>
                <w:sz w:val="16"/>
                <w:szCs w:val="16"/>
              </w:rPr>
            </w:pPr>
            <w:r w:rsidRPr="006120FC">
              <w:rPr>
                <w:rFonts w:cs="Arial"/>
                <w:sz w:val="16"/>
                <w:szCs w:val="16"/>
              </w:rPr>
              <w:t>O</w:t>
            </w:r>
          </w:p>
        </w:tc>
        <w:tc>
          <w:tcPr>
            <w:tcW w:w="2280" w:type="dxa"/>
          </w:tcPr>
          <w:p w:rsidR="00B226E6" w:rsidRPr="006120FC" w:rsidRDefault="006120FC" w:rsidP="005A5FEF">
            <w:pPr>
              <w:jc w:val="center"/>
              <w:rPr>
                <w:rFonts w:cs="Arial"/>
                <w:sz w:val="16"/>
                <w:szCs w:val="16"/>
              </w:rPr>
            </w:pPr>
            <w:r w:rsidRPr="006120FC">
              <w:rPr>
                <w:rFonts w:cs="Arial"/>
                <w:sz w:val="16"/>
                <w:szCs w:val="16"/>
              </w:rPr>
              <w:t>2,0</w:t>
            </w:r>
            <w:r w:rsidR="00B226E6" w:rsidRPr="006120FC">
              <w:rPr>
                <w:rFonts w:cs="Arial"/>
                <w:sz w:val="16"/>
                <w:szCs w:val="16"/>
              </w:rPr>
              <w:t xml:space="preserve"> t</w:t>
            </w:r>
          </w:p>
        </w:tc>
        <w:tc>
          <w:tcPr>
            <w:tcW w:w="1851" w:type="dxa"/>
          </w:tcPr>
          <w:p w:rsidR="00B226E6" w:rsidRPr="006120FC" w:rsidRDefault="00B226E6" w:rsidP="005A5FEF">
            <w:pPr>
              <w:jc w:val="center"/>
              <w:rPr>
                <w:rFonts w:cs="Arial"/>
                <w:sz w:val="16"/>
                <w:szCs w:val="16"/>
              </w:rPr>
            </w:pPr>
            <w:r w:rsidRPr="006120FC">
              <w:rPr>
                <w:rFonts w:cs="Arial"/>
                <w:sz w:val="16"/>
                <w:szCs w:val="16"/>
              </w:rPr>
              <w:t>1</w:t>
            </w:r>
          </w:p>
        </w:tc>
      </w:tr>
      <w:tr w:rsidR="00B226E6" w:rsidRPr="006120FC" w:rsidTr="006120FC">
        <w:tc>
          <w:tcPr>
            <w:tcW w:w="2754" w:type="dxa"/>
          </w:tcPr>
          <w:p w:rsidR="00B226E6" w:rsidRPr="006120FC" w:rsidRDefault="00B226E6" w:rsidP="005A5FEF">
            <w:pPr>
              <w:rPr>
                <w:rFonts w:cs="Arial"/>
                <w:sz w:val="16"/>
                <w:szCs w:val="16"/>
              </w:rPr>
            </w:pPr>
            <w:r w:rsidRPr="006120FC">
              <w:rPr>
                <w:rFonts w:cs="Arial"/>
                <w:sz w:val="16"/>
                <w:szCs w:val="16"/>
              </w:rPr>
              <w:t xml:space="preserve">Keramika </w:t>
            </w:r>
            <w:r w:rsidRPr="006120FC">
              <w:rPr>
                <w:rFonts w:cs="Arial"/>
                <w:sz w:val="16"/>
                <w:szCs w:val="16"/>
              </w:rPr>
              <w:tab/>
            </w:r>
            <w:r w:rsidRPr="006120FC">
              <w:rPr>
                <w:rFonts w:cs="Arial"/>
                <w:sz w:val="16"/>
                <w:szCs w:val="16"/>
              </w:rPr>
              <w:tab/>
            </w:r>
            <w:r w:rsidRPr="006120FC">
              <w:rPr>
                <w:rFonts w:cs="Arial"/>
                <w:sz w:val="16"/>
                <w:szCs w:val="16"/>
              </w:rPr>
              <w:tab/>
            </w:r>
            <w:r w:rsidRPr="006120FC">
              <w:rPr>
                <w:rFonts w:cs="Arial"/>
                <w:sz w:val="16"/>
                <w:szCs w:val="16"/>
              </w:rPr>
              <w:tab/>
            </w:r>
          </w:p>
        </w:tc>
        <w:tc>
          <w:tcPr>
            <w:tcW w:w="934" w:type="dxa"/>
          </w:tcPr>
          <w:p w:rsidR="00B226E6" w:rsidRPr="006120FC" w:rsidRDefault="00B226E6" w:rsidP="005A5FEF">
            <w:pPr>
              <w:jc w:val="center"/>
              <w:rPr>
                <w:rFonts w:cs="Arial"/>
                <w:sz w:val="16"/>
                <w:szCs w:val="16"/>
              </w:rPr>
            </w:pPr>
            <w:r w:rsidRPr="006120FC">
              <w:rPr>
                <w:rFonts w:cs="Arial"/>
                <w:sz w:val="16"/>
                <w:szCs w:val="16"/>
              </w:rPr>
              <w:t>170103</w:t>
            </w:r>
          </w:p>
        </w:tc>
        <w:tc>
          <w:tcPr>
            <w:tcW w:w="901" w:type="dxa"/>
          </w:tcPr>
          <w:p w:rsidR="00B226E6" w:rsidRPr="006120FC" w:rsidRDefault="00B226E6" w:rsidP="005A5FEF">
            <w:pPr>
              <w:jc w:val="center"/>
              <w:rPr>
                <w:rFonts w:cs="Arial"/>
                <w:sz w:val="16"/>
                <w:szCs w:val="16"/>
              </w:rPr>
            </w:pPr>
            <w:r w:rsidRPr="006120FC">
              <w:rPr>
                <w:rFonts w:cs="Arial"/>
                <w:sz w:val="16"/>
                <w:szCs w:val="16"/>
              </w:rPr>
              <w:t>O</w:t>
            </w:r>
          </w:p>
        </w:tc>
        <w:tc>
          <w:tcPr>
            <w:tcW w:w="2280" w:type="dxa"/>
          </w:tcPr>
          <w:p w:rsidR="00B226E6" w:rsidRPr="006120FC" w:rsidRDefault="006120FC" w:rsidP="005A5FEF">
            <w:pPr>
              <w:jc w:val="center"/>
              <w:rPr>
                <w:rFonts w:cs="Arial"/>
                <w:sz w:val="16"/>
                <w:szCs w:val="16"/>
              </w:rPr>
            </w:pPr>
            <w:r w:rsidRPr="006120FC">
              <w:rPr>
                <w:rFonts w:cs="Arial"/>
                <w:sz w:val="16"/>
                <w:szCs w:val="16"/>
              </w:rPr>
              <w:t>0,5</w:t>
            </w:r>
            <w:r w:rsidR="00B226E6" w:rsidRPr="006120FC">
              <w:rPr>
                <w:rFonts w:cs="Arial"/>
                <w:sz w:val="16"/>
                <w:szCs w:val="16"/>
              </w:rPr>
              <w:t xml:space="preserve"> t </w:t>
            </w:r>
          </w:p>
        </w:tc>
        <w:tc>
          <w:tcPr>
            <w:tcW w:w="1851" w:type="dxa"/>
          </w:tcPr>
          <w:p w:rsidR="00B226E6" w:rsidRPr="006120FC" w:rsidRDefault="00B226E6" w:rsidP="005A5FEF">
            <w:pPr>
              <w:jc w:val="center"/>
              <w:rPr>
                <w:rFonts w:cs="Arial"/>
                <w:sz w:val="16"/>
                <w:szCs w:val="16"/>
              </w:rPr>
            </w:pPr>
            <w:r w:rsidRPr="006120FC">
              <w:rPr>
                <w:rFonts w:cs="Arial"/>
                <w:sz w:val="16"/>
                <w:szCs w:val="16"/>
              </w:rPr>
              <w:t>1</w:t>
            </w:r>
          </w:p>
        </w:tc>
      </w:tr>
      <w:tr w:rsidR="00B226E6" w:rsidRPr="006120FC" w:rsidTr="006120FC">
        <w:tc>
          <w:tcPr>
            <w:tcW w:w="2754" w:type="dxa"/>
          </w:tcPr>
          <w:p w:rsidR="00B226E6" w:rsidRPr="006120FC" w:rsidRDefault="00B226E6" w:rsidP="005A5FEF">
            <w:pPr>
              <w:rPr>
                <w:rFonts w:cs="Arial"/>
                <w:sz w:val="16"/>
                <w:szCs w:val="16"/>
              </w:rPr>
            </w:pPr>
            <w:r w:rsidRPr="006120FC">
              <w:rPr>
                <w:rFonts w:cs="Arial"/>
                <w:sz w:val="16"/>
                <w:szCs w:val="16"/>
              </w:rPr>
              <w:t>Směsi nebo oddělené frakce betonu, cihel, tašek a keramických</w:t>
            </w:r>
          </w:p>
          <w:p w:rsidR="00B226E6" w:rsidRPr="006120FC" w:rsidRDefault="00B226E6" w:rsidP="005A5FEF">
            <w:pPr>
              <w:rPr>
                <w:rFonts w:cs="Arial"/>
                <w:sz w:val="16"/>
                <w:szCs w:val="16"/>
              </w:rPr>
            </w:pPr>
            <w:r w:rsidRPr="006120FC">
              <w:rPr>
                <w:rFonts w:cs="Arial"/>
                <w:sz w:val="16"/>
                <w:szCs w:val="16"/>
              </w:rPr>
              <w:t>výrobků neuvedené pod číslem 17 01 06</w:t>
            </w:r>
          </w:p>
        </w:tc>
        <w:tc>
          <w:tcPr>
            <w:tcW w:w="934" w:type="dxa"/>
          </w:tcPr>
          <w:p w:rsidR="00B226E6" w:rsidRPr="006120FC" w:rsidRDefault="00B226E6" w:rsidP="005A5FEF">
            <w:pPr>
              <w:jc w:val="center"/>
              <w:rPr>
                <w:rFonts w:cs="Arial"/>
                <w:sz w:val="16"/>
                <w:szCs w:val="16"/>
              </w:rPr>
            </w:pPr>
            <w:r w:rsidRPr="006120FC">
              <w:rPr>
                <w:rFonts w:cs="Arial"/>
                <w:sz w:val="16"/>
                <w:szCs w:val="16"/>
              </w:rPr>
              <w:t>170107</w:t>
            </w:r>
          </w:p>
        </w:tc>
        <w:tc>
          <w:tcPr>
            <w:tcW w:w="901" w:type="dxa"/>
          </w:tcPr>
          <w:p w:rsidR="00B226E6" w:rsidRPr="006120FC" w:rsidRDefault="00B226E6" w:rsidP="005A5FEF">
            <w:pPr>
              <w:jc w:val="center"/>
              <w:rPr>
                <w:rFonts w:cs="Arial"/>
                <w:sz w:val="16"/>
                <w:szCs w:val="16"/>
              </w:rPr>
            </w:pPr>
            <w:r w:rsidRPr="006120FC">
              <w:rPr>
                <w:rFonts w:cs="Arial"/>
                <w:sz w:val="16"/>
                <w:szCs w:val="16"/>
              </w:rPr>
              <w:t>O</w:t>
            </w:r>
          </w:p>
        </w:tc>
        <w:tc>
          <w:tcPr>
            <w:tcW w:w="2280" w:type="dxa"/>
          </w:tcPr>
          <w:p w:rsidR="00B226E6" w:rsidRPr="006120FC" w:rsidRDefault="00B226E6" w:rsidP="005A5FEF">
            <w:pPr>
              <w:jc w:val="center"/>
              <w:rPr>
                <w:rFonts w:cs="Arial"/>
                <w:sz w:val="16"/>
                <w:szCs w:val="16"/>
              </w:rPr>
            </w:pPr>
            <w:r w:rsidRPr="006120FC">
              <w:rPr>
                <w:rFonts w:cs="Arial"/>
                <w:sz w:val="16"/>
                <w:szCs w:val="16"/>
              </w:rPr>
              <w:t>5 t</w:t>
            </w:r>
          </w:p>
        </w:tc>
        <w:tc>
          <w:tcPr>
            <w:tcW w:w="1851" w:type="dxa"/>
          </w:tcPr>
          <w:p w:rsidR="00B226E6" w:rsidRPr="006120FC" w:rsidRDefault="00B226E6" w:rsidP="005A5FEF">
            <w:pPr>
              <w:jc w:val="center"/>
              <w:rPr>
                <w:rFonts w:cs="Arial"/>
                <w:sz w:val="16"/>
                <w:szCs w:val="16"/>
              </w:rPr>
            </w:pPr>
            <w:r w:rsidRPr="006120FC">
              <w:rPr>
                <w:rFonts w:cs="Arial"/>
                <w:sz w:val="16"/>
                <w:szCs w:val="16"/>
              </w:rPr>
              <w:t>1</w:t>
            </w:r>
          </w:p>
        </w:tc>
      </w:tr>
      <w:tr w:rsidR="00B226E6" w:rsidRPr="006120FC" w:rsidTr="006120FC">
        <w:tc>
          <w:tcPr>
            <w:tcW w:w="2754" w:type="dxa"/>
          </w:tcPr>
          <w:p w:rsidR="00B226E6" w:rsidRPr="006120FC" w:rsidRDefault="00B226E6" w:rsidP="005A5FEF">
            <w:pPr>
              <w:rPr>
                <w:rFonts w:cs="Arial"/>
                <w:sz w:val="16"/>
                <w:szCs w:val="16"/>
              </w:rPr>
            </w:pPr>
            <w:r w:rsidRPr="006120FC">
              <w:rPr>
                <w:rFonts w:cs="Arial"/>
                <w:sz w:val="16"/>
                <w:szCs w:val="16"/>
              </w:rPr>
              <w:t xml:space="preserve">Dřevo  </w:t>
            </w:r>
            <w:r w:rsidRPr="006120FC">
              <w:rPr>
                <w:rFonts w:cs="Arial"/>
                <w:sz w:val="16"/>
                <w:szCs w:val="16"/>
              </w:rPr>
              <w:tab/>
            </w:r>
            <w:r w:rsidRPr="006120FC">
              <w:rPr>
                <w:rFonts w:cs="Arial"/>
                <w:sz w:val="16"/>
                <w:szCs w:val="16"/>
              </w:rPr>
              <w:tab/>
            </w:r>
            <w:r w:rsidRPr="006120FC">
              <w:rPr>
                <w:rFonts w:cs="Arial"/>
                <w:sz w:val="16"/>
                <w:szCs w:val="16"/>
              </w:rPr>
              <w:tab/>
            </w:r>
            <w:r w:rsidRPr="006120FC">
              <w:rPr>
                <w:rFonts w:cs="Arial"/>
                <w:sz w:val="16"/>
                <w:szCs w:val="16"/>
              </w:rPr>
              <w:tab/>
            </w:r>
            <w:r w:rsidRPr="006120FC">
              <w:rPr>
                <w:rFonts w:cs="Arial"/>
                <w:sz w:val="16"/>
                <w:szCs w:val="16"/>
              </w:rPr>
              <w:tab/>
            </w:r>
          </w:p>
        </w:tc>
        <w:tc>
          <w:tcPr>
            <w:tcW w:w="934" w:type="dxa"/>
          </w:tcPr>
          <w:p w:rsidR="00B226E6" w:rsidRPr="006120FC" w:rsidRDefault="00B226E6" w:rsidP="005A5FEF">
            <w:pPr>
              <w:jc w:val="center"/>
              <w:rPr>
                <w:rFonts w:cs="Arial"/>
                <w:sz w:val="16"/>
                <w:szCs w:val="16"/>
              </w:rPr>
            </w:pPr>
            <w:r w:rsidRPr="006120FC">
              <w:rPr>
                <w:rFonts w:cs="Arial"/>
                <w:sz w:val="16"/>
                <w:szCs w:val="16"/>
              </w:rPr>
              <w:t>170201</w:t>
            </w:r>
          </w:p>
        </w:tc>
        <w:tc>
          <w:tcPr>
            <w:tcW w:w="901" w:type="dxa"/>
          </w:tcPr>
          <w:p w:rsidR="00B226E6" w:rsidRPr="006120FC" w:rsidRDefault="00B226E6" w:rsidP="005A5FEF">
            <w:pPr>
              <w:jc w:val="center"/>
              <w:rPr>
                <w:rFonts w:cs="Arial"/>
                <w:sz w:val="16"/>
                <w:szCs w:val="16"/>
              </w:rPr>
            </w:pPr>
            <w:r w:rsidRPr="006120FC">
              <w:rPr>
                <w:rFonts w:cs="Arial"/>
                <w:sz w:val="16"/>
                <w:szCs w:val="16"/>
              </w:rPr>
              <w:t>O</w:t>
            </w:r>
          </w:p>
        </w:tc>
        <w:tc>
          <w:tcPr>
            <w:tcW w:w="2280" w:type="dxa"/>
          </w:tcPr>
          <w:p w:rsidR="00B226E6" w:rsidRPr="006120FC" w:rsidRDefault="006120FC" w:rsidP="005A5FEF">
            <w:pPr>
              <w:jc w:val="center"/>
              <w:rPr>
                <w:rFonts w:cs="Arial"/>
                <w:sz w:val="16"/>
                <w:szCs w:val="16"/>
              </w:rPr>
            </w:pPr>
            <w:r w:rsidRPr="006120FC">
              <w:rPr>
                <w:rFonts w:cs="Arial"/>
                <w:sz w:val="16"/>
                <w:szCs w:val="16"/>
              </w:rPr>
              <w:t xml:space="preserve">7 </w:t>
            </w:r>
            <w:r w:rsidR="00B226E6" w:rsidRPr="006120FC">
              <w:rPr>
                <w:rFonts w:cs="Arial"/>
                <w:sz w:val="16"/>
                <w:szCs w:val="16"/>
              </w:rPr>
              <w:t>t</w:t>
            </w:r>
          </w:p>
        </w:tc>
        <w:tc>
          <w:tcPr>
            <w:tcW w:w="1851" w:type="dxa"/>
          </w:tcPr>
          <w:p w:rsidR="00B226E6" w:rsidRPr="006120FC" w:rsidRDefault="00B226E6" w:rsidP="005A5FEF">
            <w:pPr>
              <w:jc w:val="center"/>
              <w:rPr>
                <w:rFonts w:cs="Arial"/>
                <w:sz w:val="16"/>
                <w:szCs w:val="16"/>
              </w:rPr>
            </w:pPr>
            <w:r w:rsidRPr="006120FC">
              <w:rPr>
                <w:rFonts w:cs="Arial"/>
                <w:sz w:val="16"/>
                <w:szCs w:val="16"/>
              </w:rPr>
              <w:t>3</w:t>
            </w:r>
          </w:p>
        </w:tc>
      </w:tr>
      <w:tr w:rsidR="00B226E6" w:rsidRPr="006120FC" w:rsidTr="006120FC">
        <w:tc>
          <w:tcPr>
            <w:tcW w:w="2754" w:type="dxa"/>
          </w:tcPr>
          <w:p w:rsidR="00B226E6" w:rsidRPr="006120FC" w:rsidRDefault="00B226E6" w:rsidP="005A5FEF">
            <w:pPr>
              <w:rPr>
                <w:rFonts w:cs="Arial"/>
                <w:sz w:val="16"/>
                <w:szCs w:val="16"/>
              </w:rPr>
            </w:pPr>
            <w:r w:rsidRPr="006120FC">
              <w:rPr>
                <w:rFonts w:cs="Arial"/>
                <w:sz w:val="16"/>
                <w:szCs w:val="16"/>
              </w:rPr>
              <w:t xml:space="preserve">Plasty </w:t>
            </w:r>
            <w:r w:rsidRPr="006120FC">
              <w:rPr>
                <w:rFonts w:cs="Arial"/>
                <w:sz w:val="16"/>
                <w:szCs w:val="16"/>
              </w:rPr>
              <w:tab/>
            </w:r>
            <w:r w:rsidRPr="006120FC">
              <w:rPr>
                <w:rFonts w:cs="Arial"/>
                <w:sz w:val="16"/>
                <w:szCs w:val="16"/>
              </w:rPr>
              <w:tab/>
            </w:r>
            <w:r w:rsidRPr="006120FC">
              <w:rPr>
                <w:rFonts w:cs="Arial"/>
                <w:sz w:val="16"/>
                <w:szCs w:val="16"/>
              </w:rPr>
              <w:tab/>
            </w:r>
            <w:r w:rsidRPr="006120FC">
              <w:rPr>
                <w:rFonts w:cs="Arial"/>
                <w:sz w:val="16"/>
                <w:szCs w:val="16"/>
              </w:rPr>
              <w:tab/>
            </w:r>
            <w:r w:rsidRPr="006120FC">
              <w:rPr>
                <w:rFonts w:cs="Arial"/>
                <w:sz w:val="16"/>
                <w:szCs w:val="16"/>
              </w:rPr>
              <w:tab/>
            </w:r>
          </w:p>
        </w:tc>
        <w:tc>
          <w:tcPr>
            <w:tcW w:w="934" w:type="dxa"/>
          </w:tcPr>
          <w:p w:rsidR="00B226E6" w:rsidRPr="006120FC" w:rsidRDefault="00B226E6" w:rsidP="005A5FEF">
            <w:pPr>
              <w:jc w:val="center"/>
              <w:rPr>
                <w:rFonts w:cs="Arial"/>
                <w:sz w:val="16"/>
                <w:szCs w:val="16"/>
              </w:rPr>
            </w:pPr>
            <w:r w:rsidRPr="006120FC">
              <w:rPr>
                <w:rFonts w:cs="Arial"/>
                <w:sz w:val="16"/>
                <w:szCs w:val="16"/>
              </w:rPr>
              <w:t>170203</w:t>
            </w:r>
          </w:p>
        </w:tc>
        <w:tc>
          <w:tcPr>
            <w:tcW w:w="901" w:type="dxa"/>
          </w:tcPr>
          <w:p w:rsidR="00B226E6" w:rsidRPr="006120FC" w:rsidRDefault="00B226E6" w:rsidP="005A5FEF">
            <w:pPr>
              <w:jc w:val="center"/>
              <w:rPr>
                <w:rFonts w:cs="Arial"/>
                <w:sz w:val="16"/>
                <w:szCs w:val="16"/>
              </w:rPr>
            </w:pPr>
            <w:r w:rsidRPr="006120FC">
              <w:rPr>
                <w:rFonts w:cs="Arial"/>
                <w:sz w:val="16"/>
                <w:szCs w:val="16"/>
              </w:rPr>
              <w:t>O</w:t>
            </w:r>
          </w:p>
        </w:tc>
        <w:tc>
          <w:tcPr>
            <w:tcW w:w="2280" w:type="dxa"/>
          </w:tcPr>
          <w:p w:rsidR="00B226E6" w:rsidRPr="006120FC" w:rsidRDefault="00B226E6" w:rsidP="005A5FEF">
            <w:pPr>
              <w:jc w:val="center"/>
              <w:rPr>
                <w:rFonts w:cs="Arial"/>
                <w:sz w:val="16"/>
                <w:szCs w:val="16"/>
              </w:rPr>
            </w:pPr>
            <w:r w:rsidRPr="006120FC">
              <w:rPr>
                <w:rFonts w:cs="Arial"/>
                <w:sz w:val="16"/>
                <w:szCs w:val="16"/>
              </w:rPr>
              <w:t>0,3 t</w:t>
            </w:r>
          </w:p>
        </w:tc>
        <w:tc>
          <w:tcPr>
            <w:tcW w:w="1851" w:type="dxa"/>
          </w:tcPr>
          <w:p w:rsidR="00B226E6" w:rsidRPr="006120FC" w:rsidRDefault="00B226E6" w:rsidP="005A5FEF">
            <w:pPr>
              <w:jc w:val="center"/>
              <w:rPr>
                <w:rFonts w:cs="Arial"/>
                <w:sz w:val="16"/>
                <w:szCs w:val="16"/>
              </w:rPr>
            </w:pPr>
            <w:r w:rsidRPr="006120FC">
              <w:rPr>
                <w:rFonts w:cs="Arial"/>
                <w:sz w:val="16"/>
                <w:szCs w:val="16"/>
              </w:rPr>
              <w:t>1</w:t>
            </w:r>
          </w:p>
        </w:tc>
      </w:tr>
      <w:tr w:rsidR="00B226E6" w:rsidRPr="006120FC" w:rsidTr="006120FC">
        <w:tc>
          <w:tcPr>
            <w:tcW w:w="2754" w:type="dxa"/>
          </w:tcPr>
          <w:p w:rsidR="00B226E6" w:rsidRPr="006120FC" w:rsidRDefault="00B226E6" w:rsidP="005A5FEF">
            <w:pPr>
              <w:rPr>
                <w:rFonts w:cs="Arial"/>
                <w:sz w:val="16"/>
                <w:szCs w:val="16"/>
              </w:rPr>
            </w:pPr>
            <w:r w:rsidRPr="006120FC">
              <w:rPr>
                <w:rFonts w:cs="Arial"/>
                <w:sz w:val="16"/>
                <w:szCs w:val="16"/>
              </w:rPr>
              <w:t>Živičná suť</w:t>
            </w:r>
            <w:r w:rsidRPr="006120FC">
              <w:rPr>
                <w:rFonts w:cs="Arial"/>
                <w:sz w:val="16"/>
                <w:szCs w:val="16"/>
              </w:rPr>
              <w:tab/>
            </w:r>
            <w:r w:rsidRPr="006120FC">
              <w:rPr>
                <w:rFonts w:cs="Arial"/>
                <w:sz w:val="16"/>
                <w:szCs w:val="16"/>
              </w:rPr>
              <w:tab/>
            </w:r>
            <w:r w:rsidRPr="006120FC">
              <w:rPr>
                <w:rFonts w:cs="Arial"/>
                <w:sz w:val="16"/>
                <w:szCs w:val="16"/>
              </w:rPr>
              <w:tab/>
            </w:r>
            <w:r w:rsidRPr="006120FC">
              <w:rPr>
                <w:rFonts w:cs="Arial"/>
                <w:sz w:val="16"/>
                <w:szCs w:val="16"/>
              </w:rPr>
              <w:tab/>
            </w:r>
          </w:p>
        </w:tc>
        <w:tc>
          <w:tcPr>
            <w:tcW w:w="934" w:type="dxa"/>
          </w:tcPr>
          <w:p w:rsidR="00B226E6" w:rsidRPr="006120FC" w:rsidRDefault="00B226E6" w:rsidP="005A5FEF">
            <w:pPr>
              <w:jc w:val="center"/>
              <w:rPr>
                <w:rFonts w:cs="Arial"/>
                <w:sz w:val="16"/>
                <w:szCs w:val="16"/>
              </w:rPr>
            </w:pPr>
            <w:r w:rsidRPr="006120FC">
              <w:rPr>
                <w:rFonts w:cs="Arial"/>
                <w:sz w:val="16"/>
                <w:szCs w:val="16"/>
              </w:rPr>
              <w:t>170302</w:t>
            </w:r>
          </w:p>
        </w:tc>
        <w:tc>
          <w:tcPr>
            <w:tcW w:w="901" w:type="dxa"/>
          </w:tcPr>
          <w:p w:rsidR="00B226E6" w:rsidRPr="006120FC" w:rsidRDefault="00B226E6" w:rsidP="005A5FEF">
            <w:pPr>
              <w:jc w:val="center"/>
              <w:rPr>
                <w:rFonts w:cs="Arial"/>
                <w:sz w:val="16"/>
                <w:szCs w:val="16"/>
              </w:rPr>
            </w:pPr>
            <w:r w:rsidRPr="006120FC">
              <w:rPr>
                <w:rFonts w:cs="Arial"/>
                <w:sz w:val="16"/>
                <w:szCs w:val="16"/>
              </w:rPr>
              <w:t>O</w:t>
            </w:r>
          </w:p>
        </w:tc>
        <w:tc>
          <w:tcPr>
            <w:tcW w:w="2280" w:type="dxa"/>
          </w:tcPr>
          <w:p w:rsidR="00B226E6" w:rsidRPr="006120FC" w:rsidRDefault="006120FC" w:rsidP="005A5FEF">
            <w:pPr>
              <w:jc w:val="center"/>
              <w:rPr>
                <w:rFonts w:cs="Arial"/>
                <w:sz w:val="16"/>
                <w:szCs w:val="16"/>
              </w:rPr>
            </w:pPr>
            <w:r w:rsidRPr="006120FC">
              <w:rPr>
                <w:rFonts w:cs="Arial"/>
                <w:sz w:val="16"/>
                <w:szCs w:val="16"/>
              </w:rPr>
              <w:t>22</w:t>
            </w:r>
            <w:r w:rsidR="00B226E6" w:rsidRPr="006120FC">
              <w:rPr>
                <w:rFonts w:cs="Arial"/>
                <w:sz w:val="16"/>
                <w:szCs w:val="16"/>
              </w:rPr>
              <w:t xml:space="preserve"> t</w:t>
            </w:r>
          </w:p>
        </w:tc>
        <w:tc>
          <w:tcPr>
            <w:tcW w:w="1851" w:type="dxa"/>
          </w:tcPr>
          <w:p w:rsidR="00B226E6" w:rsidRPr="006120FC" w:rsidRDefault="00B226E6" w:rsidP="005A5FEF">
            <w:pPr>
              <w:jc w:val="center"/>
              <w:rPr>
                <w:rFonts w:cs="Arial"/>
                <w:sz w:val="16"/>
                <w:szCs w:val="16"/>
              </w:rPr>
            </w:pPr>
            <w:r w:rsidRPr="006120FC">
              <w:rPr>
                <w:rFonts w:cs="Arial"/>
                <w:sz w:val="16"/>
                <w:szCs w:val="16"/>
              </w:rPr>
              <w:t>1</w:t>
            </w:r>
          </w:p>
        </w:tc>
      </w:tr>
      <w:tr w:rsidR="006120FC" w:rsidRPr="006120FC" w:rsidTr="006120FC">
        <w:tc>
          <w:tcPr>
            <w:tcW w:w="2754" w:type="dxa"/>
          </w:tcPr>
          <w:p w:rsidR="006120FC" w:rsidRPr="006120FC" w:rsidRDefault="006120FC" w:rsidP="005A5FEF">
            <w:pPr>
              <w:rPr>
                <w:rFonts w:cs="Arial"/>
                <w:sz w:val="16"/>
                <w:szCs w:val="16"/>
              </w:rPr>
            </w:pPr>
            <w:r w:rsidRPr="006120FC">
              <w:rPr>
                <w:rFonts w:cs="Arial"/>
                <w:sz w:val="16"/>
                <w:szCs w:val="16"/>
              </w:rPr>
              <w:t>Štěrk a výkopová zemina čistá</w:t>
            </w:r>
            <w:r w:rsidRPr="006120FC">
              <w:rPr>
                <w:rFonts w:cs="Arial"/>
                <w:sz w:val="16"/>
                <w:szCs w:val="16"/>
              </w:rPr>
              <w:tab/>
            </w:r>
            <w:r w:rsidRPr="006120FC">
              <w:rPr>
                <w:rFonts w:cs="Arial"/>
                <w:sz w:val="16"/>
                <w:szCs w:val="16"/>
              </w:rPr>
              <w:tab/>
            </w:r>
          </w:p>
        </w:tc>
        <w:tc>
          <w:tcPr>
            <w:tcW w:w="934" w:type="dxa"/>
          </w:tcPr>
          <w:p w:rsidR="006120FC" w:rsidRPr="006120FC" w:rsidRDefault="006120FC" w:rsidP="005A5FEF">
            <w:pPr>
              <w:jc w:val="center"/>
              <w:rPr>
                <w:rFonts w:cs="Arial"/>
                <w:sz w:val="16"/>
                <w:szCs w:val="16"/>
              </w:rPr>
            </w:pPr>
            <w:r w:rsidRPr="006120FC">
              <w:rPr>
                <w:rFonts w:cs="Arial"/>
                <w:sz w:val="16"/>
                <w:szCs w:val="16"/>
              </w:rPr>
              <w:t>170504</w:t>
            </w:r>
          </w:p>
        </w:tc>
        <w:tc>
          <w:tcPr>
            <w:tcW w:w="901" w:type="dxa"/>
          </w:tcPr>
          <w:p w:rsidR="006120FC" w:rsidRPr="006120FC" w:rsidRDefault="006120FC" w:rsidP="005A5FEF">
            <w:pPr>
              <w:jc w:val="center"/>
              <w:rPr>
                <w:rFonts w:cs="Arial"/>
                <w:sz w:val="16"/>
                <w:szCs w:val="16"/>
              </w:rPr>
            </w:pPr>
            <w:r w:rsidRPr="006120FC">
              <w:rPr>
                <w:rFonts w:cs="Arial"/>
                <w:sz w:val="16"/>
                <w:szCs w:val="16"/>
              </w:rPr>
              <w:t>O</w:t>
            </w:r>
          </w:p>
        </w:tc>
        <w:tc>
          <w:tcPr>
            <w:tcW w:w="2280" w:type="dxa"/>
          </w:tcPr>
          <w:p w:rsidR="006120FC" w:rsidRPr="006120FC" w:rsidRDefault="006120FC" w:rsidP="005A5FEF">
            <w:pPr>
              <w:jc w:val="center"/>
              <w:rPr>
                <w:rFonts w:cs="Arial"/>
                <w:sz w:val="16"/>
                <w:szCs w:val="16"/>
              </w:rPr>
            </w:pPr>
            <w:r w:rsidRPr="006120FC">
              <w:rPr>
                <w:rFonts w:cs="Arial"/>
                <w:sz w:val="16"/>
                <w:szCs w:val="16"/>
              </w:rPr>
              <w:t>54 t</w:t>
            </w:r>
          </w:p>
        </w:tc>
        <w:tc>
          <w:tcPr>
            <w:tcW w:w="1851" w:type="dxa"/>
          </w:tcPr>
          <w:p w:rsidR="006120FC" w:rsidRPr="006120FC" w:rsidRDefault="006120FC" w:rsidP="005A5FEF">
            <w:pPr>
              <w:jc w:val="center"/>
              <w:rPr>
                <w:rFonts w:cs="Arial"/>
                <w:sz w:val="16"/>
                <w:szCs w:val="16"/>
              </w:rPr>
            </w:pPr>
            <w:r w:rsidRPr="006120FC">
              <w:rPr>
                <w:rFonts w:cs="Arial"/>
                <w:sz w:val="16"/>
                <w:szCs w:val="16"/>
              </w:rPr>
              <w:t>1</w:t>
            </w:r>
          </w:p>
        </w:tc>
      </w:tr>
      <w:tr w:rsidR="006120FC" w:rsidRPr="006120FC" w:rsidTr="006120FC">
        <w:tc>
          <w:tcPr>
            <w:tcW w:w="2754" w:type="dxa"/>
          </w:tcPr>
          <w:p w:rsidR="006120FC" w:rsidRPr="006120FC" w:rsidRDefault="006120FC" w:rsidP="005A5FEF">
            <w:pPr>
              <w:rPr>
                <w:rFonts w:cs="Arial"/>
                <w:sz w:val="16"/>
                <w:szCs w:val="16"/>
              </w:rPr>
            </w:pPr>
            <w:r w:rsidRPr="006120FC">
              <w:rPr>
                <w:rFonts w:cs="Arial"/>
                <w:sz w:val="16"/>
                <w:szCs w:val="16"/>
              </w:rPr>
              <w:t>Směs stavební a demoliční suti</w:t>
            </w:r>
            <w:r w:rsidRPr="006120FC">
              <w:rPr>
                <w:rFonts w:cs="Arial"/>
                <w:sz w:val="16"/>
                <w:szCs w:val="16"/>
              </w:rPr>
              <w:tab/>
            </w:r>
            <w:r w:rsidRPr="006120FC">
              <w:rPr>
                <w:rFonts w:cs="Arial"/>
                <w:sz w:val="16"/>
                <w:szCs w:val="16"/>
              </w:rPr>
              <w:tab/>
            </w:r>
          </w:p>
        </w:tc>
        <w:tc>
          <w:tcPr>
            <w:tcW w:w="934" w:type="dxa"/>
          </w:tcPr>
          <w:p w:rsidR="006120FC" w:rsidRPr="006120FC" w:rsidRDefault="006120FC" w:rsidP="005A5FEF">
            <w:pPr>
              <w:jc w:val="center"/>
              <w:rPr>
                <w:rFonts w:cs="Arial"/>
                <w:sz w:val="16"/>
                <w:szCs w:val="16"/>
              </w:rPr>
            </w:pPr>
            <w:r w:rsidRPr="006120FC">
              <w:rPr>
                <w:rFonts w:cs="Arial"/>
                <w:sz w:val="16"/>
                <w:szCs w:val="16"/>
              </w:rPr>
              <w:t>170903</w:t>
            </w:r>
          </w:p>
        </w:tc>
        <w:tc>
          <w:tcPr>
            <w:tcW w:w="901" w:type="dxa"/>
          </w:tcPr>
          <w:p w:rsidR="006120FC" w:rsidRPr="006120FC" w:rsidRDefault="006120FC" w:rsidP="005A5FEF">
            <w:pPr>
              <w:jc w:val="center"/>
              <w:rPr>
                <w:rFonts w:cs="Arial"/>
                <w:sz w:val="16"/>
                <w:szCs w:val="16"/>
              </w:rPr>
            </w:pPr>
            <w:r w:rsidRPr="006120FC">
              <w:rPr>
                <w:rFonts w:cs="Arial"/>
                <w:sz w:val="16"/>
                <w:szCs w:val="16"/>
              </w:rPr>
              <w:t>N</w:t>
            </w:r>
          </w:p>
        </w:tc>
        <w:tc>
          <w:tcPr>
            <w:tcW w:w="2280" w:type="dxa"/>
          </w:tcPr>
          <w:p w:rsidR="006120FC" w:rsidRPr="006120FC" w:rsidRDefault="006120FC" w:rsidP="006120FC">
            <w:pPr>
              <w:jc w:val="center"/>
              <w:rPr>
                <w:rFonts w:cs="Arial"/>
                <w:sz w:val="16"/>
                <w:szCs w:val="16"/>
              </w:rPr>
            </w:pPr>
            <w:r w:rsidRPr="006120FC">
              <w:rPr>
                <w:rFonts w:cs="Arial"/>
                <w:sz w:val="16"/>
                <w:szCs w:val="16"/>
              </w:rPr>
              <w:t>30 t</w:t>
            </w:r>
          </w:p>
        </w:tc>
        <w:tc>
          <w:tcPr>
            <w:tcW w:w="1851" w:type="dxa"/>
          </w:tcPr>
          <w:p w:rsidR="006120FC" w:rsidRPr="006120FC" w:rsidRDefault="006120FC" w:rsidP="005A5FEF">
            <w:pPr>
              <w:jc w:val="center"/>
              <w:rPr>
                <w:rFonts w:cs="Arial"/>
                <w:sz w:val="16"/>
                <w:szCs w:val="16"/>
              </w:rPr>
            </w:pPr>
            <w:r w:rsidRPr="006120FC">
              <w:rPr>
                <w:rFonts w:cs="Arial"/>
                <w:sz w:val="16"/>
                <w:szCs w:val="16"/>
              </w:rPr>
              <w:t>1</w:t>
            </w:r>
          </w:p>
        </w:tc>
      </w:tr>
      <w:tr w:rsidR="006120FC" w:rsidRPr="00F974D1" w:rsidTr="006120FC">
        <w:tc>
          <w:tcPr>
            <w:tcW w:w="2754" w:type="dxa"/>
          </w:tcPr>
          <w:p w:rsidR="006120FC" w:rsidRPr="006120FC" w:rsidRDefault="006120FC" w:rsidP="005A5FEF">
            <w:pPr>
              <w:rPr>
                <w:rFonts w:cs="Arial"/>
                <w:sz w:val="16"/>
                <w:szCs w:val="16"/>
              </w:rPr>
            </w:pPr>
            <w:r w:rsidRPr="006120FC">
              <w:rPr>
                <w:rFonts w:cs="Arial"/>
                <w:sz w:val="16"/>
                <w:szCs w:val="16"/>
              </w:rPr>
              <w:lastRenderedPageBreak/>
              <w:t>Zemina a kamení neuvedené pod číslem 17 05 03</w:t>
            </w:r>
          </w:p>
        </w:tc>
        <w:tc>
          <w:tcPr>
            <w:tcW w:w="934" w:type="dxa"/>
          </w:tcPr>
          <w:p w:rsidR="006120FC" w:rsidRPr="006120FC" w:rsidRDefault="006120FC" w:rsidP="005A5FEF">
            <w:pPr>
              <w:jc w:val="center"/>
              <w:rPr>
                <w:rFonts w:cs="Arial"/>
                <w:sz w:val="16"/>
                <w:szCs w:val="16"/>
              </w:rPr>
            </w:pPr>
            <w:r w:rsidRPr="006120FC">
              <w:rPr>
                <w:rFonts w:cs="Arial"/>
                <w:sz w:val="16"/>
                <w:szCs w:val="16"/>
              </w:rPr>
              <w:t>170504</w:t>
            </w:r>
          </w:p>
        </w:tc>
        <w:tc>
          <w:tcPr>
            <w:tcW w:w="901" w:type="dxa"/>
          </w:tcPr>
          <w:p w:rsidR="006120FC" w:rsidRPr="006120FC" w:rsidRDefault="006120FC" w:rsidP="005A5FEF">
            <w:pPr>
              <w:jc w:val="center"/>
              <w:rPr>
                <w:rFonts w:cs="Arial"/>
                <w:sz w:val="16"/>
                <w:szCs w:val="16"/>
              </w:rPr>
            </w:pPr>
            <w:r w:rsidRPr="006120FC">
              <w:rPr>
                <w:rFonts w:cs="Arial"/>
                <w:sz w:val="16"/>
                <w:szCs w:val="16"/>
              </w:rPr>
              <w:t>O</w:t>
            </w:r>
          </w:p>
        </w:tc>
        <w:tc>
          <w:tcPr>
            <w:tcW w:w="2280" w:type="dxa"/>
          </w:tcPr>
          <w:p w:rsidR="006120FC" w:rsidRPr="006120FC" w:rsidRDefault="006120FC" w:rsidP="005A5FEF">
            <w:pPr>
              <w:jc w:val="center"/>
              <w:rPr>
                <w:rFonts w:cs="Arial"/>
                <w:sz w:val="16"/>
                <w:szCs w:val="16"/>
              </w:rPr>
            </w:pPr>
            <w:r w:rsidRPr="006120FC">
              <w:rPr>
                <w:rFonts w:cs="Arial"/>
                <w:sz w:val="16"/>
                <w:szCs w:val="16"/>
              </w:rPr>
              <w:t>47 t</w:t>
            </w:r>
          </w:p>
        </w:tc>
        <w:tc>
          <w:tcPr>
            <w:tcW w:w="1851" w:type="dxa"/>
          </w:tcPr>
          <w:p w:rsidR="006120FC" w:rsidRPr="006120FC" w:rsidRDefault="006120FC" w:rsidP="005A5FEF">
            <w:pPr>
              <w:jc w:val="center"/>
              <w:rPr>
                <w:rFonts w:cs="Arial"/>
                <w:sz w:val="16"/>
                <w:szCs w:val="16"/>
              </w:rPr>
            </w:pPr>
            <w:r w:rsidRPr="006120FC">
              <w:rPr>
                <w:rFonts w:cs="Arial"/>
                <w:sz w:val="16"/>
                <w:szCs w:val="16"/>
              </w:rPr>
              <w:t>2</w:t>
            </w:r>
          </w:p>
        </w:tc>
      </w:tr>
      <w:tr w:rsidR="006120FC" w:rsidRPr="00F974D1" w:rsidTr="006120FC">
        <w:tc>
          <w:tcPr>
            <w:tcW w:w="2754" w:type="dxa"/>
          </w:tcPr>
          <w:p w:rsidR="006120FC" w:rsidRPr="00CE6F9B" w:rsidRDefault="006120FC" w:rsidP="005A5FEF">
            <w:pPr>
              <w:rPr>
                <w:rFonts w:cs="Arial"/>
                <w:sz w:val="16"/>
                <w:szCs w:val="16"/>
                <w:highlight w:val="red"/>
              </w:rPr>
            </w:pPr>
          </w:p>
        </w:tc>
        <w:tc>
          <w:tcPr>
            <w:tcW w:w="934" w:type="dxa"/>
          </w:tcPr>
          <w:p w:rsidR="006120FC" w:rsidRPr="00CE6F9B" w:rsidRDefault="006120FC" w:rsidP="005A5FEF">
            <w:pPr>
              <w:jc w:val="center"/>
              <w:rPr>
                <w:rFonts w:cs="Arial"/>
                <w:sz w:val="16"/>
                <w:szCs w:val="16"/>
                <w:highlight w:val="red"/>
              </w:rPr>
            </w:pPr>
          </w:p>
        </w:tc>
        <w:tc>
          <w:tcPr>
            <w:tcW w:w="901" w:type="dxa"/>
          </w:tcPr>
          <w:p w:rsidR="006120FC" w:rsidRPr="00CE6F9B" w:rsidRDefault="006120FC" w:rsidP="005A5FEF">
            <w:pPr>
              <w:jc w:val="center"/>
              <w:rPr>
                <w:rFonts w:cs="Arial"/>
                <w:sz w:val="16"/>
                <w:szCs w:val="16"/>
                <w:highlight w:val="red"/>
              </w:rPr>
            </w:pPr>
          </w:p>
        </w:tc>
        <w:tc>
          <w:tcPr>
            <w:tcW w:w="2280" w:type="dxa"/>
          </w:tcPr>
          <w:p w:rsidR="006120FC" w:rsidRPr="00CE6F9B" w:rsidRDefault="006120FC" w:rsidP="005A5FEF">
            <w:pPr>
              <w:jc w:val="center"/>
              <w:rPr>
                <w:rFonts w:cs="Arial"/>
                <w:sz w:val="16"/>
                <w:szCs w:val="16"/>
                <w:highlight w:val="red"/>
              </w:rPr>
            </w:pPr>
          </w:p>
        </w:tc>
        <w:tc>
          <w:tcPr>
            <w:tcW w:w="1851" w:type="dxa"/>
          </w:tcPr>
          <w:p w:rsidR="006120FC" w:rsidRPr="00CE6F9B" w:rsidRDefault="006120FC" w:rsidP="005A5FEF">
            <w:pPr>
              <w:jc w:val="center"/>
              <w:rPr>
                <w:rFonts w:cs="Arial"/>
                <w:sz w:val="16"/>
                <w:szCs w:val="16"/>
                <w:highlight w:val="red"/>
              </w:rPr>
            </w:pPr>
          </w:p>
        </w:tc>
      </w:tr>
    </w:tbl>
    <w:p w:rsidR="00B226E6" w:rsidRPr="00F974D1" w:rsidRDefault="00B226E6" w:rsidP="00B226E6">
      <w:pPr>
        <w:pStyle w:val="Odstavecseseznamem"/>
        <w:ind w:left="426"/>
      </w:pPr>
    </w:p>
    <w:p w:rsidR="00B226E6" w:rsidRPr="00F974D1" w:rsidRDefault="00B226E6" w:rsidP="00B226E6">
      <w:pPr>
        <w:pStyle w:val="Odstavecseseznamem"/>
        <w:numPr>
          <w:ilvl w:val="0"/>
          <w:numId w:val="19"/>
        </w:numPr>
        <w:ind w:left="426" w:hanging="426"/>
      </w:pPr>
      <w:r w:rsidRPr="00F974D1">
        <w:t xml:space="preserve">Budou předány do zařízení k materiálovému využívání odpadů – např. k využívání odpadů formou recyklace (např. sklo, kovy, plasty, asfaltobeton, stavební suti – beton, </w:t>
      </w:r>
      <w:r w:rsidR="00D83706" w:rsidRPr="00F974D1">
        <w:t>cihly, keramika</w:t>
      </w:r>
      <w:r w:rsidRPr="00F974D1">
        <w:t xml:space="preserve"> apod.)</w:t>
      </w:r>
    </w:p>
    <w:p w:rsidR="00B226E6" w:rsidRPr="00F974D1" w:rsidRDefault="00B226E6" w:rsidP="00B226E6">
      <w:pPr>
        <w:pStyle w:val="Odstavecseseznamem"/>
        <w:numPr>
          <w:ilvl w:val="0"/>
          <w:numId w:val="19"/>
        </w:numPr>
        <w:ind w:left="426" w:hanging="426"/>
      </w:pPr>
      <w:r w:rsidRPr="00F974D1">
        <w:t>Budou předány do zařízení k využívání odpadů na povrchu terénu (např. zeminy).</w:t>
      </w:r>
    </w:p>
    <w:p w:rsidR="00B226E6" w:rsidRPr="00F974D1" w:rsidRDefault="00B226E6" w:rsidP="00B226E6">
      <w:pPr>
        <w:pStyle w:val="Odstavecseseznamem"/>
        <w:numPr>
          <w:ilvl w:val="0"/>
          <w:numId w:val="19"/>
        </w:numPr>
        <w:ind w:left="426" w:hanging="426"/>
      </w:pPr>
      <w:r w:rsidRPr="00F974D1">
        <w:t>Budou předány do zařízení k energetickému využívání  odpadů (spalitelné odpady – např. dřevo, plasty).</w:t>
      </w:r>
    </w:p>
    <w:p w:rsidR="00B226E6" w:rsidRPr="00F974D1" w:rsidRDefault="00B226E6" w:rsidP="00B226E6">
      <w:pPr>
        <w:pStyle w:val="Odstavecseseznamem"/>
        <w:numPr>
          <w:ilvl w:val="0"/>
          <w:numId w:val="19"/>
        </w:numPr>
        <w:ind w:left="426" w:hanging="426"/>
      </w:pPr>
      <w:r w:rsidRPr="00F974D1">
        <w:t>Budou předány do zařízení  k </w:t>
      </w:r>
      <w:r w:rsidR="00D83706">
        <w:t>odstraňování odpadů - skládka (</w:t>
      </w:r>
      <w:r w:rsidRPr="00F974D1">
        <w:t>např. zbytky izolací, zemina, nerecyklovatelné stavební suti).</w:t>
      </w:r>
    </w:p>
    <w:p w:rsidR="00B226E6" w:rsidRPr="00F974D1" w:rsidRDefault="00B226E6" w:rsidP="00B226E6">
      <w:pPr>
        <w:pStyle w:val="Odstavecseseznamem"/>
      </w:pPr>
    </w:p>
    <w:p w:rsidR="00B226E6" w:rsidRPr="00F974D1" w:rsidRDefault="00B226E6" w:rsidP="00B226E6"/>
    <w:p w:rsidR="00B226E6" w:rsidRPr="00F974D1" w:rsidRDefault="00B226E6" w:rsidP="00B226E6">
      <w:r w:rsidRPr="00F974D1">
        <w:t>S odpady bude nakládáno v souladu s podmínkami stanovenými zákonem č. 185/2001 Sb., o odpadech, a veškeré vzniklé odpady budou předány osobě oprávněné k převzetí odpadů do vlastnictví dle § 12 odst. 3 zákona o odpadech, tj. osobě, která je provozovatelem zařízení k využití nebo odstranění nebo ke sběru nebo k výkupu odpadů.</w:t>
      </w:r>
    </w:p>
    <w:p w:rsidR="00B226E6" w:rsidRPr="00F974D1" w:rsidRDefault="00B226E6" w:rsidP="00B226E6"/>
    <w:p w:rsidR="00B226E6" w:rsidRPr="003E2C9D" w:rsidRDefault="005A5FEF" w:rsidP="00B226E6">
      <w:r>
        <w:t>Výkopek</w:t>
      </w:r>
      <w:r w:rsidR="00B226E6" w:rsidRPr="003E2C9D">
        <w:t xml:space="preserve"> </w:t>
      </w:r>
      <w:r w:rsidR="00CE6F9B">
        <w:t xml:space="preserve">v místě komunikací a chodníků </w:t>
      </w:r>
      <w:r w:rsidR="00B226E6" w:rsidRPr="003E2C9D">
        <w:t xml:space="preserve">a rozebraná svrchní vrstva asfaltové komunikace v trase kanalizace bude odvezena na skládku v Černovicích (do 15 km). </w:t>
      </w:r>
    </w:p>
    <w:p w:rsidR="00CE6F9B" w:rsidRPr="003E2C9D" w:rsidRDefault="00B226E6" w:rsidP="00CE6F9B">
      <w:r w:rsidRPr="003E2C9D">
        <w:t xml:space="preserve">Betonová dlažba svrchní vrstvy chodníků v trase kanalizace bude zpětně použita na obnovu chodníků. </w:t>
      </w:r>
      <w:r w:rsidR="005A5FEF">
        <w:t>Výkopek</w:t>
      </w:r>
      <w:r w:rsidR="00CE6F9B" w:rsidRPr="003E2C9D">
        <w:t xml:space="preserve"> z výkopů </w:t>
      </w:r>
      <w:r w:rsidR="00CE6F9B">
        <w:t>v místě nezpevněných ploch</w:t>
      </w:r>
      <w:r w:rsidR="00CE6F9B" w:rsidRPr="003E2C9D">
        <w:t xml:space="preserve"> v trase kanalizace bude </w:t>
      </w:r>
      <w:r w:rsidR="00CE6F9B">
        <w:t>znovu použit</w:t>
      </w:r>
      <w:r w:rsidR="005A5FEF">
        <w:t xml:space="preserve"> pro zásyp. Pře</w:t>
      </w:r>
      <w:r w:rsidR="00CE6F9B">
        <w:t xml:space="preserve">bytek bude </w:t>
      </w:r>
      <w:r w:rsidR="00CE6F9B" w:rsidRPr="003E2C9D">
        <w:t xml:space="preserve">odvezen na skládku v Černovicích (do 15 km). </w:t>
      </w:r>
    </w:p>
    <w:p w:rsidR="00B226E6" w:rsidRPr="003E2C9D" w:rsidRDefault="00B226E6" w:rsidP="00B226E6">
      <w:r w:rsidRPr="003E2C9D">
        <w:t>Zhotovitel stavby je povinen vést evidenci odpadů vzniklých při stavbě a způsobu jejich likvidace (doklad o uložení na skládkách), vč. skutečné vzdálenosti skládek.</w:t>
      </w:r>
    </w:p>
    <w:p w:rsidR="00410B7D" w:rsidRPr="00DF713E" w:rsidRDefault="00410B7D" w:rsidP="00410B7D">
      <w:pPr>
        <w:pStyle w:val="Nadpis4"/>
      </w:pPr>
      <w:bookmarkStart w:id="88" w:name="_Toc14946974"/>
      <w:r w:rsidRPr="00DF713E">
        <w:t>Základní předpoklady výstavby</w:t>
      </w:r>
      <w:bookmarkEnd w:id="88"/>
    </w:p>
    <w:p w:rsidR="005A5FEF" w:rsidRPr="003E2C9D" w:rsidRDefault="005A5FEF" w:rsidP="005A5FEF">
      <w:pPr>
        <w:spacing w:after="60"/>
      </w:pPr>
      <w:r>
        <w:t>Globálně</w:t>
      </w:r>
      <w:r w:rsidRPr="003E2C9D">
        <w:t xml:space="preserve"> </w:t>
      </w:r>
      <w:r>
        <w:t>je stavba děle</w:t>
      </w:r>
      <w:r w:rsidRPr="003E2C9D">
        <w:t>na na 3. etapy takto:</w:t>
      </w:r>
    </w:p>
    <w:p w:rsidR="005A5FEF" w:rsidRPr="003E2C9D" w:rsidRDefault="005A5FEF" w:rsidP="005A5FEF">
      <w:pPr>
        <w:spacing w:after="60"/>
      </w:pPr>
      <w:r w:rsidRPr="003E2C9D">
        <w:t>1. etapa - úsek Š1-Š5 (vč. přeložky vodovodu)</w:t>
      </w:r>
      <w:r w:rsidR="00D83706">
        <w:t xml:space="preserve"> - </w:t>
      </w:r>
      <w:r>
        <w:t>není součástí této dokumentace a byla již samostatně podána žádost o stavební povolení.</w:t>
      </w:r>
    </w:p>
    <w:p w:rsidR="005A5FEF" w:rsidRPr="003E2C9D" w:rsidRDefault="005A5FEF" w:rsidP="005A5FEF">
      <w:pPr>
        <w:spacing w:after="60"/>
      </w:pPr>
      <w:r w:rsidRPr="003E2C9D">
        <w:t xml:space="preserve">2. etapa - úsek Š5-Š13 </w:t>
      </w:r>
      <w:r>
        <w:t xml:space="preserve">a úsek Š11, </w:t>
      </w:r>
      <w:r w:rsidR="00EB3022">
        <w:t>Š19, Š20, Š21</w:t>
      </w:r>
      <w:r w:rsidRPr="003E2C9D">
        <w:t xml:space="preserve"> </w:t>
      </w:r>
      <w:r>
        <w:t>(Je součástí této dokumentace pro společné povolení)</w:t>
      </w:r>
    </w:p>
    <w:p w:rsidR="005A5FEF" w:rsidRPr="003E2C9D" w:rsidRDefault="005A5FEF" w:rsidP="005A5FEF">
      <w:pPr>
        <w:spacing w:after="60"/>
      </w:pPr>
      <w:r w:rsidRPr="003E2C9D">
        <w:t xml:space="preserve">3. etapa - úsek Š13-Š18 </w:t>
      </w:r>
      <w:r>
        <w:t>(Je součástí této dokumentace pro společné povolení)</w:t>
      </w:r>
    </w:p>
    <w:p w:rsidR="005A5FEF" w:rsidRPr="003E2C9D" w:rsidRDefault="005A5FEF" w:rsidP="005A5FEF">
      <w:pPr>
        <w:spacing w:after="60"/>
      </w:pPr>
      <w:r w:rsidRPr="003E2C9D">
        <w:t xml:space="preserve">Vzhledem k tomu, že na </w:t>
      </w:r>
      <w:r w:rsidR="00D33935">
        <w:t>1</w:t>
      </w:r>
      <w:r w:rsidRPr="003E2C9D">
        <w:t xml:space="preserve">. </w:t>
      </w:r>
      <w:r w:rsidR="00D33935">
        <w:t>etapu již</w:t>
      </w:r>
      <w:r w:rsidRPr="003E2C9D">
        <w:t xml:space="preserve"> </w:t>
      </w:r>
      <w:r w:rsidR="00D33935">
        <w:t>bylo</w:t>
      </w:r>
      <w:r w:rsidRPr="003E2C9D">
        <w:t xml:space="preserve"> vydáno územní rozhodnutí</w:t>
      </w:r>
      <w:r w:rsidR="00D33935">
        <w:t xml:space="preserve"> a rovněž </w:t>
      </w:r>
      <w:r w:rsidR="00E62A9E">
        <w:t>i</w:t>
      </w:r>
      <w:r w:rsidR="00D33935">
        <w:t xml:space="preserve"> stavební povolení</w:t>
      </w:r>
      <w:r w:rsidRPr="003E2C9D">
        <w:t>, je v</w:t>
      </w:r>
      <w:r w:rsidR="00D33935">
        <w:t> této dokumentaci</w:t>
      </w:r>
      <w:r w:rsidRPr="003E2C9D">
        <w:t xml:space="preserve"> </w:t>
      </w:r>
      <w:r w:rsidR="00D33935">
        <w:t>již řešena jen 2</w:t>
      </w:r>
      <w:r w:rsidRPr="003E2C9D">
        <w:t>.</w:t>
      </w:r>
      <w:r w:rsidR="00D33935">
        <w:t xml:space="preserve"> a 3.</w:t>
      </w:r>
      <w:r w:rsidRPr="003E2C9D">
        <w:t xml:space="preserve"> etapa, </w:t>
      </w:r>
      <w:r w:rsidR="00D33935">
        <w:t>která zatím nebyla ani umístěna</w:t>
      </w:r>
      <w:r w:rsidR="00A444C8">
        <w:t>.</w:t>
      </w:r>
      <w:r w:rsidRPr="003E2C9D">
        <w:t xml:space="preserve"> </w:t>
      </w:r>
      <w:r w:rsidR="00A444C8">
        <w:t>2</w:t>
      </w:r>
      <w:r w:rsidR="00A444C8" w:rsidRPr="003E2C9D">
        <w:t>.</w:t>
      </w:r>
      <w:r w:rsidR="00A444C8">
        <w:t xml:space="preserve"> a 3.</w:t>
      </w:r>
      <w:r w:rsidR="00A444C8" w:rsidRPr="003E2C9D">
        <w:t xml:space="preserve"> etapa </w:t>
      </w:r>
      <w:r w:rsidR="00A444C8">
        <w:t>může být postavena a</w:t>
      </w:r>
      <w:r w:rsidRPr="003E2C9D">
        <w:t xml:space="preserve"> uvedena do provozu samostatně</w:t>
      </w:r>
      <w:r w:rsidR="00A444C8">
        <w:t>, ale až</w:t>
      </w:r>
      <w:r w:rsidR="00D33935">
        <w:t xml:space="preserve"> po zprovoznění úseku 1.</w:t>
      </w:r>
      <w:r w:rsidR="00D83706">
        <w:t xml:space="preserve"> </w:t>
      </w:r>
      <w:r w:rsidR="00D33935">
        <w:t>etapy</w:t>
      </w:r>
      <w:r w:rsidRPr="003E2C9D">
        <w:t xml:space="preserve">. </w:t>
      </w:r>
    </w:p>
    <w:p w:rsidR="005A5FEF" w:rsidRPr="003E2C9D" w:rsidRDefault="00D33935" w:rsidP="00D33935">
      <w:pPr>
        <w:spacing w:before="120"/>
      </w:pPr>
      <w:r>
        <w:rPr>
          <w:b/>
          <w:u w:val="single"/>
        </w:rPr>
        <w:t>2</w:t>
      </w:r>
      <w:r w:rsidR="005A5FEF" w:rsidRPr="003E2C9D">
        <w:rPr>
          <w:b/>
          <w:u w:val="single"/>
        </w:rPr>
        <w:t>.</w:t>
      </w:r>
      <w:r>
        <w:rPr>
          <w:b/>
          <w:u w:val="single"/>
        </w:rPr>
        <w:t xml:space="preserve"> a 3. Etapa</w:t>
      </w:r>
      <w:r w:rsidR="005A5FEF" w:rsidRPr="003E2C9D">
        <w:t xml:space="preserve"> – splašková kanalizace </w:t>
      </w:r>
      <w:r>
        <w:t>v ul. Babická</w:t>
      </w:r>
      <w:r w:rsidR="005A5FEF" w:rsidRPr="003E2C9D">
        <w:t xml:space="preserve"> bude koordinována se stavbou Rekonstrukce tram</w:t>
      </w:r>
      <w:r>
        <w:t xml:space="preserve">vajové smyčky Obřanská. </w:t>
      </w:r>
    </w:p>
    <w:p w:rsidR="005A5FEF" w:rsidRPr="003E2C9D" w:rsidRDefault="005A5FEF" w:rsidP="005A5FEF">
      <w:pPr>
        <w:spacing w:before="120"/>
      </w:pPr>
      <w:r w:rsidRPr="003E2C9D">
        <w:t>Časový harmonogram výstavby bude odsouhlasen provozovatelem kanalizace a vodovodu (BVK a.s.) a zástupcem DPmB a správcem dotčených komunikací v ul. Obřanská a Babická (BKOM a.s.).</w:t>
      </w:r>
    </w:p>
    <w:p w:rsidR="005A5FEF" w:rsidRPr="003E2C9D" w:rsidRDefault="005A5FEF" w:rsidP="005A5FEF">
      <w:pPr>
        <w:spacing w:before="120"/>
      </w:pPr>
      <w:r w:rsidRPr="003E2C9D">
        <w:t>Oprava komunikací bude provedena až po všech opravách a rekonstrukcích podzemních inženýrských sítí.</w:t>
      </w:r>
    </w:p>
    <w:p w:rsidR="00410B7D" w:rsidRDefault="00410B7D" w:rsidP="00410B7D">
      <w:pPr>
        <w:pStyle w:val="Nadpis4"/>
      </w:pPr>
      <w:bookmarkStart w:id="89" w:name="_Toc14946975"/>
      <w:r w:rsidRPr="00410B7D">
        <w:t>Orientační náklady stavby</w:t>
      </w:r>
      <w:bookmarkEnd w:id="89"/>
    </w:p>
    <w:p w:rsidR="005D62B6" w:rsidRDefault="00A64778" w:rsidP="006E3B3D">
      <w:r>
        <w:t xml:space="preserve">Orientační náklady stavby jsou </w:t>
      </w:r>
      <w:r w:rsidR="003270EA">
        <w:t xml:space="preserve">odhadnuty na 12 000 000 </w:t>
      </w:r>
    </w:p>
    <w:p w:rsidR="006E3B3D" w:rsidRDefault="006E3B3D" w:rsidP="00397AEE">
      <w:pPr>
        <w:pStyle w:val="Nadpis3"/>
      </w:pPr>
      <w:bookmarkStart w:id="90" w:name="_Toc14946976"/>
      <w:r>
        <w:t>Bezpečnost při užívání stavby</w:t>
      </w:r>
      <w:bookmarkEnd w:id="90"/>
      <w:r>
        <w:t xml:space="preserve"> </w:t>
      </w:r>
    </w:p>
    <w:p w:rsidR="00B9760B" w:rsidRPr="005B3E9D" w:rsidRDefault="00B9760B" w:rsidP="00B9760B">
      <w:r w:rsidRPr="005B3E9D">
        <w:t xml:space="preserve">Celá projektová dokumentace byla zpracována takovým způsobem, aby provoz stavby po jejím dokončení plně vyhovoval všem požadavkům legislativních předpisů v aktuálním znění platným </w:t>
      </w:r>
      <w:r w:rsidRPr="005B3E9D">
        <w:lastRenderedPageBreak/>
        <w:t>v době zpracování projektu. Dále takovým způsobem, aby rizika možného ohrožení života a zdraví zaměstnanců provozovatele stavby při výkonu práce, která by mohla být způsobena technický</w:t>
      </w:r>
      <w:r w:rsidR="00C54F9D">
        <w:t>m návrhem, byla minimalizována.</w:t>
      </w:r>
    </w:p>
    <w:p w:rsidR="00B9760B" w:rsidRPr="005B3E9D" w:rsidRDefault="00B9760B" w:rsidP="00B9760B"/>
    <w:p w:rsidR="00B9760B" w:rsidRPr="002A4DC6" w:rsidRDefault="0064078D" w:rsidP="00B9760B">
      <w:r>
        <w:t xml:space="preserve">Provozovatel technické infrastruktury musí v rámci údržby a oprav díla dodržovat požadavky </w:t>
      </w:r>
      <w:r w:rsidR="00B9760B" w:rsidRPr="002A4DC6">
        <w:t>BOZP týkající se provozovatelů/zaměstnavatelů:</w:t>
      </w:r>
    </w:p>
    <w:p w:rsidR="00B9760B" w:rsidRPr="002A4DC6" w:rsidRDefault="00B9760B" w:rsidP="00B9760B">
      <w:r w:rsidRPr="002A4DC6">
        <w:t>Provozovatel (zaměstnavatel) je povinen zajistit bezpečnost a ochranu zdraví zaměstnanců při práci s ohledem na rizika možného ohrožení jejich života a zdraví, která se týkají výkonu práce.</w:t>
      </w:r>
    </w:p>
    <w:p w:rsidR="00B9760B" w:rsidRPr="002A4DC6" w:rsidRDefault="00B9760B" w:rsidP="00B9760B">
      <w:r w:rsidRPr="002A4DC6">
        <w:t>Péče o bezpečnost a ochranu zdraví při práci uložená provozovateli (zaměstnavateli) příslušnými právními předpisy je nedílnou a rovnocennou součástí pracovních povinností vedoucích zaměstnanců na všech stupních řízení v rozsahu pracovních míst, která zastávají.</w:t>
      </w:r>
    </w:p>
    <w:p w:rsidR="00B9760B" w:rsidRPr="002A4DC6" w:rsidRDefault="00B9760B" w:rsidP="00B9760B">
      <w:r w:rsidRPr="002A4DC6">
        <w:t>Povinnost provozovatele (zaměstnavatele) zajišťovat bezpečnost a ochranu zdraví při práci se vztahuje na všechny fyzické osoby, které se s jeho vědomím zdržují na jeho pracovištích.</w:t>
      </w:r>
    </w:p>
    <w:p w:rsidR="00B9760B" w:rsidRPr="002A4DC6" w:rsidRDefault="00B9760B" w:rsidP="00B9760B">
      <w:r w:rsidRPr="002A4DC6">
        <w:t>Náklady spojené se zajišťováním bezpečnosti a ochrany zdraví při práci bude hradit každý provozovatel (zaměstnavatel) v daném objektu pro své zaměstnance.</w:t>
      </w:r>
    </w:p>
    <w:p w:rsidR="00B9760B" w:rsidRPr="002A4DC6" w:rsidRDefault="00B9760B" w:rsidP="00B9760B">
      <w:r w:rsidRPr="002A4DC6">
        <w:t>Provozovatel (zaměstnavatel) je povinen vytvářet bezpečné a zdraví neohrožující pracovní prostředí a pracovní podmínky vhodnou organizací bezpečnosti a ochrany zdraví při práci a přijímáním opatření k předcházení rizikům.</w:t>
      </w:r>
    </w:p>
    <w:p w:rsidR="00B9760B" w:rsidRPr="002A4DC6" w:rsidRDefault="00B9760B" w:rsidP="00B9760B">
      <w:r w:rsidRPr="002A4DC6">
        <w:t>Prevencí rizik se rozumí všechna opatření vyplývající z právních a ostatních předpisů k zajištění bezpečnosti a ochrany zdraví při práci a z opatření provozovatele (zaměstnavatele), která mají za cíl předcházet rizikům, odstraňovat je nebo minimalizovat působení neodstranitelných rizik.</w:t>
      </w:r>
    </w:p>
    <w:p w:rsidR="00B9760B" w:rsidRPr="002A4DC6" w:rsidRDefault="00B9760B" w:rsidP="00B9760B">
      <w:r w:rsidRPr="002A4DC6">
        <w:t>V projektu byla prevenci rizik věnována adekvátní pozornost, která se promítla do vlastního projektového řešení. Přesto, vzhledem k charakteru provozu, nebylo možné všechna rizika zcela vyloučit.</w:t>
      </w:r>
    </w:p>
    <w:p w:rsidR="00B9760B" w:rsidRPr="002A4DC6" w:rsidRDefault="00B9760B" w:rsidP="00B9760B">
      <w:r w:rsidRPr="002A4DC6">
        <w:t>Provozovatel (zaměstnavatel) je povinen soustavně vyhledávat nebezpečné činitele a procesy pracovního prostředí a pracovních podmínek, zjišťovat jejich příčiny a zdroje a zařadit všechny provozované činnosti do jedné ze 4 kategorií. Na základě nejen tohoto zjištění, ale i rozhodnutím příslušné hygienické stanice provádět taková opatření, aby v důsledku příznivějších pracovních podmínek a úrovně rozhodujících faktorů práce, dosud klasifikovaných jako rizikové, mohly být zařazeny do kategorie nižší. K tomu je povinen pravidelně kontrolovat úroveň bezpečnosti a ochrany zdraví při práci, zejména stav výrobních a pracovních prostředků a vybavení pracovišť, úroveň rizikových faktorů pracovních podmínek a dodržovat metody a způsob zjištění a hodnocení rizikových faktorů.</w:t>
      </w:r>
    </w:p>
    <w:p w:rsidR="00B9760B" w:rsidRPr="002A4DC6" w:rsidRDefault="00B9760B" w:rsidP="00B9760B">
      <w:r w:rsidRPr="002A4DC6">
        <w:t>Nebude-li možné rizika odstranit, bude provozovatel (zaměstnavatel) povinen je vyhodnotit a přijmout opatření k omezení jejich působení tak, aby ohrožení bezpečnosti a zdraví zaměstnanců bylo minimalizováno. Přijatá opatření budou nedílnou a rovnocennou součástí všech činností provozovatele (zaměstnavatele) na všech stupních řízení. O vyhledávání a vyhodnocování rizik a o přijatých opatřeních povede zaměstnavatel dokumentaci.</w:t>
      </w:r>
    </w:p>
    <w:p w:rsidR="00B9760B" w:rsidRPr="00C95BC4" w:rsidRDefault="00B9760B" w:rsidP="00B9760B">
      <w:r w:rsidRPr="00C95BC4">
        <w:t xml:space="preserve">Při přijímání a provádění technických, organizačních a jiných opatření k prevenci rizik bude provozovatel (zaměstnavatel) vycházet ze všeobecných preventivních zásad, kterými se rozumí </w:t>
      </w:r>
    </w:p>
    <w:p w:rsidR="00B9760B" w:rsidRPr="00C95BC4" w:rsidRDefault="00B9760B" w:rsidP="00A441D5">
      <w:pPr>
        <w:pStyle w:val="Odstavecseseznamem"/>
        <w:numPr>
          <w:ilvl w:val="0"/>
          <w:numId w:val="4"/>
        </w:numPr>
        <w:tabs>
          <w:tab w:val="left" w:pos="426"/>
        </w:tabs>
        <w:ind w:left="426" w:hanging="426"/>
        <w:jc w:val="left"/>
      </w:pPr>
      <w:r w:rsidRPr="00C95BC4">
        <w:t>omezování vzniku rizik,</w:t>
      </w:r>
    </w:p>
    <w:p w:rsidR="00B9760B" w:rsidRPr="00C95BC4" w:rsidRDefault="00B9760B" w:rsidP="00A441D5">
      <w:pPr>
        <w:pStyle w:val="Odstavecseseznamem"/>
        <w:numPr>
          <w:ilvl w:val="0"/>
          <w:numId w:val="4"/>
        </w:numPr>
        <w:tabs>
          <w:tab w:val="left" w:pos="426"/>
        </w:tabs>
        <w:ind w:left="426" w:hanging="426"/>
        <w:jc w:val="left"/>
      </w:pPr>
      <w:r w:rsidRPr="00C95BC4">
        <w:t>odstraňování rizik u zdroje jejich původu (v reálné možné míře již uplatněno při zpracování projektu),</w:t>
      </w:r>
    </w:p>
    <w:p w:rsidR="00B9760B" w:rsidRPr="00C95BC4" w:rsidRDefault="00B9760B" w:rsidP="00A441D5">
      <w:pPr>
        <w:pStyle w:val="Odstavecseseznamem"/>
        <w:numPr>
          <w:ilvl w:val="0"/>
          <w:numId w:val="4"/>
        </w:numPr>
        <w:tabs>
          <w:tab w:val="left" w:pos="426"/>
        </w:tabs>
        <w:ind w:left="426" w:hanging="426"/>
        <w:jc w:val="left"/>
      </w:pPr>
      <w:r w:rsidRPr="00C95BC4">
        <w:t>přizpůsobování pracovních podmínek potřebám zaměstnanců s cílem omezení působení negativních vlivů práce na jejich zdraví,</w:t>
      </w:r>
    </w:p>
    <w:p w:rsidR="00B9760B" w:rsidRPr="00C95BC4" w:rsidRDefault="00B9760B" w:rsidP="00A441D5">
      <w:pPr>
        <w:pStyle w:val="Odstavecseseznamem"/>
        <w:numPr>
          <w:ilvl w:val="0"/>
          <w:numId w:val="4"/>
        </w:numPr>
        <w:tabs>
          <w:tab w:val="left" w:pos="426"/>
        </w:tabs>
        <w:ind w:left="426" w:hanging="426"/>
        <w:jc w:val="left"/>
      </w:pPr>
      <w:r w:rsidRPr="00C95BC4">
        <w:t>nahrazování fyzicky namáhavých prací novými technologickými a pracovními postupy (v reálné možné míře již uplatněno při zpracování projektu),</w:t>
      </w:r>
    </w:p>
    <w:p w:rsidR="00B9760B" w:rsidRPr="00C95BC4" w:rsidRDefault="00B9760B" w:rsidP="00A441D5">
      <w:pPr>
        <w:pStyle w:val="Odstavecseseznamem"/>
        <w:numPr>
          <w:ilvl w:val="0"/>
          <w:numId w:val="4"/>
        </w:numPr>
        <w:tabs>
          <w:tab w:val="left" w:pos="426"/>
        </w:tabs>
        <w:ind w:left="426" w:hanging="426"/>
        <w:jc w:val="left"/>
      </w:pPr>
      <w:r w:rsidRPr="00C95BC4">
        <w:t>nahrazování nebezpečných technologií, výrobních a pracovních prostředků, surovin a materiálů méně nebezpečnými nebo méně rizikovými, v souladu s vývojem nejnovějších poznatků vědy a techniky (v reálné možné míře již uplatněno při zpracování projektu),</w:t>
      </w:r>
    </w:p>
    <w:p w:rsidR="00B9760B" w:rsidRPr="00C95BC4" w:rsidRDefault="00B9760B" w:rsidP="00A441D5">
      <w:pPr>
        <w:pStyle w:val="Odstavecseseznamem"/>
        <w:numPr>
          <w:ilvl w:val="0"/>
          <w:numId w:val="4"/>
        </w:numPr>
        <w:tabs>
          <w:tab w:val="left" w:pos="426"/>
        </w:tabs>
        <w:ind w:left="426" w:hanging="426"/>
        <w:jc w:val="left"/>
      </w:pPr>
      <w:r w:rsidRPr="00C95BC4">
        <w:t>omezování počtu zaměstnanců vystavených působení rizikových faktorů pracovních podmínek překračujících nejvyšší hygienické limity a dalších rizik na nejnižší počet nutný pro zajištění provozu,</w:t>
      </w:r>
    </w:p>
    <w:p w:rsidR="00B9760B" w:rsidRPr="00C95BC4" w:rsidRDefault="00B9760B" w:rsidP="00A441D5">
      <w:pPr>
        <w:pStyle w:val="Odstavecseseznamem"/>
        <w:numPr>
          <w:ilvl w:val="0"/>
          <w:numId w:val="4"/>
        </w:numPr>
        <w:tabs>
          <w:tab w:val="left" w:pos="426"/>
        </w:tabs>
        <w:ind w:left="426" w:hanging="426"/>
        <w:jc w:val="left"/>
      </w:pPr>
      <w:r w:rsidRPr="00C95BC4">
        <w:t>plánování při provádění prevence rizik s využitím techniky, organizace práce, pracovních podmínek, sociálních vztahů a vlivu pracovního prostředí,</w:t>
      </w:r>
    </w:p>
    <w:p w:rsidR="00B9760B" w:rsidRPr="00C95BC4" w:rsidRDefault="00B9760B" w:rsidP="00A441D5">
      <w:pPr>
        <w:pStyle w:val="Odstavecseseznamem"/>
        <w:numPr>
          <w:ilvl w:val="0"/>
          <w:numId w:val="4"/>
        </w:numPr>
        <w:tabs>
          <w:tab w:val="left" w:pos="426"/>
        </w:tabs>
        <w:ind w:left="426" w:hanging="426"/>
        <w:jc w:val="left"/>
      </w:pPr>
      <w:r w:rsidRPr="00C95BC4">
        <w:lastRenderedPageBreak/>
        <w:t>přednostní uplatňování prostředků kolektivní ochrany před riziky oproti prostředkům individuální ochrany (v reálné možné míře již uplatněno při zpracování projektu),</w:t>
      </w:r>
    </w:p>
    <w:p w:rsidR="00B9760B" w:rsidRPr="002A4DC6" w:rsidRDefault="00B9760B" w:rsidP="00B9760B">
      <w:pPr>
        <w:pStyle w:val="Odstavecseseznamem"/>
        <w:numPr>
          <w:ilvl w:val="0"/>
          <w:numId w:val="4"/>
        </w:numPr>
        <w:tabs>
          <w:tab w:val="left" w:pos="426"/>
        </w:tabs>
        <w:ind w:left="426" w:hanging="426"/>
        <w:jc w:val="left"/>
      </w:pPr>
      <w:r w:rsidRPr="00C95BC4">
        <w:t>udílení vhodných pokynů k zajištění bezpečnosti a ochrany zdraví při práci.</w:t>
      </w:r>
    </w:p>
    <w:p w:rsidR="00B9760B" w:rsidRPr="002A4DC6" w:rsidRDefault="00B9760B" w:rsidP="00B9760B"/>
    <w:p w:rsidR="00B9760B" w:rsidRPr="00CC0D8B" w:rsidRDefault="00B9760B" w:rsidP="00B9760B">
      <w:r w:rsidRPr="002A4DC6">
        <w:t xml:space="preserve">Provozovatel (zaměstnavatel) je povinen zajistit zaměstnancům školení o právních a ostatních </w:t>
      </w:r>
      <w:r w:rsidRPr="00CC0D8B">
        <w:t>předpisech k zajištění bezpečnosti a ochrany zdraví při práci, které doplňují jejich odborné předpoklady a požadavky pro výkon práce, které se týkají jimi vykonávané práce a vztahují se k rizikům, s nimiž může přijít zaměstnanec do styku na pracovišti, na kterém je práce vykonávána, a soustavně vyžadovat a kontrolovat jejich dodržování.</w:t>
      </w:r>
    </w:p>
    <w:p w:rsidR="00B9760B" w:rsidRPr="00CC0D8B" w:rsidRDefault="00B9760B" w:rsidP="00B9760B"/>
    <w:p w:rsidR="00B9760B" w:rsidRPr="00CC0D8B" w:rsidRDefault="00B9760B" w:rsidP="00B9760B">
      <w:r w:rsidRPr="00CC0D8B">
        <w:t>Není-li možné rizika odstranit nebo dostatečně omezit prostředky kolektivní ochrany nebo opatřeními v oblasti organizace práce, bude provozovatel (zaměstnavatel) povinen poskytovat zaměstnancům osobní ochranné pracovní prostředky, pracovní oděvy a obuv, mycí, čisticí a dezinfekční prostředky a ochranné nápoje v souladu s platnými předpisy a podmínkami, ve kterých je práce vykonávána, a kontrolovat jejich používání.</w:t>
      </w:r>
    </w:p>
    <w:p w:rsidR="00B9760B" w:rsidRPr="00CC0D8B" w:rsidRDefault="00B9760B" w:rsidP="00B9760B"/>
    <w:p w:rsidR="00B9760B" w:rsidRPr="004613FC" w:rsidRDefault="00B9760B" w:rsidP="00B9760B">
      <w:pPr>
        <w:rPr>
          <w:b/>
          <w:i/>
        </w:rPr>
      </w:pPr>
      <w:r w:rsidRPr="00CC0D8B">
        <w:rPr>
          <w:b/>
          <w:i/>
        </w:rPr>
        <w:t>Charakt</w:t>
      </w:r>
      <w:r w:rsidR="004613FC">
        <w:rPr>
          <w:b/>
          <w:i/>
        </w:rPr>
        <w:t>eristika stavby z hlediska BOZP</w:t>
      </w:r>
    </w:p>
    <w:p w:rsidR="00B9760B" w:rsidRPr="00CC0D8B" w:rsidRDefault="00B9760B" w:rsidP="00B9760B">
      <w:r w:rsidRPr="00CC0D8B">
        <w:t>V projektu stavby bylo navrženo takové řešení, aby stavba jako celek (nebo její jednotlivé části) nemohla ohrožovat zdraví a životy lidí a zvířat, ani ohrožovat životní prostředí následkem:</w:t>
      </w:r>
    </w:p>
    <w:p w:rsidR="00B9760B" w:rsidRPr="00CC0D8B" w:rsidRDefault="00B9760B" w:rsidP="00A441D5">
      <w:pPr>
        <w:pStyle w:val="Odstavecseseznamem"/>
        <w:numPr>
          <w:ilvl w:val="0"/>
          <w:numId w:val="4"/>
        </w:numPr>
        <w:tabs>
          <w:tab w:val="left" w:pos="426"/>
        </w:tabs>
        <w:ind w:left="426" w:hanging="426"/>
        <w:jc w:val="left"/>
      </w:pPr>
      <w:r w:rsidRPr="00CC0D8B">
        <w:t>znečištění vzduchu a půdy,</w:t>
      </w:r>
    </w:p>
    <w:p w:rsidR="00B9760B" w:rsidRPr="00CC0D8B" w:rsidRDefault="00B9760B" w:rsidP="00B9760B"/>
    <w:p w:rsidR="00B9760B" w:rsidRPr="00CC0D8B" w:rsidRDefault="00B9760B" w:rsidP="00B9760B">
      <w:r w:rsidRPr="00CC0D8B">
        <w:t>Zvolené konstrukční řešení je takové, aby stavba jako celek (i její jednotlivé části) odolávala působení prostředí:</w:t>
      </w:r>
    </w:p>
    <w:p w:rsidR="00B9760B" w:rsidRPr="00CC0D8B" w:rsidRDefault="00B9760B" w:rsidP="00A441D5">
      <w:pPr>
        <w:pStyle w:val="Odstavecseseznamem"/>
        <w:numPr>
          <w:ilvl w:val="0"/>
          <w:numId w:val="4"/>
        </w:numPr>
        <w:tabs>
          <w:tab w:val="left" w:pos="426"/>
        </w:tabs>
        <w:ind w:left="426" w:hanging="426"/>
        <w:jc w:val="left"/>
      </w:pPr>
      <w:r w:rsidRPr="00CC0D8B">
        <w:t>podzemní vody,</w:t>
      </w:r>
    </w:p>
    <w:p w:rsidR="00B9760B" w:rsidRPr="00CC0D8B" w:rsidRDefault="00B9760B" w:rsidP="00A441D5">
      <w:pPr>
        <w:pStyle w:val="Odstavecseseznamem"/>
        <w:numPr>
          <w:ilvl w:val="0"/>
          <w:numId w:val="4"/>
        </w:numPr>
        <w:tabs>
          <w:tab w:val="left" w:pos="426"/>
        </w:tabs>
        <w:ind w:left="426" w:hanging="426"/>
        <w:jc w:val="left"/>
      </w:pPr>
      <w:r w:rsidRPr="00CC0D8B">
        <w:t>atmosférickým vlivům,</w:t>
      </w:r>
    </w:p>
    <w:p w:rsidR="00B9760B" w:rsidRPr="00CC0D8B" w:rsidRDefault="00B9760B" w:rsidP="00A441D5">
      <w:pPr>
        <w:pStyle w:val="Odstavecseseznamem"/>
        <w:numPr>
          <w:ilvl w:val="0"/>
          <w:numId w:val="4"/>
        </w:numPr>
        <w:tabs>
          <w:tab w:val="left" w:pos="426"/>
        </w:tabs>
        <w:ind w:left="426" w:hanging="426"/>
        <w:jc w:val="left"/>
      </w:pPr>
      <w:r w:rsidRPr="00CC0D8B">
        <w:t>chemickým vlivům,</w:t>
      </w:r>
    </w:p>
    <w:p w:rsidR="00B9760B" w:rsidRPr="00CC0D8B" w:rsidRDefault="00B9760B" w:rsidP="00A441D5">
      <w:pPr>
        <w:pStyle w:val="Odstavecseseznamem"/>
        <w:numPr>
          <w:ilvl w:val="0"/>
          <w:numId w:val="4"/>
        </w:numPr>
        <w:tabs>
          <w:tab w:val="left" w:pos="426"/>
        </w:tabs>
        <w:ind w:left="426" w:hanging="426"/>
        <w:jc w:val="left"/>
      </w:pPr>
      <w:r w:rsidRPr="00CC0D8B">
        <w:t>otřesům.</w:t>
      </w:r>
    </w:p>
    <w:p w:rsidR="00B9760B" w:rsidRPr="002A4DC6" w:rsidRDefault="00B9760B" w:rsidP="00B9760B"/>
    <w:p w:rsidR="00CC0D8B" w:rsidRPr="002A4DC6" w:rsidRDefault="00B9760B" w:rsidP="00B9760B">
      <w:r w:rsidRPr="002A4DC6">
        <w:t>Přístup osob s omezenou schopností pohybu a orientace se nepředpokládá.</w:t>
      </w:r>
    </w:p>
    <w:p w:rsidR="005D62B6" w:rsidRDefault="006E3B3D" w:rsidP="006E3B3D">
      <w:pPr>
        <w:pStyle w:val="Nadpis3"/>
      </w:pPr>
      <w:bookmarkStart w:id="91" w:name="_Toc14946977"/>
      <w:r>
        <w:t xml:space="preserve">Základní </w:t>
      </w:r>
      <w:r w:rsidR="00377FBE">
        <w:t>charakteristika objektů</w:t>
      </w:r>
      <w:bookmarkEnd w:id="91"/>
      <w:r>
        <w:t xml:space="preserve"> </w:t>
      </w:r>
    </w:p>
    <w:p w:rsidR="00494F7E" w:rsidRPr="003E2C9D" w:rsidRDefault="00494F7E" w:rsidP="00494F7E">
      <w:pPr>
        <w:pStyle w:val="Nadpis4"/>
        <w:numPr>
          <w:ilvl w:val="3"/>
          <w:numId w:val="1"/>
        </w:numPr>
      </w:pPr>
      <w:bookmarkStart w:id="92" w:name="_Toc509390049"/>
      <w:bookmarkStart w:id="93" w:name="_Toc14946978"/>
      <w:r w:rsidRPr="003E2C9D">
        <w:t>Stavební řešení</w:t>
      </w:r>
      <w:bookmarkEnd w:id="92"/>
      <w:bookmarkEnd w:id="93"/>
    </w:p>
    <w:p w:rsidR="00494F7E" w:rsidRPr="003E2C9D" w:rsidRDefault="00494F7E" w:rsidP="00494F7E">
      <w:r w:rsidRPr="003E2C9D">
        <w:rPr>
          <w:b/>
        </w:rPr>
        <w:t>Splašková kanalizace</w:t>
      </w:r>
      <w:r w:rsidRPr="003E2C9D">
        <w:t xml:space="preserve"> je navržena jako gravitační. Stoka bude provedena z kameninového potrubí pevnostní třídy 160 (normální </w:t>
      </w:r>
      <w:r w:rsidRPr="003E2C9D">
        <w:rPr>
          <w:rFonts w:cs="Arial"/>
        </w:rPr>
        <w:t>vrcholová únosnost)</w:t>
      </w:r>
      <w:r w:rsidRPr="003E2C9D">
        <w:t xml:space="preserve">, </w:t>
      </w:r>
      <w:r w:rsidRPr="003E2C9D">
        <w:rPr>
          <w:rFonts w:cs="Arial"/>
        </w:rPr>
        <w:t xml:space="preserve">spojovací systém C s </w:t>
      </w:r>
      <w:r w:rsidRPr="003E2C9D">
        <w:t xml:space="preserve">integrovaným těsnícím kroužkem. Uložení potrubí bude provedeno podle pokynů výrobce trub. Dle požadavku brněnských standardů pro kanalizaci bude potrubí obetonováno. Spojování trub bude prováděno výhradně přes hrdla, </w:t>
      </w:r>
      <w:r>
        <w:t>v odůvodněných případech pomocí</w:t>
      </w:r>
      <w:r w:rsidRPr="003E2C9D">
        <w:t xml:space="preserve"> přesuvné manžety. Při napojení na šachty budou použity originální šachtové vložky výrobce trub. Vnitřní strana spojek musí být proti agresivitě odpadních splaškových vod chráněna se stejnými parametry trvanlivosti jako trubní část. </w:t>
      </w:r>
    </w:p>
    <w:p w:rsidR="00494F7E" w:rsidRPr="003E2C9D" w:rsidRDefault="00494F7E" w:rsidP="00494F7E"/>
    <w:p w:rsidR="00494F7E" w:rsidRPr="003E2C9D" w:rsidRDefault="00494F7E" w:rsidP="00494F7E">
      <w:r w:rsidRPr="003E2C9D">
        <w:rPr>
          <w:b/>
        </w:rPr>
        <w:t>Výškové řešení kanalizace</w:t>
      </w:r>
      <w:r w:rsidRPr="003E2C9D">
        <w:t xml:space="preserve"> bylo navrženo s cílem dosažení pokud možno nejvyššího spádu při dané délce stoky s ohledem na konfiguraci terénu. Sp</w:t>
      </w:r>
      <w:r>
        <w:t>ád stoky je jednotný a činí 7,40</w:t>
      </w:r>
      <w:r w:rsidRPr="003E2C9D">
        <w:t xml:space="preserve"> ‰.</w:t>
      </w:r>
    </w:p>
    <w:p w:rsidR="00494F7E" w:rsidRPr="003E2C9D" w:rsidRDefault="00494F7E" w:rsidP="00494F7E">
      <w:r w:rsidRPr="003E2C9D">
        <w:t>Povolená odchylka sklonu při realizaci musí odpovídat platné ČSN – při pokládce nesmí na potrubí vzniknout protisklon. Po dokončení stavby bude investorovi předložena dokumentace skutečného provedení. Součástí dodávky stavby bude kamerová prohlídka s číselným záznamem sklonu stoky v průběhu celé délky.</w:t>
      </w:r>
    </w:p>
    <w:p w:rsidR="00494F7E" w:rsidRPr="003E2C9D" w:rsidRDefault="00494F7E" w:rsidP="00494F7E"/>
    <w:p w:rsidR="00494F7E" w:rsidRPr="003E2C9D" w:rsidRDefault="00494F7E" w:rsidP="00494F7E">
      <w:r w:rsidRPr="003E2C9D">
        <w:rPr>
          <w:b/>
        </w:rPr>
        <w:t>Výkopy pro potrubí</w:t>
      </w:r>
      <w:r w:rsidRPr="003E2C9D">
        <w:t xml:space="preserve"> budou paženy v převážné délce kanalizace pažícími boxy. Výkopy šachet budou paženy příložným pažením. </w:t>
      </w:r>
    </w:p>
    <w:p w:rsidR="00494F7E" w:rsidRPr="003E2C9D" w:rsidRDefault="00494F7E" w:rsidP="00494F7E">
      <w:r w:rsidRPr="003E2C9D">
        <w:t>Výkop bude prováděn převážně strojně, kromě úseků, kde bude docházet ke kolizím se stávajícími inženýrskými sítěmi a v místech kde to předepisují jednotlivá vyjádření správců stávajících inženýrských sítí. Výkop bude postupovat vždy proti spádu navrhované stoky.</w:t>
      </w:r>
    </w:p>
    <w:p w:rsidR="00494F7E" w:rsidRPr="003E2C9D" w:rsidRDefault="00494F7E" w:rsidP="00494F7E">
      <w:r w:rsidRPr="003E2C9D">
        <w:lastRenderedPageBreak/>
        <w:t xml:space="preserve">V komunikacích bude v rámci rekonstrukce vybourána stávající konstrukce vozovky na šířku výkopu. V zatravněném </w:t>
      </w:r>
      <w:r w:rsidR="00EF3298">
        <w:t>pásu bude sejmuta ornice v tl. 3</w:t>
      </w:r>
      <w:r w:rsidRPr="003E2C9D">
        <w:t>00 mm a uložena na meziskládku – bude použita pro zpětné ohumusování a osetí.</w:t>
      </w:r>
    </w:p>
    <w:p w:rsidR="00494F7E" w:rsidRPr="003E2C9D" w:rsidRDefault="00494F7E" w:rsidP="00494F7E"/>
    <w:p w:rsidR="00494F7E" w:rsidRPr="003E2C9D" w:rsidRDefault="00494F7E" w:rsidP="00494F7E">
      <w:r w:rsidRPr="003E2C9D">
        <w:rPr>
          <w:b/>
        </w:rPr>
        <w:t>Dno stavební rýhy</w:t>
      </w:r>
      <w:r w:rsidRPr="003E2C9D">
        <w:t xml:space="preserve"> pro pokládku kanalizačních trub bude upraveno štěrkopískovým podsypem, na kterém bude provedena vrstva podkladního betonu tl. 80 mm. V případě výskytu podzemní vody bude do dna rýhy uložena štěrková drenážní vrstva (zrna 16-32mm), v níž bude uloženo drenážní potrubí DN100 svedené do čerpací jímky situované vždy ve dně výkopu u kanalizační šachty. </w:t>
      </w:r>
    </w:p>
    <w:p w:rsidR="00494F7E" w:rsidRPr="003E2C9D" w:rsidRDefault="00494F7E" w:rsidP="00494F7E">
      <w:r w:rsidRPr="003E2C9D">
        <w:t>Na základě podrobného geologického průzkumu byl v samostatné části PD „Brno, Babická - výstavba splaškové kanalizace - hydrovrty „ (žádáno extra o společné územní a stavební řízení) navržen systém hydrovrtů pro odvodnění výkopů s vyšší hladinou podzemní vody.  Vypouštění čerpané podzemní vody z hydrovrtů a čerpacích jímek se předpokládá do řeky Svitavy. Součástí geologického průzkumu byla i analýza vody (agresivita na betonové a ocelové konstrukce). V případě požadavků příslušných orgánů, zhotovitel doplní analýzu o chemický rozbor vody z hlediska kontaminace. V případě výskytu znečištěné podzemní vody bude před vypouštěním vody prováděno její předčištění - dle rozhodnutí vodoprávního orgánu a příslušného orgánu ochrany živ. prostředí.</w:t>
      </w:r>
    </w:p>
    <w:p w:rsidR="00494F7E" w:rsidRPr="003E2C9D" w:rsidRDefault="00494F7E" w:rsidP="00494F7E">
      <w:r w:rsidRPr="003E2C9D">
        <w:t xml:space="preserve"> </w:t>
      </w:r>
    </w:p>
    <w:p w:rsidR="00494F7E" w:rsidRPr="003E2C9D" w:rsidRDefault="00494F7E" w:rsidP="00494F7E">
      <w:r w:rsidRPr="003E2C9D">
        <w:rPr>
          <w:b/>
        </w:rPr>
        <w:t>Kanalizační trouby</w:t>
      </w:r>
      <w:r w:rsidRPr="003E2C9D">
        <w:t xml:space="preserve"> budou ukládány na betonové pražce a obetonovány prostým betonem třídy C16/20. Obsyp bude proveden nesoudržnou zeminou se zrny do velikosti 20 mm.</w:t>
      </w:r>
    </w:p>
    <w:p w:rsidR="00494F7E" w:rsidRPr="003E2C9D" w:rsidRDefault="00494F7E" w:rsidP="00494F7E">
      <w:r w:rsidRPr="003E2C9D">
        <w:t>Zásyp výkopů v komunikaci bude proveden z betonového recyklátu, příp. štěrkodrti. V travnatých plochách a zahradách bude zásyp proveden hutněnou vytěženou zeminou.</w:t>
      </w:r>
    </w:p>
    <w:p w:rsidR="00494F7E" w:rsidRPr="003E2C9D" w:rsidRDefault="00494F7E" w:rsidP="00494F7E"/>
    <w:p w:rsidR="00494F7E" w:rsidRPr="003E2C9D" w:rsidRDefault="00494F7E" w:rsidP="00494F7E">
      <w:r w:rsidRPr="003E2C9D">
        <w:t xml:space="preserve">Na splaškové stoce jsou v souladu s platnými normami navrženy betonové prefabrikované </w:t>
      </w:r>
      <w:r w:rsidRPr="003E2C9D">
        <w:rPr>
          <w:b/>
        </w:rPr>
        <w:t>kanalizační šachty</w:t>
      </w:r>
      <w:r w:rsidRPr="003E2C9D">
        <w:t xml:space="preserve">. Prefabrikované díly vstupních komínů šachet budou dodány v tl. prefabrikátů 120mm v provedení s gumovým těsněním (standardně beton C40/50 XA1 XF4). Prefabrikované dno bude dodáno s půleným profilem ve dně, podesta bude řešena podle požadavků brněnských standardů. </w:t>
      </w:r>
    </w:p>
    <w:p w:rsidR="00342DCC" w:rsidRPr="00B738FA" w:rsidRDefault="00494F7E" w:rsidP="00342DCC">
      <w:pPr>
        <w:spacing w:before="120" w:after="120"/>
      </w:pPr>
      <w:r w:rsidRPr="003E2C9D">
        <w:t xml:space="preserve">Vstup do šachet bude zajištěn po stupadlech.  Budou použity následující typy stupadel: kapsové stupadlo plastové typ Kasi (v přechodové skruži), ocelová stupadla opatřená PE potahem (např. Eurobeton) budou zabudována do betonových prefabrikátů již při výrobě, na stavbě budou osazována pouze do monolitických částí šachet. </w:t>
      </w:r>
      <w:r w:rsidR="00342DCC" w:rsidRPr="0016062D">
        <w:t xml:space="preserve">Ve zpevněném terénu bude použit Litinový kanalizační poklop „typ Brno“ s rámem o průměru 600 mm ze šedé litiny, nosnost D400. Poklopy v komunikaci budou výškově osazeny dle dokumentace, jejich definitivní výšková úprava v komunikaci bude provedena dle D. 1.1.9 „Zapravení povrchů“. U šachet umístěných v zahradách budou poklopy vytaženy 10 cm nad terén. </w:t>
      </w:r>
      <w:r w:rsidR="00342DCC">
        <w:t>Zde b</w:t>
      </w:r>
      <w:r w:rsidR="00F81586">
        <w:t>udou použity celo</w:t>
      </w:r>
      <w:r w:rsidR="00342DCC" w:rsidRPr="0016062D">
        <w:t>betonové poklopy, obetonované a odlážděné dlažebními kostkami (betonový prstenec 250mm široky s řadou dlažebních kostek, vybetonovaný do hloubky 400mm pod terén.) D</w:t>
      </w:r>
      <w:r w:rsidR="00342DCC" w:rsidRPr="0016062D">
        <w:rPr>
          <w:rFonts w:cs="Arial"/>
          <w:szCs w:val="22"/>
        </w:rPr>
        <w:t>vě šachty Š13 a Š18, jsou osazené hradítky pro možnost proplachování.</w:t>
      </w:r>
    </w:p>
    <w:p w:rsidR="00494F7E" w:rsidRPr="003E2C9D" w:rsidRDefault="00494F7E" w:rsidP="00342DCC">
      <w:r>
        <w:t xml:space="preserve"> </w:t>
      </w:r>
      <w:r w:rsidRPr="003E2C9D">
        <w:t>Obnova vozovek bude provedena v souladu s požadavky jejich správce.</w:t>
      </w:r>
    </w:p>
    <w:p w:rsidR="00494F7E" w:rsidRPr="003E2C9D" w:rsidRDefault="00494F7E" w:rsidP="00494F7E">
      <w:pPr>
        <w:pStyle w:val="Nadpis4"/>
        <w:numPr>
          <w:ilvl w:val="3"/>
          <w:numId w:val="1"/>
        </w:numPr>
      </w:pPr>
      <w:bookmarkStart w:id="94" w:name="_Toc509390050"/>
      <w:bookmarkStart w:id="95" w:name="_Toc14946979"/>
      <w:r w:rsidRPr="003E2C9D">
        <w:t>Konstrukční a materiálové řešení,</w:t>
      </w:r>
      <w:bookmarkEnd w:id="94"/>
      <w:bookmarkEnd w:id="95"/>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35"/>
        <w:gridCol w:w="992"/>
        <w:gridCol w:w="1417"/>
        <w:gridCol w:w="3969"/>
      </w:tblGrid>
      <w:tr w:rsidR="00E63620" w:rsidRPr="003E2C9D" w:rsidTr="00310A36">
        <w:tc>
          <w:tcPr>
            <w:tcW w:w="2235" w:type="dxa"/>
          </w:tcPr>
          <w:p w:rsidR="00E63620" w:rsidRPr="003E2C9D" w:rsidRDefault="00E63620" w:rsidP="00310A36">
            <w:pPr>
              <w:spacing w:before="120"/>
              <w:jc w:val="center"/>
              <w:rPr>
                <w:rFonts w:cs="Arial"/>
                <w:b/>
                <w:szCs w:val="22"/>
              </w:rPr>
            </w:pPr>
            <w:r w:rsidRPr="003E2C9D">
              <w:rPr>
                <w:rFonts w:cs="Arial"/>
                <w:b/>
                <w:szCs w:val="22"/>
              </w:rPr>
              <w:t>úsek</w:t>
            </w:r>
          </w:p>
        </w:tc>
        <w:tc>
          <w:tcPr>
            <w:tcW w:w="992" w:type="dxa"/>
          </w:tcPr>
          <w:p w:rsidR="00E63620" w:rsidRPr="003E2C9D" w:rsidRDefault="00E63620" w:rsidP="00310A36">
            <w:pPr>
              <w:spacing w:before="120"/>
              <w:jc w:val="center"/>
              <w:rPr>
                <w:rFonts w:cs="Arial"/>
                <w:b/>
                <w:szCs w:val="22"/>
              </w:rPr>
            </w:pPr>
            <w:r w:rsidRPr="003E2C9D">
              <w:rPr>
                <w:rFonts w:cs="Arial"/>
                <w:b/>
                <w:szCs w:val="22"/>
              </w:rPr>
              <w:t>profil</w:t>
            </w:r>
          </w:p>
        </w:tc>
        <w:tc>
          <w:tcPr>
            <w:tcW w:w="1417" w:type="dxa"/>
          </w:tcPr>
          <w:p w:rsidR="00E63620" w:rsidRPr="003E2C9D" w:rsidRDefault="00E63620" w:rsidP="00310A36">
            <w:pPr>
              <w:spacing w:before="120"/>
              <w:jc w:val="center"/>
              <w:rPr>
                <w:rFonts w:cs="Arial"/>
                <w:b/>
                <w:szCs w:val="22"/>
              </w:rPr>
            </w:pPr>
            <w:r w:rsidRPr="003E2C9D">
              <w:rPr>
                <w:rFonts w:cs="Arial"/>
                <w:b/>
                <w:szCs w:val="22"/>
              </w:rPr>
              <w:t>délka</w:t>
            </w:r>
          </w:p>
        </w:tc>
        <w:tc>
          <w:tcPr>
            <w:tcW w:w="3969" w:type="dxa"/>
          </w:tcPr>
          <w:p w:rsidR="00E63620" w:rsidRPr="003E2C9D" w:rsidRDefault="00E63620" w:rsidP="00310A36">
            <w:pPr>
              <w:spacing w:before="120"/>
              <w:jc w:val="center"/>
              <w:rPr>
                <w:rFonts w:cs="Arial"/>
                <w:b/>
                <w:szCs w:val="22"/>
              </w:rPr>
            </w:pPr>
            <w:r w:rsidRPr="003E2C9D">
              <w:rPr>
                <w:rFonts w:cs="Arial"/>
                <w:b/>
                <w:szCs w:val="22"/>
              </w:rPr>
              <w:t>materiálové provedení</w:t>
            </w:r>
          </w:p>
        </w:tc>
      </w:tr>
      <w:tr w:rsidR="00E63620" w:rsidRPr="003E2C9D" w:rsidTr="00310A36">
        <w:tc>
          <w:tcPr>
            <w:tcW w:w="2235" w:type="dxa"/>
          </w:tcPr>
          <w:p w:rsidR="00E63620" w:rsidRPr="003E2C9D" w:rsidRDefault="00E63620" w:rsidP="00310A36">
            <w:pPr>
              <w:spacing w:before="120"/>
              <w:jc w:val="center"/>
              <w:rPr>
                <w:rFonts w:cs="Arial"/>
              </w:rPr>
            </w:pPr>
            <w:r w:rsidRPr="003E2C9D">
              <w:rPr>
                <w:rFonts w:cs="Arial"/>
              </w:rPr>
              <w:t xml:space="preserve">Stoka „A“ </w:t>
            </w:r>
          </w:p>
          <w:p w:rsidR="00E63620" w:rsidRDefault="00E63620" w:rsidP="00310A36">
            <w:pPr>
              <w:spacing w:before="120"/>
              <w:jc w:val="center"/>
              <w:rPr>
                <w:rFonts w:cs="Arial"/>
              </w:rPr>
            </w:pPr>
            <w:r w:rsidRPr="003E2C9D">
              <w:rPr>
                <w:rFonts w:cs="Arial"/>
              </w:rPr>
              <w:t>(úsek Š</w:t>
            </w:r>
            <w:r>
              <w:rPr>
                <w:rFonts w:cs="Arial"/>
              </w:rPr>
              <w:t xml:space="preserve">5 </w:t>
            </w:r>
            <w:r w:rsidRPr="003E2C9D">
              <w:rPr>
                <w:rFonts w:cs="Arial"/>
              </w:rPr>
              <w:t>-</w:t>
            </w:r>
            <w:r>
              <w:rPr>
                <w:rFonts w:cs="Arial"/>
              </w:rPr>
              <w:t xml:space="preserve"> </w:t>
            </w:r>
            <w:r w:rsidRPr="003E2C9D">
              <w:rPr>
                <w:rFonts w:cs="Arial"/>
              </w:rPr>
              <w:t>Š</w:t>
            </w:r>
            <w:r>
              <w:rPr>
                <w:rFonts w:cs="Arial"/>
              </w:rPr>
              <w:t>13 = 2.</w:t>
            </w:r>
            <w:r w:rsidRPr="003E2C9D">
              <w:rPr>
                <w:rFonts w:cs="Arial"/>
              </w:rPr>
              <w:t>etapa)</w:t>
            </w:r>
          </w:p>
          <w:p w:rsidR="00E63620" w:rsidRDefault="00E63620" w:rsidP="00E63620">
            <w:pPr>
              <w:spacing w:before="120"/>
              <w:jc w:val="center"/>
              <w:rPr>
                <w:rFonts w:cs="Arial"/>
              </w:rPr>
            </w:pPr>
            <w:r w:rsidRPr="003E2C9D">
              <w:rPr>
                <w:rFonts w:cs="Arial"/>
              </w:rPr>
              <w:t>(úsek Š</w:t>
            </w:r>
            <w:r>
              <w:rPr>
                <w:rFonts w:cs="Arial"/>
              </w:rPr>
              <w:t xml:space="preserve">13 </w:t>
            </w:r>
            <w:r w:rsidRPr="003E2C9D">
              <w:rPr>
                <w:rFonts w:cs="Arial"/>
              </w:rPr>
              <w:t>-</w:t>
            </w:r>
            <w:r>
              <w:rPr>
                <w:rFonts w:cs="Arial"/>
              </w:rPr>
              <w:t xml:space="preserve"> </w:t>
            </w:r>
            <w:r w:rsidRPr="003E2C9D">
              <w:rPr>
                <w:rFonts w:cs="Arial"/>
              </w:rPr>
              <w:t>Š</w:t>
            </w:r>
            <w:r>
              <w:rPr>
                <w:rFonts w:cs="Arial"/>
              </w:rPr>
              <w:t>18 = 3.</w:t>
            </w:r>
            <w:r w:rsidRPr="003E2C9D">
              <w:rPr>
                <w:rFonts w:cs="Arial"/>
              </w:rPr>
              <w:t>etapa)</w:t>
            </w:r>
          </w:p>
          <w:p w:rsidR="00E63620" w:rsidRPr="00E63620" w:rsidRDefault="00E63620" w:rsidP="00E63620">
            <w:pPr>
              <w:spacing w:before="120"/>
              <w:rPr>
                <w:rFonts w:cs="Arial"/>
              </w:rPr>
            </w:pPr>
          </w:p>
        </w:tc>
        <w:tc>
          <w:tcPr>
            <w:tcW w:w="992" w:type="dxa"/>
          </w:tcPr>
          <w:p w:rsidR="00E63620" w:rsidRDefault="00E63620" w:rsidP="00310A36">
            <w:pPr>
              <w:spacing w:before="120"/>
              <w:jc w:val="center"/>
              <w:rPr>
                <w:rFonts w:cs="Arial"/>
              </w:rPr>
            </w:pPr>
            <w:r w:rsidRPr="003E2C9D">
              <w:rPr>
                <w:rFonts w:cs="Arial"/>
              </w:rPr>
              <w:t>DN 300</w:t>
            </w:r>
          </w:p>
          <w:p w:rsidR="005E771B" w:rsidRDefault="005E771B" w:rsidP="00310A36">
            <w:pPr>
              <w:spacing w:before="120"/>
              <w:jc w:val="center"/>
              <w:rPr>
                <w:rFonts w:cs="Arial"/>
              </w:rPr>
            </w:pPr>
          </w:p>
          <w:p w:rsidR="005E771B" w:rsidRDefault="005E771B" w:rsidP="00310A36">
            <w:pPr>
              <w:spacing w:before="120"/>
              <w:jc w:val="center"/>
              <w:rPr>
                <w:rFonts w:cs="Arial"/>
              </w:rPr>
            </w:pPr>
          </w:p>
          <w:p w:rsidR="005E771B" w:rsidRPr="003E2C9D" w:rsidRDefault="005E771B" w:rsidP="00310A36">
            <w:pPr>
              <w:spacing w:before="120"/>
              <w:jc w:val="center"/>
              <w:rPr>
                <w:rFonts w:cs="Arial"/>
                <w:szCs w:val="22"/>
              </w:rPr>
            </w:pPr>
            <w:r w:rsidRPr="003E2C9D">
              <w:rPr>
                <w:rFonts w:cs="Arial"/>
              </w:rPr>
              <w:t>DN 300</w:t>
            </w:r>
          </w:p>
        </w:tc>
        <w:tc>
          <w:tcPr>
            <w:tcW w:w="1417" w:type="dxa"/>
          </w:tcPr>
          <w:p w:rsidR="00E63620" w:rsidRDefault="00E63620" w:rsidP="00310A36">
            <w:pPr>
              <w:spacing w:before="120"/>
              <w:jc w:val="center"/>
              <w:rPr>
                <w:rFonts w:cs="Arial"/>
              </w:rPr>
            </w:pPr>
            <w:r>
              <w:rPr>
                <w:rFonts w:cs="Arial"/>
              </w:rPr>
              <w:t>58</w:t>
            </w:r>
            <w:r w:rsidR="00C42C33">
              <w:rPr>
                <w:rFonts w:cs="Arial"/>
              </w:rPr>
              <w:t>3</w:t>
            </w:r>
            <w:r>
              <w:rPr>
                <w:rFonts w:cs="Arial"/>
              </w:rPr>
              <w:t>,</w:t>
            </w:r>
            <w:r w:rsidR="00C42C33">
              <w:rPr>
                <w:rFonts w:cs="Arial"/>
              </w:rPr>
              <w:t>72</w:t>
            </w:r>
            <w:r>
              <w:rPr>
                <w:rFonts w:cs="Arial"/>
              </w:rPr>
              <w:t xml:space="preserve"> </w:t>
            </w:r>
            <w:r w:rsidRPr="003E2C9D">
              <w:rPr>
                <w:rFonts w:cs="Arial"/>
              </w:rPr>
              <w:t>m</w:t>
            </w:r>
          </w:p>
          <w:p w:rsidR="005E771B" w:rsidRDefault="005E771B" w:rsidP="00310A36">
            <w:pPr>
              <w:spacing w:before="120"/>
              <w:jc w:val="center"/>
              <w:rPr>
                <w:rFonts w:cs="Arial"/>
              </w:rPr>
            </w:pPr>
          </w:p>
          <w:p w:rsidR="005E771B" w:rsidRDefault="005E771B" w:rsidP="00310A36">
            <w:pPr>
              <w:spacing w:before="120"/>
              <w:jc w:val="center"/>
              <w:rPr>
                <w:rFonts w:cs="Arial"/>
              </w:rPr>
            </w:pPr>
          </w:p>
          <w:p w:rsidR="005E771B" w:rsidRPr="003E2C9D" w:rsidRDefault="005E771B" w:rsidP="00310A36">
            <w:pPr>
              <w:spacing w:before="120"/>
              <w:jc w:val="center"/>
              <w:rPr>
                <w:rFonts w:cs="Arial"/>
                <w:szCs w:val="22"/>
              </w:rPr>
            </w:pPr>
          </w:p>
        </w:tc>
        <w:tc>
          <w:tcPr>
            <w:tcW w:w="3969" w:type="dxa"/>
          </w:tcPr>
          <w:p w:rsidR="00E63620" w:rsidRPr="003E2C9D" w:rsidRDefault="00E63620" w:rsidP="00310A36">
            <w:pPr>
              <w:spacing w:before="120"/>
              <w:jc w:val="center"/>
              <w:rPr>
                <w:rFonts w:cs="Arial"/>
              </w:rPr>
            </w:pPr>
            <w:r w:rsidRPr="003E2C9D">
              <w:rPr>
                <w:rFonts w:cs="Arial"/>
              </w:rPr>
              <w:t>obetonované kameninové trouby s integrovaným těsnícím profilem, spojovací systém C, s normální vrcholovou únosností.</w:t>
            </w:r>
          </w:p>
        </w:tc>
      </w:tr>
      <w:tr w:rsidR="00E63620" w:rsidRPr="003E2C9D" w:rsidTr="00310A36">
        <w:tc>
          <w:tcPr>
            <w:tcW w:w="2235" w:type="dxa"/>
          </w:tcPr>
          <w:p w:rsidR="00E63620" w:rsidRPr="003E2C9D" w:rsidRDefault="00E63620" w:rsidP="00310A36">
            <w:pPr>
              <w:spacing w:before="120"/>
              <w:jc w:val="center"/>
              <w:rPr>
                <w:rFonts w:cs="Arial"/>
              </w:rPr>
            </w:pPr>
            <w:r>
              <w:rPr>
                <w:rFonts w:cs="Arial"/>
              </w:rPr>
              <w:lastRenderedPageBreak/>
              <w:t>Stoka „B</w:t>
            </w:r>
            <w:r w:rsidRPr="003E2C9D">
              <w:rPr>
                <w:rFonts w:cs="Arial"/>
              </w:rPr>
              <w:t xml:space="preserve">“ </w:t>
            </w:r>
          </w:p>
          <w:p w:rsidR="00E63620" w:rsidRPr="003E2C9D" w:rsidRDefault="00E63620" w:rsidP="00310A36">
            <w:pPr>
              <w:spacing w:before="120"/>
              <w:jc w:val="center"/>
              <w:rPr>
                <w:rFonts w:cs="Arial"/>
              </w:rPr>
            </w:pPr>
            <w:r w:rsidRPr="003E2C9D">
              <w:rPr>
                <w:rFonts w:cs="Arial"/>
              </w:rPr>
              <w:t>(úsek Š</w:t>
            </w:r>
            <w:r>
              <w:rPr>
                <w:rFonts w:cs="Arial"/>
              </w:rPr>
              <w:t xml:space="preserve">11, Š20, </w:t>
            </w:r>
            <w:r w:rsidRPr="003E2C9D">
              <w:rPr>
                <w:rFonts w:cs="Arial"/>
              </w:rPr>
              <w:t>Š</w:t>
            </w:r>
            <w:r>
              <w:rPr>
                <w:rFonts w:cs="Arial"/>
              </w:rPr>
              <w:t>19 )</w:t>
            </w:r>
          </w:p>
        </w:tc>
        <w:tc>
          <w:tcPr>
            <w:tcW w:w="992" w:type="dxa"/>
          </w:tcPr>
          <w:p w:rsidR="00E63620" w:rsidRPr="003E2C9D" w:rsidRDefault="00E63620" w:rsidP="00310A36">
            <w:pPr>
              <w:spacing w:before="120"/>
              <w:jc w:val="center"/>
              <w:rPr>
                <w:rFonts w:cs="Arial"/>
              </w:rPr>
            </w:pPr>
            <w:r w:rsidRPr="003E2C9D">
              <w:rPr>
                <w:rFonts w:cs="Arial"/>
              </w:rPr>
              <w:t>DN 300</w:t>
            </w:r>
          </w:p>
        </w:tc>
        <w:tc>
          <w:tcPr>
            <w:tcW w:w="1417" w:type="dxa"/>
          </w:tcPr>
          <w:p w:rsidR="00E63620" w:rsidRDefault="0044546D" w:rsidP="00310A36">
            <w:pPr>
              <w:spacing w:before="120"/>
              <w:jc w:val="center"/>
              <w:rPr>
                <w:rFonts w:cs="Arial"/>
              </w:rPr>
            </w:pPr>
            <w:r>
              <w:rPr>
                <w:rFonts w:cs="Arial"/>
              </w:rPr>
              <w:t>115,95</w:t>
            </w:r>
          </w:p>
        </w:tc>
        <w:tc>
          <w:tcPr>
            <w:tcW w:w="3969" w:type="dxa"/>
          </w:tcPr>
          <w:p w:rsidR="00E63620" w:rsidRPr="003E2C9D" w:rsidRDefault="00E63620" w:rsidP="00310A36">
            <w:pPr>
              <w:spacing w:before="120"/>
              <w:jc w:val="center"/>
              <w:rPr>
                <w:rFonts w:cs="Arial"/>
              </w:rPr>
            </w:pPr>
            <w:r w:rsidRPr="003E2C9D">
              <w:rPr>
                <w:rFonts w:cs="Arial"/>
              </w:rPr>
              <w:t>obetonované kameninové trouby s integrovaným těsnícím profilem, spojovací systém C, s normální vrcholovou únosností.</w:t>
            </w:r>
          </w:p>
        </w:tc>
      </w:tr>
    </w:tbl>
    <w:p w:rsidR="00E63620" w:rsidRDefault="00E63620" w:rsidP="00494F7E">
      <w:pPr>
        <w:spacing w:before="120" w:after="120"/>
        <w:rPr>
          <w:b/>
        </w:rPr>
      </w:pPr>
    </w:p>
    <w:p w:rsidR="00494F7E" w:rsidRPr="003E2C9D" w:rsidRDefault="00494F7E" w:rsidP="00494F7E">
      <w:pPr>
        <w:pStyle w:val="Nadpis4"/>
        <w:numPr>
          <w:ilvl w:val="3"/>
          <w:numId w:val="1"/>
        </w:numPr>
      </w:pPr>
      <w:bookmarkStart w:id="96" w:name="_Toc509390051"/>
      <w:bookmarkStart w:id="97" w:name="_Toc14946980"/>
      <w:r w:rsidRPr="003E2C9D">
        <w:t>Mechanická odolnost a stabilita.</w:t>
      </w:r>
      <w:bookmarkEnd w:id="96"/>
      <w:bookmarkEnd w:id="97"/>
    </w:p>
    <w:p w:rsidR="00494F7E" w:rsidRPr="003E2C9D" w:rsidRDefault="00494F7E" w:rsidP="00494F7E">
      <w:r w:rsidRPr="003E2C9D">
        <w:t>Mechanická odolnost a stabilita navržené investice je zajištěna návrhem materiálu potrubí a šachet (viz. předchozí kapitola), návrhem</w:t>
      </w:r>
      <w:r w:rsidR="00D83706">
        <w:t xml:space="preserve"> jejich prostorového uspořádání</w:t>
      </w:r>
      <w:r w:rsidRPr="003E2C9D">
        <w:t xml:space="preserve"> (viz. podélné profily) a návrhem způsobu uložení v zemi (viz. vzorové příčné řezy).</w:t>
      </w:r>
    </w:p>
    <w:p w:rsidR="00494F7E" w:rsidRPr="00494F7E" w:rsidRDefault="00494F7E" w:rsidP="00494F7E"/>
    <w:p w:rsidR="00551DE2" w:rsidRDefault="005D62B6" w:rsidP="00551DE2">
      <w:pPr>
        <w:pStyle w:val="Nadpis3"/>
      </w:pPr>
      <w:bookmarkStart w:id="98" w:name="_Toc14946981"/>
      <w:r w:rsidRPr="005D62B6">
        <w:t xml:space="preserve">Základní </w:t>
      </w:r>
      <w:r w:rsidR="00377FBE">
        <w:t>charakteristika</w:t>
      </w:r>
      <w:r w:rsidRPr="005D62B6">
        <w:t xml:space="preserve"> technických a technologických zařízení</w:t>
      </w:r>
      <w:bookmarkEnd w:id="98"/>
    </w:p>
    <w:p w:rsidR="00E63620" w:rsidRPr="003E2C9D" w:rsidRDefault="00E63620" w:rsidP="00E63620">
      <w:r w:rsidRPr="003E2C9D">
        <w:t>Technologická zařízení nejsou v rámci této stavby navrhován</w:t>
      </w:r>
      <w:r w:rsidR="00F81586">
        <w:t>a</w:t>
      </w:r>
      <w:r w:rsidRPr="003E2C9D">
        <w:t>.</w:t>
      </w:r>
      <w:r>
        <w:t xml:space="preserve"> Investice jako taková, nebude při svém provozu potřebovat, ani spotřebovávat žádná média.</w:t>
      </w:r>
    </w:p>
    <w:p w:rsidR="006E3B3D" w:rsidRDefault="003B4303" w:rsidP="003B4303">
      <w:pPr>
        <w:pStyle w:val="Nadpis3"/>
      </w:pPr>
      <w:bookmarkStart w:id="99" w:name="_Toc14946982"/>
      <w:r w:rsidRPr="003B4303">
        <w:t>Zásady požárně bezpečnostního řešení</w:t>
      </w:r>
      <w:bookmarkEnd w:id="99"/>
    </w:p>
    <w:p w:rsidR="00E63620" w:rsidRPr="003E2C9D" w:rsidRDefault="00E63620" w:rsidP="00E63620">
      <w:r w:rsidRPr="003E2C9D">
        <w:t>Objekt kanalizace nevykazuje charakter požárně nebezpečného prostoru.</w:t>
      </w:r>
    </w:p>
    <w:p w:rsidR="001E4E05" w:rsidRDefault="003B4303" w:rsidP="003B4303">
      <w:pPr>
        <w:pStyle w:val="Nadpis3"/>
      </w:pPr>
      <w:bookmarkStart w:id="100" w:name="_Toc14946983"/>
      <w:r w:rsidRPr="003B4303">
        <w:t>Hygienické požadavky na stavby, požadavky na pracovní a komunální prostředí</w:t>
      </w:r>
      <w:bookmarkEnd w:id="100"/>
    </w:p>
    <w:p w:rsidR="004E11A1" w:rsidRDefault="004E11A1" w:rsidP="004E11A1">
      <w:r>
        <w:t>Stavba není určena k trvalému ani přechodnému pobytu osob. Vzhledem k charakteru stavby nejsou kladeny žádné požadavky na větrání, vytápění, osvětlení</w:t>
      </w:r>
      <w:r w:rsidR="00342DCC">
        <w:t>, zásobování pitnou vodou apod</w:t>
      </w:r>
      <w:r>
        <w:t>.</w:t>
      </w:r>
    </w:p>
    <w:p w:rsidR="004E11A1" w:rsidRDefault="004E11A1" w:rsidP="004E11A1">
      <w:r>
        <w:t>Zdraví osob není stavbou ani provozem vrtů ovlivněno. Zaměstnanci zhotovitele stavby a provozovatele kanalizace a vodovodu jsou povinni dodržovat platné zásady BOZP a</w:t>
      </w:r>
      <w:r w:rsidR="00FF707D">
        <w:t xml:space="preserve"> řídit se pokyny zaměstnavatele.</w:t>
      </w:r>
    </w:p>
    <w:p w:rsidR="0006340C" w:rsidRDefault="0006340C" w:rsidP="0006340C"/>
    <w:p w:rsidR="00AE6CFA" w:rsidRPr="00374240" w:rsidRDefault="00AE6CFA" w:rsidP="00AE6CFA">
      <w:pPr>
        <w:rPr>
          <w:color w:val="0070C0"/>
        </w:rPr>
      </w:pPr>
      <w:r w:rsidRPr="00FF707D">
        <w:t xml:space="preserve">Pozn.: problematika vlivu stavby na okolí je řešena v kapitole B 6. </w:t>
      </w:r>
      <w:r w:rsidR="000D6D6D" w:rsidRPr="00FF707D">
        <w:t xml:space="preserve">Popis vlivů </w:t>
      </w:r>
      <w:r w:rsidRPr="00FF707D">
        <w:t xml:space="preserve">stavby na ŽP </w:t>
      </w:r>
    </w:p>
    <w:p w:rsidR="00853B07" w:rsidRDefault="00853B07" w:rsidP="006E3B3D"/>
    <w:p w:rsidR="003B4303" w:rsidRDefault="006E3B3D" w:rsidP="003B4303">
      <w:pPr>
        <w:pStyle w:val="Nadpis3"/>
      </w:pPr>
      <w:bookmarkStart w:id="101" w:name="_Toc14946984"/>
      <w:r>
        <w:t>Zásady ochrany stavby před negativními účinky vnějšího prostředí</w:t>
      </w:r>
      <w:bookmarkEnd w:id="101"/>
      <w:r>
        <w:t xml:space="preserve"> </w:t>
      </w:r>
    </w:p>
    <w:p w:rsidR="00FF707D" w:rsidRDefault="00FF707D" w:rsidP="00A441D5">
      <w:pPr>
        <w:pStyle w:val="Nadpis4"/>
        <w:numPr>
          <w:ilvl w:val="3"/>
          <w:numId w:val="16"/>
        </w:numPr>
      </w:pPr>
      <w:bookmarkStart w:id="102" w:name="_Toc506356623"/>
      <w:bookmarkStart w:id="103" w:name="_Toc14946985"/>
      <w:r>
        <w:t>Ochrana před pronikáním radonu z podloží</w:t>
      </w:r>
      <w:bookmarkEnd w:id="102"/>
      <w:bookmarkEnd w:id="103"/>
    </w:p>
    <w:p w:rsidR="004D39C8" w:rsidRPr="003E2C9D" w:rsidRDefault="004D39C8" w:rsidP="004D39C8">
      <w:bookmarkStart w:id="104" w:name="_Toc506356624"/>
      <w:r w:rsidRPr="003E2C9D">
        <w:t>Jedná se o kanalizaci</w:t>
      </w:r>
      <w:r w:rsidR="00D836F7">
        <w:t xml:space="preserve"> </w:t>
      </w:r>
      <w:r w:rsidRPr="003E2C9D">
        <w:t>– radonová ochrana není relevantní</w:t>
      </w:r>
    </w:p>
    <w:p w:rsidR="00FF707D" w:rsidRDefault="00FF707D" w:rsidP="00A441D5">
      <w:pPr>
        <w:pStyle w:val="Nadpis4"/>
        <w:numPr>
          <w:ilvl w:val="3"/>
          <w:numId w:val="16"/>
        </w:numPr>
      </w:pPr>
      <w:bookmarkStart w:id="105" w:name="_Toc14946986"/>
      <w:r>
        <w:t>Ochrana před bludnými proudy,</w:t>
      </w:r>
      <w:bookmarkEnd w:id="104"/>
      <w:bookmarkEnd w:id="105"/>
    </w:p>
    <w:p w:rsidR="00FF707D" w:rsidRPr="001272C0" w:rsidRDefault="004D39C8" w:rsidP="00FF707D">
      <w:r>
        <w:t>Vzhledem k použitému materiálu potrubí (kamenina) není zapotřebí řešit ochranu před bludnými proudy.</w:t>
      </w:r>
    </w:p>
    <w:p w:rsidR="00FF707D" w:rsidRDefault="00FF707D" w:rsidP="00A441D5">
      <w:pPr>
        <w:pStyle w:val="Nadpis4"/>
        <w:numPr>
          <w:ilvl w:val="3"/>
          <w:numId w:val="16"/>
        </w:numPr>
      </w:pPr>
      <w:bookmarkStart w:id="106" w:name="_Toc506356625"/>
      <w:bookmarkStart w:id="107" w:name="_Toc14946987"/>
      <w:r>
        <w:t>Ochrana před technickou seizmicitou</w:t>
      </w:r>
      <w:bookmarkEnd w:id="106"/>
      <w:bookmarkEnd w:id="107"/>
    </w:p>
    <w:p w:rsidR="00FF707D" w:rsidRDefault="00FF707D" w:rsidP="00FF707D">
      <w:r>
        <w:t>Stavba se nenachází v seizmicky aktivní oblasti ani v území s nebezpečím poddolování.</w:t>
      </w:r>
    </w:p>
    <w:p w:rsidR="00FF707D" w:rsidRDefault="00FF707D" w:rsidP="00A441D5">
      <w:pPr>
        <w:pStyle w:val="Nadpis4"/>
        <w:numPr>
          <w:ilvl w:val="3"/>
          <w:numId w:val="16"/>
        </w:numPr>
      </w:pPr>
      <w:bookmarkStart w:id="108" w:name="_Toc506356626"/>
      <w:bookmarkStart w:id="109" w:name="_Toc14946988"/>
      <w:r>
        <w:t>Ochrana před hlukem</w:t>
      </w:r>
      <w:bookmarkEnd w:id="108"/>
      <w:bookmarkEnd w:id="109"/>
    </w:p>
    <w:p w:rsidR="00FF707D" w:rsidRDefault="00FF707D" w:rsidP="00FF707D">
      <w:r>
        <w:t xml:space="preserve">Charakter stavby nevyžaduje ochranu stavby před hlukem. </w:t>
      </w:r>
    </w:p>
    <w:p w:rsidR="00FF707D" w:rsidRDefault="00FF707D" w:rsidP="00A441D5">
      <w:pPr>
        <w:pStyle w:val="Nadpis4"/>
        <w:numPr>
          <w:ilvl w:val="3"/>
          <w:numId w:val="16"/>
        </w:numPr>
      </w:pPr>
      <w:bookmarkStart w:id="110" w:name="_Toc506356627"/>
      <w:bookmarkStart w:id="111" w:name="_Toc14946989"/>
      <w:r>
        <w:rPr>
          <w:rFonts w:cs="Arial"/>
          <w:szCs w:val="20"/>
        </w:rPr>
        <w:lastRenderedPageBreak/>
        <w:t>Protipovodňová opatření,</w:t>
      </w:r>
      <w:bookmarkEnd w:id="110"/>
      <w:bookmarkEnd w:id="111"/>
    </w:p>
    <w:p w:rsidR="004D39C8" w:rsidRDefault="001406A7" w:rsidP="001406A7">
      <w:pPr>
        <w:spacing w:before="120"/>
      </w:pPr>
      <w:r>
        <w:t>Těsně k hranici</w:t>
      </w:r>
      <w:r w:rsidR="004D39C8">
        <w:t xml:space="preserve"> záplavového území Q100 v blízkosti řeky Svitavy se stavba </w:t>
      </w:r>
      <w:r>
        <w:t>přiblíží</w:t>
      </w:r>
      <w:r w:rsidR="004D39C8">
        <w:t xml:space="preserve"> pouze v místě </w:t>
      </w:r>
      <w:r w:rsidR="004D39C8" w:rsidRPr="00911A28">
        <w:t xml:space="preserve">šachty </w:t>
      </w:r>
      <w:r w:rsidRPr="00911A28">
        <w:t xml:space="preserve">Š9 a </w:t>
      </w:r>
      <w:r w:rsidR="004D39C8" w:rsidRPr="00911A28">
        <w:t>Š11</w:t>
      </w:r>
      <w:r w:rsidRPr="00911A28">
        <w:t>, avšak poklopy jsou vně záplavového území</w:t>
      </w:r>
      <w:r w:rsidR="004D39C8" w:rsidRPr="00911A28">
        <w:t xml:space="preserve">. </w:t>
      </w:r>
      <w:r w:rsidRPr="00911A28">
        <w:t>Z tohoto důvodu není protipovodňová ochrana navrhována</w:t>
      </w:r>
      <w:r w:rsidRPr="00D836F7">
        <w:t>.</w:t>
      </w:r>
      <w:r w:rsidR="00911A28" w:rsidRPr="00D836F7">
        <w:t xml:space="preserve"> Poklopy </w:t>
      </w:r>
      <w:r w:rsidR="00D836F7" w:rsidRPr="00D836F7">
        <w:t>šachet budou osazeny minimálně 1</w:t>
      </w:r>
      <w:r w:rsidR="00911A28" w:rsidRPr="00D836F7">
        <w:t>0 cm</w:t>
      </w:r>
      <w:r w:rsidR="00D836F7" w:rsidRPr="00D836F7">
        <w:t>.</w:t>
      </w:r>
    </w:p>
    <w:p w:rsidR="00FF707D" w:rsidRDefault="00FF707D" w:rsidP="00A441D5">
      <w:pPr>
        <w:pStyle w:val="Nadpis4"/>
        <w:numPr>
          <w:ilvl w:val="3"/>
          <w:numId w:val="16"/>
        </w:numPr>
      </w:pPr>
      <w:bookmarkStart w:id="112" w:name="_Toc506356628"/>
      <w:bookmarkStart w:id="113" w:name="_Toc14946990"/>
      <w:r>
        <w:t>Ostatní účinky - vliv poddolování</w:t>
      </w:r>
      <w:bookmarkEnd w:id="112"/>
      <w:bookmarkEnd w:id="113"/>
    </w:p>
    <w:p w:rsidR="00FF707D" w:rsidRDefault="00FF707D" w:rsidP="00FF707D">
      <w:r>
        <w:t>Nejedná se o poddolovanou oblast. V dané oblasti nejsou registrovány sesuvy půdy (zastavěné území obce).</w:t>
      </w:r>
    </w:p>
    <w:p w:rsidR="003B4303" w:rsidRDefault="003B4303" w:rsidP="003B4303"/>
    <w:p w:rsidR="00853B07" w:rsidRDefault="006E3B3D" w:rsidP="006E3B3D">
      <w:pPr>
        <w:pStyle w:val="Nadpis2"/>
      </w:pPr>
      <w:bookmarkStart w:id="114" w:name="_Toc14946991"/>
      <w:r>
        <w:t>Připojení na technickou infrastrukturu</w:t>
      </w:r>
      <w:bookmarkEnd w:id="114"/>
      <w:r>
        <w:t xml:space="preserve"> </w:t>
      </w:r>
    </w:p>
    <w:p w:rsidR="001E4E05" w:rsidRDefault="00F80A07" w:rsidP="00F80A07">
      <w:pPr>
        <w:pStyle w:val="Nadpis3"/>
      </w:pPr>
      <w:bookmarkStart w:id="115" w:name="_Toc14946992"/>
      <w:r>
        <w:t xml:space="preserve">Napojovací </w:t>
      </w:r>
      <w:r w:rsidR="006E3B3D">
        <w:t xml:space="preserve">místa </w:t>
      </w:r>
      <w:r>
        <w:t xml:space="preserve">na stávající </w:t>
      </w:r>
      <w:r w:rsidR="006E3B3D">
        <w:t>technick</w:t>
      </w:r>
      <w:r>
        <w:t>ou</w:t>
      </w:r>
      <w:r w:rsidR="006E3B3D">
        <w:t xml:space="preserve"> infrastruktur</w:t>
      </w:r>
      <w:r>
        <w:t>u</w:t>
      </w:r>
      <w:r w:rsidR="006E3B3D">
        <w:t>,</w:t>
      </w:r>
      <w:bookmarkEnd w:id="115"/>
    </w:p>
    <w:p w:rsidR="000A3A8F" w:rsidRDefault="00911A28" w:rsidP="00911A28">
      <w:bookmarkStart w:id="116" w:name="_Toc509390065"/>
      <w:r w:rsidRPr="003E2C9D">
        <w:t>Navržená stoka bude odvádět splaškové vody z ul. Babické a bude zaústěna</w:t>
      </w:r>
      <w:r>
        <w:t xml:space="preserve"> (napojena)</w:t>
      </w:r>
      <w:r w:rsidRPr="003E2C9D">
        <w:t xml:space="preserve"> do koncové šachty </w:t>
      </w:r>
      <w:r>
        <w:t xml:space="preserve">Š5, vybudované v 1. etapě stavby. Dále budou splašky odváděny do </w:t>
      </w:r>
      <w:r w:rsidRPr="003E2C9D">
        <w:t>stávající kanalizace na ul. Obřanská</w:t>
      </w:r>
      <w:r>
        <w:t xml:space="preserve"> a dále na ČOV Modřice</w:t>
      </w:r>
      <w:r w:rsidRPr="003E2C9D">
        <w:t>.</w:t>
      </w:r>
      <w:r w:rsidR="000D0557">
        <w:t xml:space="preserve"> S jiným napojením investice na technickou infrastrukturu se nepočítá. </w:t>
      </w:r>
    </w:p>
    <w:p w:rsidR="007271E0" w:rsidRDefault="007271E0" w:rsidP="00911A28"/>
    <w:p w:rsidR="00911A28" w:rsidRPr="00C42C33" w:rsidRDefault="00911A28" w:rsidP="00911A28">
      <w:pPr>
        <w:pStyle w:val="Nadpis3"/>
        <w:numPr>
          <w:ilvl w:val="2"/>
          <w:numId w:val="1"/>
        </w:numPr>
      </w:pPr>
      <w:bookmarkStart w:id="117" w:name="_Toc14946993"/>
      <w:r w:rsidRPr="00C42C33">
        <w:t>Připojovací rozměry, výkonové kapacity a délky.</w:t>
      </w:r>
      <w:bookmarkEnd w:id="116"/>
      <w:bookmarkEnd w:id="117"/>
    </w:p>
    <w:p w:rsidR="006E3B3D" w:rsidRDefault="00F80A07" w:rsidP="00EC1E25">
      <w:pPr>
        <w:pStyle w:val="Nadpis4"/>
      </w:pPr>
      <w:bookmarkStart w:id="118" w:name="_Toc14946994"/>
      <w:r>
        <w:t>Přeložky</w:t>
      </w:r>
      <w:bookmarkEnd w:id="118"/>
      <w:r w:rsidR="006E3B3D">
        <w:t xml:space="preserve"> </w:t>
      </w:r>
    </w:p>
    <w:p w:rsidR="00F80A07" w:rsidRDefault="00EC1E25" w:rsidP="006E3B3D">
      <w:r>
        <w:t xml:space="preserve">S přeložkami není počítáno. </w:t>
      </w:r>
    </w:p>
    <w:p w:rsidR="00F80A07" w:rsidRDefault="00F80A07" w:rsidP="0096114F">
      <w:pPr>
        <w:pStyle w:val="Nadpis4"/>
      </w:pPr>
      <w:bookmarkStart w:id="119" w:name="_Toc14946995"/>
      <w:r>
        <w:t>K</w:t>
      </w:r>
      <w:r w:rsidRPr="00F80A07">
        <w:t>řížení a souběhy s</w:t>
      </w:r>
      <w:r w:rsidR="00EC1E25">
        <w:t> </w:t>
      </w:r>
      <w:r>
        <w:t>infrastrukturou</w:t>
      </w:r>
      <w:bookmarkEnd w:id="119"/>
    </w:p>
    <w:p w:rsidR="00515926" w:rsidRDefault="00515926" w:rsidP="00515926">
      <w:r>
        <w:t>Křížení se stavbami technické infrastruktury:</w:t>
      </w:r>
    </w:p>
    <w:p w:rsidR="00515926" w:rsidRDefault="00515926" w:rsidP="00515926">
      <w:pPr>
        <w:pStyle w:val="Odstavecseseznamem"/>
        <w:numPr>
          <w:ilvl w:val="0"/>
          <w:numId w:val="18"/>
        </w:numPr>
      </w:pPr>
      <w:r>
        <w:t>Kabelová vedení – křížení je řešeno dle požadavku jednotlivých provozovatelů</w:t>
      </w:r>
    </w:p>
    <w:p w:rsidR="00515926" w:rsidRDefault="00515926" w:rsidP="00515926">
      <w:pPr>
        <w:pStyle w:val="Odstavecseseznamem"/>
        <w:numPr>
          <w:ilvl w:val="0"/>
          <w:numId w:val="18"/>
        </w:numPr>
      </w:pPr>
      <w:r>
        <w:t>Vodovod – při křížení nejsou kladeny žádné zvláštní požadavky</w:t>
      </w:r>
    </w:p>
    <w:p w:rsidR="00515926" w:rsidRDefault="00515926" w:rsidP="00515926">
      <w:pPr>
        <w:pStyle w:val="Odstavecseseznamem"/>
        <w:numPr>
          <w:ilvl w:val="0"/>
          <w:numId w:val="18"/>
        </w:numPr>
      </w:pPr>
      <w:r>
        <w:t>VTL plynovod - křížení je řešeno dle požadavku provozovatele, potrubí kanalizace bude v místě křížení umístěno do chráničky.</w:t>
      </w:r>
    </w:p>
    <w:p w:rsidR="00515926" w:rsidRDefault="00515926" w:rsidP="00515926">
      <w:pPr>
        <w:pStyle w:val="Odstavecseseznamem"/>
        <w:numPr>
          <w:ilvl w:val="0"/>
          <w:numId w:val="18"/>
        </w:numPr>
      </w:pPr>
      <w:r w:rsidRPr="00C42C33">
        <w:t>STL plynovod - křížení je řešeno dle požadavku provozovatele.</w:t>
      </w:r>
    </w:p>
    <w:p w:rsidR="00EC1E25" w:rsidRPr="00EC1E25" w:rsidRDefault="00515926" w:rsidP="00EC1E25">
      <w:r w:rsidRPr="00C42C33">
        <w:t>Veškeré křížení navrhované investice s ostatní stávající technickou infrastrukturou jsou řešeny v souladu s vyjádřeními provozovatelů jednotlivých sítí. Je dodržena prostorová norm</w:t>
      </w:r>
      <w:r>
        <w:t xml:space="preserve">a </w:t>
      </w:r>
      <w:r w:rsidRPr="003E2C9D">
        <w:t>ČSN 73 6005 – Prostorová úprava vedení technického vybavení</w:t>
      </w:r>
      <w:r w:rsidRPr="00C42C33">
        <w:t>.</w:t>
      </w:r>
    </w:p>
    <w:p w:rsidR="00F32731" w:rsidRDefault="00F32731" w:rsidP="006E3B3D">
      <w:pPr>
        <w:pStyle w:val="Nadpis4"/>
      </w:pPr>
      <w:bookmarkStart w:id="120" w:name="_Toc14946996"/>
      <w:r>
        <w:t>Křížení a souběhy se</w:t>
      </w:r>
      <w:r w:rsidR="00F80A07" w:rsidRPr="00F80A07">
        <w:t xml:space="preserve"> stavbami dopravní infrastruktury</w:t>
      </w:r>
      <w:bookmarkEnd w:id="120"/>
    </w:p>
    <w:p w:rsidR="00515926" w:rsidRPr="003E2C9D" w:rsidRDefault="00515926" w:rsidP="00515926">
      <w:r>
        <w:t xml:space="preserve">Za tramvajovou smyčkou kříží investice ulici Babickou. Výkop, v místě křížení s komunikací (ul. Babickou) bude proveden po polovinách. </w:t>
      </w:r>
      <w:r w:rsidRPr="003E2C9D">
        <w:t xml:space="preserve">V místě výkopu v komunikaci bude provedena obnova konstrukčních vrstev vozovky dle přílohy D.1.1.9 </w:t>
      </w:r>
      <w:r>
        <w:t>„</w:t>
      </w:r>
      <w:r w:rsidRPr="003E2C9D">
        <w:t>Zapravení povrchů</w:t>
      </w:r>
      <w:r>
        <w:t>“</w:t>
      </w:r>
      <w:r w:rsidRPr="003E2C9D">
        <w:t>.</w:t>
      </w:r>
      <w:r>
        <w:t xml:space="preserve"> </w:t>
      </w:r>
      <w:r w:rsidRPr="003E2C9D">
        <w:t>Obnova vozovek bude provedena v souladu s požadavky jejich správce.</w:t>
      </w:r>
    </w:p>
    <w:p w:rsidR="00485FE0" w:rsidRDefault="00515926" w:rsidP="006E3B3D">
      <w:r w:rsidRPr="00515926">
        <w:t>Pro stavbu bylo vypracováno dopravní řešení</w:t>
      </w:r>
      <w:r w:rsidR="00485FE0" w:rsidRPr="00515926">
        <w:t>. Příloha</w:t>
      </w:r>
      <w:r w:rsidRPr="00515926">
        <w:t xml:space="preserve"> </w:t>
      </w:r>
      <w:r w:rsidR="00485FE0" w:rsidRPr="00515926">
        <w:t>F.4. „návrh dopravního značení“</w:t>
      </w:r>
      <w:r w:rsidRPr="00515926">
        <w:t>, které mimo jiné řeší i způsob ř</w:t>
      </w:r>
      <w:r w:rsidR="00F743C7">
        <w:t>ízen</w:t>
      </w:r>
      <w:r w:rsidRPr="00515926">
        <w:t xml:space="preserve">í dopravy po dobu stavby v tomto místě. </w:t>
      </w:r>
    </w:p>
    <w:p w:rsidR="006E3B3D" w:rsidRDefault="00F32731" w:rsidP="00F32731">
      <w:pPr>
        <w:pStyle w:val="Nadpis3"/>
      </w:pPr>
      <w:bookmarkStart w:id="121" w:name="_Toc14946997"/>
      <w:r>
        <w:t>P</w:t>
      </w:r>
      <w:r w:rsidR="006E3B3D">
        <w:t>řipojovací rozměry,</w:t>
      </w:r>
      <w:r>
        <w:t xml:space="preserve"> </w:t>
      </w:r>
      <w:r w:rsidR="006E3B3D">
        <w:t>výkonové kapacity a délky</w:t>
      </w:r>
      <w:bookmarkEnd w:id="121"/>
      <w:r w:rsidR="006E3B3D">
        <w:t xml:space="preserve"> </w:t>
      </w:r>
    </w:p>
    <w:p w:rsidR="00F743C7" w:rsidRDefault="00F743C7" w:rsidP="00F743C7">
      <w:r w:rsidRPr="00C42C33">
        <w:t>Navržená investice zahrnuje 2. a 3. etapu stoku</w:t>
      </w:r>
      <w:r w:rsidR="006D112C">
        <w:t xml:space="preserve"> -</w:t>
      </w:r>
      <w:r w:rsidRPr="00C42C33">
        <w:t xml:space="preserve"> „A“ DN300 dl.583,72m</w:t>
      </w:r>
      <w:r w:rsidR="006D112C">
        <w:t>,</w:t>
      </w:r>
      <w:r>
        <w:t xml:space="preserve"> která</w:t>
      </w:r>
      <w:r w:rsidRPr="00C42C33">
        <w:t xml:space="preserve"> bude zaústěna (napojena) do koncové šachty Š5, vybudované</w:t>
      </w:r>
      <w:r>
        <w:t xml:space="preserve"> v 1. etapě stavby, </w:t>
      </w:r>
      <w:r w:rsidRPr="00C42C33">
        <w:t>a do této stoky napojující se stoku „B“ DN300 dl.11</w:t>
      </w:r>
      <w:r w:rsidR="0044546D">
        <w:t>5</w:t>
      </w:r>
      <w:r w:rsidRPr="00C42C33">
        <w:t>,</w:t>
      </w:r>
      <w:r w:rsidR="0044546D">
        <w:t>95</w:t>
      </w:r>
      <w:r w:rsidRPr="00C42C33">
        <w:t>m</w:t>
      </w:r>
      <w:r w:rsidR="006D112C">
        <w:t>. Jedná se o splaškové</w:t>
      </w:r>
      <w:r>
        <w:t xml:space="preserve"> stok</w:t>
      </w:r>
      <w:r w:rsidR="006D112C">
        <w:t>y</w:t>
      </w:r>
      <w:r>
        <w:t>, dešťové vody nebudou do kanalizace přiváděny.</w:t>
      </w:r>
      <w:r w:rsidRPr="00C42C33">
        <w:t xml:space="preserve">  </w:t>
      </w:r>
    </w:p>
    <w:p w:rsidR="006E3B3D" w:rsidRDefault="006E3B3D" w:rsidP="001E4E05">
      <w:pPr>
        <w:pStyle w:val="Nadpis2"/>
      </w:pPr>
      <w:bookmarkStart w:id="122" w:name="_Toc14946998"/>
      <w:r>
        <w:lastRenderedPageBreak/>
        <w:t>Dopravní řešení</w:t>
      </w:r>
      <w:bookmarkEnd w:id="122"/>
      <w:r>
        <w:t xml:space="preserve"> </w:t>
      </w:r>
    </w:p>
    <w:p w:rsidR="00377FBE" w:rsidRDefault="00377FBE" w:rsidP="003437DF">
      <w:pPr>
        <w:pStyle w:val="Nadpis3"/>
      </w:pPr>
      <w:bookmarkStart w:id="123" w:name="_Toc14946999"/>
      <w:r>
        <w:t>Popis dopravního řešení</w:t>
      </w:r>
      <w:bookmarkEnd w:id="123"/>
    </w:p>
    <w:p w:rsidR="00F743C7" w:rsidRPr="003E2C9D" w:rsidRDefault="00F743C7" w:rsidP="00F743C7">
      <w:pPr>
        <w:rPr>
          <w:rFonts w:cs="Arial"/>
        </w:rPr>
      </w:pPr>
      <w:r w:rsidRPr="003E2C9D">
        <w:rPr>
          <w:rFonts w:cs="Arial"/>
        </w:rPr>
        <w:t xml:space="preserve">Samotná investice nevyžaduje žádné dopravní řešení - jedná se o stavbu kanalizace – není relevantní. Při výstavbě investice je navrženo přechodné dopravní značení dle přílohy </w:t>
      </w:r>
      <w:r w:rsidRPr="003E2C9D">
        <w:t>F.4. Dopravní značení</w:t>
      </w:r>
      <w:r w:rsidRPr="003E2C9D">
        <w:rPr>
          <w:rFonts w:cs="Arial"/>
        </w:rPr>
        <w:t xml:space="preserve">, které bude po skončení výstavby odstraněno. </w:t>
      </w:r>
    </w:p>
    <w:p w:rsidR="00377FBE" w:rsidRDefault="00AA35B3" w:rsidP="006E3B3D">
      <w:r>
        <w:t>B</w:t>
      </w:r>
      <w:r w:rsidR="00377FBE" w:rsidRPr="00377FBE">
        <w:t>ezbariérov</w:t>
      </w:r>
      <w:r>
        <w:t>á</w:t>
      </w:r>
      <w:r w:rsidR="00377FBE" w:rsidRPr="00377FBE">
        <w:t xml:space="preserve"> opatření pro přístupnost a užívání stavby osobami se sníženou schopností pohybu nebo orientace</w:t>
      </w:r>
      <w:r>
        <w:t xml:space="preserve"> je nerelevantní.</w:t>
      </w:r>
    </w:p>
    <w:p w:rsidR="006E3B3D" w:rsidRPr="00F13A97" w:rsidRDefault="00F32731" w:rsidP="003437DF">
      <w:pPr>
        <w:pStyle w:val="Nadpis3"/>
      </w:pPr>
      <w:bookmarkStart w:id="124" w:name="_Toc14947000"/>
      <w:r w:rsidRPr="00F13A97">
        <w:t xml:space="preserve">Napojení </w:t>
      </w:r>
      <w:r w:rsidR="00377FBE" w:rsidRPr="00F13A97">
        <w:t>území</w:t>
      </w:r>
      <w:r w:rsidRPr="00F13A97">
        <w:t xml:space="preserve"> na stávající dopravní infrastrukturu</w:t>
      </w:r>
      <w:bookmarkEnd w:id="124"/>
    </w:p>
    <w:p w:rsidR="00C055E5" w:rsidRPr="00F13A97" w:rsidRDefault="00F5708F" w:rsidP="00C055E5">
      <w:r w:rsidRPr="00F13A97">
        <w:t>V době stavby budou pro příjezd na stavbu používány místní komunikace. Po dokončení stavby není pro běžný provoz potřeba žádné napojení na dopravní infrastrukturu.</w:t>
      </w:r>
      <w:r w:rsidR="00C055E5" w:rsidRPr="00F13A97">
        <w:t xml:space="preserve"> </w:t>
      </w:r>
    </w:p>
    <w:p w:rsidR="00C055E5" w:rsidRPr="00F13A97" w:rsidRDefault="00C055E5" w:rsidP="00C055E5">
      <w:r w:rsidRPr="00F13A97">
        <w:t>Vzhledem k tomu, že část investice se nachází na soukromých pozemcích, je přístup k stoce omezen. V případě potřeby budou pro přístup mechanizace ke koncové šachtě Š18 využity pozemky č.p.1893/4 a č.p.1894/4 v majetku České republiky. Pozemek č.p.1893/4 přímo sousedí s ulicí Babickou a je zde možný příjezd.</w:t>
      </w:r>
    </w:p>
    <w:p w:rsidR="00C055E5" w:rsidRDefault="00C055E5" w:rsidP="006D112C">
      <w:pPr>
        <w:spacing w:before="120" w:after="120"/>
      </w:pPr>
      <w:r w:rsidRPr="00F13A97">
        <w:t>Dále provozovatel požaduje přístup k šachtě Š9 na pozemku č.p.1839</w:t>
      </w:r>
      <w:r w:rsidR="00F13A97" w:rsidRPr="00F13A97">
        <w:t>. Tento pozemek má vlastní vjezd přes pozemek</w:t>
      </w:r>
      <w:r w:rsidRPr="00F13A97">
        <w:t xml:space="preserve"> č.p.1837/2 v majetku Statutárního města Brna. </w:t>
      </w:r>
      <w:r w:rsidR="00F13A97" w:rsidRPr="00F13A97">
        <w:t>Příjezd bude možný z ulice Babická.</w:t>
      </w:r>
      <w:r w:rsidR="006D112C">
        <w:t xml:space="preserve"> Je však věcí investora smluvně zajistit, zachování možnosti příjezdu k této šachtě do budoucna. </w:t>
      </w:r>
    </w:p>
    <w:p w:rsidR="00377FBE" w:rsidRDefault="006D112C" w:rsidP="006E3B3D">
      <w:r>
        <w:t>Ke koncové šachtě Š21</w:t>
      </w:r>
      <w:r w:rsidR="00C055E5">
        <w:t xml:space="preserve"> větve B </w:t>
      </w:r>
      <w:r>
        <w:t xml:space="preserve">je </w:t>
      </w:r>
      <w:r w:rsidR="00C055E5">
        <w:t xml:space="preserve">přístup </w:t>
      </w:r>
      <w:r>
        <w:t>technicky možný</w:t>
      </w:r>
      <w:r w:rsidR="00C055E5">
        <w:t xml:space="preserve"> prostřednictví soukromého pozemku č.p.1842. na kterém je šachta osazena</w:t>
      </w:r>
      <w:r>
        <w:t xml:space="preserve"> a který má vjezd</w:t>
      </w:r>
      <w:r w:rsidR="00F13A97">
        <w:t xml:space="preserve"> z ulice Babická.</w:t>
      </w:r>
      <w:r w:rsidR="00C055E5">
        <w:t xml:space="preserve"> S jiným napojením na dopravní infrastrukturu se nepočítá.</w:t>
      </w:r>
      <w:r>
        <w:t xml:space="preserve"> </w:t>
      </w:r>
    </w:p>
    <w:p w:rsidR="006D112C" w:rsidRDefault="006D112C" w:rsidP="006D112C">
      <w:pPr>
        <w:spacing w:before="120" w:after="120"/>
      </w:pPr>
      <w:r>
        <w:t xml:space="preserve">Je věcí investora smluvně zajistit, možnost příjezdu k této šachtě. </w:t>
      </w:r>
    </w:p>
    <w:p w:rsidR="006E3B3D" w:rsidRDefault="006E3B3D" w:rsidP="001E4E05">
      <w:pPr>
        <w:pStyle w:val="Nadpis2"/>
      </w:pPr>
      <w:bookmarkStart w:id="125" w:name="_Toc14947001"/>
      <w:r>
        <w:t>Řešení vegetace a souvisejících terénních úprav</w:t>
      </w:r>
      <w:bookmarkEnd w:id="125"/>
    </w:p>
    <w:p w:rsidR="003437DF" w:rsidRDefault="003437DF" w:rsidP="003437DF">
      <w:pPr>
        <w:pStyle w:val="Nadpis3"/>
      </w:pPr>
      <w:bookmarkStart w:id="126" w:name="_Toc14947002"/>
      <w:r>
        <w:t>Vegetace</w:t>
      </w:r>
      <w:bookmarkEnd w:id="126"/>
    </w:p>
    <w:p w:rsidR="003437DF" w:rsidRDefault="00F13A97" w:rsidP="003437DF">
      <w:r>
        <w:t>Vzhledem k tomu, že se velká část této investice (2. a 3. etapy) nachází v zahradách, dochází ke kolizím s některými</w:t>
      </w:r>
      <w:r w:rsidR="00BD762F">
        <w:t xml:space="preserve"> stromy</w:t>
      </w:r>
      <w:r>
        <w:t xml:space="preserve">. </w:t>
      </w:r>
      <w:r w:rsidR="00BD762F">
        <w:t>V těchto případech dojde tedy ke kácení.</w:t>
      </w:r>
      <w:r w:rsidR="002F4AB3">
        <w:t xml:space="preserve"> Ke kácení je navrženo 8</w:t>
      </w:r>
      <w:r w:rsidR="002624B3">
        <w:t>3</w:t>
      </w:r>
      <w:r w:rsidR="002F4AB3">
        <w:t xml:space="preserve"> stromů.</w:t>
      </w:r>
      <w:r w:rsidR="00BD762F">
        <w:t xml:space="preserve"> </w:t>
      </w:r>
      <w:r w:rsidR="00222184">
        <w:t>Kácení všech těchto vytypovaných stromů</w:t>
      </w:r>
      <w:r w:rsidR="002F4AB3">
        <w:t xml:space="preserve"> </w:t>
      </w:r>
      <w:r w:rsidR="00222184">
        <w:t xml:space="preserve">však není nezbytnou podmínkou. Stromy navržené ke kácení budou káceny jen v případě nutnosti. </w:t>
      </w:r>
      <w:r w:rsidR="00BD762F">
        <w:t xml:space="preserve">Vlastníkům bude následně za tyto stromy </w:t>
      </w:r>
      <w:r w:rsidR="003437DF">
        <w:t xml:space="preserve">vyplacena náhrada. </w:t>
      </w:r>
      <w:r w:rsidR="00BD762F">
        <w:t>Součástí projektu je část „H. Inventarizace zeleně“</w:t>
      </w:r>
      <w:r w:rsidR="003437DF">
        <w:t xml:space="preserve"> dle které lze zjistit cenu jednotlivých kácených stromů.</w:t>
      </w:r>
      <w:r w:rsidR="00BD762F">
        <w:t xml:space="preserve"> </w:t>
      </w:r>
      <w:r w:rsidRPr="003E2C9D">
        <w:t>Stromy poblíž trasy kanalizace budou v obvodu staveniště chráněny deštěním do výšky min. 2 m. Koruny stromů budou chráněny před poškozením stavebními mechanismy.</w:t>
      </w:r>
      <w:r w:rsidR="006D112C">
        <w:t xml:space="preserve"> Celkový výpis stromů navržených ke kácení je uveden v</w:t>
      </w:r>
      <w:r w:rsidR="002F4AB3">
        <w:t> D.1.2.1 „Technická zpráva“ odstavec 2.5.1 „Kácení“</w:t>
      </w:r>
    </w:p>
    <w:p w:rsidR="003437DF" w:rsidRDefault="003437DF" w:rsidP="003437DF">
      <w:pPr>
        <w:pStyle w:val="Nadpis3"/>
      </w:pPr>
      <w:bookmarkStart w:id="127" w:name="_Toc14947003"/>
      <w:r>
        <w:t>Terénní úpravy</w:t>
      </w:r>
      <w:bookmarkEnd w:id="127"/>
    </w:p>
    <w:p w:rsidR="003437DF" w:rsidRDefault="003437DF" w:rsidP="003437DF">
      <w:r>
        <w:t>Z technických důvodů (minimální sklon a hloubka stávající kanalizace v ul. Obřanská) dochází v úseku vymezeném staničením km 0,587 70 až km 0,625 11</w:t>
      </w:r>
      <w:r w:rsidR="00A93697">
        <w:t xml:space="preserve"> a rovněž v úseku km 0,700 00</w:t>
      </w:r>
      <w:r>
        <w:t xml:space="preserve"> k příliš nízkému krytí potru</w:t>
      </w:r>
      <w:r w:rsidR="002F4AB3">
        <w:t>bí. Z tohoto důvodu je nutné v </w:t>
      </w:r>
      <w:r>
        <w:t>úseku</w:t>
      </w:r>
      <w:r w:rsidR="002F4AB3">
        <w:t xml:space="preserve"> okolo šachty Š15</w:t>
      </w:r>
      <w:r>
        <w:t xml:space="preserve"> přisypat </w:t>
      </w:r>
      <w:r w:rsidR="00F4307A">
        <w:t>vrstvu zeminy mocnosti v rozsahu 0-0,</w:t>
      </w:r>
      <w:r w:rsidR="002F4AB3">
        <w:t>50</w:t>
      </w:r>
      <w:r w:rsidR="00F4307A">
        <w:t xml:space="preserve"> m</w:t>
      </w:r>
      <w:r w:rsidR="002F4AB3">
        <w:t xml:space="preserve"> a v místě šachty Š18 přisypat vrstvu zeminy mocnosti v rozsahu 0-0,79 m</w:t>
      </w:r>
      <w:r w:rsidR="00F4307A">
        <w:t xml:space="preserve">. </w:t>
      </w:r>
      <w:r w:rsidR="002F4AB3">
        <w:t xml:space="preserve">Dosypaná vrstva bude v krajích upravena tak, aby plynule navázala na okolní stávající terén. </w:t>
      </w:r>
      <w:r w:rsidR="00F4307A">
        <w:t>V ostatních místech bude terén uveden do původního stavu.</w:t>
      </w:r>
    </w:p>
    <w:p w:rsidR="00853B07" w:rsidRPr="00F13A97" w:rsidRDefault="00F4307A" w:rsidP="006E3B3D">
      <w:pPr>
        <w:rPr>
          <w:color w:val="92D050"/>
        </w:rPr>
      </w:pPr>
      <w:r>
        <w:t>Celá trasa je navržena napříč zahradami. Z tohoto důvodu budou v trase strženy ploty v potřebném rozsahu. Při ukončení stavby budou tyto stržené úseky plotů nahrazeny novými lehce demontovatelnými.</w:t>
      </w:r>
    </w:p>
    <w:p w:rsidR="006E3B3D" w:rsidRDefault="006E3B3D" w:rsidP="001E4E05">
      <w:pPr>
        <w:pStyle w:val="Nadpis2"/>
      </w:pPr>
      <w:bookmarkStart w:id="128" w:name="_Toc14947004"/>
      <w:r>
        <w:lastRenderedPageBreak/>
        <w:t>Popis vlivů stavby na životní prostředí a jeho ochrana</w:t>
      </w:r>
      <w:bookmarkEnd w:id="128"/>
    </w:p>
    <w:p w:rsidR="001E4E05" w:rsidRDefault="00701E03" w:rsidP="00701E03">
      <w:pPr>
        <w:pStyle w:val="Nadpis3"/>
      </w:pPr>
      <w:bookmarkStart w:id="129" w:name="_Toc14947005"/>
      <w:r w:rsidRPr="00701E03">
        <w:t>Vliv na životní prostředí</w:t>
      </w:r>
      <w:bookmarkEnd w:id="129"/>
    </w:p>
    <w:p w:rsidR="00EC76B0" w:rsidRPr="003E2C9D" w:rsidRDefault="00EC76B0" w:rsidP="00EC76B0">
      <w:pPr>
        <w:pStyle w:val="Nadpis4"/>
        <w:numPr>
          <w:ilvl w:val="3"/>
          <w:numId w:val="1"/>
        </w:numPr>
      </w:pPr>
      <w:bookmarkStart w:id="130" w:name="_Toc509390077"/>
      <w:bookmarkStart w:id="131" w:name="_Toc14947006"/>
      <w:r w:rsidRPr="003E2C9D">
        <w:t>ovzduší</w:t>
      </w:r>
      <w:r>
        <w:t>,</w:t>
      </w:r>
      <w:r w:rsidRPr="003E2C9D">
        <w:t xml:space="preserve"> </w:t>
      </w:r>
      <w:r>
        <w:t>hluk</w:t>
      </w:r>
      <w:bookmarkEnd w:id="131"/>
      <w:r w:rsidRPr="003E2C9D">
        <w:t xml:space="preserve"> </w:t>
      </w:r>
      <w:bookmarkEnd w:id="130"/>
    </w:p>
    <w:p w:rsidR="00EC76B0" w:rsidRPr="003E2C9D" w:rsidRDefault="00EC76B0" w:rsidP="00EC76B0">
      <w:pPr>
        <w:rPr>
          <w:rFonts w:cs="Arial"/>
        </w:rPr>
      </w:pPr>
      <w:r w:rsidRPr="003E2C9D">
        <w:rPr>
          <w:rFonts w:cs="Arial"/>
        </w:rPr>
        <w:t xml:space="preserve">Stavbou bude dočasně zhoršeno životní prostředí v obci, zejména z hlediska hlučnosti a zvýšením prachových emisí a mírného znečištění ovzduší oxidy dusíku při zemních pracích, dopravě zemin, materiálu a provozu stavebních strojů. Ovlivnění ovzduší se projeví v bezprostředním okolí staveniště a dopravních tras a nebude mít dopad na širší okolí stavby. Lze je hodnotit jako málo významné až nevýznamné dočasné zhoršení faktoru pohody. Vliv na obyvatelstvo musí být minimalizován při dodržení základních hygienických normativů pro jednotlivé druhy prací a nasazení strojů. </w:t>
      </w:r>
    </w:p>
    <w:p w:rsidR="00EC76B0" w:rsidRPr="003E2C9D" w:rsidRDefault="00EC76B0" w:rsidP="00EC76B0">
      <w:pPr>
        <w:rPr>
          <w:rFonts w:cs="Arial"/>
        </w:rPr>
      </w:pPr>
      <w:r w:rsidRPr="003E2C9D">
        <w:rPr>
          <w:rFonts w:cs="Arial"/>
        </w:rPr>
        <w:t xml:space="preserve">Po skončení výstavby musí být místo uvedeno do původního stavu a životní prostředí nebude narušeno.   </w:t>
      </w:r>
      <w:r w:rsidRPr="003E2C9D">
        <w:rPr>
          <w:rFonts w:cs="Arial"/>
        </w:rPr>
        <w:tab/>
      </w:r>
    </w:p>
    <w:p w:rsidR="00EC76B0" w:rsidRPr="003E2C9D" w:rsidRDefault="00EC76B0" w:rsidP="00EC76B0">
      <w:pPr>
        <w:rPr>
          <w:rFonts w:cs="Arial"/>
        </w:rPr>
      </w:pPr>
      <w:r w:rsidRPr="003E2C9D">
        <w:rPr>
          <w:rFonts w:cs="Arial"/>
        </w:rPr>
        <w:t>Je však záležitostí dohody investora a zhotovitele stavby učinit maximum opatření pro snížení těchto dopadů. Při provádění stavby, zejména zemních prací, budou dopravní prostředky dodavatele před výjezdem z obvodu staveniště na veřejnou komunikaci očištěny. Plochy staveniště budou průběžně po skončení výkopových prací zbavovány nečistot a zbytků zeminy. Dodavatel rovněž zajistí eliminaci prašnosti využívaných komunikací jejich kropením a čištění veřejných komunikací v prostoru výjezdu ze staveniště.</w:t>
      </w:r>
    </w:p>
    <w:p w:rsidR="00EC76B0" w:rsidRDefault="00EC76B0" w:rsidP="00EC76B0">
      <w:pPr>
        <w:rPr>
          <w:rFonts w:cs="Arial"/>
        </w:rPr>
      </w:pPr>
      <w:r w:rsidRPr="003E2C9D">
        <w:rPr>
          <w:rFonts w:cs="Arial"/>
        </w:rPr>
        <w:t xml:space="preserve">Stavba kanalizace svým charakterem nevyžaduje řešení ochrany ovzduší. </w:t>
      </w:r>
    </w:p>
    <w:p w:rsidR="00EC76B0" w:rsidRPr="006F1072" w:rsidRDefault="00EC76B0" w:rsidP="00EC76B0">
      <w:pPr>
        <w:pStyle w:val="Nadpis4"/>
        <w:numPr>
          <w:ilvl w:val="3"/>
          <w:numId w:val="1"/>
        </w:numPr>
      </w:pPr>
      <w:bookmarkStart w:id="132" w:name="_Toc509390078"/>
      <w:bookmarkStart w:id="133" w:name="_Toc14947007"/>
      <w:r w:rsidRPr="003E2C9D">
        <w:t>Vlivy na vodu</w:t>
      </w:r>
      <w:bookmarkEnd w:id="132"/>
      <w:bookmarkEnd w:id="133"/>
      <w:r w:rsidRPr="003E2C9D">
        <w:t xml:space="preserve"> </w:t>
      </w:r>
    </w:p>
    <w:p w:rsidR="00EC76B0" w:rsidRPr="003E2C9D" w:rsidRDefault="00EC76B0" w:rsidP="00EC76B0">
      <w:pPr>
        <w:rPr>
          <w:rFonts w:cs="Arial"/>
          <w:b/>
        </w:rPr>
      </w:pPr>
      <w:r w:rsidRPr="003E2C9D">
        <w:rPr>
          <w:rFonts w:cs="Arial"/>
          <w:b/>
        </w:rPr>
        <w:t>V průběhu stavby:</w:t>
      </w:r>
    </w:p>
    <w:p w:rsidR="00EC76B0" w:rsidRPr="003E2C9D" w:rsidRDefault="00EC76B0" w:rsidP="00EC76B0">
      <w:pPr>
        <w:spacing w:before="120"/>
        <w:rPr>
          <w:rFonts w:cs="Arial"/>
        </w:rPr>
      </w:pPr>
      <w:r w:rsidRPr="003E2C9D">
        <w:rPr>
          <w:rFonts w:cs="Arial"/>
        </w:rPr>
        <w:t>V průběhu stavby nesmí dojít ke znečištění podzemních vod. Pro minimalizaci případných škod je zapotřebí na ochranu životního prostředí provést následující opatření:</w:t>
      </w:r>
    </w:p>
    <w:p w:rsidR="00EC76B0" w:rsidRPr="003E2C9D" w:rsidRDefault="00EC76B0" w:rsidP="00EC76B0">
      <w:pPr>
        <w:pStyle w:val="Odstavecseseznamem"/>
        <w:numPr>
          <w:ilvl w:val="0"/>
          <w:numId w:val="17"/>
        </w:numPr>
        <w:tabs>
          <w:tab w:val="left" w:pos="426"/>
        </w:tabs>
        <w:ind w:left="340" w:hanging="340"/>
        <w:rPr>
          <w:rFonts w:cs="Arial"/>
        </w:rPr>
      </w:pPr>
      <w:r w:rsidRPr="003E2C9D">
        <w:rPr>
          <w:rFonts w:cs="Arial"/>
        </w:rPr>
        <w:t>všechny mechanismy na staveništi musí být v dokonalém technickém stavu; nezbytná bude kontrola zejména z hlediska možných úkapů ropných látek (vany); je třeba zajistit stavební plochy a splachy z nich sbírat s předčištěním lapolem u ploch pro stání vozidel a balený vapex a zajistit odběry vzorků a odpovídající likvidaci případných odpadních a znečištěných vod; ve stavebních mechanismech se doporučuje přednostně používat ekologicky šetrná mazadla a oleje,</w:t>
      </w:r>
    </w:p>
    <w:p w:rsidR="00EC76B0" w:rsidRPr="003E2C9D" w:rsidRDefault="00EC76B0" w:rsidP="00EC76B0">
      <w:pPr>
        <w:pStyle w:val="Odstavecseseznamem"/>
        <w:numPr>
          <w:ilvl w:val="0"/>
          <w:numId w:val="17"/>
        </w:numPr>
        <w:tabs>
          <w:tab w:val="left" w:pos="426"/>
        </w:tabs>
        <w:ind w:left="340" w:hanging="340"/>
        <w:rPr>
          <w:rFonts w:cs="Arial"/>
        </w:rPr>
      </w:pPr>
      <w:r w:rsidRPr="003E2C9D">
        <w:rPr>
          <w:rFonts w:cs="Arial"/>
        </w:rPr>
        <w:t xml:space="preserve">pro stavbu je třeba vypracovat plán havarijních opatření pro případ havarijního úniku látek škodlivých vodám podle zákona o vodách, s jehož obsahem budou seznámeni všichni pracovníci stavby; </w:t>
      </w:r>
    </w:p>
    <w:p w:rsidR="00EC76B0" w:rsidRPr="003E2C9D" w:rsidRDefault="00EC76B0" w:rsidP="00EC76B0">
      <w:pPr>
        <w:pStyle w:val="Odstavecseseznamem"/>
        <w:numPr>
          <w:ilvl w:val="0"/>
          <w:numId w:val="17"/>
        </w:numPr>
        <w:tabs>
          <w:tab w:val="left" w:pos="426"/>
        </w:tabs>
        <w:ind w:left="340" w:hanging="340"/>
        <w:rPr>
          <w:rFonts w:cs="Arial"/>
        </w:rPr>
      </w:pPr>
      <w:r w:rsidRPr="003E2C9D">
        <w:rPr>
          <w:rFonts w:cs="Arial"/>
        </w:rPr>
        <w:t xml:space="preserve">v případě havárie bude nezbytné postupovat podle pokynů zpracovaných v havarijním plánu (zařízení staveniště musí být vybaveno dostatečným množstvím sanačních prostředků pro případnou likvidaci úniků ropných látek, v případě úniku ropných nebo jiných závadných látek bude kontaminovaná zemina neprodleně odstraněna a uložena na lokalitě určené k těmto účelům); </w:t>
      </w:r>
    </w:p>
    <w:p w:rsidR="00EC76B0" w:rsidRPr="006F1072" w:rsidRDefault="00EC76B0" w:rsidP="00EC76B0">
      <w:pPr>
        <w:pStyle w:val="Odstavecseseznamem"/>
        <w:numPr>
          <w:ilvl w:val="0"/>
          <w:numId w:val="17"/>
        </w:numPr>
        <w:tabs>
          <w:tab w:val="left" w:pos="426"/>
        </w:tabs>
        <w:ind w:left="340" w:hanging="340"/>
        <w:rPr>
          <w:rFonts w:cs="Arial"/>
        </w:rPr>
      </w:pPr>
      <w:r w:rsidRPr="003E2C9D">
        <w:t>po dokončení stavby se zkvalitní způsob likvidace splaškových vod, čímž se zlepší ochrana podzemních vod</w:t>
      </w:r>
    </w:p>
    <w:p w:rsidR="00EC76B0" w:rsidRPr="003E2C9D" w:rsidRDefault="00EC76B0" w:rsidP="00EC76B0">
      <w:pPr>
        <w:pStyle w:val="Nadpis4"/>
        <w:numPr>
          <w:ilvl w:val="3"/>
          <w:numId w:val="1"/>
        </w:numPr>
      </w:pPr>
      <w:bookmarkStart w:id="134" w:name="_Toc509390079"/>
      <w:bookmarkStart w:id="135" w:name="_Toc14947008"/>
      <w:r w:rsidRPr="003E2C9D">
        <w:t>Odpady</w:t>
      </w:r>
      <w:bookmarkEnd w:id="134"/>
      <w:bookmarkEnd w:id="135"/>
    </w:p>
    <w:p w:rsidR="00EC76B0" w:rsidRPr="003E2C9D" w:rsidRDefault="00B85E35" w:rsidP="00EC76B0">
      <w:r>
        <w:t xml:space="preserve">Samotná investice neprodukuje žádné odpady. </w:t>
      </w:r>
      <w:r w:rsidR="00EC76B0" w:rsidRPr="003E2C9D">
        <w:t xml:space="preserve">Odpady budou vznikat při přípravě i při samotné realizaci stavby. Nakládání s odpady a jejich odstraňování zajistí dodavatel stavby, nebo investor podle Zákona č. 185/2001 Sb. o odpadech, ve znění pozdějších předpisů, Vyhlášky MŽP ČR č. 381/2001 Sb., kterou je stanoven katalog odpadů a Vyhlášky 383/2001 Sb. o podrobnostech s nakládáním s odpady. </w:t>
      </w:r>
    </w:p>
    <w:p w:rsidR="00EC76B0" w:rsidRPr="003E2C9D" w:rsidRDefault="00EC76B0" w:rsidP="00EC76B0">
      <w:r w:rsidRPr="003E2C9D">
        <w:t xml:space="preserve">Pro výstavbu nebudou používány materiály, u nichž není znám způsob jejich zneškodňování. Odpady znečištěné škodlivými látkami budou označené jako nebezpečné a bude s nimi podle </w:t>
      </w:r>
      <w:r w:rsidRPr="003E2C9D">
        <w:lastRenderedPageBreak/>
        <w:t xml:space="preserve">toho nakládáno. Odpady budou předány oprávněné osobě podle §12 odst. 3 zákona č. 185/2001 Sb. o odpadech, ve znění pozdějších předpisů, to je do zařízení, které je k tomu určeno. Zařízení, které je oprávněno odstraňovat odpady, musí být oprávněno na základě souhlasu příslušného krajského úřadu podle §14 odst. 1 zákona o odpadech. </w:t>
      </w:r>
    </w:p>
    <w:p w:rsidR="00EC76B0" w:rsidRPr="00EC76B0" w:rsidRDefault="00EC76B0" w:rsidP="00EC76B0">
      <w:r w:rsidRPr="003E2C9D">
        <w:t xml:space="preserve">Informace o schválených zařízeních („seznam oprávněných osob“) k nakládání s odpady lze </w:t>
      </w:r>
      <w:r w:rsidRPr="00EC76B0">
        <w:t>zjistit na internetových portálech krajských úřadů.</w:t>
      </w:r>
    </w:p>
    <w:p w:rsidR="00EC76B0" w:rsidRPr="00EC76B0" w:rsidRDefault="00EC76B0" w:rsidP="00EC76B0">
      <w:r w:rsidRPr="00EC76B0">
        <w:t xml:space="preserve">Ohlášení produkce a nakládání s odpady za kalendářní rok je třeba provést v integrovaném systému ohlašovacích povinností </w:t>
      </w:r>
      <w:hyperlink r:id="rId11" w:history="1">
        <w:r w:rsidRPr="00EC76B0">
          <w:rPr>
            <w:rStyle w:val="Hypertextovodkaz"/>
            <w:color w:val="auto"/>
          </w:rPr>
          <w:t>www.ispop.cz</w:t>
        </w:r>
      </w:hyperlink>
      <w:r w:rsidRPr="00EC76B0">
        <w:t>.</w:t>
      </w:r>
    </w:p>
    <w:p w:rsidR="00EC76B0" w:rsidRPr="00EC76B0" w:rsidRDefault="00EC76B0" w:rsidP="00EC76B0">
      <w:r w:rsidRPr="00EC76B0">
        <w:t xml:space="preserve">Při provozu zařízení staveniště vybraného zhotovitele stavby nesmí být zneužíván systém nakládání s komunálními odpady (včetně nádob na tříděné odpady). </w:t>
      </w:r>
    </w:p>
    <w:p w:rsidR="00EC76B0" w:rsidRPr="00EC76B0" w:rsidRDefault="00EC76B0" w:rsidP="00EC76B0">
      <w:pPr>
        <w:spacing w:before="120" w:after="120"/>
        <w:rPr>
          <w:rFonts w:cs="Arial"/>
        </w:rPr>
      </w:pPr>
      <w:r w:rsidRPr="00EC76B0">
        <w:rPr>
          <w:rFonts w:cs="Arial"/>
        </w:rPr>
        <w:t>Seznam možných odpadů vzniklých při výstavbě je uveden v kapitole „B.2.1.8. Základní bilance stavby“</w:t>
      </w:r>
    </w:p>
    <w:p w:rsidR="00EC76B0" w:rsidRPr="00F974D1" w:rsidRDefault="00EC76B0" w:rsidP="00EC76B0">
      <w:r w:rsidRPr="00F974D1">
        <w:t>S odpady bude nakládáno v souladu s podmínkami stanovenými zákonem č. 185/2001 Sb., o odpadech, a veškeré vzniklé odpady budou předány osobě oprávněné k převzetí odpadů do vlastnictví dle § 12 odst. 3 zákona o odpadech, tj. osobě, která je provozovatelem zařízení k využití nebo odstranění nebo ke sběru nebo k výkupu odpadů.</w:t>
      </w:r>
    </w:p>
    <w:p w:rsidR="00EC76B0" w:rsidRPr="00F974D1" w:rsidRDefault="00EC76B0" w:rsidP="00EC76B0"/>
    <w:p w:rsidR="00EC76B0" w:rsidRPr="00F974D1" w:rsidRDefault="00EC76B0" w:rsidP="00EC76B0">
      <w:r w:rsidRPr="00F974D1">
        <w:t xml:space="preserve">Přebytečná zemina z výkopů a rozebraná svrchní vrstva asfaltové komunikace bude odvezena na skládku odpadů do Černovic - Dufonev (do 15 km). </w:t>
      </w:r>
    </w:p>
    <w:p w:rsidR="00EC76B0" w:rsidRDefault="00EC76B0" w:rsidP="00EC76B0">
      <w:r w:rsidRPr="003E2C9D">
        <w:t>Zhotovitel stavby je povinen vést evidenci odpadů vzniklých při stavbě a způsobu jejich likvidace (doklad o uložení na skládkách), vč. skutečné vzdálenosti skládek</w:t>
      </w:r>
      <w:r>
        <w:t>.</w:t>
      </w:r>
    </w:p>
    <w:p w:rsidR="00EC76B0" w:rsidRPr="003E2C9D" w:rsidRDefault="00EC76B0" w:rsidP="00EC76B0">
      <w:pPr>
        <w:pStyle w:val="Nadpis4"/>
        <w:numPr>
          <w:ilvl w:val="3"/>
          <w:numId w:val="1"/>
        </w:numPr>
      </w:pPr>
      <w:bookmarkStart w:id="136" w:name="_Toc509390080"/>
      <w:bookmarkStart w:id="137" w:name="_Toc14947009"/>
      <w:r w:rsidRPr="003E2C9D">
        <w:t>Vlivy na půdu</w:t>
      </w:r>
      <w:bookmarkEnd w:id="136"/>
      <w:bookmarkEnd w:id="137"/>
    </w:p>
    <w:p w:rsidR="00EC76B0" w:rsidRDefault="00EC76B0" w:rsidP="00EC76B0">
      <w:pPr>
        <w:rPr>
          <w:b/>
          <w:caps/>
        </w:rPr>
      </w:pPr>
      <w:r w:rsidRPr="003E2C9D">
        <w:t>Stavba neklade nároky na zábor zemědělského a lesního půdního fondu.</w:t>
      </w:r>
      <w:r w:rsidRPr="003E2C9D">
        <w:rPr>
          <w:b/>
          <w:caps/>
        </w:rPr>
        <w:t xml:space="preserve"> </w:t>
      </w:r>
    </w:p>
    <w:p w:rsidR="005C0773" w:rsidRPr="005C0773" w:rsidRDefault="005C0773" w:rsidP="00EC76B0">
      <w:r w:rsidRPr="009E1638">
        <w:t>Doba stavby</w:t>
      </w:r>
      <w:r>
        <w:t xml:space="preserve"> nepřesáhne délku jednoho roku.</w:t>
      </w:r>
    </w:p>
    <w:p w:rsidR="00EC76B0" w:rsidRPr="009E1638" w:rsidRDefault="00EC76B0" w:rsidP="00EC76B0">
      <w:r w:rsidRPr="009E1638">
        <w:t>Dojde k dotčení pozemků ZPF.</w:t>
      </w:r>
    </w:p>
    <w:p w:rsidR="00EC76B0" w:rsidRPr="003E2C9D" w:rsidRDefault="00EC76B0" w:rsidP="00EC76B0">
      <w:pPr>
        <w:rPr>
          <w:b/>
          <w:caps/>
        </w:rPr>
      </w:pPr>
    </w:p>
    <w:p w:rsidR="00EC76B0" w:rsidRPr="003E2C9D" w:rsidRDefault="00EC76B0" w:rsidP="00EC76B0">
      <w:pPr>
        <w:pStyle w:val="Nadpis4"/>
        <w:numPr>
          <w:ilvl w:val="3"/>
          <w:numId w:val="1"/>
        </w:numPr>
      </w:pPr>
      <w:bookmarkStart w:id="138" w:name="_Toc509390081"/>
      <w:bookmarkStart w:id="139" w:name="_Toc14947010"/>
      <w:r w:rsidRPr="003E2C9D">
        <w:t>Vlivy na horninové prostředí</w:t>
      </w:r>
      <w:bookmarkEnd w:id="138"/>
      <w:bookmarkEnd w:id="139"/>
      <w:r w:rsidRPr="003E2C9D">
        <w:t xml:space="preserve"> </w:t>
      </w:r>
    </w:p>
    <w:p w:rsidR="00EC76B0" w:rsidRPr="003E2C9D" w:rsidRDefault="00EC76B0" w:rsidP="00EC76B0">
      <w:r w:rsidRPr="003E2C9D">
        <w:t xml:space="preserve">O negativních vlivech lze vzhledem k charakteru území, uvažovat prakticky jen v souvislosti s potenciálními riziky souvisejícími se všemi stavebními aktivitami prováděnými těžkou mechanizací, tj. s úniky ropných látek a olejů ze zemních a dopravních strojů. To je však předmětem důsledné kontroly a dodržování obecných zásad. </w:t>
      </w:r>
    </w:p>
    <w:p w:rsidR="00EC76B0" w:rsidRPr="00EC76B0" w:rsidRDefault="00EC76B0" w:rsidP="00EC76B0">
      <w:r w:rsidRPr="003E2C9D">
        <w:t>Při provádění výkopových prací je třeba monitorovat a hodnotit těžené materiály nejen z hlediska jednotlivých horninových typů, ale i z hlediska obsahu možných kontaminantů a rozhodovat o následném nakládání s těmito zeminami (odvoz k dalšímu využití nebo na skládku odpadu nebo úprava zemin na místě pro možnost jejich překvalifikování do nižší kategorie odpadu (např. nebezpečný nebo ostatní).</w:t>
      </w:r>
    </w:p>
    <w:p w:rsidR="001E4E05" w:rsidRDefault="00701E03" w:rsidP="00701E03">
      <w:pPr>
        <w:pStyle w:val="Nadpis3"/>
      </w:pPr>
      <w:bookmarkStart w:id="140" w:name="_Toc14947011"/>
      <w:r w:rsidRPr="00701E03">
        <w:t>Vliv na přírodu a krajinu</w:t>
      </w:r>
      <w:bookmarkEnd w:id="140"/>
    </w:p>
    <w:p w:rsidR="00EC76B0" w:rsidRPr="003E2C9D" w:rsidRDefault="00EC76B0" w:rsidP="00EC76B0">
      <w:r w:rsidRPr="003E2C9D">
        <w:rPr>
          <w:rFonts w:cs="Arial"/>
        </w:rPr>
        <w:t>Investice nemá žádný negativní vliv na přírodu a krajinu. V místech ani v bezprostřední blízkosti plánované investice se nenachází žádné památné stromy, chráněné rostliny ani území, kde by se vyskytovali chráněné živočišné druhy apod</w:t>
      </w:r>
      <w:r w:rsidRPr="003E2C9D">
        <w:t>.</w:t>
      </w:r>
    </w:p>
    <w:p w:rsidR="00EC76B0" w:rsidRPr="003E2C9D" w:rsidRDefault="00EC76B0" w:rsidP="00EC76B0">
      <w:pPr>
        <w:rPr>
          <w:rFonts w:cs="Arial"/>
        </w:rPr>
      </w:pPr>
      <w:r>
        <w:t xml:space="preserve"> Trasa </w:t>
      </w:r>
      <w:r w:rsidRPr="003E2C9D">
        <w:t>koliduje s</w:t>
      </w:r>
      <w:r>
        <w:t> některými vzrostlými stromy. V těchto případech dojde</w:t>
      </w:r>
      <w:r w:rsidRPr="003E2C9D">
        <w:t xml:space="preserve"> ke kácení. </w:t>
      </w:r>
      <w:r w:rsidR="00222184">
        <w:t xml:space="preserve">Kácení všech těchto vytypovaných stromů však není nezbytnou podmínkou. Stromy navržené ke kácení budou káceny jen v případě nutnosti. </w:t>
      </w:r>
      <w:r w:rsidRPr="003E2C9D">
        <w:rPr>
          <w:rFonts w:cs="Arial"/>
        </w:rPr>
        <w:t>Stromy poblíž trasy kanalizace a jejích přípojek budou v obvodu staveniště chráněny deštěním do výšky min. 2 m. Ochranné deštění bude provedeno bez poškození stromu a vůči kmenu bude vypolštářováno. Nesmí být nasazeno bezprostředně na kořenové náběhy. Koruny st</w:t>
      </w:r>
      <w:r w:rsidR="00E92BFA">
        <w:rPr>
          <w:rFonts w:cs="Arial"/>
        </w:rPr>
        <w:t>romů budou chráněny</w:t>
      </w:r>
      <w:r w:rsidRPr="003E2C9D">
        <w:rPr>
          <w:rFonts w:cs="Arial"/>
        </w:rPr>
        <w:t xml:space="preserve"> před poškozením stavebními mechanismy.</w:t>
      </w:r>
    </w:p>
    <w:p w:rsidR="00EC76B0" w:rsidRPr="003E2C9D" w:rsidRDefault="00EC76B0" w:rsidP="00EC76B0">
      <w:r w:rsidRPr="003E2C9D">
        <w:t>Při hloubení výkopů nesmí být přerušeny kořeny o průměru větším než 3 cm. Případná poranění je nutné ošetřit. Kořeny je nutné chránit před vysycháním a před účinky mrazu. Výkopy v blízkosti kořenů budou prováděny ručně.</w:t>
      </w:r>
    </w:p>
    <w:p w:rsidR="00EC76B0" w:rsidRPr="003E2C9D" w:rsidRDefault="00EC76B0" w:rsidP="00EC76B0">
      <w:r w:rsidRPr="003E2C9D">
        <w:lastRenderedPageBreak/>
        <w:t>V kořenové zóně stromů nebude provedena žádná navážka, ani zde nebude skladován žádný stavební ani jiný materiál.</w:t>
      </w:r>
      <w:r w:rsidR="00AE7368">
        <w:t xml:space="preserve"> </w:t>
      </w:r>
      <w:r w:rsidRPr="003E2C9D">
        <w:t>Při provádění prací nebude přejížděna kořenová zóna stavebními mechanismy.</w:t>
      </w:r>
    </w:p>
    <w:p w:rsidR="001E4E05" w:rsidRDefault="00761421" w:rsidP="00761421">
      <w:pPr>
        <w:pStyle w:val="Nadpis3"/>
      </w:pPr>
      <w:bookmarkStart w:id="141" w:name="_Toc14947012"/>
      <w:r>
        <w:t>V</w:t>
      </w:r>
      <w:r w:rsidR="001E4E05">
        <w:t>liv na soustavu chráněných území Natura 2000</w:t>
      </w:r>
      <w:bookmarkEnd w:id="141"/>
    </w:p>
    <w:p w:rsidR="00EC76B0" w:rsidRPr="003E2C9D" w:rsidRDefault="00EC76B0" w:rsidP="00EC76B0">
      <w:pPr>
        <w:spacing w:before="120"/>
        <w:rPr>
          <w:rFonts w:cs="Arial"/>
        </w:rPr>
      </w:pPr>
      <w:r w:rsidRPr="003E2C9D">
        <w:rPr>
          <w:rFonts w:cs="Arial"/>
        </w:rPr>
        <w:t>V rámci rekonstrukce kanalizace není dotčené území zařazené do systému Natura 2000. Vzhledem ke skutečnosti, že v prostoru výstavby není zaznamenán výskyt zvláště chráněných druhů rostlin a živočichů, nelze kvalifikovat vliv stavby jako významný.</w:t>
      </w:r>
    </w:p>
    <w:p w:rsidR="00701E03" w:rsidRDefault="00701E03" w:rsidP="00701E03">
      <w:pPr>
        <w:pStyle w:val="Nadpis3"/>
      </w:pPr>
      <w:bookmarkStart w:id="142" w:name="_Toc14947013"/>
      <w:r w:rsidRPr="00701E03">
        <w:t>Způsob zohlednění podmínek závazného stanoviska posouzení vlivu záměru na životní prostředí</w:t>
      </w:r>
      <w:bookmarkEnd w:id="142"/>
    </w:p>
    <w:p w:rsidR="00A441D5" w:rsidRDefault="00A441D5" w:rsidP="00A441D5">
      <w:pPr>
        <w:pStyle w:val="Bntext"/>
        <w:spacing w:before="0" w:after="120"/>
        <w:rPr>
          <w:rFonts w:cs="Arial"/>
          <w:szCs w:val="20"/>
        </w:rPr>
      </w:pPr>
      <w:r>
        <w:rPr>
          <w:rFonts w:cs="Arial"/>
          <w:szCs w:val="20"/>
        </w:rPr>
        <w:t>Investice nepodléhá zjišťovacímu řízení ani stanovisku EIA.</w:t>
      </w:r>
    </w:p>
    <w:p w:rsidR="001E4E05" w:rsidRDefault="00701E03" w:rsidP="00701E03">
      <w:pPr>
        <w:pStyle w:val="Nadpis3"/>
      </w:pPr>
      <w:bookmarkStart w:id="143" w:name="_Toc14947014"/>
      <w:r w:rsidRPr="00701E03">
        <w:t>Zohlednění zákona o integrované prevenci</w:t>
      </w:r>
      <w:bookmarkEnd w:id="143"/>
    </w:p>
    <w:p w:rsidR="00EC76B0" w:rsidRDefault="00EC76B0" w:rsidP="00EC76B0">
      <w:r>
        <w:t>Jedná se o stavbu, která umožňuje odvádění splaškových odpadních vod. Samotná stavba tedy přispívá k ochraně životního prostředí. Investice je v souladu se zákonem. Záměr nespadá do režimu zákona o integrované prevenci.</w:t>
      </w:r>
    </w:p>
    <w:p w:rsidR="00761421" w:rsidRDefault="001706B2" w:rsidP="001706B2">
      <w:pPr>
        <w:pStyle w:val="Nadpis3"/>
      </w:pPr>
      <w:bookmarkStart w:id="144" w:name="_Toc14947015"/>
      <w:r w:rsidRPr="001706B2">
        <w:t>Navrhovaná ochranná a bezpečnostní pásma</w:t>
      </w:r>
      <w:bookmarkEnd w:id="144"/>
    </w:p>
    <w:p w:rsidR="00041647" w:rsidRPr="00041647" w:rsidRDefault="00041647" w:rsidP="001272C0">
      <w:pPr>
        <w:spacing w:before="120"/>
        <w:rPr>
          <w:rFonts w:cs="Arial"/>
        </w:rPr>
      </w:pPr>
      <w:r w:rsidRPr="00917C7B">
        <w:rPr>
          <w:rFonts w:cs="Arial"/>
        </w:rPr>
        <w:t>Ochranné pásmo kanalizace je 1,5m na každou stranu od vnějšího líce potrubí. V hloubce uložení vyšší jak 2,5m pod upraveným povrchem se vzdálenost oc</w:t>
      </w:r>
      <w:r>
        <w:rPr>
          <w:rFonts w:cs="Arial"/>
        </w:rPr>
        <w:t>h</w:t>
      </w:r>
      <w:r w:rsidRPr="00917C7B">
        <w:rPr>
          <w:rFonts w:cs="Arial"/>
        </w:rPr>
        <w:t>ranného pásma od vnějšího líce zvětš</w:t>
      </w:r>
      <w:r>
        <w:rPr>
          <w:rFonts w:cs="Arial"/>
        </w:rPr>
        <w:t>u</w:t>
      </w:r>
      <w:r w:rsidRPr="00917C7B">
        <w:rPr>
          <w:rFonts w:cs="Arial"/>
        </w:rPr>
        <w:t>je o 1m na každou stranu.</w:t>
      </w:r>
    </w:p>
    <w:p w:rsidR="006E3B3D" w:rsidRDefault="006E3B3D" w:rsidP="001E4E05">
      <w:pPr>
        <w:pStyle w:val="Nadpis2"/>
      </w:pPr>
      <w:bookmarkStart w:id="145" w:name="_Toc14947016"/>
      <w:r>
        <w:t>Ochrana obyvatelstva</w:t>
      </w:r>
      <w:bookmarkEnd w:id="145"/>
      <w:r>
        <w:t xml:space="preserve"> </w:t>
      </w:r>
    </w:p>
    <w:p w:rsidR="00041647" w:rsidRPr="003E2C9D" w:rsidRDefault="00041647" w:rsidP="00041647">
      <w:r w:rsidRPr="003E2C9D">
        <w:t>V souvislosti s realizací stavby není očekáván negativní vliv na základní ukazatele zdravotního stavu obyvatelstva zájmové lokality.</w:t>
      </w:r>
    </w:p>
    <w:p w:rsidR="00041647" w:rsidRPr="003E2C9D" w:rsidRDefault="00041647" w:rsidP="00041647">
      <w:r w:rsidRPr="003E2C9D">
        <w:t>S využitím stavby pro potřeby CO není uvažováno. Kanalizace bude odborně provozován</w:t>
      </w:r>
      <w:r>
        <w:t>a na základě platného kanalizačního řádu a</w:t>
      </w:r>
      <w:r w:rsidRPr="003E2C9D">
        <w:t xml:space="preserve"> nemělo</w:t>
      </w:r>
      <w:r>
        <w:t xml:space="preserve"> </w:t>
      </w:r>
      <w:r w:rsidRPr="003E2C9D">
        <w:t>by</w:t>
      </w:r>
      <w:r>
        <w:t xml:space="preserve"> tedy </w:t>
      </w:r>
      <w:r w:rsidRPr="003E2C9D">
        <w:t xml:space="preserve">dojít při úniku nebezpečných látek do kanalizace a k negativnímu ovlivnění podzemních nebo povrchových vod. </w:t>
      </w:r>
    </w:p>
    <w:p w:rsidR="006E3B3D" w:rsidRDefault="006E3B3D" w:rsidP="00761421">
      <w:pPr>
        <w:pStyle w:val="Nadpis2"/>
      </w:pPr>
      <w:bookmarkStart w:id="146" w:name="_Toc14947017"/>
      <w:r>
        <w:t>Zásady organizace výstavby</w:t>
      </w:r>
      <w:bookmarkEnd w:id="146"/>
      <w:r>
        <w:t xml:space="preserve"> </w:t>
      </w:r>
    </w:p>
    <w:p w:rsidR="00930F74" w:rsidRDefault="00930F74" w:rsidP="00930F74">
      <w:pPr>
        <w:pStyle w:val="Nadpis3"/>
      </w:pPr>
      <w:bookmarkStart w:id="147" w:name="_Toc14947018"/>
      <w:r>
        <w:t>potřeby a spotřeby rozhodujících médií a hmot, jejich zajištění,</w:t>
      </w:r>
      <w:bookmarkEnd w:id="147"/>
    </w:p>
    <w:p w:rsidR="00450ABF" w:rsidRDefault="00450ABF" w:rsidP="00450ABF">
      <w:pPr>
        <w:pStyle w:val="Bntext"/>
        <w:spacing w:before="0" w:after="120"/>
      </w:pPr>
      <w:r>
        <w:t>Při výstavbě se nepředpokládá potřeba ani spotřeba rozhodujících médií, přísun vhodného obsypového a zásypového materiálu bude zajišťovat zhotovitel stavby svým dodavatelem. Potřeby materiálů jsou zřejmé z výpisů materiálů.</w:t>
      </w:r>
    </w:p>
    <w:p w:rsidR="00930F74" w:rsidRDefault="00930F74" w:rsidP="00930F74">
      <w:pPr>
        <w:pStyle w:val="Nadpis3"/>
      </w:pPr>
      <w:bookmarkStart w:id="148" w:name="_Toc14947019"/>
      <w:r>
        <w:t>odvodnění staveniště</w:t>
      </w:r>
      <w:bookmarkEnd w:id="148"/>
    </w:p>
    <w:p w:rsidR="00BD438B" w:rsidRPr="003E2C9D" w:rsidRDefault="00BD438B" w:rsidP="00BD438B">
      <w:pPr>
        <w:pStyle w:val="Bntext"/>
        <w:spacing w:before="0" w:after="120"/>
      </w:pPr>
      <w:r>
        <w:t>Stavba se rozkládá z převážné části v nezpevněném terénu, kde dešťová voda přirozeně zasakuje.</w:t>
      </w:r>
      <w:r w:rsidRPr="004F6F23">
        <w:t xml:space="preserve"> </w:t>
      </w:r>
      <w:r w:rsidRPr="003E2C9D">
        <w:t>Návrh doplňujícího odvodnění staveniště se nepředpokládá</w:t>
      </w:r>
      <w:r>
        <w:t>.</w:t>
      </w:r>
    </w:p>
    <w:p w:rsidR="00761421" w:rsidRDefault="001706B2" w:rsidP="00930F74">
      <w:pPr>
        <w:pStyle w:val="Nadpis3"/>
      </w:pPr>
      <w:bookmarkStart w:id="149" w:name="_Toc14947020"/>
      <w:r w:rsidRPr="001706B2">
        <w:t>Napojení staveniště na stávající dopravní a technickou infrastrukturu</w:t>
      </w:r>
      <w:bookmarkEnd w:id="149"/>
    </w:p>
    <w:p w:rsidR="00450ABF" w:rsidRDefault="00450ABF" w:rsidP="00450ABF">
      <w:r>
        <w:t>Staveniště je propojeno se stávající dopravní infrastrukturou. S napojením na jinou technickou infrastrukturu se neuvažuje.</w:t>
      </w:r>
    </w:p>
    <w:p w:rsidR="00450ABF" w:rsidRDefault="00450ABF" w:rsidP="00450ABF">
      <w:r>
        <w:t>Pro zařízení staveniště a skládku materiálu nebude dočasná přípojka vody zřizována. Pokud bude zhotovitelem stavby požadována, její projednání a realizaci zajistí zhotovitel stavby.</w:t>
      </w:r>
    </w:p>
    <w:p w:rsidR="00450ABF" w:rsidRDefault="00450ABF" w:rsidP="00450ABF">
      <w:r>
        <w:lastRenderedPageBreak/>
        <w:t xml:space="preserve">Před zahájením stavby je zhotovitel stavby povinen požádat ve smyslu zákona 222/1994 Sb. o zřízení odběrného místa pro provizorní přípojku el. energie pro zařízení staveniště. </w:t>
      </w:r>
    </w:p>
    <w:p w:rsidR="00450ABF" w:rsidRDefault="00450ABF" w:rsidP="00450ABF">
      <w:r>
        <w:t xml:space="preserve">Pro pracovníky dodavatele stavby budou v režii dodavatele instalovány chemické WC – odvod splaškových vod se nepředpokládá. </w:t>
      </w:r>
    </w:p>
    <w:p w:rsidR="00930F74" w:rsidRDefault="00930F74" w:rsidP="00930F74">
      <w:pPr>
        <w:pStyle w:val="Nadpis3"/>
      </w:pPr>
      <w:bookmarkStart w:id="150" w:name="_Toc14947021"/>
      <w:r>
        <w:t>V</w:t>
      </w:r>
      <w:r w:rsidRPr="00930F74">
        <w:t>liv provádění stavby na okolní stavby a pozemky</w:t>
      </w:r>
      <w:bookmarkEnd w:id="150"/>
    </w:p>
    <w:p w:rsidR="00BD438B" w:rsidRPr="00EC53A9" w:rsidRDefault="00BD438B" w:rsidP="00BD438B">
      <w:pPr>
        <w:pStyle w:val="Bntext"/>
        <w:spacing w:after="120"/>
      </w:pPr>
      <w:r w:rsidRPr="003E2C9D">
        <w:t>Dočasným snížením hladiny podzemní vody v průběhu výstavby dojde k přitížení v základové spáře stávajících objektů, které jsou v dosahu depresního kužele. Výsledkem mohou být statické poruchy objektů.</w:t>
      </w:r>
      <w:r w:rsidRPr="00BD438B">
        <w:t xml:space="preserve"> </w:t>
      </w:r>
      <w:r>
        <w:t xml:space="preserve">Pasportizace objektů (budov a studní) v dosahu vlivu stavby je před i po dokončení stavby nutná. Rovněž je nutné sledovat možné statické poruchy na nemovitostech. </w:t>
      </w:r>
      <w:r w:rsidRPr="003E2C9D">
        <w:t xml:space="preserve">Pro přístup do okolních nemovitostí budou umístěny přechody rýh. Při výstavbě bude nutno omezit prašnost na nejnižší možnou míru. Je třeba předpokládat se zvýšením hlučnosti při </w:t>
      </w:r>
      <w:r w:rsidRPr="00EC53A9">
        <w:t>výstavbě, hlavně při rozebírání povrchů místních komunikací a při hutnění zásypu rýhy.</w:t>
      </w:r>
    </w:p>
    <w:p w:rsidR="00761421" w:rsidRPr="00EC53A9" w:rsidRDefault="001706B2" w:rsidP="001706B2">
      <w:pPr>
        <w:pStyle w:val="Nadpis3"/>
      </w:pPr>
      <w:bookmarkStart w:id="151" w:name="_Toc14947022"/>
      <w:r w:rsidRPr="00EC53A9">
        <w:t>Ochrana okolí staveniště a požadavky na související asanace, demolice, kácení dřevin</w:t>
      </w:r>
      <w:bookmarkEnd w:id="151"/>
    </w:p>
    <w:p w:rsidR="00EC53A9" w:rsidRDefault="00EC53A9" w:rsidP="00EC53A9">
      <w:r w:rsidRPr="00EC53A9">
        <w:t>Na staveništi ani v jeho okolí nejsou v souvislosti se stavbou kladeny, žádné požadavky na související asanace. Při stavbě dojde ke kolizi se stávajícími ploty. Z tohoto důvodu budou v trase strženy ploty v potřebném rozsahu a při ukončení stavby budou tyto stržené úseky plotů nahrazeny novými lehce demontovatelnými.</w:t>
      </w:r>
    </w:p>
    <w:p w:rsidR="00655755" w:rsidRPr="003E2C9D" w:rsidRDefault="00655755" w:rsidP="00655755">
      <w:pPr>
        <w:rPr>
          <w:rFonts w:cs="Arial"/>
        </w:rPr>
      </w:pPr>
      <w:r>
        <w:t xml:space="preserve">Přes veškerou snahu o vyloučení kolizí se stromy, </w:t>
      </w:r>
      <w:r w:rsidRPr="003E2C9D">
        <w:t>ko</w:t>
      </w:r>
      <w:r>
        <w:t>liduje trasa 2. a 3. etapy s některými vzrostlými stromy. Je tedy počítáno s </w:t>
      </w:r>
      <w:r w:rsidRPr="002B2009">
        <w:t xml:space="preserve">kácením </w:t>
      </w:r>
      <w:r w:rsidR="002B2009" w:rsidRPr="002B2009">
        <w:t>8</w:t>
      </w:r>
      <w:r w:rsidR="002624B3">
        <w:t>3</w:t>
      </w:r>
      <w:r w:rsidRPr="002B2009">
        <w:t xml:space="preserve"> vzrostlých</w:t>
      </w:r>
      <w:r>
        <w:t xml:space="preserve"> stromů</w:t>
      </w:r>
      <w:r w:rsidRPr="003E2C9D">
        <w:t xml:space="preserve">. </w:t>
      </w:r>
      <w:r w:rsidR="00222184">
        <w:t xml:space="preserve">Kácení všech těchto vytypovaných stromů však není nezbytnou podmínkou. Stromy navržené ke kácení budou káceny jen v případě nutnosti. </w:t>
      </w:r>
      <w:r w:rsidR="00863480">
        <w:t>Ostatní s</w:t>
      </w:r>
      <w:r w:rsidRPr="003E2C9D">
        <w:t xml:space="preserve">tromy poblíž trasy kanalizace budou v obvodu staveniště chráněny deštěním do výšky min. 2 m. </w:t>
      </w:r>
      <w:r w:rsidRPr="003E2C9D">
        <w:rPr>
          <w:rFonts w:cs="Arial"/>
        </w:rPr>
        <w:t>Ochranné deštění bude provedeno bez poškození stromu a vůči kmenu bude vypolštářováno. Nesmí být nasazeno bezprostředně na kořenové náběhy. Koruny stromů bude chráněná před poškozením stavebními mechanismy.</w:t>
      </w:r>
    </w:p>
    <w:p w:rsidR="00655755" w:rsidRPr="003E2C9D" w:rsidRDefault="00655755" w:rsidP="00655755">
      <w:r w:rsidRPr="003E2C9D">
        <w:t>Při hloubení výkopů nesmí být přerušeny kořeny o průměru větším než 3 cm. Případná poranění je nutné ošetřit. Kořeny je nutné chránit před vysycháním a před účinky mrazu. Výkopy v blízkosti kořenů budou prováděny ručně.</w:t>
      </w:r>
    </w:p>
    <w:p w:rsidR="00655755" w:rsidRPr="00EC53A9" w:rsidRDefault="00655755" w:rsidP="00655755">
      <w:r w:rsidRPr="003E2C9D">
        <w:t>Při provádění prací nebude přejížděna kořenová zóna stavebními mechanismy.</w:t>
      </w:r>
    </w:p>
    <w:p w:rsidR="00655755" w:rsidRDefault="00655755" w:rsidP="00655755">
      <w:r>
        <w:t>Stavba bude prováděna s maximální opatrností, aby bylo zamezeno případným škodám na okolních nemovitostech (například statické poruchy objektů způsobené vlivem snížení hladiny podzemní vody).</w:t>
      </w:r>
    </w:p>
    <w:p w:rsidR="00655755" w:rsidRPr="003E2C9D" w:rsidRDefault="00B17E1D" w:rsidP="00655755">
      <w:r>
        <w:t>Trasa rovněž koliduje s 11</w:t>
      </w:r>
      <w:r w:rsidR="00655755">
        <w:t>-ti objekty v zahradách. Jedná se o zahradní chatky ve špatném</w:t>
      </w:r>
      <w:r w:rsidR="00655755" w:rsidRPr="00655755">
        <w:t xml:space="preserve"> </w:t>
      </w:r>
      <w:r w:rsidR="00655755">
        <w:t>stavu, kolny, skleníky a malý betonový bazén. Tyto objekty budou zdemolovány a majitelům bude nabídnuta náhrada.</w:t>
      </w:r>
    </w:p>
    <w:p w:rsidR="00655755" w:rsidRPr="00EC53A9" w:rsidRDefault="00655755" w:rsidP="00EC53A9"/>
    <w:p w:rsidR="00761421" w:rsidRPr="00254527" w:rsidRDefault="001706B2" w:rsidP="001706B2">
      <w:pPr>
        <w:pStyle w:val="Nadpis3"/>
      </w:pPr>
      <w:bookmarkStart w:id="152" w:name="_Toc14947023"/>
      <w:r w:rsidRPr="00254527">
        <w:t>Maximální dočasné a trvalé zábory pro staveniště</w:t>
      </w:r>
      <w:bookmarkEnd w:id="152"/>
    </w:p>
    <w:p w:rsidR="00853B07" w:rsidRDefault="00420789" w:rsidP="006E3B3D">
      <w:r w:rsidRPr="003E2C9D">
        <w:t>Obvod staveniště je vyznačen v situačních výkresech, jedná se o maximální zábor pro staveniště po dobu výstavby. Součástí stavby nejsou žádné požadavky na trvalé zábory zemědělského půdního fondu nebo pozemků</w:t>
      </w:r>
      <w:r>
        <w:t xml:space="preserve"> určených k plnění funkce lesa.</w:t>
      </w:r>
    </w:p>
    <w:p w:rsidR="001706B2" w:rsidRDefault="001706B2" w:rsidP="001706B2">
      <w:pPr>
        <w:pStyle w:val="Nadpis3"/>
      </w:pPr>
      <w:bookmarkStart w:id="153" w:name="_Toc14947024"/>
      <w:r w:rsidRPr="001706B2">
        <w:t>Požadavky na bezbariérové obchozí trasy</w:t>
      </w:r>
      <w:bookmarkEnd w:id="153"/>
    </w:p>
    <w:p w:rsidR="00420789" w:rsidRPr="003E2C9D" w:rsidRDefault="00420789" w:rsidP="00420789">
      <w:r w:rsidRPr="003E2C9D">
        <w:t>Bezbariérové obchozí trasy dokumentace neřeší. Nelze předpokládat, zda a kde mohou vzniknout bariéry. V případě potřeby je dodavatel stavby povinen bezbariérové obchozí trasy zajistit.</w:t>
      </w:r>
    </w:p>
    <w:p w:rsidR="00930F74" w:rsidRDefault="00CD7AA2" w:rsidP="00930F74">
      <w:pPr>
        <w:pStyle w:val="Nadpis3"/>
      </w:pPr>
      <w:bookmarkStart w:id="154" w:name="_Toc14947025"/>
      <w:r>
        <w:lastRenderedPageBreak/>
        <w:t>Odpady spojené s výstavbou</w:t>
      </w:r>
      <w:bookmarkEnd w:id="154"/>
    </w:p>
    <w:p w:rsidR="00420789" w:rsidRPr="003E2C9D" w:rsidRDefault="00420789" w:rsidP="00420789">
      <w:r w:rsidRPr="003E2C9D">
        <w:t xml:space="preserve">Odpady budou vznikat při přípravě i při samotné realizaci stavby. Nakládání s odpady a jejich odstraňování zajistí dodavatel stavby, nebo investor podle Zákona č. 185/2001 Sb. o odpadech, ve znění pozdějších předpisů, Vyhlášky MŽP ČR č. 381/2001 Sb., kterou je stanoven katalog odpadů a Vyhlášky 383/2001 Sb. o podrobnostech s nakládáním s odpady. </w:t>
      </w:r>
    </w:p>
    <w:p w:rsidR="00420789" w:rsidRPr="003E2C9D" w:rsidRDefault="00420789" w:rsidP="00420789">
      <w:pPr>
        <w:pStyle w:val="Bntext"/>
        <w:spacing w:before="0" w:after="120"/>
      </w:pPr>
      <w:r w:rsidRPr="003E2C9D">
        <w:t>Se zvýšením emisí je nutno počítat od stavebních strojů. Přebytečný výkopek z rýh v</w:t>
      </w:r>
      <w:r w:rsidR="00F81586">
        <w:t> </w:t>
      </w:r>
      <w:r w:rsidRPr="003E2C9D">
        <w:t>komunikac</w:t>
      </w:r>
      <w:r w:rsidR="00F81586">
        <w:t>i,</w:t>
      </w:r>
      <w:r w:rsidRPr="003E2C9D">
        <w:t xml:space="preserve"> bude odváženo na trvalou deponii inertního materiálu, která bude určena investorem stavby.</w:t>
      </w:r>
    </w:p>
    <w:p w:rsidR="00761421" w:rsidRPr="00F81B53" w:rsidRDefault="001706B2" w:rsidP="001706B2">
      <w:pPr>
        <w:pStyle w:val="Nadpis3"/>
      </w:pPr>
      <w:bookmarkStart w:id="155" w:name="_Toc14947026"/>
      <w:r w:rsidRPr="001706B2">
        <w:t>Bilance zemních prací, požadavky na přísun nebo deponie zemin</w:t>
      </w:r>
      <w:bookmarkEnd w:id="155"/>
    </w:p>
    <w:bookmarkEnd w:id="1"/>
    <w:bookmarkEnd w:id="2"/>
    <w:bookmarkEnd w:id="30"/>
    <w:p w:rsidR="008927DA" w:rsidRPr="003E2C9D" w:rsidRDefault="008927DA" w:rsidP="008927DA">
      <w:r w:rsidRPr="003E2C9D">
        <w:t>Přebytečný výkopek z</w:t>
      </w:r>
      <w:r>
        <w:t> </w:t>
      </w:r>
      <w:r w:rsidRPr="003E2C9D">
        <w:t>rýh</w:t>
      </w:r>
      <w:r>
        <w:t xml:space="preserve"> v komunikaci</w:t>
      </w:r>
      <w:r w:rsidRPr="003E2C9D">
        <w:t xml:space="preserve"> (viz. soupis prací, dodávek a služeb) bude odvážen na trvalou deponii inertního materiálu, rozvozná vzdálenost s</w:t>
      </w:r>
      <w:r>
        <w:t>e předpokládá do 15</w:t>
      </w:r>
      <w:r w:rsidR="002B2009">
        <w:t>-</w:t>
      </w:r>
      <w:r>
        <w:t>ti km. D</w:t>
      </w:r>
      <w:r w:rsidRPr="003E2C9D">
        <w:t>eponie zemin pro zpětný zásyp v nezpevněném povrchu se předpokládá v prostoru zařízení staveniště. Přísun vhodného zásypového materiálu bude zajišťovat zhotovitel stavby svým dodavatelem.</w:t>
      </w:r>
    </w:p>
    <w:p w:rsidR="00930F74" w:rsidRDefault="00930F74" w:rsidP="00930F74">
      <w:pPr>
        <w:pStyle w:val="Nadpis3"/>
      </w:pPr>
      <w:bookmarkStart w:id="156" w:name="_Toc14947027"/>
      <w:r>
        <w:t>Ochrana životního prostředí při výstavbě</w:t>
      </w:r>
      <w:bookmarkEnd w:id="156"/>
    </w:p>
    <w:p w:rsidR="001D5A45" w:rsidRDefault="001D5A45" w:rsidP="001272C0">
      <w:pPr>
        <w:pStyle w:val="Bntext"/>
        <w:spacing w:before="0" w:after="120"/>
      </w:pPr>
      <w:r>
        <w:t>Je třeba, aby dodavatel stavby dbal na maximálně možnou míru ochrany životního prostředí při výstavbě, zejména omezením prašnosti a znečištění okolních povrchů, významná je rovn</w:t>
      </w:r>
      <w:r w:rsidR="001272C0">
        <w:t>ěž co nejkratší lhůta výstavby.</w:t>
      </w:r>
    </w:p>
    <w:p w:rsidR="008927DA" w:rsidRPr="003E2C9D" w:rsidRDefault="008927DA" w:rsidP="008927DA">
      <w:pPr>
        <w:pStyle w:val="Nadpis3"/>
        <w:numPr>
          <w:ilvl w:val="2"/>
          <w:numId w:val="1"/>
        </w:numPr>
      </w:pPr>
      <w:bookmarkStart w:id="157" w:name="_Toc509390099"/>
      <w:bookmarkStart w:id="158" w:name="_Toc14947028"/>
      <w:r w:rsidRPr="003E2C9D">
        <w:t>Zásady bezpečnosti a ochrany zdraví při práci na staveništi</w:t>
      </w:r>
      <w:bookmarkEnd w:id="157"/>
      <w:bookmarkEnd w:id="158"/>
    </w:p>
    <w:p w:rsidR="008927DA" w:rsidRDefault="008927DA" w:rsidP="008927DA">
      <w:pPr>
        <w:rPr>
          <w:b/>
          <w:i/>
        </w:rPr>
      </w:pPr>
      <w:r>
        <w:rPr>
          <w:b/>
          <w:i/>
        </w:rPr>
        <w:t>Zásady bezpečnosti a ochrany zdraví při práci na staveništi</w:t>
      </w:r>
    </w:p>
    <w:p w:rsidR="008927DA" w:rsidRDefault="008927DA" w:rsidP="008927DA">
      <w:pPr>
        <w:rPr>
          <w:b/>
          <w:i/>
        </w:rPr>
      </w:pPr>
    </w:p>
    <w:p w:rsidR="008927DA" w:rsidRDefault="008927DA" w:rsidP="008927DA">
      <w:r>
        <w:t>Veškeré přímé i související a podrobné požadavky na BOZP ve fázi výstavby, které musí zadavatel a zhotovitelé stavby plnit, jsou stanoveny v platných a aktuálních právních předpisech.</w:t>
      </w:r>
    </w:p>
    <w:p w:rsidR="008927DA" w:rsidRDefault="008927DA" w:rsidP="008927DA">
      <w:r>
        <w:t>Jedná se především o:</w:t>
      </w:r>
    </w:p>
    <w:p w:rsidR="008927DA" w:rsidRDefault="008927DA" w:rsidP="008927DA">
      <w:pPr>
        <w:rPr>
          <w:rFonts w:cs="Arial"/>
        </w:rPr>
      </w:pPr>
    </w:p>
    <w:p w:rsidR="008927DA" w:rsidRDefault="008927DA" w:rsidP="008927DA">
      <w:pPr>
        <w:numPr>
          <w:ilvl w:val="0"/>
          <w:numId w:val="6"/>
        </w:numPr>
        <w:tabs>
          <w:tab w:val="num" w:pos="426"/>
        </w:tabs>
        <w:ind w:left="426"/>
        <w:rPr>
          <w:rFonts w:cs="Arial"/>
        </w:rPr>
      </w:pPr>
      <w:r>
        <w:rPr>
          <w:rFonts w:cs="Arial"/>
        </w:rPr>
        <w:t>Zákon č.262/2006 Sb., zákoník práce, ve znění pozdějších předpisů;</w:t>
      </w:r>
    </w:p>
    <w:p w:rsidR="008927DA" w:rsidRDefault="008927DA" w:rsidP="008927DA">
      <w:pPr>
        <w:numPr>
          <w:ilvl w:val="0"/>
          <w:numId w:val="6"/>
        </w:numPr>
        <w:tabs>
          <w:tab w:val="num" w:pos="426"/>
        </w:tabs>
        <w:ind w:left="426"/>
        <w:rPr>
          <w:rFonts w:cs="Arial"/>
        </w:rPr>
      </w:pPr>
      <w:r>
        <w:rPr>
          <w:rFonts w:cs="Arial"/>
        </w:rPr>
        <w:t xml:space="preserve">Zákon č. 309/2006 Sb., o zajištění dalších podmínek bezpečnosti a ochrany zdraví při práci, ve znění pozdějších předpisů; </w:t>
      </w:r>
    </w:p>
    <w:p w:rsidR="008927DA" w:rsidRDefault="008927DA" w:rsidP="008927DA">
      <w:pPr>
        <w:numPr>
          <w:ilvl w:val="0"/>
          <w:numId w:val="6"/>
        </w:numPr>
        <w:tabs>
          <w:tab w:val="num" w:pos="426"/>
        </w:tabs>
        <w:ind w:left="426"/>
        <w:rPr>
          <w:rFonts w:cs="Arial"/>
        </w:rPr>
      </w:pPr>
      <w:r>
        <w:rPr>
          <w:rFonts w:cs="Arial"/>
        </w:rPr>
        <w:t>Nařízení vlády č. 591/2006 Sb., o bližších minimálních požadavcích na bezpečnost a ochranu zdraví při práci na staveništích, ve znění pozdějších předpisů;</w:t>
      </w:r>
    </w:p>
    <w:p w:rsidR="008927DA" w:rsidRDefault="008927DA" w:rsidP="008927DA">
      <w:pPr>
        <w:numPr>
          <w:ilvl w:val="0"/>
          <w:numId w:val="6"/>
        </w:numPr>
        <w:tabs>
          <w:tab w:val="num" w:pos="426"/>
        </w:tabs>
        <w:ind w:left="426"/>
        <w:rPr>
          <w:rFonts w:cs="Arial"/>
        </w:rPr>
      </w:pPr>
      <w:r>
        <w:rPr>
          <w:rFonts w:cs="Arial"/>
        </w:rPr>
        <w:t>Nařízení vlády č. 362/2005 Sb., o bližších požadavcích na bezpečnost a ochranu zdraví při práci na pracovištích s nebezpečím pádu z výšky nebo do hloubky;</w:t>
      </w:r>
    </w:p>
    <w:p w:rsidR="008927DA" w:rsidRDefault="008927DA" w:rsidP="008927DA">
      <w:pPr>
        <w:numPr>
          <w:ilvl w:val="0"/>
          <w:numId w:val="6"/>
        </w:numPr>
        <w:tabs>
          <w:tab w:val="num" w:pos="426"/>
        </w:tabs>
        <w:ind w:left="426"/>
        <w:rPr>
          <w:rFonts w:cs="Arial"/>
        </w:rPr>
      </w:pPr>
      <w:r>
        <w:rPr>
          <w:rFonts w:cs="Arial"/>
        </w:rPr>
        <w:t>Vyhláška č. 501/2006 Sb., o obecných požadavcích na využívání území, ve znění pozdějších předpisů;</w:t>
      </w:r>
    </w:p>
    <w:p w:rsidR="008927DA" w:rsidRDefault="008927DA" w:rsidP="008927DA">
      <w:pPr>
        <w:numPr>
          <w:ilvl w:val="0"/>
          <w:numId w:val="6"/>
        </w:numPr>
        <w:tabs>
          <w:tab w:val="num" w:pos="426"/>
        </w:tabs>
        <w:ind w:left="426"/>
        <w:rPr>
          <w:rFonts w:cs="Arial"/>
        </w:rPr>
      </w:pPr>
      <w:r>
        <w:rPr>
          <w:rFonts w:cs="Arial"/>
        </w:rPr>
        <w:t>Vyhláška č. 268/2009 Sb., o technických požadavcích na stavby; ve znění pozdějších předpisů;</w:t>
      </w:r>
    </w:p>
    <w:p w:rsidR="008927DA" w:rsidRDefault="008927DA" w:rsidP="008927DA">
      <w:pPr>
        <w:numPr>
          <w:ilvl w:val="0"/>
          <w:numId w:val="6"/>
        </w:numPr>
        <w:tabs>
          <w:tab w:val="num" w:pos="426"/>
        </w:tabs>
        <w:ind w:left="426"/>
        <w:rPr>
          <w:rFonts w:cs="Arial"/>
        </w:rPr>
      </w:pPr>
      <w:r>
        <w:rPr>
          <w:rFonts w:cs="Arial"/>
        </w:rPr>
        <w:t>Vyhláška č. 398/2009 Sb., o obecných technických požadavcích zabezpečujících bezbariérové užívání staveb.</w:t>
      </w:r>
    </w:p>
    <w:p w:rsidR="008927DA" w:rsidRDefault="008927DA" w:rsidP="008927DA">
      <w:pPr>
        <w:ind w:left="426"/>
        <w:rPr>
          <w:rFonts w:cs="Arial"/>
        </w:rPr>
      </w:pPr>
    </w:p>
    <w:p w:rsidR="008927DA" w:rsidRDefault="008927DA" w:rsidP="008927DA">
      <w:pPr>
        <w:pStyle w:val="Bntext"/>
        <w:spacing w:before="0" w:after="0"/>
      </w:pPr>
      <w:r>
        <w:t>Aktuální seznam právních předpisů z oblasti BOZP, platných v současné době, je uveden např. na webových stránkách MPSV, jako příloha příručky Bezpečnost a ochrana zdraví při práci.</w:t>
      </w:r>
    </w:p>
    <w:p w:rsidR="008927DA" w:rsidRDefault="008927DA" w:rsidP="008927DA">
      <w:pPr>
        <w:rPr>
          <w:rFonts w:cs="Arial"/>
        </w:rPr>
      </w:pPr>
    </w:p>
    <w:p w:rsidR="008927DA" w:rsidRDefault="008927DA" w:rsidP="008927DA">
      <w:pPr>
        <w:rPr>
          <w:rFonts w:cs="Arial"/>
        </w:rPr>
      </w:pPr>
      <w:r>
        <w:rPr>
          <w:rFonts w:cs="Arial"/>
        </w:rPr>
        <w:t>Následující výčet povinností účastníků výstavby z hlediska BOZP ve fázi provádění stavby, převážně zhotovitele, má informativní charakter, není vyčerpávajícím seznamem. To znamená, že nezbavuje jednotlivé subjekty povinnosti dodržovat i další pravidla, zásady nebo povinnosti, které zde nejsou výslovně uvedeny a které plynou z obecně závazných předpisů.</w:t>
      </w:r>
    </w:p>
    <w:p w:rsidR="008927DA" w:rsidRDefault="008927DA" w:rsidP="008927DA"/>
    <w:p w:rsidR="008927DA" w:rsidRDefault="008927DA" w:rsidP="008927DA">
      <w:pPr>
        <w:rPr>
          <w:b/>
        </w:rPr>
      </w:pPr>
      <w:r>
        <w:tab/>
      </w:r>
      <w:r>
        <w:rPr>
          <w:b/>
        </w:rPr>
        <w:t>Požadavky BOZP na zadavatele a zhotovitele stavby</w:t>
      </w:r>
    </w:p>
    <w:p w:rsidR="008927DA" w:rsidRDefault="008927DA" w:rsidP="008927DA">
      <w:pPr>
        <w:rPr>
          <w:b/>
        </w:rPr>
      </w:pPr>
    </w:p>
    <w:p w:rsidR="008927DA" w:rsidRDefault="008927DA" w:rsidP="008927DA">
      <w:pPr>
        <w:rPr>
          <w:b/>
          <w:i/>
        </w:rPr>
      </w:pPr>
      <w:r>
        <w:rPr>
          <w:b/>
          <w:i/>
        </w:rPr>
        <w:t>Požadavky na pracoviště a pracovní prostředí</w:t>
      </w:r>
    </w:p>
    <w:p w:rsidR="008927DA" w:rsidRDefault="008927DA" w:rsidP="008927DA">
      <w:pPr>
        <w:rPr>
          <w:b/>
        </w:rPr>
      </w:pPr>
    </w:p>
    <w:p w:rsidR="008927DA" w:rsidRDefault="008927DA" w:rsidP="008927DA">
      <w:pPr>
        <w:autoSpaceDE w:val="0"/>
        <w:autoSpaceDN w:val="0"/>
        <w:adjustRightInd w:val="0"/>
      </w:pPr>
      <w:r>
        <w:t>Zaměstnavatel, který provádí stavbu nebo se na jejím provádění podílí jako zhotovitel stavebních montážních, stavebně montážních, bouracích a udržovacích prací bez ohledu na jejich stavebně technické provedení, použité stavební výrobky, materiály a konstrukce, účel jejich využití a dobu jejich trvání (dále jen „zhotovitel“) pro jinou fyzickou osobu, podnikající fyzickou osobu nebo právnickou osobu (dále jen „zadavatel stavby“) na jejím pracovišti vymezeném dočasně k realizaci stavby (dále jen „staveniště“), zajistí v součinnosti se zadavatelem stavby vybavení pro bezpečný a zdraví neohrožující výkon práce. Práce podle věty první mohou být zahájeny pouze tehdy, pokud je staveniště náležitě zajištěno a vybaveno (§ 3 odst. 1 zákona č. 309/2006 Sb.)</w:t>
      </w:r>
    </w:p>
    <w:p w:rsidR="008927DA" w:rsidRDefault="008927DA" w:rsidP="008927DA">
      <w:pPr>
        <w:rPr>
          <w:b/>
        </w:rPr>
      </w:pPr>
    </w:p>
    <w:p w:rsidR="008927DA" w:rsidRDefault="008927DA" w:rsidP="008927DA">
      <w:pPr>
        <w:rPr>
          <w:rFonts w:cs="Arial"/>
        </w:rPr>
      </w:pPr>
      <w:r>
        <w:rPr>
          <w:rFonts w:cs="Arial"/>
        </w:rPr>
        <w:t>Z hlediska BOZP stavba bude prováděna pouze kvalifikovanou firmou – zhotovitelem, který má všechna potřebná oprávnění, vnitřní předpisy a postupy a je do funkce zhotovitele ustanoven na základě odpovídajících smluvních vztahů.</w:t>
      </w:r>
    </w:p>
    <w:p w:rsidR="008927DA" w:rsidRDefault="008927DA" w:rsidP="008927DA">
      <w:pPr>
        <w:rPr>
          <w:rFonts w:cs="Arial"/>
        </w:rPr>
      </w:pPr>
    </w:p>
    <w:p w:rsidR="008927DA" w:rsidRDefault="008927DA" w:rsidP="008927DA">
      <w:pPr>
        <w:rPr>
          <w:rFonts w:cs="Arial"/>
        </w:rPr>
      </w:pPr>
      <w:r>
        <w:rPr>
          <w:rFonts w:cs="Arial"/>
        </w:rPr>
        <w:t>Zhotovitel musí:</w:t>
      </w:r>
    </w:p>
    <w:p w:rsidR="008927DA" w:rsidRDefault="008927DA" w:rsidP="008927DA">
      <w:pPr>
        <w:ind w:left="426" w:hanging="284"/>
        <w:rPr>
          <w:rFonts w:cs="Arial"/>
        </w:rPr>
      </w:pPr>
      <w:r>
        <w:rPr>
          <w:rFonts w:cs="Arial"/>
        </w:rPr>
        <w:t>a)</w:t>
      </w:r>
      <w:r>
        <w:rPr>
          <w:rFonts w:cs="Arial"/>
        </w:rPr>
        <w:tab/>
        <w:t>dodržovat veškeré relevantní bezpečnostní předpisy,</w:t>
      </w:r>
    </w:p>
    <w:p w:rsidR="008927DA" w:rsidRDefault="008927DA" w:rsidP="008927DA">
      <w:pPr>
        <w:ind w:left="426" w:hanging="284"/>
        <w:rPr>
          <w:rFonts w:cs="Arial"/>
        </w:rPr>
      </w:pPr>
      <w:r>
        <w:rPr>
          <w:rFonts w:cs="Arial"/>
        </w:rPr>
        <w:t>b)</w:t>
      </w:r>
      <w:r>
        <w:rPr>
          <w:rFonts w:cs="Arial"/>
        </w:rPr>
        <w:tab/>
        <w:t>dbát na bezpečnost všech osob, které se souhlasem zhotovitele mohou pobývat na staveništi,</w:t>
      </w:r>
    </w:p>
    <w:p w:rsidR="008927DA" w:rsidRDefault="008927DA" w:rsidP="008927DA">
      <w:pPr>
        <w:ind w:left="426" w:hanging="284"/>
        <w:rPr>
          <w:rFonts w:cs="Arial"/>
        </w:rPr>
      </w:pPr>
      <w:r>
        <w:rPr>
          <w:rFonts w:cs="Arial"/>
        </w:rPr>
        <w:t>c)</w:t>
      </w:r>
      <w:r>
        <w:rPr>
          <w:rFonts w:cs="Arial"/>
        </w:rPr>
        <w:tab/>
        <w:t>zajistit, aby na staveništi nebyly zbytečné překážky, a tím zabránit ohrožení těchto osob,</w:t>
      </w:r>
    </w:p>
    <w:p w:rsidR="008927DA" w:rsidRDefault="008927DA" w:rsidP="008927DA">
      <w:pPr>
        <w:ind w:left="426" w:hanging="284"/>
        <w:rPr>
          <w:rFonts w:cs="Arial"/>
        </w:rPr>
      </w:pPr>
      <w:r>
        <w:rPr>
          <w:rFonts w:cs="Arial"/>
        </w:rPr>
        <w:t>d)</w:t>
      </w:r>
      <w:r>
        <w:rPr>
          <w:rFonts w:cs="Arial"/>
        </w:rPr>
        <w:tab/>
        <w:t>zajistit oplocení, osvětlení, ostrahu a dozor na stavbě až do jejího dokončení a převzetí,</w:t>
      </w:r>
    </w:p>
    <w:p w:rsidR="008927DA" w:rsidRDefault="008927DA" w:rsidP="008927DA">
      <w:pPr>
        <w:ind w:left="426" w:hanging="284"/>
        <w:rPr>
          <w:rFonts w:cs="Arial"/>
        </w:rPr>
      </w:pPr>
      <w:r>
        <w:rPr>
          <w:rFonts w:cs="Arial"/>
        </w:rPr>
        <w:t>e)</w:t>
      </w:r>
      <w:r>
        <w:rPr>
          <w:rFonts w:cs="Arial"/>
        </w:rPr>
        <w:tab/>
        <w:t>zajišťovat veškeré pomocné práce (včetně cest, stezek, krytů a plotů), které mohou být nezbytné pro realizaci stavby a k užívání a ochraně veřejnosti, vlastníků a nájemců přilehlých pozemků,</w:t>
      </w:r>
    </w:p>
    <w:p w:rsidR="008927DA" w:rsidRDefault="008927DA" w:rsidP="008927DA">
      <w:pPr>
        <w:ind w:left="426" w:hanging="284"/>
        <w:rPr>
          <w:rFonts w:cs="Arial"/>
        </w:rPr>
      </w:pPr>
      <w:r>
        <w:rPr>
          <w:rFonts w:cs="Arial"/>
        </w:rPr>
        <w:t>f)</w:t>
      </w:r>
      <w:r>
        <w:rPr>
          <w:rFonts w:cs="Arial"/>
        </w:rPr>
        <w:tab/>
        <w:t>nejpozději do 8 dnů před zahájením prací na staveništi doložit, že informoval koordinátora BOZP o rizicích vznikajících při pracovních nebo technologických postupech, které zvolil, o řešení rizik vznikajících při těchto postupech, včetně opatření přijatých k jejich odstranění.</w:t>
      </w:r>
    </w:p>
    <w:p w:rsidR="008927DA" w:rsidRDefault="008927DA" w:rsidP="008927DA">
      <w:pPr>
        <w:rPr>
          <w:rFonts w:cs="Arial"/>
        </w:rPr>
      </w:pPr>
    </w:p>
    <w:p w:rsidR="008927DA" w:rsidRDefault="008927DA" w:rsidP="008927DA">
      <w:pPr>
        <w:rPr>
          <w:rFonts w:cs="Arial"/>
        </w:rPr>
      </w:pPr>
      <w:r>
        <w:rPr>
          <w:rFonts w:cs="Arial"/>
        </w:rPr>
        <w:t>Zhotovitel vždy přijme všechna opatření k bezpečnosti a ochraně zdraví při práci zaměstnanců zhotovitele. Zhotovitel zajistí, aby byl na staveništi a ve všech ubytovacích zařízeních personálu zhotovitele a objednavatele vždy k dispozici alespoň jeden (nebo více podle uvážení zhotovitele) vyškolený zaměstnanec pro poskytování první pomoci – ten pak zavolá v případě nutnosti rychlou záchrannou službu nebo lékaře. Dále musí být k dispozici na určeném a všem známém místě lékárnička, popř. větší počet lékárniček.</w:t>
      </w:r>
    </w:p>
    <w:p w:rsidR="008927DA" w:rsidRDefault="008927DA" w:rsidP="008927DA">
      <w:pPr>
        <w:pStyle w:val="Textkomente"/>
        <w:rPr>
          <w:rFonts w:cs="Arial"/>
        </w:rPr>
      </w:pPr>
    </w:p>
    <w:p w:rsidR="008927DA" w:rsidRDefault="008927DA" w:rsidP="008927DA">
      <w:pPr>
        <w:rPr>
          <w:rFonts w:cs="Arial"/>
        </w:rPr>
      </w:pPr>
      <w:r>
        <w:rPr>
          <w:rFonts w:cs="Arial"/>
        </w:rPr>
        <w:t>Zhotovitel na staveništi zaměstná na plný pracovní úvazek nebo si najme na základě smlouvy bezpečnostního technika, odpovědného za udržení bezpečnosti a ochrany zdraví při práci. Tato osoba musí mít odpovídající kvalifikaci a pravomoc vydávat pokyny a přijímat ochranná opatření pro prevenci pracovních úrazů a nehod. Během celé realizace stavby bude zhotovitel poskytovat vše, co bude tato osoba pro výkon své odpovědnosti a pravomoci požadovat.</w:t>
      </w:r>
    </w:p>
    <w:p w:rsidR="008927DA" w:rsidRDefault="008927DA" w:rsidP="008927DA">
      <w:pPr>
        <w:rPr>
          <w:rFonts w:cs="Arial"/>
        </w:rPr>
      </w:pPr>
    </w:p>
    <w:p w:rsidR="008927DA" w:rsidRDefault="008927DA" w:rsidP="008927DA">
      <w:pPr>
        <w:pStyle w:val="Zkladntext"/>
        <w:jc w:val="both"/>
        <w:rPr>
          <w:rFonts w:cs="Arial"/>
        </w:rPr>
      </w:pPr>
      <w:r>
        <w:rPr>
          <w:rFonts w:cs="Arial"/>
        </w:rPr>
        <w:t xml:space="preserve">Zákon </w:t>
      </w:r>
      <w:r>
        <w:rPr>
          <w:rFonts w:cs="Arial"/>
          <w:b/>
          <w:bCs/>
        </w:rPr>
        <w:t>309/2006 Sb</w:t>
      </w:r>
      <w:r>
        <w:rPr>
          <w:rFonts w:cs="Arial"/>
        </w:rPr>
        <w:t>. ukládá zadavateli stavby (stavebník = investor = objednatel), za určitých daných podmínek, povinnost písemně určit a najmout koordinátora (případně koordinátory) bezpečnosti a ochrany zdraví při práci na staveništi. Zároveň je zadavatel povinen „koordinátorovi“ předat veškeré podklady a informace pro jeho činnost a poskytnout mu potřebnou součinnost.</w:t>
      </w:r>
    </w:p>
    <w:p w:rsidR="008927DA" w:rsidRDefault="008927DA" w:rsidP="008927DA">
      <w:pPr>
        <w:pStyle w:val="Zkladntext"/>
        <w:rPr>
          <w:rFonts w:cs="Arial"/>
        </w:rPr>
      </w:pPr>
      <w:r>
        <w:rPr>
          <w:rFonts w:cs="Arial"/>
        </w:rPr>
        <w:t>Platné právní úpravy stanovují povinnosti i pro ostatní účastníky výstavby ve vztahu k určenému koordinátorovi a potřebné součinnosti.</w:t>
      </w:r>
    </w:p>
    <w:p w:rsidR="008927DA" w:rsidRDefault="008927DA" w:rsidP="008927DA">
      <w:pPr>
        <w:rPr>
          <w:rFonts w:cs="Arial"/>
        </w:rPr>
      </w:pPr>
    </w:p>
    <w:p w:rsidR="008927DA" w:rsidRDefault="008927DA" w:rsidP="008927DA">
      <w:pPr>
        <w:pStyle w:val="Zkladntext"/>
        <w:rPr>
          <w:rFonts w:cs="Arial"/>
        </w:rPr>
      </w:pPr>
      <w:r>
        <w:rPr>
          <w:rFonts w:cs="Arial"/>
        </w:rPr>
        <w:t>V dalších kapitolách jsou popsána důležitá opatření a postupy z hlediska BOZP na staveništi. Tento text ale není úplným výčtem všech povinností a zásad, kterými se zhotovitel musí řídit. Úplný rozsah je vždy dán aktuálním a kompletním zněním relevantních legislativních a obdobných nařízení a norem.</w:t>
      </w:r>
    </w:p>
    <w:p w:rsidR="008927DA" w:rsidRDefault="008927DA" w:rsidP="008927DA">
      <w:pPr>
        <w:rPr>
          <w:b/>
        </w:rPr>
      </w:pPr>
      <w:r>
        <w:rPr>
          <w:b/>
        </w:rPr>
        <w:tab/>
        <w:t>Požadavky BOZP na zajištění staveniště</w:t>
      </w:r>
    </w:p>
    <w:p w:rsidR="008927DA" w:rsidRDefault="008927DA" w:rsidP="008927DA">
      <w:pPr>
        <w:rPr>
          <w:b/>
        </w:rPr>
      </w:pPr>
    </w:p>
    <w:p w:rsidR="008927DA" w:rsidRDefault="008927DA" w:rsidP="008927DA">
      <w:pPr>
        <w:keepNext/>
        <w:rPr>
          <w:rFonts w:cs="Arial"/>
        </w:rPr>
      </w:pPr>
      <w:r>
        <w:rPr>
          <w:rFonts w:cs="Arial"/>
        </w:rPr>
        <w:lastRenderedPageBreak/>
        <w:t>Zajištění staveniště, které projektuje a realizuje zhotovitel stavby, musí vyhovět následujícím požadavkům:</w:t>
      </w:r>
    </w:p>
    <w:p w:rsidR="008927DA" w:rsidRDefault="008927DA" w:rsidP="008927DA">
      <w:pPr>
        <w:ind w:left="426" w:hanging="426"/>
        <w:rPr>
          <w:rFonts w:cs="Arial"/>
        </w:rPr>
      </w:pPr>
      <w:r>
        <w:rPr>
          <w:rFonts w:cs="Arial"/>
        </w:rPr>
        <w:t>1.</w:t>
      </w:r>
      <w:r>
        <w:rPr>
          <w:rFonts w:cs="Arial"/>
        </w:rPr>
        <w:tab/>
        <w:t>Stavba, pracoviště a zařízení staveniště musí být ohrazeny nebo jinak zabezpečeny proti vstupu nepovolaných fyzických osob, při dodržení následujících zásad:</w:t>
      </w:r>
    </w:p>
    <w:p w:rsidR="008927DA" w:rsidRDefault="008927DA" w:rsidP="008927DA">
      <w:pPr>
        <w:ind w:left="851" w:hanging="425"/>
        <w:rPr>
          <w:rFonts w:cs="Arial"/>
        </w:rPr>
      </w:pPr>
      <w:r>
        <w:rPr>
          <w:rFonts w:cs="Arial"/>
        </w:rPr>
        <w:t>a)</w:t>
      </w:r>
      <w:r>
        <w:rPr>
          <w:rFonts w:cs="Arial"/>
        </w:rPr>
        <w:tab/>
        <w:t>staveniště musí být na jeho hranici souvisle oploceno do výšky nejméně 1,8 m, s ohledem na pozemní komunikace, které musí být řádně vyznačené a osvětlené,</w:t>
      </w:r>
    </w:p>
    <w:p w:rsidR="008927DA" w:rsidRDefault="008927DA" w:rsidP="008927DA">
      <w:pPr>
        <w:ind w:left="851" w:hanging="425"/>
        <w:rPr>
          <w:rFonts w:cs="Arial"/>
        </w:rPr>
      </w:pPr>
      <w:r>
        <w:rPr>
          <w:rFonts w:cs="Arial"/>
        </w:rPr>
        <w:t>b)</w:t>
      </w:r>
      <w:r>
        <w:rPr>
          <w:rFonts w:cs="Arial"/>
        </w:rPr>
        <w:tab/>
        <w:t>u liniových staveb lze ohrazení provést zábradlím do výšky 1,1 m a/nebo zábranou,</w:t>
      </w:r>
    </w:p>
    <w:p w:rsidR="008927DA" w:rsidRDefault="008927DA" w:rsidP="008927DA">
      <w:pPr>
        <w:pStyle w:val="Zkladntextodsazen"/>
        <w:ind w:left="851" w:hanging="425"/>
        <w:rPr>
          <w:rFonts w:cs="Arial"/>
        </w:rPr>
      </w:pPr>
      <w:r>
        <w:rPr>
          <w:rFonts w:cs="Arial"/>
        </w:rPr>
        <w:t>c)</w:t>
      </w:r>
      <w:r>
        <w:rPr>
          <w:rFonts w:cs="Arial"/>
        </w:rPr>
        <w:tab/>
        <w:t xml:space="preserve">nelze-li ohrazení ani zábrany provést, musí být bezpečnost provozu a osob zajištěna jiným způsobem, např. </w:t>
      </w:r>
    </w:p>
    <w:p w:rsidR="008927DA" w:rsidRDefault="008927DA" w:rsidP="008927DA">
      <w:pPr>
        <w:ind w:left="851"/>
        <w:rPr>
          <w:rFonts w:cs="Arial"/>
        </w:rPr>
      </w:pPr>
      <w:r>
        <w:rPr>
          <w:rFonts w:cs="Arial"/>
        </w:rPr>
        <w:t>-</w:t>
      </w:r>
      <w:r>
        <w:rPr>
          <w:rFonts w:cs="Arial"/>
        </w:rPr>
        <w:tab/>
        <w:t>řízením provozu nebo</w:t>
      </w:r>
    </w:p>
    <w:p w:rsidR="008927DA" w:rsidRDefault="008927DA" w:rsidP="008927DA">
      <w:pPr>
        <w:ind w:left="851"/>
        <w:rPr>
          <w:rFonts w:cs="Arial"/>
        </w:rPr>
      </w:pPr>
      <w:r>
        <w:rPr>
          <w:rFonts w:cs="Arial"/>
        </w:rPr>
        <w:t>-</w:t>
      </w:r>
      <w:r>
        <w:rPr>
          <w:rFonts w:cs="Arial"/>
        </w:rPr>
        <w:tab/>
        <w:t>ostrahou,</w:t>
      </w:r>
    </w:p>
    <w:p w:rsidR="008927DA" w:rsidRDefault="008927DA" w:rsidP="008927DA">
      <w:pPr>
        <w:ind w:left="851" w:hanging="425"/>
        <w:rPr>
          <w:rFonts w:cs="Arial"/>
        </w:rPr>
      </w:pPr>
      <w:r>
        <w:rPr>
          <w:rFonts w:cs="Arial"/>
        </w:rPr>
        <w:t>d)</w:t>
      </w:r>
      <w:r>
        <w:rPr>
          <w:rFonts w:cs="Arial"/>
        </w:rPr>
        <w:tab/>
        <w:t>zakrýt, ohradit nebo zasypat nepoužívané otvory, prohlubně, jámy, propadliny a jiná podobná místa.</w:t>
      </w:r>
    </w:p>
    <w:p w:rsidR="008927DA" w:rsidRDefault="008927DA" w:rsidP="008927DA">
      <w:pPr>
        <w:ind w:left="426" w:hanging="426"/>
        <w:rPr>
          <w:rFonts w:cs="Arial"/>
        </w:rPr>
      </w:pPr>
      <w:r>
        <w:rPr>
          <w:rFonts w:cs="Arial"/>
        </w:rPr>
        <w:t>2.</w:t>
      </w:r>
      <w:r>
        <w:rPr>
          <w:rFonts w:cs="Arial"/>
        </w:rPr>
        <w:tab/>
        <w:t>Hranice staveniště musí být zřetelně označena, rovněž na všech přístupových komunikacích a na všech vstupech musí být umístěno bezpečnostní značení „zákaz vstupu nepovolaným osobám“.</w:t>
      </w:r>
    </w:p>
    <w:p w:rsidR="008927DA" w:rsidRDefault="008927DA" w:rsidP="008927DA">
      <w:pPr>
        <w:ind w:left="426" w:hanging="426"/>
        <w:rPr>
          <w:rFonts w:cs="Arial"/>
        </w:rPr>
      </w:pPr>
      <w:r>
        <w:rPr>
          <w:rFonts w:cs="Arial"/>
        </w:rPr>
        <w:t>3.</w:t>
      </w:r>
      <w:r>
        <w:rPr>
          <w:rFonts w:cs="Arial"/>
        </w:rPr>
        <w:tab/>
        <w:t>Pro zrakově a pohybově postižené osoby musí být zajištěno, aby náhradní komunikace a oplocení či ohrazení staveniště na veřejných prostranstvích a komunikacích umožňovalo jejich bezpečný pohyb.</w:t>
      </w:r>
    </w:p>
    <w:p w:rsidR="008927DA" w:rsidRDefault="008927DA" w:rsidP="008927DA">
      <w:pPr>
        <w:ind w:left="426" w:hanging="426"/>
        <w:rPr>
          <w:rFonts w:cs="Arial"/>
        </w:rPr>
      </w:pPr>
      <w:r>
        <w:rPr>
          <w:rFonts w:cs="Arial"/>
        </w:rPr>
        <w:t>4.</w:t>
      </w:r>
      <w:r>
        <w:rPr>
          <w:rFonts w:cs="Arial"/>
        </w:rPr>
        <w:tab/>
        <w:t>Vjezd vozidel na staveniště musí být označen dopravními značkami.</w:t>
      </w:r>
    </w:p>
    <w:p w:rsidR="008927DA" w:rsidRDefault="008927DA" w:rsidP="008927DA">
      <w:pPr>
        <w:ind w:left="426" w:hanging="426"/>
        <w:rPr>
          <w:rFonts w:cs="Arial"/>
        </w:rPr>
      </w:pPr>
      <w:r>
        <w:rPr>
          <w:rFonts w:cs="Arial"/>
        </w:rPr>
        <w:t>5.</w:t>
      </w:r>
      <w:r>
        <w:rPr>
          <w:rFonts w:cs="Arial"/>
        </w:rPr>
        <w:tab/>
        <w:t>Bezpečné provádění prací na ploše, která není dostatečně únosná, musí být zajištěno vhodným technickým zařízením nebo jinými prostředky.</w:t>
      </w:r>
    </w:p>
    <w:p w:rsidR="008927DA" w:rsidRDefault="008927DA" w:rsidP="008927DA">
      <w:pPr>
        <w:ind w:left="426" w:hanging="426"/>
        <w:rPr>
          <w:rFonts w:cs="Arial"/>
        </w:rPr>
      </w:pPr>
      <w:r>
        <w:rPr>
          <w:rFonts w:cs="Arial"/>
        </w:rPr>
        <w:t>6.</w:t>
      </w:r>
      <w:r>
        <w:rPr>
          <w:rFonts w:cs="Arial"/>
        </w:rPr>
        <w:tab/>
        <w:t>Materiály, stroje, dopravní prostředky a manipulace s břemeny nesmí ohrozit bezpečnost a zdraví osob zdržujících se nebo pracujících na staveništi nebo v jeho bezprostřední blízkosti.</w:t>
      </w:r>
    </w:p>
    <w:p w:rsidR="008927DA" w:rsidRDefault="008927DA" w:rsidP="008927DA">
      <w:pPr>
        <w:pStyle w:val="Zkladntextodsazen"/>
        <w:rPr>
          <w:rFonts w:cs="Arial"/>
        </w:rPr>
      </w:pPr>
      <w:r>
        <w:rPr>
          <w:rFonts w:cs="Arial"/>
        </w:rPr>
        <w:t>7.</w:t>
      </w:r>
      <w:r>
        <w:rPr>
          <w:rFonts w:cs="Arial"/>
        </w:rPr>
        <w:tab/>
        <w:t>Staveniště musí být uspořádáno tak, aby zařízení staveniště, místa pro ukládání a skladování materiálu, pracovní prostory strojů (např. jeřábů apod.) neohrožovaly bezpečnost a zdraví osob zdržujících se nebo pracujících na staveništi nebo v jeho bezprostřední blízkosti.</w:t>
      </w:r>
    </w:p>
    <w:p w:rsidR="008927DA" w:rsidRDefault="008927DA" w:rsidP="008927DA">
      <w:pPr>
        <w:ind w:left="426" w:hanging="426"/>
        <w:rPr>
          <w:rFonts w:cs="Arial"/>
        </w:rPr>
      </w:pPr>
      <w:r>
        <w:rPr>
          <w:rFonts w:cs="Arial"/>
        </w:rPr>
        <w:t>8.</w:t>
      </w:r>
      <w:r>
        <w:rPr>
          <w:rFonts w:cs="Arial"/>
        </w:rPr>
        <w:tab/>
        <w:t>Na stavbě musí být k dispozici lékárnička, musí být přítomny osoby vyškolené pro poskytování první pomoci, kterým je v případě potřeby umožněno zavolat tísňovou linku nebo pohotovostní lékařskou službu. Důležitá telefonní čísla (lékařské pohotovosti, hasičského záchranného sboru, policie) musí být vyvěšena na viditelném místě.</w:t>
      </w:r>
    </w:p>
    <w:p w:rsidR="008927DA" w:rsidRDefault="008927DA" w:rsidP="008927DA">
      <w:pPr>
        <w:rPr>
          <w:b/>
        </w:rPr>
      </w:pPr>
    </w:p>
    <w:p w:rsidR="008927DA" w:rsidRDefault="008927DA" w:rsidP="008927DA">
      <w:pPr>
        <w:rPr>
          <w:b/>
        </w:rPr>
      </w:pPr>
      <w:r>
        <w:rPr>
          <w:b/>
        </w:rPr>
        <w:tab/>
        <w:t>Požadavky BOZP na zařízení pro rozvod energií na staveništi</w:t>
      </w:r>
    </w:p>
    <w:p w:rsidR="008927DA" w:rsidRDefault="008927DA" w:rsidP="008927DA">
      <w:pPr>
        <w:rPr>
          <w:b/>
        </w:rPr>
      </w:pPr>
    </w:p>
    <w:p w:rsidR="008927DA" w:rsidRDefault="008927DA" w:rsidP="008927DA">
      <w:pPr>
        <w:rPr>
          <w:rFonts w:cs="Arial"/>
        </w:rPr>
      </w:pPr>
      <w:r>
        <w:rPr>
          <w:rFonts w:cs="Arial"/>
        </w:rPr>
        <w:t>Zařízení pro rozvod energií vyžaduje, aby projektová dokumentace zařízení staveniště a následné skutečné provedení zařízení staveniště odpovídalo těmto požadavkům a zásadám:</w:t>
      </w:r>
    </w:p>
    <w:p w:rsidR="008927DA" w:rsidRDefault="008927DA" w:rsidP="008927DA">
      <w:pPr>
        <w:ind w:left="426" w:hanging="426"/>
        <w:rPr>
          <w:rFonts w:cs="Arial"/>
        </w:rPr>
      </w:pPr>
      <w:r>
        <w:rPr>
          <w:rFonts w:cs="Arial"/>
        </w:rPr>
        <w:t>1.</w:t>
      </w:r>
      <w:r>
        <w:rPr>
          <w:rFonts w:cs="Arial"/>
        </w:rPr>
        <w:tab/>
        <w:t>Musí být zajištěna identifikace rozvodů energie existujících před zřízením staveniště, aby mohly být následně zkontrolovány a viditelně označeny.</w:t>
      </w:r>
    </w:p>
    <w:p w:rsidR="008927DA" w:rsidRDefault="008927DA" w:rsidP="008927DA">
      <w:pPr>
        <w:ind w:left="426" w:hanging="426"/>
        <w:rPr>
          <w:rFonts w:cs="Arial"/>
        </w:rPr>
      </w:pPr>
      <w:r>
        <w:rPr>
          <w:rFonts w:cs="Arial"/>
        </w:rPr>
        <w:t>2.</w:t>
      </w:r>
      <w:r>
        <w:rPr>
          <w:rFonts w:cs="Arial"/>
        </w:rPr>
        <w:tab/>
        <w:t>Dočasná zařízení musí být navržena takovým způsobem, aby se nestala zdrojem vzniku požáru nebo výbuchu, tzn., že musí splňovat právní a normové požadavky.</w:t>
      </w:r>
    </w:p>
    <w:p w:rsidR="008927DA" w:rsidRDefault="008927DA" w:rsidP="008927DA">
      <w:pPr>
        <w:ind w:left="426" w:hanging="426"/>
        <w:rPr>
          <w:rFonts w:cs="Arial"/>
        </w:rPr>
      </w:pPr>
      <w:r>
        <w:rPr>
          <w:rFonts w:cs="Arial"/>
        </w:rPr>
        <w:t>3.</w:t>
      </w:r>
      <w:r>
        <w:rPr>
          <w:rFonts w:cs="Arial"/>
        </w:rPr>
        <w:tab/>
        <w:t>Další požadavky</w:t>
      </w:r>
    </w:p>
    <w:p w:rsidR="008927DA" w:rsidRDefault="008927DA" w:rsidP="008927DA">
      <w:pPr>
        <w:ind w:left="851" w:hanging="425"/>
        <w:rPr>
          <w:rFonts w:cs="Arial"/>
        </w:rPr>
      </w:pPr>
      <w:r>
        <w:rPr>
          <w:rFonts w:cs="Arial"/>
        </w:rPr>
        <w:t>a)</w:t>
      </w:r>
      <w:r>
        <w:rPr>
          <w:rFonts w:cs="Arial"/>
        </w:rPr>
        <w:tab/>
        <w:t>dočasná elektrická zařízení musí být podrobována pravidelným kontrolám a revizím ve stanovených intervalech, které bude muset následně zajišťovat zhotovitel stavby,</w:t>
      </w:r>
    </w:p>
    <w:p w:rsidR="008927DA" w:rsidRDefault="008927DA" w:rsidP="008927DA">
      <w:pPr>
        <w:ind w:left="851" w:hanging="425"/>
        <w:rPr>
          <w:rFonts w:cs="Arial"/>
        </w:rPr>
      </w:pPr>
      <w:r>
        <w:rPr>
          <w:rFonts w:cs="Arial"/>
        </w:rPr>
        <w:t>b)</w:t>
      </w:r>
      <w:r>
        <w:rPr>
          <w:rFonts w:cs="Arial"/>
        </w:rPr>
        <w:tab/>
        <w:t>hlavní vypínač elektrického zařízení musí být snadno přístupný, označen a zabezpečen proti neoprávněné manipulaci.</w:t>
      </w:r>
    </w:p>
    <w:p w:rsidR="008927DA" w:rsidRDefault="008927DA" w:rsidP="008927DA">
      <w:pPr>
        <w:ind w:left="426" w:hanging="426"/>
        <w:rPr>
          <w:rFonts w:cs="Arial"/>
        </w:rPr>
      </w:pPr>
      <w:r>
        <w:rPr>
          <w:rFonts w:cs="Arial"/>
        </w:rPr>
        <w:t>4.</w:t>
      </w:r>
      <w:r>
        <w:rPr>
          <w:rFonts w:cs="Arial"/>
        </w:rPr>
        <w:tab/>
        <w:t>nelze-li vyloučit provoz dopravních prostředků a pojízdných strojů pod elektrickým vedením, musí být instalovány závěsné zábrany včetně náležitých upozornění.</w:t>
      </w:r>
    </w:p>
    <w:p w:rsidR="008927DA" w:rsidRDefault="008927DA" w:rsidP="008927DA">
      <w:pPr>
        <w:ind w:left="426" w:hanging="426"/>
        <w:rPr>
          <w:rFonts w:cs="Arial"/>
        </w:rPr>
      </w:pPr>
    </w:p>
    <w:p w:rsidR="008927DA" w:rsidRDefault="008927DA" w:rsidP="008927DA">
      <w:pPr>
        <w:rPr>
          <w:b/>
        </w:rPr>
      </w:pPr>
      <w:r>
        <w:rPr>
          <w:b/>
        </w:rPr>
        <w:tab/>
        <w:t>Požadavky BOZP na zemní práce</w:t>
      </w:r>
    </w:p>
    <w:p w:rsidR="008927DA" w:rsidRDefault="008927DA" w:rsidP="008927DA">
      <w:pPr>
        <w:rPr>
          <w:rFonts w:cs="Arial"/>
        </w:rPr>
      </w:pPr>
      <w:r>
        <w:rPr>
          <w:rFonts w:cs="Arial"/>
        </w:rPr>
        <w:t>Před zahájením zemních prací musí, na základě vyžádání či činnosti zhotovitele, být:</w:t>
      </w:r>
    </w:p>
    <w:p w:rsidR="008927DA" w:rsidRDefault="008927DA" w:rsidP="008927DA">
      <w:pPr>
        <w:ind w:left="426" w:hanging="426"/>
        <w:rPr>
          <w:rFonts w:cs="Arial"/>
        </w:rPr>
      </w:pPr>
      <w:r>
        <w:rPr>
          <w:rFonts w:cs="Arial"/>
        </w:rPr>
        <w:t>1.</w:t>
      </w:r>
      <w:r>
        <w:rPr>
          <w:rFonts w:cs="Arial"/>
        </w:rPr>
        <w:tab/>
        <w:t>Vyznačeny trasy dopravní a technické infrastruktury uvedené v projektové dokumentaci, musí být ověřena jejich aktuálnost a úplnost;</w:t>
      </w:r>
    </w:p>
    <w:p w:rsidR="008927DA" w:rsidRDefault="008927DA" w:rsidP="008927DA">
      <w:pPr>
        <w:ind w:left="426" w:hanging="426"/>
        <w:rPr>
          <w:rFonts w:cs="Arial"/>
        </w:rPr>
      </w:pPr>
      <w:r>
        <w:rPr>
          <w:rFonts w:cs="Arial"/>
        </w:rPr>
        <w:t>2.</w:t>
      </w:r>
      <w:r>
        <w:rPr>
          <w:rFonts w:cs="Arial"/>
        </w:rPr>
        <w:tab/>
        <w:t>Vyznačeny jiné podzemní a nadzemní překážky a překážky na povrchu;</w:t>
      </w:r>
    </w:p>
    <w:p w:rsidR="008927DA" w:rsidRDefault="008927DA" w:rsidP="008927DA">
      <w:pPr>
        <w:ind w:left="426" w:hanging="426"/>
        <w:rPr>
          <w:rFonts w:cs="Arial"/>
        </w:rPr>
      </w:pPr>
      <w:r>
        <w:rPr>
          <w:rFonts w:cs="Arial"/>
        </w:rPr>
        <w:t>3.</w:t>
      </w:r>
      <w:r>
        <w:rPr>
          <w:rFonts w:cs="Arial"/>
        </w:rPr>
        <w:tab/>
        <w:t>Potvrzeno, ověřeno a vytýčeno provozovateli (správci) inženýrských sítí a jiných překážek jejich směrové a hloubkové uložení;</w:t>
      </w:r>
    </w:p>
    <w:p w:rsidR="008927DA" w:rsidRDefault="008927DA" w:rsidP="008927DA">
      <w:pPr>
        <w:ind w:left="426" w:hanging="426"/>
        <w:rPr>
          <w:rFonts w:cs="Arial"/>
        </w:rPr>
      </w:pPr>
      <w:r>
        <w:rPr>
          <w:rFonts w:cs="Arial"/>
        </w:rPr>
        <w:lastRenderedPageBreak/>
        <w:t>4.</w:t>
      </w:r>
      <w:r>
        <w:rPr>
          <w:rFonts w:cs="Arial"/>
        </w:rPr>
        <w:tab/>
        <w:t>Určeno:</w:t>
      </w:r>
    </w:p>
    <w:p w:rsidR="008927DA" w:rsidRDefault="008927DA" w:rsidP="008927DA">
      <w:pPr>
        <w:ind w:left="851" w:hanging="425"/>
        <w:rPr>
          <w:rFonts w:cs="Arial"/>
        </w:rPr>
      </w:pPr>
      <w:r>
        <w:rPr>
          <w:rFonts w:cs="Arial"/>
        </w:rPr>
        <w:t>a)</w:t>
      </w:r>
      <w:r>
        <w:rPr>
          <w:rFonts w:cs="Arial"/>
        </w:rPr>
        <w:tab/>
        <w:t>rozmístění stavebních výkopů a jam,</w:t>
      </w:r>
    </w:p>
    <w:p w:rsidR="008927DA" w:rsidRDefault="008927DA" w:rsidP="008927DA">
      <w:pPr>
        <w:ind w:left="851" w:hanging="425"/>
        <w:rPr>
          <w:rFonts w:cs="Arial"/>
        </w:rPr>
      </w:pPr>
      <w:r>
        <w:rPr>
          <w:rFonts w:cs="Arial"/>
        </w:rPr>
        <w:t>b)</w:t>
      </w:r>
      <w:r>
        <w:rPr>
          <w:rFonts w:cs="Arial"/>
        </w:rPr>
        <w:tab/>
        <w:t>způsoby těžení zeminy,</w:t>
      </w:r>
    </w:p>
    <w:p w:rsidR="008927DA" w:rsidRDefault="008927DA" w:rsidP="008927DA">
      <w:pPr>
        <w:ind w:left="851" w:hanging="425"/>
        <w:rPr>
          <w:rFonts w:cs="Arial"/>
        </w:rPr>
      </w:pPr>
      <w:r>
        <w:rPr>
          <w:rFonts w:cs="Arial"/>
        </w:rPr>
        <w:t>c)</w:t>
      </w:r>
      <w:r>
        <w:rPr>
          <w:rFonts w:cs="Arial"/>
        </w:rPr>
        <w:tab/>
        <w:t>zajištění stěn výkopů proti sesutí,</w:t>
      </w:r>
    </w:p>
    <w:p w:rsidR="008927DA" w:rsidRDefault="008927DA" w:rsidP="008927DA">
      <w:pPr>
        <w:ind w:left="851" w:hanging="425"/>
        <w:rPr>
          <w:rFonts w:cs="Arial"/>
        </w:rPr>
      </w:pPr>
      <w:r>
        <w:rPr>
          <w:rFonts w:cs="Arial"/>
        </w:rPr>
        <w:t>d)</w:t>
      </w:r>
      <w:r>
        <w:rPr>
          <w:rFonts w:cs="Arial"/>
        </w:rPr>
        <w:tab/>
        <w:t>zabezpečení okolních staveb ohrožených zemní prací,</w:t>
      </w:r>
    </w:p>
    <w:p w:rsidR="008927DA" w:rsidRDefault="008927DA" w:rsidP="008927DA">
      <w:pPr>
        <w:ind w:left="851" w:hanging="425"/>
        <w:rPr>
          <w:rFonts w:cs="Arial"/>
        </w:rPr>
      </w:pPr>
      <w:r>
        <w:rPr>
          <w:rFonts w:cs="Arial"/>
        </w:rPr>
        <w:t>e)</w:t>
      </w:r>
      <w:r>
        <w:rPr>
          <w:rFonts w:cs="Arial"/>
        </w:rPr>
        <w:tab/>
        <w:t>stanoven způsob a rozsah opatření k zabránění přítoku vody na staveniště</w:t>
      </w:r>
    </w:p>
    <w:p w:rsidR="008927DA" w:rsidRDefault="008927DA" w:rsidP="008927DA">
      <w:pPr>
        <w:rPr>
          <w:rFonts w:cs="Arial"/>
        </w:rPr>
      </w:pPr>
      <w:r>
        <w:rPr>
          <w:rFonts w:cs="Arial"/>
        </w:rPr>
        <w:t>vždy v souladu s projektovou dokumentací a doplněním detailů z hlediska provádění, které náleží zhotoviteli.</w:t>
      </w:r>
    </w:p>
    <w:p w:rsidR="008927DA" w:rsidRDefault="008927DA" w:rsidP="008927DA">
      <w:pPr>
        <w:rPr>
          <w:b/>
        </w:rPr>
      </w:pPr>
    </w:p>
    <w:p w:rsidR="008927DA" w:rsidRDefault="008927DA" w:rsidP="008927DA">
      <w:pPr>
        <w:rPr>
          <w:b/>
        </w:rPr>
      </w:pPr>
      <w:r>
        <w:rPr>
          <w:b/>
        </w:rPr>
        <w:tab/>
        <w:t>Požadavky BOZP na venkovní pracoviště</w:t>
      </w:r>
    </w:p>
    <w:p w:rsidR="008927DA" w:rsidRDefault="008927DA" w:rsidP="008927DA">
      <w:pPr>
        <w:rPr>
          <w:rFonts w:cs="Arial"/>
        </w:rPr>
      </w:pPr>
      <w:r>
        <w:rPr>
          <w:rFonts w:cs="Arial"/>
        </w:rPr>
        <w:t>Před zahájením jednotlivých prací na staveništi musí zhotovitel stanovit a zpracovat mimo jiné především:</w:t>
      </w:r>
    </w:p>
    <w:p w:rsidR="008927DA" w:rsidRDefault="008927DA" w:rsidP="008927DA">
      <w:pPr>
        <w:ind w:left="426" w:hanging="426"/>
        <w:rPr>
          <w:rFonts w:cs="Arial"/>
        </w:rPr>
      </w:pPr>
      <w:r>
        <w:rPr>
          <w:rFonts w:cs="Arial"/>
        </w:rPr>
        <w:t>1.</w:t>
      </w:r>
      <w:r>
        <w:rPr>
          <w:rFonts w:cs="Arial"/>
        </w:rPr>
        <w:tab/>
        <w:t xml:space="preserve">Návrhy pevných a stabilních pohyblivých nebo pevných pracovišť nacházejících se ve výšce nebo v hloubce. </w:t>
      </w:r>
    </w:p>
    <w:p w:rsidR="008927DA" w:rsidRDefault="008927DA" w:rsidP="008927DA">
      <w:pPr>
        <w:ind w:left="426" w:hanging="426"/>
        <w:rPr>
          <w:rFonts w:cs="Arial"/>
        </w:rPr>
      </w:pPr>
      <w:r>
        <w:rPr>
          <w:rFonts w:cs="Arial"/>
        </w:rPr>
        <w:t>2.</w:t>
      </w:r>
      <w:r>
        <w:rPr>
          <w:rFonts w:cs="Arial"/>
        </w:rPr>
        <w:tab/>
        <w:t>Zajištění nedostatečné stability vhodným a bezpečným ukotvením celého pracoviště nebo jeho části.</w:t>
      </w:r>
    </w:p>
    <w:p w:rsidR="008927DA" w:rsidRDefault="008927DA" w:rsidP="008927DA">
      <w:pPr>
        <w:ind w:left="426" w:hanging="426"/>
        <w:rPr>
          <w:rFonts w:cs="Arial"/>
        </w:rPr>
      </w:pPr>
      <w:r>
        <w:rPr>
          <w:rFonts w:cs="Arial"/>
        </w:rPr>
        <w:t>3.</w:t>
      </w:r>
      <w:r>
        <w:rPr>
          <w:rFonts w:cs="Arial"/>
        </w:rPr>
        <w:tab/>
        <w:t>Stanovení intervalů odborných prohlídek a jejich dodržování.</w:t>
      </w:r>
    </w:p>
    <w:p w:rsidR="008927DA" w:rsidRDefault="008927DA" w:rsidP="008927DA">
      <w:pPr>
        <w:ind w:left="426" w:hanging="426"/>
        <w:rPr>
          <w:rFonts w:cs="Arial"/>
        </w:rPr>
      </w:pPr>
      <w:r>
        <w:rPr>
          <w:rFonts w:cs="Arial"/>
        </w:rPr>
        <w:t>4.</w:t>
      </w:r>
      <w:r>
        <w:rPr>
          <w:rFonts w:cs="Arial"/>
        </w:rPr>
        <w:tab/>
        <w:t xml:space="preserve">Zhotovitel musí zajistit přerušení práce na těchto pracovištích v případě ohrožení vlivem </w:t>
      </w:r>
    </w:p>
    <w:p w:rsidR="008927DA" w:rsidRDefault="008927DA" w:rsidP="008927DA">
      <w:pPr>
        <w:ind w:left="851" w:hanging="425"/>
        <w:rPr>
          <w:rFonts w:cs="Arial"/>
        </w:rPr>
      </w:pPr>
      <w:r>
        <w:rPr>
          <w:rFonts w:cs="Arial"/>
        </w:rPr>
        <w:t>a)</w:t>
      </w:r>
      <w:r>
        <w:rPr>
          <w:rFonts w:cs="Arial"/>
        </w:rPr>
        <w:tab/>
        <w:t>nepříznivých povětrnostních podmínek,</w:t>
      </w:r>
    </w:p>
    <w:p w:rsidR="008927DA" w:rsidRDefault="008927DA" w:rsidP="008927DA">
      <w:pPr>
        <w:ind w:left="851" w:hanging="425"/>
        <w:rPr>
          <w:rFonts w:cs="Arial"/>
        </w:rPr>
      </w:pPr>
      <w:r>
        <w:rPr>
          <w:rFonts w:cs="Arial"/>
        </w:rPr>
        <w:t>b)</w:t>
      </w:r>
      <w:r>
        <w:rPr>
          <w:rFonts w:cs="Arial"/>
        </w:rPr>
        <w:tab/>
        <w:t>nevyhovujícího stavu technických zařízení,</w:t>
      </w:r>
    </w:p>
    <w:p w:rsidR="008927DA" w:rsidRDefault="008927DA" w:rsidP="008927DA">
      <w:pPr>
        <w:ind w:left="851" w:hanging="425"/>
        <w:rPr>
          <w:rFonts w:cs="Arial"/>
        </w:rPr>
      </w:pPr>
      <w:r>
        <w:rPr>
          <w:rFonts w:cs="Arial"/>
        </w:rPr>
        <w:t>c)</w:t>
      </w:r>
      <w:r>
        <w:rPr>
          <w:rFonts w:cs="Arial"/>
        </w:rPr>
        <w:tab/>
        <w:t>předem nepředvídatelných okolností.</w:t>
      </w:r>
    </w:p>
    <w:p w:rsidR="008927DA" w:rsidRDefault="008927DA" w:rsidP="008927DA">
      <w:pPr>
        <w:ind w:left="426" w:hanging="426"/>
        <w:rPr>
          <w:rFonts w:cs="Arial"/>
        </w:rPr>
      </w:pPr>
      <w:r>
        <w:rPr>
          <w:rFonts w:cs="Arial"/>
        </w:rPr>
        <w:t>5.</w:t>
      </w:r>
      <w:r>
        <w:rPr>
          <w:rFonts w:cs="Arial"/>
        </w:rPr>
        <w:tab/>
        <w:t>V případě působení vlivů (viz bod 4) musí zhotovitel zajistit nezbytné změny technologických postupů a seznámí s nimi fyzické osoby pracující na těchto pracovištích.</w:t>
      </w:r>
    </w:p>
    <w:p w:rsidR="008927DA" w:rsidRDefault="008927DA" w:rsidP="008927DA">
      <w:pPr>
        <w:ind w:left="426" w:hanging="426"/>
        <w:rPr>
          <w:rFonts w:cs="Arial"/>
        </w:rPr>
      </w:pPr>
    </w:p>
    <w:p w:rsidR="008927DA" w:rsidRDefault="008927DA" w:rsidP="008927DA">
      <w:pPr>
        <w:rPr>
          <w:b/>
        </w:rPr>
      </w:pPr>
      <w:r>
        <w:rPr>
          <w:rFonts w:cs="Arial"/>
        </w:rPr>
        <w:tab/>
      </w:r>
      <w:r>
        <w:rPr>
          <w:b/>
        </w:rPr>
        <w:t>Požadavky BOZP na skladování a manipulaci s materiálem</w:t>
      </w:r>
    </w:p>
    <w:p w:rsidR="008927DA" w:rsidRDefault="008927DA" w:rsidP="008927DA">
      <w:pPr>
        <w:rPr>
          <w:b/>
        </w:rPr>
      </w:pPr>
    </w:p>
    <w:p w:rsidR="008927DA" w:rsidRDefault="008927DA" w:rsidP="008927DA">
      <w:pPr>
        <w:rPr>
          <w:rFonts w:cs="Arial"/>
        </w:rPr>
      </w:pPr>
      <w:r>
        <w:rPr>
          <w:rFonts w:cs="Arial"/>
        </w:rPr>
        <w:t>V souladu s projektovou dokumentací a potřebami realizace jednotlivých stavebních objektů zhotovitel připraví taková řešení skladování a manipulace s materiálem, která zajistí:</w:t>
      </w:r>
    </w:p>
    <w:p w:rsidR="008927DA" w:rsidRDefault="008927DA" w:rsidP="008927DA">
      <w:pPr>
        <w:ind w:left="426" w:hanging="426"/>
        <w:rPr>
          <w:rFonts w:cs="Arial"/>
        </w:rPr>
      </w:pPr>
      <w:r>
        <w:rPr>
          <w:rFonts w:cs="Arial"/>
        </w:rPr>
        <w:t>1.</w:t>
      </w:r>
      <w:r>
        <w:rPr>
          <w:rFonts w:cs="Arial"/>
        </w:rPr>
        <w:tab/>
        <w:t>Bezpečný přísun a odběr materiálu, který musí odpovídat postupu prací na staveništi.</w:t>
      </w:r>
    </w:p>
    <w:p w:rsidR="008927DA" w:rsidRDefault="008927DA" w:rsidP="008927DA">
      <w:pPr>
        <w:ind w:left="426" w:hanging="426"/>
        <w:rPr>
          <w:rFonts w:cs="Arial"/>
        </w:rPr>
      </w:pPr>
      <w:r>
        <w:rPr>
          <w:rFonts w:cs="Arial"/>
        </w:rPr>
        <w:t>2.</w:t>
      </w:r>
      <w:r>
        <w:rPr>
          <w:rFonts w:cs="Arial"/>
        </w:rPr>
        <w:tab/>
        <w:t>Dostupnost zařízení umožňujícího skladování, odebírání nebo doplňování prvků a dílců pro stavbu.</w:t>
      </w:r>
    </w:p>
    <w:p w:rsidR="008927DA" w:rsidRDefault="008927DA" w:rsidP="008927DA">
      <w:pPr>
        <w:ind w:left="426" w:hanging="426"/>
        <w:rPr>
          <w:rFonts w:cs="Arial"/>
        </w:rPr>
      </w:pPr>
      <w:r>
        <w:rPr>
          <w:rFonts w:cs="Arial"/>
        </w:rPr>
        <w:t>3.</w:t>
      </w:r>
      <w:r>
        <w:rPr>
          <w:rFonts w:cs="Arial"/>
        </w:rPr>
        <w:tab/>
        <w:t xml:space="preserve">Bezpečný přístup k místům určeným k vázání, odvěšování a k manipulaci s materiálem. </w:t>
      </w:r>
    </w:p>
    <w:p w:rsidR="008927DA" w:rsidRDefault="008927DA" w:rsidP="008927DA">
      <w:pPr>
        <w:ind w:left="426" w:hanging="426"/>
        <w:rPr>
          <w:rFonts w:cs="Arial"/>
        </w:rPr>
      </w:pPr>
      <w:r>
        <w:rPr>
          <w:rFonts w:cs="Arial"/>
        </w:rPr>
        <w:t>4.</w:t>
      </w:r>
      <w:r>
        <w:rPr>
          <w:rFonts w:cs="Arial"/>
        </w:rPr>
        <w:tab/>
        <w:t>Kvalitu povrchu skladovacích ploch (tzn. jejich rovnost, pevnost, odvodnitelnost apod.), aby mohly být zajištěny:</w:t>
      </w:r>
    </w:p>
    <w:p w:rsidR="008927DA" w:rsidRDefault="008927DA" w:rsidP="008927DA">
      <w:pPr>
        <w:ind w:left="851" w:hanging="425"/>
        <w:rPr>
          <w:rFonts w:cs="Arial"/>
        </w:rPr>
      </w:pPr>
      <w:r>
        <w:rPr>
          <w:rFonts w:cs="Arial"/>
        </w:rPr>
        <w:t>a)</w:t>
      </w:r>
      <w:r>
        <w:rPr>
          <w:rFonts w:cs="Arial"/>
        </w:rPr>
        <w:tab/>
        <w:t>stabilita skladovaného materiálu a nemohlo dojít k jeho poškození,</w:t>
      </w:r>
    </w:p>
    <w:p w:rsidR="008927DA" w:rsidRDefault="008927DA" w:rsidP="008927DA">
      <w:pPr>
        <w:ind w:left="851" w:hanging="425"/>
        <w:rPr>
          <w:rFonts w:cs="Arial"/>
        </w:rPr>
      </w:pPr>
      <w:r>
        <w:rPr>
          <w:rFonts w:cs="Arial"/>
        </w:rPr>
        <w:t>b)</w:t>
      </w:r>
      <w:r>
        <w:rPr>
          <w:rFonts w:cs="Arial"/>
        </w:rPr>
        <w:tab/>
        <w:t>zvolený způsob ukládání a odběru sypkých hmot, které budou na staveništi používány (mechanizovaný nebo ruční; při ručním ukládání a odběru mohou být sypké hmoty skladovány max. do výše 2m; pokud jsou skladovány v pytlích, pak max. do výše 1,5 m a jsou-li skladovány na paletách, pak do výše max. 3 m),</w:t>
      </w:r>
    </w:p>
    <w:p w:rsidR="008927DA" w:rsidRDefault="008927DA" w:rsidP="008927DA">
      <w:pPr>
        <w:ind w:left="851" w:hanging="425"/>
        <w:rPr>
          <w:rFonts w:cs="Arial"/>
        </w:rPr>
      </w:pPr>
      <w:r>
        <w:rPr>
          <w:rFonts w:cs="Arial"/>
        </w:rPr>
        <w:t>c)</w:t>
      </w:r>
      <w:r>
        <w:rPr>
          <w:rFonts w:cs="Arial"/>
        </w:rPr>
        <w:tab/>
        <w:t>skladování tekutého materiálu v uzavřených nádobách v horizontální poloze a zabezpečení proti rozvalení,</w:t>
      </w:r>
    </w:p>
    <w:p w:rsidR="008927DA" w:rsidRDefault="008927DA" w:rsidP="008927DA">
      <w:pPr>
        <w:ind w:left="851" w:hanging="425"/>
        <w:rPr>
          <w:rFonts w:cs="Arial"/>
        </w:rPr>
      </w:pPr>
      <w:r>
        <w:rPr>
          <w:rFonts w:cs="Arial"/>
        </w:rPr>
        <w:t>d)</w:t>
      </w:r>
      <w:r>
        <w:rPr>
          <w:rFonts w:cs="Arial"/>
        </w:rPr>
        <w:tab/>
        <w:t>zabezpečení otevřených nádrží s tekutým materiálem proti pádu osob do nich,</w:t>
      </w:r>
    </w:p>
    <w:p w:rsidR="008927DA" w:rsidRDefault="008927DA" w:rsidP="008927DA">
      <w:pPr>
        <w:ind w:left="851" w:hanging="425"/>
        <w:rPr>
          <w:rFonts w:cs="Arial"/>
        </w:rPr>
      </w:pPr>
      <w:r>
        <w:rPr>
          <w:rFonts w:cs="Arial"/>
        </w:rPr>
        <w:t>e)</w:t>
      </w:r>
      <w:r>
        <w:rPr>
          <w:rFonts w:cs="Arial"/>
        </w:rPr>
        <w:tab/>
        <w:t>zamezení sklopení tabulového skla skladovaného v rámech ve vertikální poloze,</w:t>
      </w:r>
    </w:p>
    <w:p w:rsidR="008927DA" w:rsidRDefault="008927DA" w:rsidP="008927DA">
      <w:pPr>
        <w:ind w:left="851" w:hanging="425"/>
        <w:rPr>
          <w:rFonts w:cs="Arial"/>
        </w:rPr>
      </w:pPr>
      <w:r>
        <w:rPr>
          <w:rFonts w:cs="Arial"/>
        </w:rPr>
        <w:t>f)</w:t>
      </w:r>
      <w:r>
        <w:rPr>
          <w:rFonts w:cs="Arial"/>
        </w:rPr>
        <w:tab/>
        <w:t>skladování nebezpečných chemických látek a přípravků v originálních obalech a způsobem, který určil jejich výrobce,</w:t>
      </w:r>
    </w:p>
    <w:p w:rsidR="008927DA" w:rsidRDefault="008927DA" w:rsidP="008927DA">
      <w:pPr>
        <w:ind w:left="851" w:hanging="425"/>
        <w:rPr>
          <w:rFonts w:cs="Arial"/>
        </w:rPr>
      </w:pPr>
      <w:r>
        <w:rPr>
          <w:rFonts w:cs="Arial"/>
        </w:rPr>
        <w:t>g)</w:t>
      </w:r>
      <w:r>
        <w:rPr>
          <w:rFonts w:cs="Arial"/>
        </w:rPr>
        <w:tab/>
        <w:t>trubky, kulatina apod. proti rozvalení,</w:t>
      </w:r>
    </w:p>
    <w:p w:rsidR="008927DA" w:rsidRDefault="008927DA" w:rsidP="008927DA">
      <w:pPr>
        <w:ind w:left="851" w:hanging="425"/>
        <w:rPr>
          <w:rFonts w:cs="Arial"/>
        </w:rPr>
      </w:pPr>
      <w:r>
        <w:rPr>
          <w:rFonts w:cs="Arial"/>
        </w:rPr>
        <w:t>h)</w:t>
      </w:r>
      <w:r>
        <w:rPr>
          <w:rFonts w:cs="Arial"/>
        </w:rPr>
        <w:tab/>
        <w:t>mechanizované ukládání a odběr prvků a dílců pravidelných tvarů do výšky max. 4 m, pokud výrobce nestanovil jinak.</w:t>
      </w:r>
    </w:p>
    <w:p w:rsidR="008927DA" w:rsidRDefault="008927DA" w:rsidP="008927DA">
      <w:pPr>
        <w:rPr>
          <w:b/>
        </w:rPr>
      </w:pPr>
      <w:r>
        <w:rPr>
          <w:b/>
        </w:rPr>
        <w:tab/>
        <w:t>Požadavky BOZP na stroje a technická zařízení</w:t>
      </w:r>
    </w:p>
    <w:p w:rsidR="008927DA" w:rsidRDefault="008927DA" w:rsidP="008927DA">
      <w:pPr>
        <w:keepNext/>
        <w:rPr>
          <w:rFonts w:cs="Arial"/>
        </w:rPr>
      </w:pPr>
      <w:r>
        <w:rPr>
          <w:rFonts w:cs="Arial"/>
        </w:rPr>
        <w:t>Způsob nasazení a používání strojů a technických zařízení zhotovitelem musí zohlednit obecné podmínky na staveništi, technické řešení, osvědčené postupy výstavby a dále musí být v souladu s v projektové dokumentaci uvedenými údaji o:</w:t>
      </w:r>
    </w:p>
    <w:p w:rsidR="008927DA" w:rsidRDefault="008927DA" w:rsidP="008927DA">
      <w:pPr>
        <w:ind w:left="426" w:hanging="426"/>
        <w:rPr>
          <w:rFonts w:cs="Arial"/>
        </w:rPr>
      </w:pPr>
      <w:r>
        <w:rPr>
          <w:rFonts w:cs="Arial"/>
        </w:rPr>
        <w:t>1.</w:t>
      </w:r>
      <w:r>
        <w:rPr>
          <w:rFonts w:cs="Arial"/>
        </w:rPr>
        <w:tab/>
        <w:t>únosnosti půdy,</w:t>
      </w:r>
    </w:p>
    <w:p w:rsidR="008927DA" w:rsidRDefault="008927DA" w:rsidP="008927DA">
      <w:pPr>
        <w:ind w:left="426" w:hanging="426"/>
        <w:rPr>
          <w:rFonts w:cs="Arial"/>
        </w:rPr>
      </w:pPr>
      <w:r>
        <w:rPr>
          <w:rFonts w:cs="Arial"/>
        </w:rPr>
        <w:t>2.</w:t>
      </w:r>
      <w:r>
        <w:rPr>
          <w:rFonts w:cs="Arial"/>
        </w:rPr>
        <w:tab/>
        <w:t>sklonu svahů a výkopů,</w:t>
      </w:r>
    </w:p>
    <w:p w:rsidR="008927DA" w:rsidRDefault="008927DA" w:rsidP="008927DA">
      <w:pPr>
        <w:ind w:left="426" w:hanging="426"/>
        <w:rPr>
          <w:rFonts w:cs="Arial"/>
        </w:rPr>
      </w:pPr>
      <w:r>
        <w:rPr>
          <w:rFonts w:cs="Arial"/>
        </w:rPr>
        <w:t>3.</w:t>
      </w:r>
      <w:r>
        <w:rPr>
          <w:rFonts w:cs="Arial"/>
        </w:rPr>
        <w:tab/>
        <w:t>uložení podzemních či nadzemních vedení,</w:t>
      </w:r>
    </w:p>
    <w:p w:rsidR="008927DA" w:rsidRDefault="008927DA" w:rsidP="008927DA">
      <w:pPr>
        <w:ind w:left="426" w:hanging="426"/>
        <w:rPr>
          <w:rFonts w:cs="Arial"/>
        </w:rPr>
      </w:pPr>
      <w:r>
        <w:rPr>
          <w:rFonts w:cs="Arial"/>
        </w:rPr>
        <w:t>4.</w:t>
      </w:r>
      <w:r>
        <w:rPr>
          <w:rFonts w:cs="Arial"/>
        </w:rPr>
        <w:tab/>
        <w:t>způsobu zabezpečení okolních staveb ohrožených výkopovými pracemi,</w:t>
      </w:r>
    </w:p>
    <w:p w:rsidR="008927DA" w:rsidRDefault="008927DA" w:rsidP="008927DA">
      <w:pPr>
        <w:ind w:left="426" w:hanging="426"/>
        <w:rPr>
          <w:rFonts w:cs="Arial"/>
        </w:rPr>
      </w:pPr>
      <w:r>
        <w:rPr>
          <w:rFonts w:cs="Arial"/>
        </w:rPr>
        <w:lastRenderedPageBreak/>
        <w:t>5.</w:t>
      </w:r>
      <w:r>
        <w:rPr>
          <w:rFonts w:cs="Arial"/>
        </w:rPr>
        <w:tab/>
        <w:t>způsoby zajištění podzemních vedení technických vybavení v důsledku jejich ohrožení výkopovými pracemi,</w:t>
      </w:r>
    </w:p>
    <w:p w:rsidR="008927DA" w:rsidRDefault="008927DA" w:rsidP="008927DA">
      <w:pPr>
        <w:ind w:left="426" w:hanging="426"/>
        <w:rPr>
          <w:rFonts w:cs="Arial"/>
        </w:rPr>
      </w:pPr>
      <w:r>
        <w:rPr>
          <w:rFonts w:cs="Arial"/>
        </w:rPr>
        <w:t>6.</w:t>
      </w:r>
      <w:r>
        <w:rPr>
          <w:rFonts w:cs="Arial"/>
        </w:rPr>
        <w:tab/>
        <w:t>výšce stavěného objektu.</w:t>
      </w:r>
    </w:p>
    <w:p w:rsidR="008927DA" w:rsidRDefault="008927DA" w:rsidP="008927DA">
      <w:pPr>
        <w:rPr>
          <w:rFonts w:cs="Arial"/>
        </w:rPr>
      </w:pPr>
    </w:p>
    <w:p w:rsidR="008927DA" w:rsidRDefault="008927DA" w:rsidP="008927DA">
      <w:pPr>
        <w:rPr>
          <w:rFonts w:cs="Arial"/>
        </w:rPr>
      </w:pPr>
      <w:r>
        <w:rPr>
          <w:rFonts w:cs="Arial"/>
        </w:rPr>
        <w:t>Zhotovitel ve svém plánu (projektu) zařízení staveniště a provádění prací zohlední, uvede a detailně rozpracuje výše uvedené údaje a dále určí a vyznačí:</w:t>
      </w:r>
    </w:p>
    <w:p w:rsidR="008927DA" w:rsidRDefault="008927DA" w:rsidP="008927DA">
      <w:pPr>
        <w:ind w:left="426" w:hanging="426"/>
        <w:rPr>
          <w:rFonts w:cs="Arial"/>
        </w:rPr>
      </w:pPr>
      <w:r>
        <w:rPr>
          <w:rFonts w:cs="Arial"/>
        </w:rPr>
        <w:t>1.</w:t>
      </w:r>
      <w:r>
        <w:rPr>
          <w:rFonts w:cs="Arial"/>
        </w:rPr>
        <w:tab/>
        <w:t>místa určená ke skladování a manipulaci s materiálem,</w:t>
      </w:r>
    </w:p>
    <w:p w:rsidR="008927DA" w:rsidRDefault="008927DA" w:rsidP="008927DA">
      <w:pPr>
        <w:ind w:left="426" w:hanging="426"/>
        <w:rPr>
          <w:rFonts w:cs="Arial"/>
        </w:rPr>
      </w:pPr>
      <w:r>
        <w:rPr>
          <w:rFonts w:cs="Arial"/>
        </w:rPr>
        <w:t>2.</w:t>
      </w:r>
      <w:r>
        <w:rPr>
          <w:rFonts w:cs="Arial"/>
        </w:rPr>
        <w:tab/>
        <w:t>místa určená k instalaci stavebních strojů a zařízení, např. jeřábů, vysokozdvižných plošin, vrátků apod., s cílem zajistit jejich stabilitu,</w:t>
      </w:r>
    </w:p>
    <w:p w:rsidR="008927DA" w:rsidRDefault="008927DA" w:rsidP="008927DA">
      <w:pPr>
        <w:ind w:left="426" w:hanging="426"/>
        <w:rPr>
          <w:rFonts w:cs="Arial"/>
        </w:rPr>
      </w:pPr>
      <w:r>
        <w:rPr>
          <w:rFonts w:cs="Arial"/>
        </w:rPr>
        <w:t>3.</w:t>
      </w:r>
      <w:r>
        <w:rPr>
          <w:rFonts w:cs="Arial"/>
        </w:rPr>
        <w:tab/>
        <w:t>komunikace a místa určená pro pohyb, vykládku, nakládku a parkování vozidel,</w:t>
      </w:r>
    </w:p>
    <w:p w:rsidR="008927DA" w:rsidRDefault="008927DA" w:rsidP="008927DA">
      <w:pPr>
        <w:ind w:left="426" w:hanging="426"/>
        <w:rPr>
          <w:rFonts w:cs="Arial"/>
        </w:rPr>
      </w:pPr>
      <w:r>
        <w:rPr>
          <w:rFonts w:cs="Arial"/>
        </w:rPr>
        <w:t>4.</w:t>
      </w:r>
      <w:r>
        <w:rPr>
          <w:rFonts w:cs="Arial"/>
        </w:rPr>
        <w:tab/>
        <w:t>rozvody elektrické energie a o umístění dočasných elektrických zařízení včetně umístění hlavního vypínače elektrického proudu,</w:t>
      </w:r>
    </w:p>
    <w:p w:rsidR="008927DA" w:rsidRDefault="008927DA" w:rsidP="008927DA">
      <w:pPr>
        <w:ind w:left="426" w:hanging="426"/>
        <w:rPr>
          <w:rFonts w:cs="Arial"/>
        </w:rPr>
      </w:pPr>
      <w:r>
        <w:rPr>
          <w:rFonts w:cs="Arial"/>
        </w:rPr>
        <w:t>5.</w:t>
      </w:r>
      <w:r>
        <w:rPr>
          <w:rFonts w:cs="Arial"/>
        </w:rPr>
        <w:tab/>
        <w:t>a další obdobné relevantní údaje.</w:t>
      </w:r>
    </w:p>
    <w:p w:rsidR="008927DA" w:rsidRDefault="008927DA" w:rsidP="008927DA">
      <w:pPr>
        <w:ind w:left="426" w:hanging="426"/>
        <w:rPr>
          <w:rFonts w:cs="Arial"/>
        </w:rPr>
      </w:pPr>
    </w:p>
    <w:p w:rsidR="008927DA" w:rsidRDefault="008927DA" w:rsidP="008927DA">
      <w:pPr>
        <w:ind w:left="426" w:hanging="426"/>
        <w:rPr>
          <w:rFonts w:cs="Arial"/>
        </w:rPr>
      </w:pPr>
      <w:r>
        <w:rPr>
          <w:rFonts w:cs="Arial"/>
        </w:rPr>
        <w:t>Na základě výše uvedených údajů a přípravných prací je zhotovitel povinen:</w:t>
      </w:r>
    </w:p>
    <w:p w:rsidR="008927DA" w:rsidRDefault="008927DA" w:rsidP="008927DA">
      <w:pPr>
        <w:ind w:left="426" w:hanging="426"/>
        <w:rPr>
          <w:rFonts w:cs="Arial"/>
        </w:rPr>
      </w:pPr>
      <w:r>
        <w:rPr>
          <w:rFonts w:cs="Arial"/>
        </w:rPr>
        <w:t>1.</w:t>
      </w:r>
      <w:r>
        <w:rPr>
          <w:rFonts w:cs="Arial"/>
        </w:rPr>
        <w:tab/>
        <w:t>seznámit obsluhu stavebních strojů a zařízení s jejich umístěním, provozními a pracovními podmínkami,</w:t>
      </w:r>
    </w:p>
    <w:p w:rsidR="008927DA" w:rsidRDefault="008927DA" w:rsidP="008927DA">
      <w:pPr>
        <w:ind w:left="426" w:hanging="426"/>
        <w:rPr>
          <w:rFonts w:cs="Arial"/>
        </w:rPr>
      </w:pPr>
      <w:r>
        <w:rPr>
          <w:rFonts w:cs="Arial"/>
        </w:rPr>
        <w:t>2.</w:t>
      </w:r>
      <w:r>
        <w:rPr>
          <w:rFonts w:cs="Arial"/>
        </w:rPr>
        <w:tab/>
        <w:t>zajistit stabilitu používaných stavebních strojů,</w:t>
      </w:r>
    </w:p>
    <w:p w:rsidR="008927DA" w:rsidRDefault="008927DA" w:rsidP="008927DA">
      <w:pPr>
        <w:ind w:left="426" w:hanging="426"/>
        <w:rPr>
          <w:rFonts w:cs="Arial"/>
        </w:rPr>
      </w:pPr>
      <w:r>
        <w:rPr>
          <w:rFonts w:cs="Arial"/>
        </w:rPr>
        <w:t>3.</w:t>
      </w:r>
      <w:r>
        <w:rPr>
          <w:rFonts w:cs="Arial"/>
        </w:rPr>
        <w:tab/>
        <w:t>zajistit bezpečný přístup obsluhy ke stavebním strojům a dostatečný manipulační prostor kolem těchto strojů a zařízení,</w:t>
      </w:r>
    </w:p>
    <w:p w:rsidR="008927DA" w:rsidRDefault="008927DA" w:rsidP="008927DA">
      <w:pPr>
        <w:ind w:left="426" w:hanging="426"/>
        <w:rPr>
          <w:rFonts w:cs="Arial"/>
        </w:rPr>
      </w:pPr>
      <w:r>
        <w:rPr>
          <w:rFonts w:cs="Arial"/>
        </w:rPr>
        <w:t>4.</w:t>
      </w:r>
      <w:r>
        <w:rPr>
          <w:rFonts w:cs="Arial"/>
        </w:rPr>
        <w:tab/>
        <w:t>předem zpracovat technologické postupy pro stroje, při</w:t>
      </w:r>
    </w:p>
    <w:p w:rsidR="008927DA" w:rsidRDefault="008927DA" w:rsidP="008927DA">
      <w:pPr>
        <w:ind w:left="851" w:hanging="425"/>
        <w:rPr>
          <w:rFonts w:cs="Arial"/>
        </w:rPr>
      </w:pPr>
      <w:r>
        <w:rPr>
          <w:rFonts w:cs="Arial"/>
        </w:rPr>
        <w:t>a)</w:t>
      </w:r>
      <w:r>
        <w:rPr>
          <w:rFonts w:cs="Arial"/>
        </w:rPr>
        <w:tab/>
        <w:t>jejichž činnosti vznikají vibrace působící škody na blízkých stavbách, podzemním vedení, výkopech apod.,</w:t>
      </w:r>
    </w:p>
    <w:p w:rsidR="008927DA" w:rsidRDefault="008927DA" w:rsidP="008927DA">
      <w:pPr>
        <w:ind w:left="851" w:hanging="425"/>
        <w:rPr>
          <w:rFonts w:cs="Arial"/>
        </w:rPr>
      </w:pPr>
      <w:r>
        <w:rPr>
          <w:rFonts w:cs="Arial"/>
        </w:rPr>
        <w:t>b)</w:t>
      </w:r>
      <w:r>
        <w:rPr>
          <w:rFonts w:cs="Arial"/>
        </w:rPr>
        <w:tab/>
        <w:t>pojíždění nebo vykonávání prací na okraji svahů, výkopů nebo pod stěnou nebo svahem,</w:t>
      </w:r>
    </w:p>
    <w:p w:rsidR="008927DA" w:rsidRDefault="008927DA" w:rsidP="008927DA">
      <w:pPr>
        <w:ind w:left="851" w:hanging="425"/>
        <w:rPr>
          <w:rFonts w:cs="Arial"/>
        </w:rPr>
      </w:pPr>
      <w:r>
        <w:rPr>
          <w:rFonts w:cs="Arial"/>
        </w:rPr>
        <w:t>c)</w:t>
      </w:r>
      <w:r>
        <w:rPr>
          <w:rFonts w:cs="Arial"/>
        </w:rPr>
        <w:tab/>
        <w:t>použití více strojů na jednom pracovišti, aby nedošlo k vzájemnému ohrožení jejich provozu,</w:t>
      </w:r>
    </w:p>
    <w:p w:rsidR="008927DA" w:rsidRDefault="008927DA" w:rsidP="008927DA">
      <w:pPr>
        <w:ind w:left="851" w:hanging="425"/>
        <w:rPr>
          <w:rFonts w:cs="Arial"/>
        </w:rPr>
      </w:pPr>
      <w:r>
        <w:rPr>
          <w:rFonts w:cs="Arial"/>
        </w:rPr>
        <w:t>d)</w:t>
      </w:r>
      <w:r>
        <w:rPr>
          <w:rFonts w:cs="Arial"/>
        </w:rPr>
        <w:tab/>
        <w:t>před zahájením prací skrejprů, aby při jejich pohybu nedošlo k poškození požárních hydrantů, uzávěrů vody, plynu nebo kanalizačních poklopů, apod.,</w:t>
      </w:r>
    </w:p>
    <w:p w:rsidR="008927DA" w:rsidRDefault="008927DA" w:rsidP="008927DA">
      <w:pPr>
        <w:ind w:left="851" w:hanging="425"/>
        <w:rPr>
          <w:rFonts w:cs="Arial"/>
        </w:rPr>
      </w:pPr>
      <w:r>
        <w:rPr>
          <w:rFonts w:cs="Arial"/>
        </w:rPr>
        <w:t>e)</w:t>
      </w:r>
      <w:r>
        <w:rPr>
          <w:rFonts w:cs="Arial"/>
        </w:rPr>
        <w:tab/>
        <w:t>používání zařízení pro dopravu betonové směsi, aby nezpůsobila přetížení nebo nadměrné namáhání lešení, bednění, konstrukčních částí stavby apod.,</w:t>
      </w:r>
    </w:p>
    <w:p w:rsidR="008927DA" w:rsidRDefault="008927DA" w:rsidP="008927DA">
      <w:pPr>
        <w:ind w:left="851" w:hanging="425"/>
        <w:rPr>
          <w:rFonts w:cs="Arial"/>
        </w:rPr>
      </w:pPr>
      <w:r>
        <w:rPr>
          <w:rFonts w:cs="Arial"/>
        </w:rPr>
        <w:t>f)</w:t>
      </w:r>
      <w:r>
        <w:rPr>
          <w:rFonts w:cs="Arial"/>
        </w:rPr>
        <w:tab/>
        <w:t>používání stavebních strojů za provozu na veřejných komunikacích.</w:t>
      </w:r>
    </w:p>
    <w:p w:rsidR="008927DA" w:rsidRDefault="008927DA" w:rsidP="008927DA">
      <w:pPr>
        <w:rPr>
          <w:rFonts w:cs="Arial"/>
        </w:rPr>
      </w:pPr>
    </w:p>
    <w:p w:rsidR="008927DA" w:rsidRDefault="008927DA" w:rsidP="008927DA">
      <w:pPr>
        <w:ind w:firstLine="709"/>
        <w:rPr>
          <w:rFonts w:cs="Arial"/>
        </w:rPr>
      </w:pPr>
      <w:r>
        <w:rPr>
          <w:rFonts w:cs="Arial"/>
          <w:b/>
        </w:rPr>
        <w:t>Požadavky BOZP na lešení a obdobná zařízen</w:t>
      </w:r>
      <w:r>
        <w:rPr>
          <w:rFonts w:cs="Arial"/>
        </w:rPr>
        <w:t>í</w:t>
      </w:r>
    </w:p>
    <w:p w:rsidR="008927DA" w:rsidRDefault="008927DA" w:rsidP="008927DA">
      <w:pPr>
        <w:rPr>
          <w:rFonts w:cs="Arial"/>
        </w:rPr>
      </w:pPr>
    </w:p>
    <w:p w:rsidR="008927DA" w:rsidRDefault="008927DA" w:rsidP="008927DA">
      <w:pPr>
        <w:rPr>
          <w:rFonts w:cs="Arial"/>
        </w:rPr>
      </w:pPr>
      <w:r>
        <w:rPr>
          <w:rFonts w:cs="Arial"/>
        </w:rPr>
        <w:t>Dočasné stavební konstrukce lze použít jen v provedení, které odpovídá průvodní dokumentaci a návodům na montáž a používání těchto konstrukcí. Návod na montáž, včetně potřebných doplňujících nákresů a dokumentů, musí být k dispozici zaměstnancům, kteří konstrukci montují, používají a demontují.</w:t>
      </w:r>
    </w:p>
    <w:p w:rsidR="008927DA" w:rsidRDefault="008927DA" w:rsidP="008927DA"/>
    <w:p w:rsidR="008927DA" w:rsidRDefault="008927DA" w:rsidP="008927DA">
      <w:r>
        <w:t>Pokud pro dočasnou stavební konstrukci není dostupná potřebná dokumentace, musí být odborně způsobilou osobou proveden individuální výpočet pevnosti a stability.</w:t>
      </w:r>
    </w:p>
    <w:p w:rsidR="008927DA" w:rsidRDefault="008927DA" w:rsidP="008927DA"/>
    <w:p w:rsidR="008927DA" w:rsidRDefault="008927DA" w:rsidP="008927DA">
      <w:r>
        <w:t>Dočasné stavební konstrukce lze považovat za bezpečné tehdy, pokud</w:t>
      </w:r>
    </w:p>
    <w:p w:rsidR="008927DA" w:rsidRDefault="008927DA" w:rsidP="008927DA">
      <w:pPr>
        <w:ind w:left="284" w:hanging="284"/>
        <w:rPr>
          <w:rFonts w:cs="Arial"/>
        </w:rPr>
      </w:pPr>
      <w:r>
        <w:rPr>
          <w:rFonts w:cs="Arial"/>
        </w:rPr>
        <w:t xml:space="preserve">a) jsou založeny na dostatečně únosném terénu nebo na konstrukci, jejíž únosnost je staticky prokázána, </w:t>
      </w:r>
    </w:p>
    <w:p w:rsidR="008927DA" w:rsidRDefault="008927DA" w:rsidP="008927DA">
      <w:pPr>
        <w:ind w:left="284" w:hanging="284"/>
        <w:rPr>
          <w:rFonts w:cs="Arial"/>
        </w:rPr>
      </w:pPr>
      <w:r>
        <w:rPr>
          <w:rFonts w:cs="Arial"/>
        </w:rPr>
        <w:t xml:space="preserve">b) nosné součásti jsou zajištěny proti podklouznutí buď připevněním k základové ploše, nebo jiným způsobem s odpovídající účinností, který zajišťuje stabilitu lešení; pojízdná lešení jsou zajištěna vhodnými zařízeními proti náhodnému pohybu během práce, </w:t>
      </w:r>
    </w:p>
    <w:p w:rsidR="008927DA" w:rsidRDefault="008927DA" w:rsidP="008927DA">
      <w:pPr>
        <w:ind w:left="284" w:hanging="284"/>
        <w:rPr>
          <w:rFonts w:cs="Arial"/>
        </w:rPr>
      </w:pPr>
      <w:r>
        <w:rPr>
          <w:rFonts w:cs="Arial"/>
        </w:rPr>
        <w:t xml:space="preserve">c) jsou provedeny tak, aby tvořily prostorově tuhý celek, zajištěný proti lokálnímu i celkovému vybočení, posunutí nebo překlopení, </w:t>
      </w:r>
    </w:p>
    <w:p w:rsidR="008927DA" w:rsidRDefault="008927DA" w:rsidP="008927DA">
      <w:pPr>
        <w:ind w:left="284" w:hanging="284"/>
        <w:rPr>
          <w:rFonts w:cs="Arial"/>
        </w:rPr>
      </w:pPr>
      <w:r>
        <w:rPr>
          <w:rFonts w:cs="Arial"/>
        </w:rPr>
        <w:t xml:space="preserve">d) jsou dostatečně pevné a odolné vůči vnějším silám a nepříznivým vlivům; jsou schopné přenést předpokládané zatížení a jejich funkce je prokázána statickým výpočtem nebo jiným dokumentem, </w:t>
      </w:r>
    </w:p>
    <w:p w:rsidR="008927DA" w:rsidRDefault="008927DA" w:rsidP="008927DA">
      <w:pPr>
        <w:ind w:left="284" w:hanging="284"/>
        <w:rPr>
          <w:rFonts w:cs="Arial"/>
        </w:rPr>
      </w:pPr>
      <w:r>
        <w:rPr>
          <w:rFonts w:cs="Arial"/>
        </w:rPr>
        <w:t xml:space="preserve">e) rozměry, tvar a vybavení podlah odpovídají povaze prováděných prací, podlahy umožňují bezpečný pohyb a výkon práce ve vhodné pracovní poloze, </w:t>
      </w:r>
    </w:p>
    <w:p w:rsidR="008927DA" w:rsidRDefault="008927DA" w:rsidP="008927DA">
      <w:pPr>
        <w:ind w:left="284" w:hanging="284"/>
        <w:rPr>
          <w:rFonts w:cs="Arial"/>
        </w:rPr>
      </w:pPr>
      <w:r>
        <w:rPr>
          <w:rFonts w:cs="Arial"/>
        </w:rPr>
        <w:lastRenderedPageBreak/>
        <w:t xml:space="preserve">f) podlahy jsou osazeny takovým způsobem, aby se jejich součásti při běžném použití neposouvaly, v podlahách a mezi podlahovými dílci a svislou kolektivní ochranou proti pádu nejsou nebezpečné mezery, </w:t>
      </w:r>
    </w:p>
    <w:p w:rsidR="008927DA" w:rsidRDefault="008927DA" w:rsidP="008927DA">
      <w:pPr>
        <w:ind w:left="284" w:hanging="284"/>
        <w:rPr>
          <w:rFonts w:cs="Arial"/>
        </w:rPr>
      </w:pPr>
      <w:r>
        <w:rPr>
          <w:rFonts w:cs="Arial"/>
        </w:rPr>
        <w:t xml:space="preserve">g) pohyblivé konstrukce jsou zabezpečeny proti samovolným pohybům, </w:t>
      </w:r>
    </w:p>
    <w:p w:rsidR="008927DA" w:rsidRDefault="008927DA" w:rsidP="008927DA">
      <w:pPr>
        <w:ind w:left="284" w:hanging="284"/>
        <w:rPr>
          <w:rFonts w:cs="Arial"/>
        </w:rPr>
      </w:pPr>
      <w:r>
        <w:rPr>
          <w:rFonts w:cs="Arial"/>
        </w:rPr>
        <w:t>h) pracovní plochy na nich jsou přístupné po bezpečných komunikacích (žebříky, schody nebo výtahy).</w:t>
      </w:r>
    </w:p>
    <w:p w:rsidR="008927DA" w:rsidRDefault="008927DA" w:rsidP="008927DA">
      <w:pPr>
        <w:ind w:left="426" w:hanging="426"/>
        <w:rPr>
          <w:rFonts w:cs="Arial"/>
        </w:rPr>
      </w:pPr>
    </w:p>
    <w:p w:rsidR="008927DA" w:rsidRDefault="008927DA" w:rsidP="008927DA">
      <w:r>
        <w:t xml:space="preserve">Lešení lze montovat, demontovat nebo podstatným způsobem přestavovat jen v souladu s návodem na montáž a demontáž obsaženým v průvodní dokumentaci a pod vedením osoby, která je k tomu odborně způsobilá. Provádět uvedené činnosti mohou pouze zaměstnanci, kteří byli vyškoleni a jejich znalosti a dovednosti byly ověřeny. Školení zahrnuje osvojení si znalostí a dovedností, zejména pokud jde o </w:t>
      </w:r>
    </w:p>
    <w:p w:rsidR="008927DA" w:rsidRDefault="008927DA" w:rsidP="008927DA">
      <w:pPr>
        <w:ind w:left="284" w:hanging="284"/>
        <w:rPr>
          <w:rFonts w:cs="Arial"/>
        </w:rPr>
      </w:pPr>
      <w:r>
        <w:rPr>
          <w:rFonts w:cs="Arial"/>
        </w:rPr>
        <w:t xml:space="preserve">a) pochopení návodu na montáž, demontáž nebo přestavbu použitého lešení, </w:t>
      </w:r>
    </w:p>
    <w:p w:rsidR="008927DA" w:rsidRDefault="008927DA" w:rsidP="008927DA">
      <w:pPr>
        <w:ind w:left="284" w:hanging="284"/>
        <w:rPr>
          <w:rFonts w:cs="Arial"/>
        </w:rPr>
      </w:pPr>
      <w:r>
        <w:rPr>
          <w:rFonts w:cs="Arial"/>
        </w:rPr>
        <w:t xml:space="preserve">b) bezpečnost práce během montáže, demontáže nebo přestavby příslušného lešení, </w:t>
      </w:r>
    </w:p>
    <w:p w:rsidR="008927DA" w:rsidRDefault="008927DA" w:rsidP="008927DA">
      <w:pPr>
        <w:ind w:left="284" w:hanging="284"/>
        <w:rPr>
          <w:rFonts w:cs="Arial"/>
        </w:rPr>
      </w:pPr>
      <w:r>
        <w:rPr>
          <w:rFonts w:cs="Arial"/>
        </w:rPr>
        <w:t xml:space="preserve">c) opatření k ochraně před rizikem pádu osob nebo předmětů, </w:t>
      </w:r>
    </w:p>
    <w:p w:rsidR="008927DA" w:rsidRDefault="008927DA" w:rsidP="008927DA">
      <w:pPr>
        <w:ind w:left="284" w:hanging="284"/>
        <w:rPr>
          <w:rFonts w:cs="Arial"/>
        </w:rPr>
      </w:pPr>
      <w:r>
        <w:rPr>
          <w:rFonts w:cs="Arial"/>
        </w:rPr>
        <w:t xml:space="preserve">d) opatření v případě změn povětrnostní situace, které by mohly nepříznivě ovlivnit bezpečnost použitého lešení, </w:t>
      </w:r>
    </w:p>
    <w:p w:rsidR="008927DA" w:rsidRDefault="008927DA" w:rsidP="008927DA">
      <w:pPr>
        <w:ind w:left="284" w:hanging="284"/>
        <w:rPr>
          <w:rFonts w:cs="Arial"/>
        </w:rPr>
      </w:pPr>
      <w:r>
        <w:rPr>
          <w:rFonts w:cs="Arial"/>
        </w:rPr>
        <w:t xml:space="preserve">e) přípustná zatížení, </w:t>
      </w:r>
    </w:p>
    <w:p w:rsidR="008927DA" w:rsidRDefault="008927DA" w:rsidP="008927DA">
      <w:pPr>
        <w:ind w:left="284" w:hanging="284"/>
        <w:rPr>
          <w:rFonts w:cs="Arial"/>
        </w:rPr>
      </w:pPr>
      <w:r>
        <w:rPr>
          <w:rFonts w:cs="Arial"/>
        </w:rPr>
        <w:t>f) další rizika, která mohou být spojena s montáží, demontáží nebo přestavbou.</w:t>
      </w:r>
    </w:p>
    <w:p w:rsidR="008927DA" w:rsidRDefault="008927DA" w:rsidP="008927DA"/>
    <w:p w:rsidR="008927DA" w:rsidRDefault="008927DA" w:rsidP="008927DA">
      <w:r>
        <w:t>Žebříky nelze používat jako podpěrný nebo nosný prvek podlah lešení s výjimkou žebříků, které jsou k tomuto účelu výrobcem určeny.</w:t>
      </w:r>
    </w:p>
    <w:p w:rsidR="008927DA" w:rsidRDefault="008927DA" w:rsidP="008927DA">
      <w:r>
        <w:t>Pro výstup a sestup mezi podlahami lešení lze použít i dřevěné sbíjené žebříky o největší délce 3,5 m s příčlemi vsazenými do zdvojených postranic dostatečné pevnosti doložené výpočtem.</w:t>
      </w:r>
    </w:p>
    <w:p w:rsidR="008927DA" w:rsidRDefault="008927DA" w:rsidP="008927DA">
      <w:pPr>
        <w:rPr>
          <w:rFonts w:cs="Arial"/>
        </w:rPr>
      </w:pPr>
    </w:p>
    <w:p w:rsidR="008927DA" w:rsidRDefault="008927DA" w:rsidP="008927DA">
      <w:pPr>
        <w:ind w:firstLine="709"/>
        <w:rPr>
          <w:b/>
        </w:rPr>
      </w:pPr>
      <w:r>
        <w:rPr>
          <w:b/>
        </w:rPr>
        <w:t>Požadavky BOZP na shazování předmětů a materiálu</w:t>
      </w:r>
    </w:p>
    <w:p w:rsidR="008927DA" w:rsidRDefault="008927DA" w:rsidP="008927DA">
      <w:pPr>
        <w:rPr>
          <w:b/>
        </w:rPr>
      </w:pPr>
    </w:p>
    <w:p w:rsidR="008927DA" w:rsidRDefault="008927DA" w:rsidP="008927DA">
      <w:r>
        <w:t xml:space="preserve">Shazovat předměty a materiál na níže položená místa nebo plochy lze jen za předpokladu, že </w:t>
      </w:r>
    </w:p>
    <w:p w:rsidR="008927DA" w:rsidRDefault="008927DA" w:rsidP="008927DA">
      <w:pPr>
        <w:ind w:left="284" w:hanging="284"/>
        <w:rPr>
          <w:rFonts w:cs="Arial"/>
        </w:rPr>
      </w:pPr>
      <w:r>
        <w:rPr>
          <w:rFonts w:cs="Arial"/>
        </w:rPr>
        <w:t xml:space="preserve">a) místo dopadu je zabezpečeno proti vstupu osob (ohrazením, vyloučením provozu, střežením apod.) a jeho okolí je chráněno proti případnému odrazu nebo rozstřiku shozeného předmětu nebo materiálu, </w:t>
      </w:r>
    </w:p>
    <w:p w:rsidR="008927DA" w:rsidRDefault="008927DA" w:rsidP="008927DA">
      <w:pPr>
        <w:ind w:left="284" w:hanging="284"/>
        <w:rPr>
          <w:rFonts w:cs="Arial"/>
        </w:rPr>
      </w:pPr>
      <w:r>
        <w:rPr>
          <w:rFonts w:cs="Arial"/>
        </w:rPr>
        <w:t xml:space="preserve">b) materiál je shazován uzavřeným shozem až do místa uložení, </w:t>
      </w:r>
    </w:p>
    <w:p w:rsidR="008927DA" w:rsidRDefault="008927DA" w:rsidP="008927DA">
      <w:pPr>
        <w:ind w:left="284" w:hanging="284"/>
        <w:rPr>
          <w:rFonts w:cs="Arial"/>
        </w:rPr>
      </w:pPr>
      <w:r>
        <w:rPr>
          <w:rFonts w:cs="Arial"/>
        </w:rPr>
        <w:t xml:space="preserve">c) je provedeno opatření, zamezující nadměrné prašnosti, hlučnosti, popřípadě vzniku jiných nežádoucích účinků. </w:t>
      </w:r>
    </w:p>
    <w:p w:rsidR="008927DA" w:rsidRDefault="008927DA" w:rsidP="008927DA">
      <w:r>
        <w:t>Nelze shazovat předměty a materiál v případě, kdy není možné bezpečně předpokládat místo dopadu, jakož ani předměty a materiál, které by mohly zaměstnance strhnout z výšky.</w:t>
      </w:r>
    </w:p>
    <w:p w:rsidR="008927DA" w:rsidRDefault="008927DA" w:rsidP="008927DA"/>
    <w:p w:rsidR="008927DA" w:rsidRDefault="008927DA" w:rsidP="008927DA">
      <w:pPr>
        <w:ind w:firstLine="709"/>
        <w:rPr>
          <w:b/>
        </w:rPr>
      </w:pPr>
      <w:r>
        <w:rPr>
          <w:b/>
        </w:rPr>
        <w:t>Požadavky BOZP na práce ve výškách</w:t>
      </w:r>
    </w:p>
    <w:p w:rsidR="008927DA" w:rsidRDefault="008927DA" w:rsidP="008927DA">
      <w:pPr>
        <w:rPr>
          <w:b/>
        </w:rPr>
      </w:pPr>
    </w:p>
    <w:p w:rsidR="008927DA" w:rsidRDefault="008927DA" w:rsidP="008927DA">
      <w:pPr>
        <w:numPr>
          <w:ilvl w:val="0"/>
          <w:numId w:val="20"/>
        </w:numPr>
        <w:rPr>
          <w:rFonts w:cs="Arial"/>
        </w:rPr>
      </w:pPr>
      <w:r>
        <w:rPr>
          <w:rFonts w:cs="Arial"/>
        </w:rPr>
        <w:t xml:space="preserve">Zhotovitel přijme technická a organizační opatření k zabránění pádu zaměstnanců z výšky nebo do hloubky, propadnutí nebo sklouznutí nebo k jejich bezpečnému zachycení (dále jen "ochrana proti pádu”) a zajistí jejich provádění </w:t>
      </w:r>
    </w:p>
    <w:p w:rsidR="008927DA" w:rsidRDefault="008927DA" w:rsidP="008927DA">
      <w:pPr>
        <w:ind w:left="851" w:hanging="425"/>
        <w:rPr>
          <w:rFonts w:cs="Arial"/>
        </w:rPr>
      </w:pPr>
      <w:r>
        <w:rPr>
          <w:rFonts w:cs="Arial"/>
        </w:rPr>
        <w:t>a)</w:t>
      </w:r>
      <w:r>
        <w:rPr>
          <w:rFonts w:cs="Arial"/>
        </w:rPr>
        <w:tab/>
        <w:t xml:space="preserve">na pracovištích a přístupových komunikacích nacházejících se v libovolné výšce nad vodou nebo nad látkami ohrožujícími v případě pádu život nebo zdraví osob například popálením, poleptáním, akutní otravou, zadušením, </w:t>
      </w:r>
    </w:p>
    <w:p w:rsidR="008927DA" w:rsidRDefault="008927DA" w:rsidP="008927DA">
      <w:pPr>
        <w:ind w:left="851" w:hanging="425"/>
        <w:rPr>
          <w:rFonts w:cs="Arial"/>
        </w:rPr>
      </w:pPr>
      <w:r>
        <w:rPr>
          <w:rFonts w:cs="Arial"/>
        </w:rPr>
        <w:t>b)</w:t>
      </w:r>
      <w:r>
        <w:rPr>
          <w:rFonts w:cs="Arial"/>
        </w:rPr>
        <w:tab/>
        <w:t>na všech ostatních pracovištích a přístupových komunikacích, pokud leží ve výšce nad 1,5 m nad okolní úrovní, případně pokud pod nimi volná hloubka přesahuje 1,5 m.</w:t>
      </w:r>
    </w:p>
    <w:p w:rsidR="008927DA" w:rsidRDefault="008927DA" w:rsidP="008927DA">
      <w:pPr>
        <w:numPr>
          <w:ilvl w:val="0"/>
          <w:numId w:val="20"/>
        </w:numPr>
        <w:rPr>
          <w:rFonts w:cs="Arial"/>
        </w:rPr>
      </w:pPr>
      <w:r>
        <w:rPr>
          <w:rFonts w:cs="Arial"/>
        </w:rPr>
        <w:t>Zhotovitel zajistí, aby otvory v podlaze a terénní prohlubně, jejichž půdorysné rozměry ve všech směrech přesahují 0,25 m, byly bezprostředně po jejich vzniku zakryty poklopy o odpovídající únosnosti zajištěnými proti posunutí nebo, aby volné okraje otvorů byly zajištěny technickým prostředkem ochrany proti pádu, například zábradlím nebo ohrazením. Zajištěny proti vypadnutí osob nemusí být otvory ve stěnách, jejichž dolní okraj je výše než 1,1 m nad podlahou, a otvory ve stěnách o šířce menší než 0,3 m a výšce menší než 0,75 m.</w:t>
      </w:r>
    </w:p>
    <w:p w:rsidR="008927DA" w:rsidRDefault="008927DA" w:rsidP="008927DA">
      <w:pPr>
        <w:numPr>
          <w:ilvl w:val="0"/>
          <w:numId w:val="20"/>
        </w:numPr>
        <w:rPr>
          <w:rFonts w:cs="Arial"/>
        </w:rPr>
      </w:pPr>
      <w:r>
        <w:rPr>
          <w:rFonts w:cs="Arial"/>
        </w:rPr>
        <w:t>Zhotovitel zajistí, aby na všech plochách, které nezaručují, že jsou při zatížení osobami včetně nářadí, pracovních pomůcek a materiálu bezpečné proti prolomení, případně</w:t>
      </w:r>
      <w:r w:rsidR="002B2009">
        <w:rPr>
          <w:rFonts w:cs="Arial"/>
        </w:rPr>
        <w:t>,</w:t>
      </w:r>
      <w:r>
        <w:rPr>
          <w:rFonts w:cs="Arial"/>
        </w:rPr>
        <w:t xml:space="preserve"> na nichž toto zatížení není vhodně rozloženo technickou konstrukcí (pracovní, popř. přístupová </w:t>
      </w:r>
      <w:r>
        <w:rPr>
          <w:rFonts w:cs="Arial"/>
        </w:rPr>
        <w:lastRenderedPageBreak/>
        <w:t>podlaha apod.), bylo provedeno zajištění proti propadnutí. Ke zvyšování místa práce nebo k výstupu není dovoleno používat nestabilní předměty a předměty určené k jinému použití (vědra, sudy, židle, stoly apod.).</w:t>
      </w:r>
    </w:p>
    <w:p w:rsidR="008927DA" w:rsidRDefault="008927DA" w:rsidP="008927DA">
      <w:pPr>
        <w:numPr>
          <w:ilvl w:val="0"/>
          <w:numId w:val="20"/>
        </w:numPr>
        <w:rPr>
          <w:rFonts w:cs="Arial"/>
        </w:rPr>
      </w:pPr>
      <w:r>
        <w:rPr>
          <w:rFonts w:cs="Arial"/>
        </w:rPr>
        <w:t xml:space="preserve">Ochranu proti pádu zajišťuje zhotovitel přednostně pomocí prostředků kolektivní ochrany, kterými jsou zejména technické konstrukce, například ochranná zábradlí a ohrazení, poklopy, záchytná lešení, ohrazení nebo sítě, a dočasné stavební konstrukce, například lešení nebo pracovní plošiny. </w:t>
      </w:r>
    </w:p>
    <w:p w:rsidR="008927DA" w:rsidRDefault="008927DA" w:rsidP="008927DA">
      <w:pPr>
        <w:numPr>
          <w:ilvl w:val="0"/>
          <w:numId w:val="20"/>
        </w:numPr>
        <w:rPr>
          <w:rFonts w:cs="Arial"/>
        </w:rPr>
      </w:pPr>
      <w:r>
        <w:rPr>
          <w:rFonts w:cs="Arial"/>
        </w:rPr>
        <w:t xml:space="preserve">Prostředky osobní ochrany, kterými jsou osobní ochranné pracovní prostředky proti pádu, se použijí v případě, kdy povaha práce vylučuje použití prostředků kolektivní ochrany nebo není-li použití prostředků kolektivní ochrany s ohledem na povahu, předpokládaný rozsah a dobu trvání práce a počet dotčených zaměstnanců účelné nebo s ohledem na bezpečnost zaměstnance dostatečné. </w:t>
      </w:r>
    </w:p>
    <w:p w:rsidR="008927DA" w:rsidRDefault="008927DA" w:rsidP="008927DA">
      <w:pPr>
        <w:numPr>
          <w:ilvl w:val="0"/>
          <w:numId w:val="20"/>
        </w:numPr>
        <w:rPr>
          <w:rFonts w:cs="Arial"/>
        </w:rPr>
      </w:pPr>
      <w:r>
        <w:rPr>
          <w:rFonts w:cs="Arial"/>
        </w:rPr>
        <w:t xml:space="preserve">Ochranu proti pádu není nutné provádět </w:t>
      </w:r>
    </w:p>
    <w:p w:rsidR="008927DA" w:rsidRDefault="008927DA" w:rsidP="008927DA">
      <w:pPr>
        <w:ind w:left="851" w:hanging="425"/>
        <w:rPr>
          <w:rFonts w:cs="Arial"/>
        </w:rPr>
      </w:pPr>
      <w:r>
        <w:rPr>
          <w:rFonts w:cs="Arial"/>
        </w:rPr>
        <w:t>a)</w:t>
      </w:r>
      <w:r>
        <w:rPr>
          <w:rFonts w:cs="Arial"/>
        </w:rPr>
        <w:tab/>
        <w:t xml:space="preserve">na souvislé ploše, jejíž sklon od vodorovné roviny nepřesahuje 10 stupňů, pokud pracoviště, popřípadě přístupová komunikace, jsou vymezeny vhodnou ochranou proti pádu, například zábranou umístěnou ve vzdálenosti nejméně 1,5 m od okraje, na němž hrozí nebezpečí pádu (dále jen "volný okraj”), </w:t>
      </w:r>
    </w:p>
    <w:p w:rsidR="008927DA" w:rsidRDefault="008927DA" w:rsidP="008927DA">
      <w:pPr>
        <w:ind w:left="851" w:hanging="425"/>
        <w:rPr>
          <w:rFonts w:cs="Arial"/>
        </w:rPr>
      </w:pPr>
      <w:r>
        <w:rPr>
          <w:rFonts w:cs="Arial"/>
        </w:rPr>
        <w:t>b)</w:t>
      </w:r>
      <w:r>
        <w:rPr>
          <w:rFonts w:cs="Arial"/>
        </w:rPr>
        <w:tab/>
        <w:t xml:space="preserve">podél volných okrajů otvorů, jejichž půdorysné rozměry alespoň v jednom směru nepřesahují 0,25 m, </w:t>
      </w:r>
    </w:p>
    <w:p w:rsidR="008927DA" w:rsidRDefault="008927DA" w:rsidP="008927DA">
      <w:pPr>
        <w:ind w:left="851" w:hanging="425"/>
        <w:rPr>
          <w:rFonts w:cs="Arial"/>
        </w:rPr>
      </w:pPr>
      <w:r>
        <w:rPr>
          <w:rFonts w:cs="Arial"/>
        </w:rPr>
        <w:t>c)</w:t>
      </w:r>
      <w:r>
        <w:rPr>
          <w:rFonts w:cs="Arial"/>
        </w:rPr>
        <w:tab/>
        <w:t xml:space="preserve">pokud úroveň terénu nebo podlahy pracoviště uvnitř objektu leží nejméně 0,6 m pod korunou vyzdívané zdi. </w:t>
      </w:r>
    </w:p>
    <w:p w:rsidR="008927DA" w:rsidRDefault="008927DA" w:rsidP="008927DA">
      <w:pPr>
        <w:numPr>
          <w:ilvl w:val="0"/>
          <w:numId w:val="20"/>
        </w:numPr>
        <w:rPr>
          <w:rFonts w:cs="Arial"/>
        </w:rPr>
      </w:pPr>
      <w:r>
        <w:rPr>
          <w:rFonts w:cs="Arial"/>
        </w:rPr>
        <w:t>Při práci ve výškách a nad volnou hloubkou vykonávané osamoceně nebo samostatně musí být zaměstnanec seznámen s pravidly pro dorozumívání mezi zaměstnanci na pracovišti nebo pro dorozumívání s vedoucím zaměstnancem. Zaměstnanec vykonávající práci uvedenou ve větě první musí být poučen o povinnosti přerušit práci, pokud v ní nemůže pokračovat bezpečným způsobem, a o přerušení práce musí neprodleně informovat vedoucího zaměstnance, popřípadě představitele zhotovitele.</w:t>
      </w:r>
    </w:p>
    <w:p w:rsidR="008927DA" w:rsidRDefault="008927DA" w:rsidP="008927DA">
      <w:pPr>
        <w:numPr>
          <w:ilvl w:val="0"/>
          <w:numId w:val="20"/>
        </w:numPr>
        <w:rPr>
          <w:rFonts w:cs="Arial"/>
        </w:rPr>
      </w:pPr>
      <w:r>
        <w:rPr>
          <w:rFonts w:cs="Arial"/>
        </w:rPr>
        <w:t>Práce ve výškách nesmí být prováděna, jestliže nepříznivá povětrnostní situace, s ohledem na použitou ochranu proti pádu, může ohrozit bezpečnost a zdraví zaměstnanců. Při nepříznivé povětrnostní situaci je Zhotovitel povinen zajistit přerušení prací. Za nepříznivou povětrnostní situaci, která výrazně zvyšuje nebezpečí pádu nebo sklouznutí, se při pracích ve výškách považuje:</w:t>
      </w:r>
    </w:p>
    <w:p w:rsidR="008927DA" w:rsidRDefault="008927DA" w:rsidP="008927DA">
      <w:pPr>
        <w:ind w:left="851" w:hanging="425"/>
        <w:rPr>
          <w:rFonts w:cs="Arial"/>
        </w:rPr>
      </w:pPr>
      <w:r>
        <w:rPr>
          <w:rFonts w:cs="Arial"/>
        </w:rPr>
        <w:t>a)</w:t>
      </w:r>
      <w:r>
        <w:rPr>
          <w:rFonts w:cs="Arial"/>
        </w:rPr>
        <w:tab/>
        <w:t xml:space="preserve">bouře, déšť, sněžení nebo tvoření námrazy, </w:t>
      </w:r>
    </w:p>
    <w:p w:rsidR="008927DA" w:rsidRDefault="008927DA" w:rsidP="008927DA">
      <w:pPr>
        <w:ind w:left="851" w:hanging="425"/>
        <w:rPr>
          <w:rFonts w:cs="Arial"/>
        </w:rPr>
      </w:pPr>
      <w:r>
        <w:rPr>
          <w:rFonts w:cs="Arial"/>
        </w:rPr>
        <w:t>b)</w:t>
      </w:r>
      <w:r>
        <w:rPr>
          <w:rFonts w:cs="Arial"/>
        </w:rPr>
        <w:tab/>
        <w:t xml:space="preserve">čerstvý vítr o rychlosti nad 8 m.s-1 (síla větru 5 stupňů Bf) při práci na zavěšených pracovních plošinách, pojízdných lešeních, žebřících nad 5 m výšky práce a při použití závěsu na laně u pracovních polohovacích systémů; v ostatních případech silný vítr o rychlosti nad 11 m.s-1 (síla větru 6 stupňů Bf), </w:t>
      </w:r>
    </w:p>
    <w:p w:rsidR="008927DA" w:rsidRDefault="008927DA" w:rsidP="008927DA">
      <w:pPr>
        <w:ind w:left="851" w:hanging="425"/>
        <w:rPr>
          <w:rFonts w:cs="Arial"/>
        </w:rPr>
      </w:pPr>
      <w:r>
        <w:rPr>
          <w:rFonts w:cs="Arial"/>
        </w:rPr>
        <w:t>c)</w:t>
      </w:r>
      <w:r>
        <w:rPr>
          <w:rFonts w:cs="Arial"/>
        </w:rPr>
        <w:tab/>
        <w:t xml:space="preserve">dohlednost v místě práce menší než 30 m, </w:t>
      </w:r>
    </w:p>
    <w:p w:rsidR="008927DA" w:rsidRDefault="008927DA" w:rsidP="008927DA">
      <w:pPr>
        <w:ind w:left="851" w:hanging="425"/>
        <w:rPr>
          <w:rFonts w:cs="Arial"/>
        </w:rPr>
      </w:pPr>
      <w:r>
        <w:rPr>
          <w:rFonts w:cs="Arial"/>
        </w:rPr>
        <w:t>d)</w:t>
      </w:r>
      <w:r>
        <w:rPr>
          <w:rFonts w:cs="Arial"/>
        </w:rPr>
        <w:tab/>
        <w:t>teplota prostředí během provádění prací nižší než -10 °C.</w:t>
      </w:r>
    </w:p>
    <w:p w:rsidR="008927DA" w:rsidRDefault="008927DA" w:rsidP="008927DA">
      <w:pPr>
        <w:numPr>
          <w:ilvl w:val="0"/>
          <w:numId w:val="20"/>
        </w:numPr>
        <w:rPr>
          <w:rFonts w:cs="Arial"/>
        </w:rPr>
      </w:pPr>
      <w:r>
        <w:rPr>
          <w:rFonts w:cs="Arial"/>
        </w:rPr>
        <w:t xml:space="preserve">Při </w:t>
      </w:r>
      <w:r>
        <w:rPr>
          <w:rFonts w:cs="Arial"/>
          <w:u w:val="single"/>
        </w:rPr>
        <w:t>krátkodobých montážních pracích ve výškách</w:t>
      </w:r>
      <w:r>
        <w:rPr>
          <w:rFonts w:cs="Arial"/>
        </w:rPr>
        <w:t xml:space="preserve"> nevyhnutelných pro osazení stavebních prvků se mohou stavební prvky osazovat a vzájemně spojovat z konzol, z navařených nebo jiným způsobem upevněných příčlí, z profilů ztužujících příhradovou konstrukci nebo podobných nášlapných ploch, pokud zaměstnanec provádějící tyto práce použije osobní ochranné pracovní prostředky proti pádu.</w:t>
      </w:r>
    </w:p>
    <w:p w:rsidR="008927DA" w:rsidRDefault="008927DA" w:rsidP="008927DA">
      <w:pPr>
        <w:numPr>
          <w:ilvl w:val="0"/>
          <w:numId w:val="20"/>
        </w:numPr>
        <w:rPr>
          <w:rFonts w:cs="Arial"/>
        </w:rPr>
      </w:pPr>
      <w:r>
        <w:rPr>
          <w:rFonts w:cs="Arial"/>
        </w:rPr>
        <w:t xml:space="preserve">Zhotovitel poskytuje zaměstnancům v dostatečném rozsahu </w:t>
      </w:r>
      <w:r>
        <w:rPr>
          <w:rFonts w:cs="Arial"/>
          <w:u w:val="single"/>
        </w:rPr>
        <w:t>školení o bezpečnosti a ochraně zdraví při práci ve výškách a nad volnou hloubkou</w:t>
      </w:r>
      <w:r>
        <w:rPr>
          <w:rFonts w:cs="Arial"/>
        </w:rPr>
        <w:t xml:space="preserve">, zejména pokud jde o práce ve výškách nad 1,5 m, kdy zaměstnanci nemohou pracovat z pevných a bezpečných pracovních podlah, kdy pracují na pohyblivých pracovních plošinách, na žebřících ve výšce nad 5 m, a o používání osobních ochranných pracovních prostředků. </w:t>
      </w:r>
    </w:p>
    <w:p w:rsidR="008927DA" w:rsidRDefault="008927DA" w:rsidP="008927DA">
      <w:pPr>
        <w:numPr>
          <w:ilvl w:val="0"/>
          <w:numId w:val="20"/>
        </w:numPr>
        <w:rPr>
          <w:rFonts w:cs="Arial"/>
        </w:rPr>
      </w:pPr>
      <w:r>
        <w:rPr>
          <w:rFonts w:cs="Arial"/>
        </w:rPr>
        <w:t xml:space="preserve">Vstupním, periodickým a mimořádným preventivním </w:t>
      </w:r>
      <w:r>
        <w:rPr>
          <w:rFonts w:cs="Arial"/>
          <w:u w:val="single"/>
        </w:rPr>
        <w:t>prohlídkám</w:t>
      </w:r>
      <w:r>
        <w:rPr>
          <w:rFonts w:cs="Arial"/>
        </w:rPr>
        <w:t xml:space="preserve"> jsou povinni se podrobovat zaměstnanci pracující ve výšce nad 10 m na strmých stěnách, vysunutých lešeních, provazových žebřících, apod. v intervalu 1x za 3 roky; zaměstnanci mladší 21 let a starší 50 let v intervalu 1x za rok.</w:t>
      </w:r>
    </w:p>
    <w:p w:rsidR="008927DA" w:rsidRDefault="008927DA" w:rsidP="008927DA">
      <w:pPr>
        <w:rPr>
          <w:b/>
        </w:rPr>
      </w:pPr>
    </w:p>
    <w:p w:rsidR="008927DA" w:rsidRDefault="008927DA" w:rsidP="008927DA">
      <w:pPr>
        <w:ind w:firstLine="397"/>
        <w:rPr>
          <w:b/>
        </w:rPr>
      </w:pPr>
      <w:r>
        <w:rPr>
          <w:b/>
        </w:rPr>
        <w:t>Osobní ochranné pracovní prostředky (OOPP)</w:t>
      </w:r>
    </w:p>
    <w:p w:rsidR="008927DA" w:rsidRDefault="008927DA" w:rsidP="008927DA">
      <w:pPr>
        <w:rPr>
          <w:b/>
        </w:rPr>
      </w:pPr>
    </w:p>
    <w:p w:rsidR="008927DA" w:rsidRDefault="008927DA" w:rsidP="008927DA">
      <w:pPr>
        <w:rPr>
          <w:rFonts w:cs="Arial"/>
          <w:bCs/>
          <w:szCs w:val="18"/>
        </w:rPr>
      </w:pPr>
      <w:r>
        <w:rPr>
          <w:rFonts w:cs="Arial"/>
        </w:rPr>
        <w:lastRenderedPageBreak/>
        <w:t xml:space="preserve">Osobní ochranné pracovní prostředky </w:t>
      </w:r>
      <w:r>
        <w:rPr>
          <w:rFonts w:cs="Arial"/>
          <w:bCs/>
          <w:szCs w:val="18"/>
        </w:rPr>
        <w:t>jsou ochranné prostředky, které musí chránit zaměstnance před riziky, nesmí ohrožovat jejich zdraví, nesmí bránit při výkonu práce a musí splňovat požadavky stanovené zákoníkem práce a NV č. 495/2001 Sb.</w:t>
      </w:r>
    </w:p>
    <w:p w:rsidR="008927DA" w:rsidRDefault="008927DA" w:rsidP="008927DA">
      <w:pPr>
        <w:pStyle w:val="Textkomente"/>
        <w:rPr>
          <w:rFonts w:cs="Arial"/>
          <w:bCs/>
          <w:szCs w:val="18"/>
        </w:rPr>
      </w:pPr>
    </w:p>
    <w:p w:rsidR="008927DA" w:rsidRDefault="008927DA" w:rsidP="008927DA">
      <w:pPr>
        <w:rPr>
          <w:rFonts w:cs="Arial"/>
          <w:bCs/>
          <w:szCs w:val="18"/>
        </w:rPr>
      </w:pPr>
      <w:r>
        <w:rPr>
          <w:rFonts w:cs="Arial"/>
          <w:bCs/>
          <w:szCs w:val="18"/>
        </w:rPr>
        <w:t>Zásady poskytování OOPP:</w:t>
      </w:r>
    </w:p>
    <w:p w:rsidR="008927DA" w:rsidRDefault="008927DA" w:rsidP="008927DA">
      <w:pPr>
        <w:numPr>
          <w:ilvl w:val="0"/>
          <w:numId w:val="21"/>
        </w:numPr>
        <w:rPr>
          <w:rFonts w:cs="Arial"/>
          <w:bCs/>
          <w:szCs w:val="18"/>
        </w:rPr>
      </w:pPr>
      <w:r>
        <w:rPr>
          <w:rFonts w:cs="Arial"/>
          <w:bCs/>
          <w:noProof/>
          <w:szCs w:val="18"/>
        </w:rPr>
        <w:t>Zhotovitel</w:t>
      </w:r>
      <w:r>
        <w:rPr>
          <w:rFonts w:cs="Arial"/>
          <w:bCs/>
          <w:szCs w:val="18"/>
        </w:rPr>
        <w:t xml:space="preserve"> je povinen bezplatně poskytovat OOPP svým zaměstnancům pro vykonávání činností, při nichž je nelze chránit technickými či organizačními opatřeními před riziky, která by mohla ohrozit jejich život nebo zdraví při práci nebo v prostředí, v němž obuv či oděv podléhají mimořádnému opotřebení nebo znečištění.</w:t>
      </w:r>
    </w:p>
    <w:p w:rsidR="008927DA" w:rsidRDefault="008927DA" w:rsidP="008927DA">
      <w:pPr>
        <w:numPr>
          <w:ilvl w:val="0"/>
          <w:numId w:val="21"/>
        </w:numPr>
        <w:rPr>
          <w:rFonts w:cs="Arial"/>
          <w:bCs/>
          <w:szCs w:val="18"/>
        </w:rPr>
      </w:pPr>
      <w:r>
        <w:rPr>
          <w:rFonts w:cs="Arial"/>
          <w:bCs/>
          <w:noProof/>
          <w:szCs w:val="18"/>
        </w:rPr>
        <w:t xml:space="preserve">Zhotovitel </w:t>
      </w:r>
      <w:r>
        <w:rPr>
          <w:rFonts w:cs="Arial"/>
          <w:bCs/>
          <w:szCs w:val="18"/>
        </w:rPr>
        <w:t>vydává OOPP na základě zhodnocení pracovních rizik s přihlédnutím k povaze práce, konkrétním potřebám a specifickým podmínkám daných pracovních činností.</w:t>
      </w:r>
    </w:p>
    <w:p w:rsidR="008927DA" w:rsidRDefault="008927DA" w:rsidP="008927DA">
      <w:pPr>
        <w:numPr>
          <w:ilvl w:val="0"/>
          <w:numId w:val="21"/>
        </w:numPr>
        <w:rPr>
          <w:rFonts w:cs="Arial"/>
          <w:bCs/>
          <w:szCs w:val="18"/>
        </w:rPr>
      </w:pPr>
      <w:r>
        <w:rPr>
          <w:rFonts w:cs="Arial"/>
          <w:bCs/>
          <w:noProof/>
          <w:szCs w:val="18"/>
        </w:rPr>
        <w:t>Zhotovitel</w:t>
      </w:r>
      <w:r>
        <w:rPr>
          <w:rFonts w:cs="Arial"/>
          <w:bCs/>
          <w:szCs w:val="18"/>
        </w:rPr>
        <w:t xml:space="preserve"> je povinen kontrolovat jejich používání.</w:t>
      </w:r>
    </w:p>
    <w:p w:rsidR="008927DA" w:rsidRDefault="008927DA" w:rsidP="008927DA">
      <w:pPr>
        <w:rPr>
          <w:rFonts w:cs="Arial"/>
          <w:bCs/>
          <w:szCs w:val="18"/>
        </w:rPr>
      </w:pPr>
    </w:p>
    <w:p w:rsidR="008927DA" w:rsidRDefault="008927DA" w:rsidP="008927DA">
      <w:pPr>
        <w:pStyle w:val="Textkomente"/>
        <w:rPr>
          <w:rFonts w:cs="Arial"/>
          <w:bCs/>
          <w:szCs w:val="18"/>
        </w:rPr>
      </w:pPr>
      <w:r>
        <w:rPr>
          <w:rFonts w:cs="Arial"/>
          <w:bCs/>
          <w:szCs w:val="18"/>
        </w:rPr>
        <w:t>Povinnosti zaměstnanců týkající se OOPP</w:t>
      </w:r>
    </w:p>
    <w:p w:rsidR="008927DA" w:rsidRDefault="008927DA" w:rsidP="008927DA">
      <w:pPr>
        <w:rPr>
          <w:rFonts w:cs="Arial"/>
          <w:bCs/>
          <w:szCs w:val="18"/>
        </w:rPr>
      </w:pPr>
      <w:r>
        <w:rPr>
          <w:rFonts w:cs="Arial"/>
          <w:bCs/>
          <w:szCs w:val="18"/>
        </w:rPr>
        <w:t>Zaměstnanci jsou povinni:</w:t>
      </w:r>
    </w:p>
    <w:p w:rsidR="008927DA" w:rsidRDefault="008927DA" w:rsidP="008927DA">
      <w:pPr>
        <w:numPr>
          <w:ilvl w:val="0"/>
          <w:numId w:val="22"/>
        </w:numPr>
        <w:rPr>
          <w:rFonts w:cs="Arial"/>
          <w:bCs/>
          <w:szCs w:val="18"/>
        </w:rPr>
      </w:pPr>
      <w:r>
        <w:rPr>
          <w:rFonts w:cs="Arial"/>
          <w:bCs/>
          <w:szCs w:val="18"/>
        </w:rPr>
        <w:t>používat OOPP pouze pro práce, pro které byly určeny, pečovat o ně a řádně s nimi hospodařit,</w:t>
      </w:r>
    </w:p>
    <w:p w:rsidR="008927DA" w:rsidRDefault="008927DA" w:rsidP="008927DA">
      <w:pPr>
        <w:numPr>
          <w:ilvl w:val="0"/>
          <w:numId w:val="22"/>
        </w:numPr>
        <w:rPr>
          <w:rFonts w:cs="Arial"/>
          <w:bCs/>
          <w:szCs w:val="18"/>
        </w:rPr>
      </w:pPr>
      <w:r>
        <w:rPr>
          <w:rFonts w:cs="Arial"/>
          <w:bCs/>
          <w:szCs w:val="18"/>
        </w:rPr>
        <w:t>provádět vizuální kontrolu a drobnou denní údržbu OOPP,</w:t>
      </w:r>
    </w:p>
    <w:p w:rsidR="008927DA" w:rsidRDefault="008927DA" w:rsidP="008927DA">
      <w:pPr>
        <w:numPr>
          <w:ilvl w:val="0"/>
          <w:numId w:val="22"/>
        </w:numPr>
        <w:rPr>
          <w:rFonts w:cs="Arial"/>
          <w:bCs/>
          <w:szCs w:val="18"/>
        </w:rPr>
      </w:pPr>
      <w:r>
        <w:rPr>
          <w:rFonts w:cs="Arial"/>
          <w:bCs/>
          <w:szCs w:val="18"/>
        </w:rPr>
        <w:t>odkládat OOPP na místech k tomu určených,</w:t>
      </w:r>
    </w:p>
    <w:p w:rsidR="008927DA" w:rsidRDefault="008927DA" w:rsidP="008927DA">
      <w:pPr>
        <w:numPr>
          <w:ilvl w:val="0"/>
          <w:numId w:val="22"/>
        </w:numPr>
        <w:rPr>
          <w:rFonts w:cs="Arial"/>
          <w:bCs/>
          <w:szCs w:val="18"/>
        </w:rPr>
      </w:pPr>
      <w:r>
        <w:rPr>
          <w:rFonts w:cs="Arial"/>
          <w:bCs/>
          <w:szCs w:val="18"/>
        </w:rPr>
        <w:t>žádat o výměnu, pokud OOPP ztratily své funkční vlastnosti a v důsledku toho by mohlo dojít k ohrožení života nebo zdraví.</w:t>
      </w:r>
    </w:p>
    <w:p w:rsidR="008927DA" w:rsidRDefault="008927DA" w:rsidP="008927DA">
      <w:pPr>
        <w:rPr>
          <w:b/>
        </w:rPr>
      </w:pPr>
    </w:p>
    <w:p w:rsidR="008927DA" w:rsidRDefault="008927DA" w:rsidP="008927DA">
      <w:pPr>
        <w:ind w:firstLine="397"/>
        <w:rPr>
          <w:b/>
        </w:rPr>
      </w:pPr>
      <w:r>
        <w:rPr>
          <w:b/>
        </w:rPr>
        <w:t>Školení zaměstnanců v oblasti BOZP</w:t>
      </w:r>
    </w:p>
    <w:p w:rsidR="008927DA" w:rsidRDefault="008927DA" w:rsidP="008927DA">
      <w:pPr>
        <w:ind w:left="426" w:hanging="426"/>
        <w:rPr>
          <w:rFonts w:cs="Arial"/>
        </w:rPr>
      </w:pPr>
      <w:r>
        <w:rPr>
          <w:rFonts w:cs="Arial"/>
        </w:rPr>
        <w:t>Pravidla pro školení zaměstnanců stanovuje zákoník práce (zákon č.262/2006 Sb. § 103, odst. 2 a 3, ve znění pozdějších předpisů)</w:t>
      </w:r>
    </w:p>
    <w:p w:rsidR="008927DA" w:rsidRDefault="008927DA" w:rsidP="008927DA">
      <w:pPr>
        <w:ind w:left="426" w:hanging="426"/>
        <w:rPr>
          <w:rFonts w:cs="Arial"/>
        </w:rPr>
      </w:pPr>
    </w:p>
    <w:p w:rsidR="008927DA" w:rsidRDefault="008927DA" w:rsidP="008927DA">
      <w:pPr>
        <w:numPr>
          <w:ilvl w:val="0"/>
          <w:numId w:val="23"/>
        </w:numPr>
        <w:shd w:val="clear" w:color="auto" w:fill="FFFFFF"/>
        <w:rPr>
          <w:rFonts w:cs="Arial"/>
          <w:szCs w:val="18"/>
        </w:rPr>
      </w:pPr>
      <w:r>
        <w:rPr>
          <w:rFonts w:cs="Arial"/>
          <w:szCs w:val="18"/>
        </w:rPr>
        <w:t xml:space="preserve">Zhotovitel je povinen zajistit zaměstnancům školení o právních a ostatních předpisech k zajištění BOZP, které </w:t>
      </w:r>
    </w:p>
    <w:p w:rsidR="008927DA" w:rsidRDefault="008927DA" w:rsidP="008927DA">
      <w:pPr>
        <w:numPr>
          <w:ilvl w:val="0"/>
          <w:numId w:val="6"/>
        </w:numPr>
        <w:ind w:left="709"/>
        <w:rPr>
          <w:rFonts w:cs="Arial"/>
        </w:rPr>
      </w:pPr>
      <w:r>
        <w:rPr>
          <w:rFonts w:cs="Arial"/>
        </w:rPr>
        <w:t xml:space="preserve">doplňují jejich odborné předpoklady a požadavky pro výkon práce, </w:t>
      </w:r>
    </w:p>
    <w:p w:rsidR="008927DA" w:rsidRDefault="008927DA" w:rsidP="008927DA">
      <w:pPr>
        <w:numPr>
          <w:ilvl w:val="0"/>
          <w:numId w:val="6"/>
        </w:numPr>
        <w:ind w:left="709"/>
        <w:rPr>
          <w:rFonts w:cs="Arial"/>
        </w:rPr>
      </w:pPr>
      <w:r>
        <w:rPr>
          <w:rFonts w:cs="Arial"/>
        </w:rPr>
        <w:t>týkají se jimi vykonávané práce,</w:t>
      </w:r>
    </w:p>
    <w:p w:rsidR="008927DA" w:rsidRDefault="008927DA" w:rsidP="008927DA">
      <w:pPr>
        <w:numPr>
          <w:ilvl w:val="0"/>
          <w:numId w:val="6"/>
        </w:numPr>
        <w:ind w:left="709"/>
        <w:rPr>
          <w:rFonts w:cs="Arial"/>
        </w:rPr>
      </w:pPr>
      <w:r>
        <w:rPr>
          <w:rFonts w:cs="Arial"/>
        </w:rPr>
        <w:t>vztahují se k rizikům, s nimiž může přijít zaměstnanec do styku na pracovišti, na kterém je práce vykonávána,</w:t>
      </w:r>
    </w:p>
    <w:p w:rsidR="008927DA" w:rsidRDefault="008927DA" w:rsidP="008927DA">
      <w:pPr>
        <w:numPr>
          <w:ilvl w:val="0"/>
          <w:numId w:val="6"/>
        </w:numPr>
        <w:ind w:left="709"/>
        <w:rPr>
          <w:rFonts w:cs="Arial"/>
        </w:rPr>
      </w:pPr>
      <w:r>
        <w:rPr>
          <w:rFonts w:cs="Arial"/>
        </w:rPr>
        <w:t xml:space="preserve">a je povinen </w:t>
      </w:r>
    </w:p>
    <w:p w:rsidR="008927DA" w:rsidRDefault="008927DA" w:rsidP="008927DA">
      <w:pPr>
        <w:numPr>
          <w:ilvl w:val="0"/>
          <w:numId w:val="6"/>
        </w:numPr>
        <w:ind w:left="709"/>
        <w:rPr>
          <w:rFonts w:cs="Arial"/>
        </w:rPr>
      </w:pPr>
      <w:r>
        <w:rPr>
          <w:rFonts w:cs="Arial"/>
        </w:rPr>
        <w:t xml:space="preserve">soustavně je vyžadovat a </w:t>
      </w:r>
    </w:p>
    <w:p w:rsidR="008927DA" w:rsidRDefault="008927DA" w:rsidP="008927DA">
      <w:pPr>
        <w:numPr>
          <w:ilvl w:val="0"/>
          <w:numId w:val="6"/>
        </w:numPr>
        <w:ind w:left="709"/>
        <w:rPr>
          <w:rFonts w:cs="Arial"/>
        </w:rPr>
      </w:pPr>
      <w:r>
        <w:rPr>
          <w:rFonts w:cs="Arial"/>
        </w:rPr>
        <w:t xml:space="preserve">kontrolovat jejich dodržování. </w:t>
      </w:r>
    </w:p>
    <w:p w:rsidR="008927DA" w:rsidRDefault="008927DA" w:rsidP="008927DA">
      <w:pPr>
        <w:numPr>
          <w:ilvl w:val="0"/>
          <w:numId w:val="23"/>
        </w:numPr>
        <w:shd w:val="clear" w:color="auto" w:fill="FFFFFF"/>
        <w:rPr>
          <w:rFonts w:cs="Arial"/>
          <w:szCs w:val="18"/>
        </w:rPr>
      </w:pPr>
      <w:r>
        <w:rPr>
          <w:rFonts w:cs="Arial"/>
          <w:szCs w:val="18"/>
        </w:rPr>
        <w:t>Školení zhotovitel zajistí při nástupu zaměstnance do práce, a dále</w:t>
      </w:r>
    </w:p>
    <w:p w:rsidR="008927DA" w:rsidRDefault="008927DA" w:rsidP="008927DA">
      <w:pPr>
        <w:numPr>
          <w:ilvl w:val="0"/>
          <w:numId w:val="6"/>
        </w:numPr>
        <w:ind w:left="709"/>
        <w:rPr>
          <w:rFonts w:cs="Arial"/>
        </w:rPr>
      </w:pPr>
      <w:r>
        <w:rPr>
          <w:rFonts w:cs="Arial"/>
        </w:rPr>
        <w:t>při změně</w:t>
      </w:r>
    </w:p>
    <w:p w:rsidR="008927DA" w:rsidRDefault="008927DA" w:rsidP="008927DA">
      <w:pPr>
        <w:numPr>
          <w:ilvl w:val="0"/>
          <w:numId w:val="11"/>
        </w:numPr>
        <w:tabs>
          <w:tab w:val="num" w:pos="1134"/>
        </w:tabs>
        <w:ind w:left="1134"/>
        <w:jc w:val="left"/>
        <w:rPr>
          <w:rFonts w:cs="Arial"/>
          <w:szCs w:val="18"/>
        </w:rPr>
      </w:pPr>
      <w:r>
        <w:rPr>
          <w:rFonts w:cs="Arial"/>
          <w:szCs w:val="18"/>
        </w:rPr>
        <w:t>pracovního zařazení,</w:t>
      </w:r>
    </w:p>
    <w:p w:rsidR="008927DA" w:rsidRDefault="008927DA" w:rsidP="008927DA">
      <w:pPr>
        <w:numPr>
          <w:ilvl w:val="0"/>
          <w:numId w:val="11"/>
        </w:numPr>
        <w:tabs>
          <w:tab w:val="num" w:pos="1134"/>
        </w:tabs>
        <w:ind w:left="1134"/>
        <w:jc w:val="left"/>
        <w:rPr>
          <w:rFonts w:cs="Arial"/>
          <w:szCs w:val="18"/>
        </w:rPr>
      </w:pPr>
      <w:r>
        <w:rPr>
          <w:rFonts w:cs="Arial"/>
          <w:szCs w:val="18"/>
        </w:rPr>
        <w:t>druhu práce,</w:t>
      </w:r>
    </w:p>
    <w:p w:rsidR="008927DA" w:rsidRDefault="008927DA" w:rsidP="008927DA">
      <w:pPr>
        <w:numPr>
          <w:ilvl w:val="0"/>
          <w:numId w:val="6"/>
        </w:numPr>
        <w:ind w:left="709"/>
        <w:rPr>
          <w:rFonts w:cs="Arial"/>
        </w:rPr>
      </w:pPr>
      <w:r>
        <w:rPr>
          <w:rFonts w:cs="Arial"/>
        </w:rPr>
        <w:t>při zavedení nové technologie nebo změny výrobních a pracovních prostředků nebo změny technologických anebo pracovních postupů,</w:t>
      </w:r>
    </w:p>
    <w:p w:rsidR="008927DA" w:rsidRDefault="008927DA" w:rsidP="008927DA">
      <w:pPr>
        <w:numPr>
          <w:ilvl w:val="0"/>
          <w:numId w:val="6"/>
        </w:numPr>
        <w:ind w:left="709"/>
        <w:rPr>
          <w:rFonts w:cs="Arial"/>
        </w:rPr>
      </w:pPr>
      <w:r>
        <w:rPr>
          <w:rFonts w:cs="Arial"/>
        </w:rPr>
        <w:t>v případech, které mají nebo mohou mít podstatný vliv na bezpečnost a ochranu zdraví při práci.</w:t>
      </w:r>
    </w:p>
    <w:p w:rsidR="008927DA" w:rsidRDefault="008927DA" w:rsidP="008927DA">
      <w:pPr>
        <w:numPr>
          <w:ilvl w:val="0"/>
          <w:numId w:val="23"/>
        </w:numPr>
        <w:shd w:val="clear" w:color="auto" w:fill="FFFFFF"/>
        <w:rPr>
          <w:rFonts w:cs="Arial"/>
          <w:szCs w:val="18"/>
        </w:rPr>
      </w:pPr>
      <w:r>
        <w:rPr>
          <w:rFonts w:cs="Arial"/>
          <w:szCs w:val="18"/>
        </w:rPr>
        <w:t xml:space="preserve">Zhotovitel určí </w:t>
      </w:r>
    </w:p>
    <w:p w:rsidR="008927DA" w:rsidRDefault="008927DA" w:rsidP="008927DA">
      <w:pPr>
        <w:numPr>
          <w:ilvl w:val="0"/>
          <w:numId w:val="6"/>
        </w:numPr>
        <w:ind w:left="709"/>
        <w:rPr>
          <w:rFonts w:cs="Arial"/>
        </w:rPr>
      </w:pPr>
      <w:r>
        <w:rPr>
          <w:rFonts w:cs="Arial"/>
        </w:rPr>
        <w:t xml:space="preserve">obsah a četnost školení o právních a ostatních předpisech k zajištění bezpečnosti a ochrany zdraví při práci, </w:t>
      </w:r>
    </w:p>
    <w:p w:rsidR="008927DA" w:rsidRDefault="008927DA" w:rsidP="008927DA">
      <w:pPr>
        <w:numPr>
          <w:ilvl w:val="0"/>
          <w:numId w:val="6"/>
        </w:numPr>
        <w:ind w:left="709"/>
        <w:rPr>
          <w:rFonts w:cs="Arial"/>
        </w:rPr>
      </w:pPr>
      <w:r>
        <w:rPr>
          <w:rFonts w:cs="Arial"/>
        </w:rPr>
        <w:t xml:space="preserve">způsob ověřování znalostí zaměstnanců, </w:t>
      </w:r>
    </w:p>
    <w:p w:rsidR="008927DA" w:rsidRDefault="008927DA" w:rsidP="008927DA">
      <w:pPr>
        <w:numPr>
          <w:ilvl w:val="0"/>
          <w:numId w:val="6"/>
        </w:numPr>
        <w:ind w:left="709"/>
        <w:rPr>
          <w:rFonts w:cs="Arial"/>
        </w:rPr>
      </w:pPr>
      <w:r>
        <w:rPr>
          <w:rFonts w:cs="Arial"/>
        </w:rPr>
        <w:t xml:space="preserve">vedení dokumentace o provedeném školení. </w:t>
      </w:r>
    </w:p>
    <w:p w:rsidR="008927DA" w:rsidRDefault="008927DA" w:rsidP="008927DA">
      <w:pPr>
        <w:numPr>
          <w:ilvl w:val="0"/>
          <w:numId w:val="23"/>
        </w:numPr>
        <w:shd w:val="clear" w:color="auto" w:fill="FFFFFF"/>
        <w:rPr>
          <w:rFonts w:cs="Arial"/>
          <w:szCs w:val="18"/>
        </w:rPr>
      </w:pPr>
      <w:r>
        <w:rPr>
          <w:rFonts w:cs="Arial"/>
          <w:szCs w:val="18"/>
        </w:rPr>
        <w:t xml:space="preserve">Vyžaduje-li to povaha rizika a jeho závažnost, musí být školení pravidelně opakováno; v případech, které mají nebo mohou mít podstatný vliv na BOZP, musí být školení provedeno bez zbytečného odkladu. </w:t>
      </w:r>
    </w:p>
    <w:p w:rsidR="008927DA" w:rsidRDefault="008927DA" w:rsidP="008927DA">
      <w:pPr>
        <w:numPr>
          <w:ilvl w:val="0"/>
          <w:numId w:val="23"/>
        </w:numPr>
        <w:shd w:val="clear" w:color="auto" w:fill="FFFFFF"/>
        <w:rPr>
          <w:rFonts w:cs="Arial"/>
          <w:szCs w:val="18"/>
        </w:rPr>
      </w:pPr>
      <w:r>
        <w:rPr>
          <w:rFonts w:cs="Arial"/>
          <w:szCs w:val="18"/>
        </w:rPr>
        <w:t>Školení zaměstnanců při práci ve výškách a nad volnou hloubkou a při montáži a demontáži lešení jsou uvedena v příslušných kapitolách výše.</w:t>
      </w:r>
    </w:p>
    <w:p w:rsidR="008927DA" w:rsidRDefault="008927DA" w:rsidP="008927DA">
      <w:pPr>
        <w:rPr>
          <w:b/>
        </w:rPr>
      </w:pPr>
    </w:p>
    <w:p w:rsidR="008927DA" w:rsidRDefault="008927DA" w:rsidP="008927DA">
      <w:r>
        <w:rPr>
          <w:b/>
          <w:i/>
        </w:rPr>
        <w:t>Posouzení potřeby koordinátora bezpečnosti a ochrany zdraví při práci</w:t>
      </w:r>
    </w:p>
    <w:p w:rsidR="008927DA" w:rsidRDefault="008927DA" w:rsidP="008927DA"/>
    <w:p w:rsidR="008927DA" w:rsidRDefault="008927DA" w:rsidP="008927DA">
      <w:r>
        <w:t xml:space="preserve">Podle zákona č. 309/2006.Sb. je povinností zadavatele stavby (stavebníka, investora) posoudit stavbu a písemně určit koordinátora BOZP pro přípravu a pro realizaci stavby, odeslat oznámení o zahájení stavby a zajistit zpracování plánu BOZP na staveništi. </w:t>
      </w:r>
    </w:p>
    <w:p w:rsidR="008927DA" w:rsidRDefault="008927DA" w:rsidP="008927DA">
      <w:r>
        <w:t>Koordinátorem nemůže být zhotovitel, jeho zaměstnanec, ani fyzická osoba, která odborně vede realizaci stavby.</w:t>
      </w:r>
    </w:p>
    <w:p w:rsidR="008927DA" w:rsidRDefault="008927DA" w:rsidP="008927DA">
      <w:r>
        <w:t>A protože tato stavba splňuje podmínky stanovené zákonem, musí být koordinátor BOZP určen zadavatelem stavby (stavebníkem, investorem).</w:t>
      </w:r>
    </w:p>
    <w:p w:rsidR="008927DA" w:rsidRDefault="008927DA" w:rsidP="008927DA"/>
    <w:p w:rsidR="008927DA" w:rsidRDefault="008927DA" w:rsidP="008927DA">
      <w:pPr>
        <w:rPr>
          <w:rFonts w:ascii="Calibri" w:hAnsi="Calibri"/>
          <w:sz w:val="22"/>
          <w:szCs w:val="22"/>
          <w:lang w:eastAsia="ja-JP"/>
        </w:rPr>
      </w:pPr>
      <w:r>
        <w:t>Zadavatel stavby (stavebník, investor) je povinen zajistit, aby byl při přípravě stavby zpracován plán podle druhu a velikosti plně vyhovující potřebám zajištění bezpečné a zdraví neohrožující práce, a aby byl při realizaci stavby aktualizován. Plán zpracovává koordinátor. V plánu musí být uvedeny základní informace o stavbě a staveništi, postupy navrhované pro jednotlivé práce a pracovní činnosti zahrnující konkrétní požadavky pro jejich bezpečné provádění, jejich předpokládané časové trvání a posloupnost nebo souběh; musí být přizpůsobován skutečnému stavu a podstatným změnám stavby během její realizace. Bližší požadavky na obsah a rozsah plánu stanoví nařízení vlády.</w:t>
      </w:r>
    </w:p>
    <w:p w:rsidR="008927DA" w:rsidRPr="006F1072" w:rsidRDefault="008927DA" w:rsidP="008927DA">
      <w:pPr>
        <w:rPr>
          <w:rFonts w:cs="Arial"/>
        </w:rPr>
      </w:pPr>
      <w:r w:rsidRPr="006F1072">
        <w:rPr>
          <w:rFonts w:cs="Arial"/>
        </w:rPr>
        <w:t>Viz</w:t>
      </w:r>
      <w:r>
        <w:rPr>
          <w:rFonts w:cs="Arial"/>
        </w:rPr>
        <w:t xml:space="preserve">. </w:t>
      </w:r>
      <w:r w:rsidRPr="006F1072">
        <w:rPr>
          <w:rFonts w:cs="Arial"/>
        </w:rPr>
        <w:t>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w:t>
      </w:r>
      <w:r>
        <w:rPr>
          <w:rFonts w:cs="Arial"/>
        </w:rPr>
        <w:t>), ve znění pozdějších předpisů</w:t>
      </w:r>
    </w:p>
    <w:p w:rsidR="008927DA" w:rsidRPr="006F1072" w:rsidRDefault="008927DA" w:rsidP="008927DA">
      <w:pPr>
        <w:rPr>
          <w:rFonts w:cs="Arial"/>
        </w:rPr>
      </w:pPr>
      <w:r w:rsidRPr="006F1072">
        <w:rPr>
          <w:rFonts w:cs="Arial"/>
        </w:rPr>
        <w:t>Budou-li na staveništi působit zaměstnanci více než jednoho zhotovitele, je zadavatel stavby povinen písemně určit jednoho nebo více koordinátorů s přihlédnutím k druhu a velikosti stavby a její náročnosti na koordinaci opatření k zajištění bezpečné a zdraví neohrožující práce na staveništi. Koordinátor podle věty první musí být určen při přípravě stavby od zahájení prací na zpracování projektové dokumentace pro stavební řízení do jejího předání zadavateli stavby a při realizaci stavby od převzetí staveniště prvním zhotovitelem, do převzetí dokončené stavby zadavatelem stavby. Činnosti koordinátora při přípravě stavby a při její realizaci mohou být vykonávány toutéž osobou. (§ 14 odst. 1)</w:t>
      </w:r>
      <w:r>
        <w:rPr>
          <w:rFonts w:cs="Arial"/>
        </w:rPr>
        <w:t>.</w:t>
      </w:r>
    </w:p>
    <w:p w:rsidR="008927DA" w:rsidRPr="006F1072" w:rsidRDefault="008927DA" w:rsidP="008927DA">
      <w:pPr>
        <w:rPr>
          <w:rFonts w:cs="Arial"/>
        </w:rPr>
      </w:pPr>
      <w:r w:rsidRPr="006F1072">
        <w:rPr>
          <w:rFonts w:cs="Arial"/>
        </w:rPr>
        <w:t xml:space="preserve">V případech, kdy při realizaci stavby a) celková předpokládaná doba trvání prací a činností je delší než 30 pracovních dnů, ve kterých budou vykonávány práce a činnosti a bude na nich pracovat současně více než 20 fyzických osob po dobu delší než 1 pracovní den, nebo </w:t>
      </w:r>
    </w:p>
    <w:p w:rsidR="00CD7AA2" w:rsidRPr="002154CA" w:rsidRDefault="008927DA" w:rsidP="00CD7AA2">
      <w:pPr>
        <w:rPr>
          <w:rFonts w:cs="Arial"/>
        </w:rPr>
      </w:pPr>
      <w:r w:rsidRPr="006F1072">
        <w:rPr>
          <w:rFonts w:cs="Arial"/>
        </w:rPr>
        <w:t>b) celkový plánovaný objem prací a činností během realizace díla přesáhne 500 pracovních dnů v přepočtu na jednu fyzickou osobu, je zadavatel stavby povinen doručit oznámení o zahájení prací, jehož náležitosti stanoví prováděcí právní předpis, oblastnímu inspektorátu práce příslušnému podle místa staveniště23) nejpozději do 8 dnů před předáním staveniště zhotoviteli; oznámení může být doručeno v listinné nebo elektronické podobě. Dojde-li k podstatným změnám údajů obsažených v oznámení, je zadavatel stavby povinen provést bez zbytečného odkladu jeho aktualizaci. Stejnopis oznámení o zahájení prací musí být vyvěšen na viditelném místě u vstupu na staveniště po celou dobu provádění stavby až do ukončení prací a předání stavby stavebníkovi k užívání. Rozsáhlé stavby mohou být označeny jiným vhodným způsobem, například tabulí s uvedením potřebných údajů. Uvedené údaje mohou být součástí štítku nebo tabule umisťované na staveništi nebo stavbě. (§ 15 odst. 1)</w:t>
      </w:r>
    </w:p>
    <w:p w:rsidR="00CD7AA2" w:rsidRDefault="00CD7AA2" w:rsidP="00CD7AA2">
      <w:pPr>
        <w:pStyle w:val="Nadpis3"/>
        <w:numPr>
          <w:ilvl w:val="2"/>
          <w:numId w:val="1"/>
        </w:numPr>
      </w:pPr>
      <w:bookmarkStart w:id="159" w:name="_Toc351728567"/>
      <w:bookmarkStart w:id="160" w:name="_Toc356552391"/>
      <w:bookmarkStart w:id="161" w:name="_Toc14947029"/>
      <w:r>
        <w:t>Bezbariérové užívání</w:t>
      </w:r>
      <w:bookmarkEnd w:id="159"/>
      <w:bookmarkEnd w:id="160"/>
      <w:bookmarkEnd w:id="161"/>
    </w:p>
    <w:p w:rsidR="00CD7AA2" w:rsidRDefault="00533F17" w:rsidP="00533F17">
      <w:pPr>
        <w:pStyle w:val="Bntext"/>
        <w:spacing w:before="0" w:after="120"/>
      </w:pPr>
      <w:r>
        <w:t>U předmětné investice není relevantní.</w:t>
      </w:r>
    </w:p>
    <w:p w:rsidR="00CD7AA2" w:rsidRDefault="00CD7AA2" w:rsidP="00CD7AA2">
      <w:pPr>
        <w:pStyle w:val="Nadpis3"/>
        <w:numPr>
          <w:ilvl w:val="2"/>
          <w:numId w:val="1"/>
        </w:numPr>
      </w:pPr>
      <w:bookmarkStart w:id="162" w:name="_Toc351728568"/>
      <w:bookmarkStart w:id="163" w:name="_Toc356552392"/>
      <w:bookmarkStart w:id="164" w:name="_Toc14947030"/>
      <w:r>
        <w:t>Dopravně inženýrská opatření</w:t>
      </w:r>
      <w:bookmarkEnd w:id="162"/>
      <w:bookmarkEnd w:id="163"/>
      <w:bookmarkEnd w:id="164"/>
    </w:p>
    <w:p w:rsidR="00533F17" w:rsidRDefault="00533F17" w:rsidP="00533F17">
      <w:r>
        <w:t xml:space="preserve">Stavba bude probíhat </w:t>
      </w:r>
      <w:r w:rsidR="0057227B">
        <w:t>převážně v zelených plochách v ul. Babická. Za tramvajovou smyčkou bude křížit komunikaci (ul. Babickou).</w:t>
      </w:r>
      <w:r>
        <w:t xml:space="preserve"> Příjezd</w:t>
      </w:r>
      <w:r w:rsidR="0057227B">
        <w:t>y na staveniště budou</w:t>
      </w:r>
      <w:r>
        <w:t xml:space="preserve"> veden</w:t>
      </w:r>
      <w:r w:rsidR="0057227B">
        <w:t>y</w:t>
      </w:r>
      <w:r>
        <w:t xml:space="preserve"> po místní</w:t>
      </w:r>
      <w:r w:rsidR="0057227B">
        <w:t>ch komunikacích.</w:t>
      </w:r>
      <w:r>
        <w:t xml:space="preserve"> Před zahájením výstavby zhotovitel stavby zajistí stanovení dopravního značení pro přechodnou úpravu provozu. Po celou dobu stavby bude pro silniční dopravu umístěno přechodné dopravní značení dle požadavků DIO. </w:t>
      </w:r>
    </w:p>
    <w:p w:rsidR="00CD7AA2" w:rsidRDefault="00CD7AA2" w:rsidP="00CD7AA2">
      <w:pPr>
        <w:pStyle w:val="Nadpis3"/>
        <w:numPr>
          <w:ilvl w:val="2"/>
          <w:numId w:val="1"/>
        </w:numPr>
      </w:pPr>
      <w:bookmarkStart w:id="165" w:name="_Toc351728569"/>
      <w:bookmarkStart w:id="166" w:name="_Toc356552393"/>
      <w:bookmarkStart w:id="167" w:name="_Toc14947031"/>
      <w:r>
        <w:lastRenderedPageBreak/>
        <w:t>Speciální podmínky stavby</w:t>
      </w:r>
      <w:bookmarkEnd w:id="165"/>
      <w:bookmarkEnd w:id="166"/>
      <w:bookmarkEnd w:id="167"/>
    </w:p>
    <w:p w:rsidR="00BC571C" w:rsidRPr="003E2C9D" w:rsidRDefault="00BC571C" w:rsidP="00BC571C">
      <w:pPr>
        <w:pStyle w:val="Bntext"/>
        <w:spacing w:before="0" w:after="120"/>
      </w:pPr>
      <w:r w:rsidRPr="003E2C9D">
        <w:t xml:space="preserve">Před započetím výkopových prací budou vyvrtány a vystrojeny hydrovrty, pomocí kterých bude lokálně dle potřeby snížena hladina podzemní vody. </w:t>
      </w:r>
      <w:r>
        <w:t xml:space="preserve">Pásová mechanizace pro práci v nezpevněném terénu bude opatřena gumovými pásy. </w:t>
      </w:r>
      <w:r w:rsidRPr="003E2C9D">
        <w:t>Žádné jiné speciální podmínky pro provádění stavby nejsou stanoveny.</w:t>
      </w:r>
    </w:p>
    <w:p w:rsidR="00CD7AA2" w:rsidRDefault="001D087E" w:rsidP="0098145F">
      <w:pPr>
        <w:pStyle w:val="Prosttext"/>
      </w:pPr>
      <w:r w:rsidRPr="001D087E">
        <w:rPr>
          <w:rFonts w:ascii="Arial" w:eastAsia="Times New Roman" w:hAnsi="Arial" w:cs="Times New Roman"/>
          <w:sz w:val="20"/>
          <w:szCs w:val="24"/>
          <w:lang w:eastAsia="cs-CZ"/>
        </w:rPr>
        <w:t>Je nutné, aby si zhotovitel nechal zhotovit další průzkumné</w:t>
      </w:r>
      <w:r>
        <w:rPr>
          <w:rFonts w:ascii="Arial" w:eastAsia="Times New Roman" w:hAnsi="Arial" w:cs="Times New Roman"/>
          <w:sz w:val="20"/>
          <w:szCs w:val="24"/>
          <w:lang w:eastAsia="cs-CZ"/>
        </w:rPr>
        <w:t xml:space="preserve"> a pozorovací vrty</w:t>
      </w:r>
      <w:r w:rsidRPr="001D087E">
        <w:rPr>
          <w:rFonts w:ascii="Arial" w:eastAsia="Times New Roman" w:hAnsi="Arial" w:cs="Times New Roman"/>
          <w:sz w:val="20"/>
          <w:szCs w:val="24"/>
          <w:lang w:eastAsia="cs-CZ"/>
        </w:rPr>
        <w:t xml:space="preserve"> poblíž stávajících staveb tak, aby bylo jasné, jaký přesně bude mít vliv snížení hladiny podzemní vody v těchto místech na tyto stavby a jak je tedy potřeba dále postupovat při výstavbě. Rovněž je nutné sledovat aktuální hladinu podzemní vody v místě základů okolních staveb, které se n</w:t>
      </w:r>
      <w:r>
        <w:rPr>
          <w:rFonts w:ascii="Arial" w:eastAsia="Times New Roman" w:hAnsi="Arial" w:cs="Times New Roman"/>
          <w:sz w:val="20"/>
          <w:szCs w:val="24"/>
          <w:lang w:eastAsia="cs-CZ"/>
        </w:rPr>
        <w:t>a</w:t>
      </w:r>
      <w:r w:rsidRPr="001D087E">
        <w:rPr>
          <w:rFonts w:ascii="Arial" w:eastAsia="Times New Roman" w:hAnsi="Arial" w:cs="Times New Roman"/>
          <w:sz w:val="20"/>
          <w:szCs w:val="24"/>
          <w:lang w:eastAsia="cs-CZ"/>
        </w:rPr>
        <w:t>chází v dosahu depresního kužele a této skutečnosti je dále nutné přizpůsobit způsob výstavby tak, aby nedošlo k poškození těchto staveb</w:t>
      </w:r>
      <w:r>
        <w:rPr>
          <w:rFonts w:ascii="Arial" w:eastAsia="Times New Roman" w:hAnsi="Arial" w:cs="Times New Roman"/>
          <w:sz w:val="20"/>
          <w:szCs w:val="24"/>
          <w:lang w:eastAsia="cs-CZ"/>
        </w:rPr>
        <w:t xml:space="preserve"> v okolí. Upravit lze například</w:t>
      </w:r>
      <w:r w:rsidR="00E04F41">
        <w:rPr>
          <w:rFonts w:ascii="Arial" w:eastAsia="Times New Roman" w:hAnsi="Arial" w:cs="Times New Roman"/>
          <w:sz w:val="20"/>
          <w:szCs w:val="24"/>
          <w:lang w:eastAsia="cs-CZ"/>
        </w:rPr>
        <w:t xml:space="preserve"> umístění hydrovrtů</w:t>
      </w:r>
      <w:r w:rsidRPr="001D087E">
        <w:rPr>
          <w:rFonts w:ascii="Arial" w:eastAsia="Times New Roman" w:hAnsi="Arial" w:cs="Times New Roman"/>
          <w:sz w:val="20"/>
          <w:szCs w:val="24"/>
          <w:lang w:eastAsia="cs-CZ"/>
        </w:rPr>
        <w:t xml:space="preserve">, snížit množství čerpané podzemní vody ve vrtech v okolí těchto staveb a vodu čerpat více přímo z rýhy, atd. </w:t>
      </w:r>
    </w:p>
    <w:p w:rsidR="00E04F41" w:rsidRPr="003E2C9D" w:rsidRDefault="00E04F41" w:rsidP="00E04F41">
      <w:pPr>
        <w:pStyle w:val="Nadpis3"/>
        <w:numPr>
          <w:ilvl w:val="2"/>
          <w:numId w:val="1"/>
        </w:numPr>
      </w:pPr>
      <w:bookmarkStart w:id="168" w:name="_Toc509390103"/>
      <w:bookmarkStart w:id="169" w:name="_Toc14947032"/>
      <w:r w:rsidRPr="003E2C9D">
        <w:t>Postup výstavby, rozhodující dílčí termíny</w:t>
      </w:r>
      <w:bookmarkEnd w:id="168"/>
      <w:bookmarkEnd w:id="169"/>
    </w:p>
    <w:p w:rsidR="00E04F41" w:rsidRPr="006F1072" w:rsidRDefault="00E04F41" w:rsidP="00E04F41">
      <w:pPr>
        <w:pStyle w:val="Bntext"/>
        <w:spacing w:before="0" w:after="120"/>
        <w:rPr>
          <w:rFonts w:cs="Arial"/>
          <w:szCs w:val="20"/>
        </w:rPr>
      </w:pPr>
      <w:r w:rsidRPr="006F1072">
        <w:rPr>
          <w:rFonts w:cs="Arial"/>
          <w:szCs w:val="20"/>
        </w:rPr>
        <w:t>Tat</w:t>
      </w:r>
      <w:r>
        <w:rPr>
          <w:rFonts w:cs="Arial"/>
          <w:szCs w:val="20"/>
        </w:rPr>
        <w:t xml:space="preserve">o dokumentace je </w:t>
      </w:r>
      <w:r w:rsidR="002B2009">
        <w:rPr>
          <w:rFonts w:cs="Arial"/>
          <w:szCs w:val="20"/>
        </w:rPr>
        <w:t>dokumentací ke 2. a 3. etapě</w:t>
      </w:r>
      <w:r w:rsidRPr="006F1072">
        <w:rPr>
          <w:rFonts w:cs="Arial"/>
          <w:szCs w:val="20"/>
        </w:rPr>
        <w:t xml:space="preserve"> stavby, která se již na další etapy nedělí. Nejsou tedy stanoveny žádné dílčí termíny.</w:t>
      </w:r>
      <w:r>
        <w:rPr>
          <w:rFonts w:cs="Arial"/>
          <w:szCs w:val="20"/>
        </w:rPr>
        <w:t xml:space="preserve"> Podmínkou pro započetí stavby je postavení úseku 1. etapy, do kterého </w:t>
      </w:r>
      <w:r w:rsidR="002B2009">
        <w:rPr>
          <w:rFonts w:cs="Arial"/>
          <w:szCs w:val="20"/>
        </w:rPr>
        <w:t>se 2. a 3. etapa</w:t>
      </w:r>
      <w:r>
        <w:rPr>
          <w:rFonts w:cs="Arial"/>
          <w:szCs w:val="20"/>
        </w:rPr>
        <w:t xml:space="preserve"> napojuje. Stavba bude probíhat po úsecích vymezených šachtami.</w:t>
      </w:r>
    </w:p>
    <w:p w:rsidR="001706B2" w:rsidRDefault="001706B2" w:rsidP="001706B2">
      <w:pPr>
        <w:pStyle w:val="Nadpis2"/>
      </w:pPr>
      <w:bookmarkStart w:id="170" w:name="_Toc14947033"/>
      <w:r w:rsidRPr="001706B2">
        <w:t>Celkové vodohospodářské řešení</w:t>
      </w:r>
      <w:bookmarkEnd w:id="170"/>
    </w:p>
    <w:p w:rsidR="00E04F41" w:rsidRPr="00326886" w:rsidRDefault="00E04F41" w:rsidP="00E04F41">
      <w:pPr>
        <w:rPr>
          <w:u w:val="single"/>
        </w:rPr>
      </w:pPr>
      <w:r w:rsidRPr="00326886">
        <w:rPr>
          <w:u w:val="single"/>
        </w:rPr>
        <w:t>Potřeba vody – zásobování vodou</w:t>
      </w:r>
    </w:p>
    <w:p w:rsidR="00E04F41" w:rsidRDefault="00E04F41" w:rsidP="00E04F41">
      <w:r>
        <w:t>Zásobování pitnou vodou nebude 2. a 3. etapou stavby dotčeno.</w:t>
      </w:r>
    </w:p>
    <w:p w:rsidR="00E04F41" w:rsidRDefault="00E04F41" w:rsidP="00E04F41">
      <w:pPr>
        <w:rPr>
          <w:u w:val="single"/>
        </w:rPr>
      </w:pPr>
      <w:r w:rsidRPr="00326886">
        <w:rPr>
          <w:u w:val="single"/>
        </w:rPr>
        <w:t>Odvádění odpadních vod (vypouštění)</w:t>
      </w:r>
    </w:p>
    <w:p w:rsidR="00E04F41" w:rsidRPr="00326886" w:rsidRDefault="00E04F41" w:rsidP="00E04F41">
      <w:r>
        <w:t>Území, ze kterého má navrhovaná stoka odvádět splaškové odpadní vody je doposud závislé na septicích. Po zprovoznění kanalizace budou septiky odstaveny z provozu a nemovitosti budou napojeny do nové postavené kanalizace</w:t>
      </w:r>
    </w:p>
    <w:p w:rsidR="00E04F41" w:rsidRDefault="00E04F41" w:rsidP="00E04F41">
      <w:pPr>
        <w:rPr>
          <w:u w:val="single"/>
        </w:rPr>
      </w:pPr>
      <w:r w:rsidRPr="00812D0D">
        <w:rPr>
          <w:u w:val="single"/>
        </w:rPr>
        <w:t>Odvádění dešťových vod</w:t>
      </w:r>
    </w:p>
    <w:p w:rsidR="00E04F41" w:rsidRPr="00812D0D" w:rsidRDefault="00E04F41" w:rsidP="00E04F41">
      <w:r w:rsidRPr="00812D0D">
        <w:t>Odvádění dešťových vod dokumentace neřeší. Kanalizace bude soužit výhradně pro splaškové odpadní vody. Stavba nezmění odtokové poměry území a deš</w:t>
      </w:r>
      <w:r>
        <w:t>ťové vody budou o</w:t>
      </w:r>
      <w:r w:rsidRPr="00812D0D">
        <w:t>dváděny dosavadním způsobem.</w:t>
      </w:r>
    </w:p>
    <w:p w:rsidR="00E04F41" w:rsidRDefault="00E04F41" w:rsidP="00E04F41">
      <w:pPr>
        <w:rPr>
          <w:u w:val="single"/>
        </w:rPr>
      </w:pPr>
      <w:r w:rsidRPr="00812D0D">
        <w:rPr>
          <w:u w:val="single"/>
        </w:rPr>
        <w:t>Vliv na odtokové poměry</w:t>
      </w:r>
    </w:p>
    <w:p w:rsidR="00E04F41" w:rsidRPr="00812D0D" w:rsidRDefault="00E04F41" w:rsidP="00E04F41">
      <w:r>
        <w:t>Stavba nemá žádný vliv na odtokové poměry</w:t>
      </w:r>
    </w:p>
    <w:p w:rsidR="00E04F41" w:rsidRPr="00812D0D" w:rsidRDefault="00E04F41" w:rsidP="00E04F41">
      <w:pPr>
        <w:rPr>
          <w:u w:val="single"/>
        </w:rPr>
      </w:pPr>
      <w:r w:rsidRPr="00812D0D">
        <w:rPr>
          <w:u w:val="single"/>
        </w:rPr>
        <w:t>Vliv na průchod velkých vod</w:t>
      </w:r>
    </w:p>
    <w:p w:rsidR="00E04F41" w:rsidRDefault="00E04F41" w:rsidP="00E04F41">
      <w:r>
        <w:t>Stavba nemá žádný vliv na průchod velkých vod</w:t>
      </w:r>
    </w:p>
    <w:p w:rsidR="00E04F41" w:rsidRPr="00812D0D" w:rsidRDefault="00E04F41" w:rsidP="00E04F41">
      <w:pPr>
        <w:rPr>
          <w:u w:val="single"/>
        </w:rPr>
      </w:pPr>
      <w:r w:rsidRPr="00812D0D">
        <w:rPr>
          <w:u w:val="single"/>
        </w:rPr>
        <w:t>Protipovodňová ochrana</w:t>
      </w:r>
    </w:p>
    <w:p w:rsidR="00E04F41" w:rsidRDefault="00E04F41" w:rsidP="00E04F41">
      <w:r>
        <w:t>Stavba se nenachází v záplavovém území. Protipovodňová ochrana se nenavrhuje</w:t>
      </w:r>
    </w:p>
    <w:p w:rsidR="00E04F41" w:rsidRPr="00812D0D" w:rsidRDefault="00E04F41" w:rsidP="00E04F41">
      <w:pPr>
        <w:rPr>
          <w:u w:val="single"/>
        </w:rPr>
      </w:pPr>
      <w:r w:rsidRPr="00812D0D">
        <w:rPr>
          <w:u w:val="single"/>
        </w:rPr>
        <w:t>Čerpání podzemních vod</w:t>
      </w:r>
    </w:p>
    <w:p w:rsidR="00D43335" w:rsidRDefault="00D43335" w:rsidP="00E04F41">
      <w:r w:rsidRPr="0068389D">
        <w:t xml:space="preserve">Při výstavbě je po dobu výstavby splaškové stoky uvažováno s rozmístěním </w:t>
      </w:r>
      <w:r>
        <w:t>sedmi</w:t>
      </w:r>
      <w:r w:rsidRPr="0068389D">
        <w:t xml:space="preserve"> vrtů po cca 40m</w:t>
      </w:r>
      <w:r>
        <w:t>. Další dva vrty (HVR3 a HVR4) budou využity z 1. etapy</w:t>
      </w:r>
    </w:p>
    <w:p w:rsidR="00E04F41" w:rsidRPr="00812D0D" w:rsidRDefault="00E04F41" w:rsidP="00E04F41">
      <w:pPr>
        <w:rPr>
          <w:u w:val="single"/>
        </w:rPr>
      </w:pPr>
      <w:r w:rsidRPr="00812D0D">
        <w:rPr>
          <w:u w:val="single"/>
        </w:rPr>
        <w:t>Nakládání s vodami (podle zákona)</w:t>
      </w:r>
    </w:p>
    <w:p w:rsidR="00E04F41" w:rsidRDefault="00E04F41" w:rsidP="00E04F41">
      <w:pPr>
        <w:pStyle w:val="Bntext"/>
        <w:spacing w:before="0" w:after="120"/>
      </w:pPr>
      <w:r>
        <w:t>Jedná se o splaškovou kanalizaci – není důvod žádat o povolení nakládání s vodami.</w:t>
      </w:r>
    </w:p>
    <w:p w:rsidR="0071611E" w:rsidRDefault="0071611E" w:rsidP="0071611E">
      <w:pPr>
        <w:pStyle w:val="Nadpis2"/>
      </w:pPr>
      <w:bookmarkStart w:id="171" w:name="_Toc14947034"/>
      <w:r>
        <w:t>PŘÍLOHY</w:t>
      </w:r>
      <w:bookmarkEnd w:id="171"/>
    </w:p>
    <w:p w:rsidR="00592998" w:rsidRDefault="0071611E" w:rsidP="00E04F41">
      <w:pPr>
        <w:pStyle w:val="Bntext"/>
        <w:spacing w:before="0" w:after="120"/>
      </w:pPr>
      <w:r>
        <w:t xml:space="preserve">Příloha č.1 – Souhrnná </w:t>
      </w:r>
      <w:r w:rsidRPr="0071611E">
        <w:t>tab</w:t>
      </w:r>
      <w:r>
        <w:t>ulka dotč</w:t>
      </w:r>
      <w:r w:rsidRPr="0071611E">
        <w:t>en</w:t>
      </w:r>
      <w:r>
        <w:t xml:space="preserve">ých </w:t>
      </w:r>
      <w:r w:rsidRPr="0071611E">
        <w:t>nem</w:t>
      </w:r>
      <w:r>
        <w:t>ovitostí – celkové zá</w:t>
      </w:r>
      <w:r w:rsidRPr="0071611E">
        <w:t>bory</w:t>
      </w:r>
    </w:p>
    <w:p w:rsidR="0071611E" w:rsidRDefault="0071611E" w:rsidP="0071611E">
      <w:pPr>
        <w:pStyle w:val="Bntext"/>
        <w:spacing w:before="0" w:after="120"/>
      </w:pPr>
      <w:r>
        <w:t xml:space="preserve">Příloha č.2 – Souhrnná </w:t>
      </w:r>
      <w:r w:rsidRPr="0071611E">
        <w:t>tab</w:t>
      </w:r>
      <w:r>
        <w:t>ulka dotč</w:t>
      </w:r>
      <w:r w:rsidRPr="0071611E">
        <w:t>en</w:t>
      </w:r>
      <w:r>
        <w:t xml:space="preserve">ých </w:t>
      </w:r>
      <w:r w:rsidRPr="0071611E">
        <w:t>nem</w:t>
      </w:r>
      <w:r>
        <w:t>ovitostí – ochranné pásmo</w:t>
      </w:r>
    </w:p>
    <w:p w:rsidR="00592998" w:rsidRPr="008C02E0" w:rsidRDefault="0071611E" w:rsidP="00E04F41">
      <w:pPr>
        <w:pStyle w:val="Bntext"/>
        <w:spacing w:before="0" w:after="120"/>
      </w:pPr>
      <w:r>
        <w:t xml:space="preserve">Příloha č.3 – Souhrnná </w:t>
      </w:r>
      <w:r w:rsidRPr="0071611E">
        <w:t>tab</w:t>
      </w:r>
      <w:r>
        <w:t>ulka sousedních nemovitostí</w:t>
      </w:r>
    </w:p>
    <w:p w:rsidR="00AF7C5E" w:rsidRPr="003E2C9D" w:rsidRDefault="00AF7C5E" w:rsidP="00E04F41"/>
    <w:p w:rsidR="00E04F41" w:rsidRPr="003E2C9D" w:rsidRDefault="00E04F41" w:rsidP="00E04F41">
      <w:r w:rsidRPr="003E2C9D">
        <w:t>Brno, březen 2018</w:t>
      </w:r>
      <w:r w:rsidRPr="003E2C9D">
        <w:tab/>
      </w:r>
      <w:r w:rsidRPr="003E2C9D">
        <w:tab/>
      </w:r>
      <w:r w:rsidRPr="003E2C9D">
        <w:tab/>
      </w:r>
      <w:r w:rsidRPr="003E2C9D">
        <w:tab/>
      </w:r>
      <w:r w:rsidRPr="003E2C9D">
        <w:tab/>
        <w:t>vypracoval: Ing. Tomáš Pleský</w:t>
      </w:r>
    </w:p>
    <w:p w:rsidR="00F405F7" w:rsidRDefault="00F405F7" w:rsidP="00E04F41"/>
    <w:sectPr w:rsidR="00F405F7" w:rsidSect="00410A70">
      <w:headerReference w:type="even" r:id="rId12"/>
      <w:headerReference w:type="default" r:id="rId13"/>
      <w:footerReference w:type="even" r:id="rId14"/>
      <w:footerReference w:type="default" r:id="rId15"/>
      <w:headerReference w:type="first" r:id="rId16"/>
      <w:footerReference w:type="first" r:id="rId17"/>
      <w:pgSz w:w="11906" w:h="16838" w:code="9"/>
      <w:pgMar w:top="1809" w:right="1701" w:bottom="1758" w:left="1701" w:header="1134"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C30E6" w:rsidRDefault="002C30E6" w:rsidP="00207A11">
      <w:r>
        <w:separator/>
      </w:r>
    </w:p>
  </w:endnote>
  <w:endnote w:type="continuationSeparator" w:id="0">
    <w:p w:rsidR="002C30E6" w:rsidRDefault="002C30E6" w:rsidP="00207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SymbolMT">
    <w:panose1 w:val="00000000000000000000"/>
    <w:charset w:val="EE"/>
    <w:family w:val="auto"/>
    <w:notTrueType/>
    <w:pitch w:val="default"/>
    <w:sig w:usb0="00000005" w:usb1="00000000" w:usb2="00000000" w:usb3="00000000" w:csb0="00000002"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504" w:type="dxa"/>
      <w:jc w:val="center"/>
      <w:tblCellMar>
        <w:left w:w="0" w:type="dxa"/>
        <w:right w:w="0" w:type="dxa"/>
      </w:tblCellMar>
      <w:tblLook w:val="04A0" w:firstRow="1" w:lastRow="0" w:firstColumn="1" w:lastColumn="0" w:noHBand="0" w:noVBand="1"/>
    </w:tblPr>
    <w:tblGrid>
      <w:gridCol w:w="2376"/>
      <w:gridCol w:w="3750"/>
      <w:gridCol w:w="2378"/>
    </w:tblGrid>
    <w:tr w:rsidR="002C30E6" w:rsidRPr="00AA14F6" w:rsidTr="000A698A">
      <w:trPr>
        <w:trHeight w:val="2098"/>
        <w:jc w:val="center"/>
      </w:trPr>
      <w:tc>
        <w:tcPr>
          <w:tcW w:w="8504" w:type="dxa"/>
          <w:gridSpan w:val="3"/>
          <w:tcBorders>
            <w:top w:val="single" w:sz="4" w:space="0" w:color="auto"/>
          </w:tcBorders>
          <w:tcMar>
            <w:top w:w="113" w:type="dxa"/>
          </w:tcMar>
        </w:tcPr>
        <w:p w:rsidR="002C30E6" w:rsidRDefault="002A6FF0" w:rsidP="000A698A">
          <w:pPr>
            <w:jc w:val="center"/>
            <w:rPr>
              <w:bCs/>
              <w:caps/>
              <w:color w:val="000000" w:themeColor="text1"/>
              <w:sz w:val="24"/>
              <w:szCs w:val="24"/>
            </w:rPr>
          </w:pPr>
          <w:sdt>
            <w:sdtPr>
              <w:rPr>
                <w:bCs/>
                <w:caps/>
                <w:color w:val="000000" w:themeColor="text1"/>
                <w:sz w:val="24"/>
                <w:szCs w:val="24"/>
              </w:rPr>
              <w:alias w:val="Objednatel (investor)"/>
              <w:tag w:val="OFirma"/>
              <w:id w:val="185799262"/>
              <w:text/>
            </w:sdtPr>
            <w:sdtEndPr/>
            <w:sdtContent>
              <w:r w:rsidR="002C30E6">
                <w:rPr>
                  <w:bCs/>
                  <w:caps/>
                  <w:color w:val="000000" w:themeColor="text1"/>
                  <w:sz w:val="24"/>
                  <w:szCs w:val="24"/>
                </w:rPr>
                <w:t>Objednatel</w:t>
              </w:r>
            </w:sdtContent>
          </w:sdt>
        </w:p>
        <w:sdt>
          <w:sdtPr>
            <w:rPr>
              <w:caps/>
              <w:noProof/>
              <w:color w:val="000000" w:themeColor="text1"/>
              <w:sz w:val="24"/>
              <w:szCs w:val="24"/>
            </w:rPr>
            <w:alias w:val="Prostor pro identifikaci objednatele nebo jiné bližší určení"/>
            <w:id w:val="2049027254"/>
            <w:picture/>
          </w:sdtPr>
          <w:sdtEndPr/>
          <w:sdtContent>
            <w:p w:rsidR="002C30E6" w:rsidRPr="00C5703F" w:rsidRDefault="002C30E6" w:rsidP="000A698A">
              <w:pPr>
                <w:jc w:val="center"/>
                <w:rPr>
                  <w:caps/>
                  <w:color w:val="000000" w:themeColor="text1"/>
                  <w:sz w:val="24"/>
                  <w:szCs w:val="24"/>
                </w:rPr>
              </w:pPr>
              <w:r>
                <w:rPr>
                  <w:caps/>
                  <w:noProof/>
                  <w:color w:val="000000" w:themeColor="text1"/>
                  <w:sz w:val="24"/>
                  <w:szCs w:val="24"/>
                </w:rPr>
                <w:drawing>
                  <wp:inline distT="0" distB="0" distL="0" distR="0" wp14:anchorId="3DDAB30F" wp14:editId="0A141E6B">
                    <wp:extent cx="5403215" cy="1104265"/>
                    <wp:effectExtent l="0" t="0" r="0" b="63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3215" cy="1104265"/>
                            </a:xfrm>
                            <a:prstGeom prst="rect">
                              <a:avLst/>
                            </a:prstGeom>
                            <a:noFill/>
                            <a:ln>
                              <a:noFill/>
                            </a:ln>
                          </pic:spPr>
                        </pic:pic>
                      </a:graphicData>
                    </a:graphic>
                  </wp:inline>
                </w:drawing>
              </w:r>
            </w:p>
          </w:sdtContent>
        </w:sdt>
      </w:tc>
    </w:tr>
    <w:tr w:rsidR="002C30E6" w:rsidRPr="00AA14F6" w:rsidTr="000A698A">
      <w:trPr>
        <w:trHeight w:val="851"/>
        <w:jc w:val="center"/>
      </w:trPr>
      <w:tc>
        <w:tcPr>
          <w:tcW w:w="2834" w:type="dxa"/>
          <w:tcMar>
            <w:left w:w="113" w:type="dxa"/>
            <w:bottom w:w="113" w:type="dxa"/>
          </w:tcMar>
          <w:vAlign w:val="bottom"/>
        </w:tcPr>
        <w:p w:rsidR="002C30E6" w:rsidRPr="0037186F" w:rsidRDefault="002C30E6" w:rsidP="000A698A">
          <w:pPr>
            <w:jc w:val="center"/>
            <w:rPr>
              <w:color w:val="000000" w:themeColor="text1"/>
              <w:sz w:val="12"/>
            </w:rPr>
          </w:pPr>
        </w:p>
      </w:tc>
      <w:tc>
        <w:tcPr>
          <w:tcW w:w="2835" w:type="dxa"/>
          <w:tcMar>
            <w:left w:w="113" w:type="dxa"/>
            <w:bottom w:w="113" w:type="dxa"/>
          </w:tcMar>
          <w:vAlign w:val="bottom"/>
        </w:tcPr>
        <w:p w:rsidR="002C30E6" w:rsidRPr="00C5703F" w:rsidRDefault="002C30E6" w:rsidP="000A698A">
          <w:pPr>
            <w:jc w:val="center"/>
            <w:rPr>
              <w:b/>
              <w:color w:val="000000" w:themeColor="text1"/>
              <w:sz w:val="12"/>
            </w:rPr>
          </w:pPr>
          <w:r>
            <w:rPr>
              <w:noProof/>
              <w:color w:val="000000" w:themeColor="text1"/>
            </w:rPr>
            <mc:AlternateContent>
              <mc:Choice Requires="wpc">
                <w:drawing>
                  <wp:inline distT="0" distB="0" distL="0" distR="0" wp14:anchorId="56EC9560" wp14:editId="4D2B5878">
                    <wp:extent cx="1080135" cy="314960"/>
                    <wp:effectExtent l="0" t="0" r="5715" b="8890"/>
                    <wp:docPr id="247" name="Plátno 2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35" name="Freeform 210"/>
                            <wps:cNvSpPr>
                              <a:spLocks noEditPoints="1"/>
                            </wps:cNvSpPr>
                            <wps:spPr bwMode="auto">
                              <a:xfrm>
                                <a:off x="801326" y="42128"/>
                                <a:ext cx="278809" cy="271829"/>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11"/>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12"/>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solidFill>
                              <a:ln>
                                <a:noFill/>
                              </a:ln>
                              <a:extLst/>
                            </wps:spPr>
                            <wps:bodyPr rot="0" vert="horz" wrap="square" lIns="91440" tIns="45720" rIns="91440" bIns="45720" anchor="t" anchorCtr="0" upright="1">
                              <a:noAutofit/>
                            </wps:bodyPr>
                          </wps:wsp>
                          <wps:wsp>
                            <wps:cNvPr id="238" name="Freeform 213"/>
                            <wps:cNvSpPr>
                              <a:spLocks noEditPoints="1"/>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14"/>
                            <wps:cNvSpPr>
                              <a:spLocks/>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15"/>
                            <wps:cNvSpPr>
                              <a:spLocks/>
                            </wps:cNvSpPr>
                            <wps:spPr bwMode="auto">
                              <a:xfrm>
                                <a:off x="637851" y="204624"/>
                                <a:ext cx="59172" cy="84257"/>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16"/>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17"/>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18"/>
                            <wps:cNvSpPr>
                              <a:spLocks/>
                            </wps:cNvSpPr>
                            <wps:spPr bwMode="auto">
                              <a:xfrm>
                                <a:off x="337981" y="179547"/>
                                <a:ext cx="95277" cy="13441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19"/>
                            <wps:cNvSpPr>
                              <a:spLocks/>
                            </wps:cNvSpPr>
                            <wps:spPr bwMode="auto">
                              <a:xfrm>
                                <a:off x="124361" y="179547"/>
                                <a:ext cx="186541" cy="13441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20"/>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21"/>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2F936AE5" id="Plátno 247" o:spid="_x0000_s1026" editas="canvas" style="width:85.05pt;height:24.8pt;mso-position-horizontal-relative:char;mso-position-vertical-relative:line" coordsize="10801,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0801;height:3149;visibility:visible;mso-wrap-style:square">
                      <v:fill o:detectmouseclick="t"/>
                      <v:path o:connecttype="none"/>
                    </v:shape>
                    <v:shape id="Freeform 210" o:spid="_x0000_s1028" style="position:absolute;left:8013;top:421;width:2788;height:2718;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fh8UA&#10;AADcAAAADwAAAGRycy9kb3ducmV2LnhtbESPQWvCQBSE70L/w/IK3nRjWkWiGwmFQk9KtYUeH9ln&#10;EpN9m+5uY/z33YLQ4zAz3zDb3Wg6MZDzjWUFi3kCgri0uuFKwcfpdbYG4QOyxs4yKbiRh13+MNli&#10;pu2V32k4hkpECPsMFdQh9JmUvqzJoJ/bnjh6Z+sMhihdJbXDa4SbTqZJspIGG44LNfb0UlPZHn+M&#10;gmH9/dxS0fhidTgl4dOZr8s+VWr6OBYbEIHG8B++t9+0gvRpCX9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7F+HxQAAANwAAAAPAAAAAAAAAAAAAAAAAJgCAABkcnMv&#10;ZG93bnJldi54bWxQSwUGAAAAAAQABAD1AAAAigMAAAAA&#10;" path="m444,423r,54l112,477r,-54l276,256,444,423xm556,181r-203,l485,49,436,4,276,165,114,,69,47,201,181,,181r,62l201,243,46,396r,147l508,543r,-147l353,243r203,l556,181xe" fillcolor="black" stroked="f">
                      <v:path arrowok="t" o:connecttype="custom" o:connectlocs="222646,211756;222646,238789;56163,238789;56163,211756;138402,128155;222646,211756;278809,90610;177014,90610;243206,24530;218634,2002;138402,82600;57166,0;34600,23528;100792,90610;0,90610;0,121647;100792,121647;23067,198240;23067,271829;254739,271829;254739,198240;177014,121647;278809,121647;278809,90610" o:connectangles="0,0,0,0,0,0,0,0,0,0,0,0,0,0,0,0,0,0,0,0,0,0,0,0"/>
                      <o:lock v:ext="edit" verticies="t"/>
                    </v:shape>
                    <v:shape id="Freeform 211" o:spid="_x0000_s1029" style="position:absolute;left:9076;width:662;height:662;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5+QMQA&#10;AADcAAAADwAAAGRycy9kb3ducmV2LnhtbESPQYvCMBSE7wv+h/AEb2uqi7JUo4giLCwe1L14ezTP&#10;Ntq8lCa2dX+9EQSPw8x8w8yXnS1FQ7U3jhWMhgkI4sxpw7mCv+P28xuED8gaS8ek4E4elovexxxT&#10;7VreU3MIuYgQ9ikqKEKoUil9VpBFP3QVcfTOrrYYoqxzqWtsI9yWcpwkU2nRcFwosKJ1Qdn1cLMK&#10;THu8TU7/eFmb0841v81ukydaqUG/W81ABOrCO/xq/2gF468p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efkDEAAAA3AAAAA8AAAAAAAAAAAAAAAAAmAIAAGRycy9k&#10;b3ducmV2LnhtbFBLBQYAAAAABAAEAPUAAACJAwAAAAA=&#10;" path="m131,66r,l130,79r-4,14l120,103r-8,9l103,120r-12,8l79,132r-13,l52,132,41,128,29,120,19,112r-7,-9l6,93,2,79,,66,2,52,6,41,12,29,19,19,29,12,41,6,52,2,66,,79,2,91,6r12,6l112,19r8,10l126,41r4,11l131,66xe" fillcolor="#dc002e"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2" o:spid="_x0000_s1030" style="position:absolute;left:9076;width:662;height:662;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dUcUA&#10;AADcAAAADwAAAGRycy9kb3ducmV2LnhtbESP0WrCQBRE34X+w3ILfTMbFWqJrqKlxfqimPoB1+w1&#10;CWbvptk1iX/fFQQfh5k5w8yXvalES40rLSsYRTEI4szqknMFx9/v4QcI55E1VpZJwY0cLBcvgzkm&#10;2nZ8oDb1uQgQdgkqKLyvEyldVpBBF9maOHhn2xj0QTa51A12AW4qOY7jd2mw5LBQYE2fBWWX9GoU&#10;bPLLdb1r02obn+zX39pvbt1+otTba7+agfDU+2f40f7RCsaTKdzPh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F1R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3" o:spid="_x0000_s1031" style="position:absolute;left:6017;top:1785;width:1334;height:1364;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WzcIA&#10;AADcAAAADwAAAGRycy9kb3ducmV2LnhtbERPz2vCMBS+D/wfwhN2W9MpTOmMMkYLOw1WBfH2aJ5N&#10;XfNSmlRb/3pzGOz48f3e7Ebbiiv1vnGs4DVJQRBXTjdcKzjsi5c1CB+QNbaOScFEHnbb2dMGM+1u&#10;/EPXMtQihrDPUIEJocuk9JUhiz5xHXHkzq63GCLsa6l7vMVw28pFmr5Jiw3HBoMdfRqqfsvBKiia&#10;Q5tPy+/L5TSQObq8PK/uk1LP8/HjHUSgMfyL/9xfWsFiGdfGM/EI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JBbNwgAAANwAAAAPAAAAAAAAAAAAAAAAAJgCAABkcnMvZG93&#10;bnJldi54bWxQSwUGAAAAAAQABAD1AAAAhwM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66694,110240;73212,110240;85247,103193;91766,91615;94775,76010;95778,67956;93772,51345;88758,37754;80233,29196;66694,26176;59172,26176;47137,33223;39615,44801;36606,59399;35603,67956;37609,83561;42624,97152;52151,107220;66694,110240" o:connectangles="0,0,0,0,0,0,0,0,0,0,0,0,0,0,0,0,0,0,0,0,0,0,0,0,0,0,0,0,0,0,0,0,0,0,0,0,0,0,0,0,0,0,0,0,0,0,0,0,0,0,0"/>
                      <o:lock v:ext="edit" verticies="t"/>
                    </v:shape>
                    <v:shape id="Freeform 214" o:spid="_x0000_s1032" style="position:absolute;left:6017;top:1785;width:1334;height:1364;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jZPMYA&#10;AADcAAAADwAAAGRycy9kb3ducmV2LnhtbESPQWsCMRSE7wX/Q3hCbzVbLWJXoxSLopeCWvD63Lxu&#10;tt28LEm6u/XXN4WCx2FmvmEWq97WoiUfKscKHkcZCOLC6YpLBe+nzcMMRIjIGmvHpOCHAqyWg7sF&#10;5tp1fKD2GEuRIBxyVGBibHIpQ2HIYhi5hjh5H85bjEn6UmqPXYLbWo6zbCotVpwWDDa0NlR8Hb+t&#10;gnPXv/m9bl+v2/3ndH2yl6eruSh1P+xf5iAi9fEW/m/vtILx5Bn+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jZPM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 o:connectangles="0,0,0,0,0,0,0,0,0,0,0,0,0,0,0,0,0,0,0,0,0,0,0,0,0,0,0,0,0,0,0,0"/>
                    </v:shape>
                    <v:shape id="Freeform 215" o:spid="_x0000_s1033" style="position:absolute;left:6378;top:2046;width:592;height:842;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n4icIA&#10;AADcAAAADwAAAGRycy9kb3ducmV2LnhtbERPy2rCQBTdC/7DcAV3ZuIDkdRRRCwqXZkKxd0lc5uk&#10;ydxJM2OS/n1nUejycN7b/WBq0VHrSssK5lEMgjizuuRcwf39dbYB4TyyxtoyKfghB/vdeLTFRNue&#10;b9SlPhchhF2CCgrvm0RKlxVk0EW2IQ7cp20N+gDbXOoW+xBuarmI47U0WHJoKLChY0FZlT6NgvPX&#10;t/Efj3wpz49rXaV91Z3eYqWmk+HwAsLT4P/Ff+6LVrBYhf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2fiJwgAAANwAAAAPAAAAAAAAAAAAAAAAAJgCAABkcnMvZG93&#10;bnJldi54bWxQSwUGAAAAAAQABAD1AAAAhwMAAAAA&#10;" path="m62,167r,l75,167r14,-6l99,153r7,-12l112,130r4,-16l118,99r2,-16l118,66,116,50,112,37,106,23,99,14,89,6,75,,62,,47,,33,6,23,14r-9,9l8,37,4,50,2,66,,83,2,99r2,15l8,130r6,11l23,153r10,8l47,167r15,e" filled="f" stroked="f">
                      <v:path arrowok="t" o:connecttype="custom" o:connectlocs="30572,84257;30572,84257;36983,84257;43886,81230;48817,77194;52269,71139;55227,65589;57200,57517;58186,49949;59172,41876;59172,41876;58186,33299;57200,25227;55227,18668;52269,11604;48817,7063;43886,3027;36983,0;30572,0;30572,0;23176,0;16272,3027;11341,7063;6903,11604;3945,18668;1972,25227;986,33299;0,41876;0,41876;986,49949;1972,57517;3945,65589;6903,71139;11341,77194;16272,81230;23176,84257;30572,84257" o:connectangles="0,0,0,0,0,0,0,0,0,0,0,0,0,0,0,0,0,0,0,0,0,0,0,0,0,0,0,0,0,0,0,0,0,0,0,0,0"/>
                    </v:shape>
                    <v:shape id="Freeform 216" o:spid="_x0000_s1034" style="position:absolute;left:4603;top:1785;width:1163;height:1364;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VFNcUA&#10;AADcAAAADwAAAGRycy9kb3ducmV2LnhtbESPQWvCQBSE74X+h+UVvIhuTCWU6CoqKFKwUCueH9ln&#10;EpJ9G3ZXjf++WxB6HGbmG2a+7E0rbuR8bVnBZJyAIC6srrlUcPrZjj5A+ICssbVMCh7kYbl4fZlj&#10;ru2dv+l2DKWIEPY5KqhC6HIpfVGRQT+2HXH0LtYZDFG6UmqH9wg3rUyTJJMGa44LFXa0qahojlej&#10;4PB1ynbvzWe2O/fD0GzdNT2sh0oN3vrVDESgPvyHn+29VpBOJ/B3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UU1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7" o:spid="_x0000_s1035" style="position:absolute;left:4603;top:1785;width:1163;height:1364;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xMwsUA&#10;AADcAAAADwAAAGRycy9kb3ducmV2LnhtbESPQWvCQBSE7wX/w/KE3urGYItEVxFFkR4KRsHrI/vM&#10;RrNvQ3YbY399t1DwOMzMN8x82dtadNT6yrGC8SgBQVw4XXGp4HTcvk1B+ICssXZMCh7kYbkYvMwx&#10;0+7OB+ryUIoIYZ+hAhNCk0npC0MW/cg1xNG7uNZiiLItpW7xHuG2lmmSfEiLFccFgw2tDRW3/Nsq&#10;2K1NPTkfTvyz2X1x87npru95p9TrsF/NQATqwzP8395rBekkhb8z8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EzC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8" o:spid="_x0000_s1036" style="position:absolute;left:3379;top:1795;width:953;height:1344;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Yc4sMA&#10;AADcAAAADwAAAGRycy9kb3ducmV2LnhtbESPS4vCQBCE7wv+h6EFL4tOfO4SHUWEgAcvvmCPvZk2&#10;CWZ6Qmai8d87guCxqKqvqMWqNaW4Ue0KywqGgwgEcWp1wZmC0zHp/4JwHlljaZkUPMjBatn5WmCs&#10;7Z33dDv4TAQIuxgV5N5XsZQuzcmgG9iKOHgXWxv0QdaZ1DXeA9yUchRFM2mw4LCQY0WbnNLroTEK&#10;dlyh2WDz9500P+dp9H9eHzFRqtdt13MQnlr/Cb/bW61gNBnD60w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Yc4sMAAADcAAAADwAAAAAAAAAAAAAAAACYAgAAZHJzL2Rv&#10;d25yZXYueG1sUEsFBgAAAAAEAAQA9QAAAIgDAAAAAA==&#10;" path="m,l186,r,50l68,50r,54l178,104r,53l68,157r,58l190,215r,52l,267,,xe" fillcolor="black" stroked="f">
                      <v:path arrowok="t" o:connecttype="custom" o:connectlocs="0,0;93271,0;93271,25170;34099,25170;34099,52354;89260,52354;89260,79035;34099,79035;34099,108233;95277,108233;95277,134410;0,134410;0,0" o:connectangles="0,0,0,0,0,0,0,0,0,0,0,0,0"/>
                    </v:shape>
                    <v:shape id="Freeform 219" o:spid="_x0000_s1037" style="position:absolute;left:1243;top:1795;width:1866;height:1344;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FPsYA&#10;AADcAAAADwAAAGRycy9kb3ducmV2LnhtbESPUWvCQBCE3wv+h2MFX4peKqFI6ikqlbZIobGlz0tu&#10;TYK5vZDbavTXe4VCH4eZ+YaZL3vXqBN1ofZs4GGSgCIuvK25NPD1uR3PQAVBtth4JgMXCrBcDO7m&#10;mFl/5pxOeylVhHDI0EAl0mZah6Iih2HiW+LoHXznUKLsSm07PEe4a/Q0SR61w5rjQoUtbSoqjvsf&#10;Z+D5cs3fPq7337tEXvJ3Wq+1pL0xo2G/egIl1Mt/+K/9ag1M0xR+z8Qjo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rFPsYAAADcAAAADwAAAAAAAAAAAAAAAACYAgAAZHJz&#10;L2Rvd25yZXYueG1sUEsFBgAAAAAEAAQA9QAAAIsDAAAAAA==&#10;" path="m,l72,r33,203l107,203,141,r91,l269,203,304,r69,l311,267r-89,l186,62,151,267r-93,l,xe" fillcolor="black" stroked="f">
                      <v:path arrowok="t" o:connecttype="custom" o:connectlocs="0,0;36008,0;52512,102192;53512,102192;70515,0;116026,0;134530,102192;152033,0;186541,0;155534,134410;111024,134410;93020,31211;75517,134410;29006,134410;0,0" o:connectangles="0,0,0,0,0,0,0,0,0,0,0,0,0,0,0"/>
                    </v:shape>
                    <v:shape id="Freeform 220" o:spid="_x0000_s1038" style="position:absolute;top:1785;width:1002;height:1364;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6m58QA&#10;AADcAAAADwAAAGRycy9kb3ducmV2LnhtbESPQWvCQBSE7wX/w/IEb3VjUFtSVykFUTwU1BR6fGRf&#10;s9Hs25hdNf57tyB4HGa+GWa26GwtLtT6yrGC0TABQVw4XXGpIN8vX99B+ICssXZMCm7kYTHvvcww&#10;0+7KW7rsQiliCfsMFZgQmkxKXxiy6IeuIY7en2sthijbUuoWr7Hc1jJNkqm0WHFcMNjQl6HiuDtb&#10;BSnJQ24nq7dpQt3Pr0xPh2+zUWrQ7z4/QATqwjP8oNc6cuMJ/J+JR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upuf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v:shape id="Freeform 221" o:spid="_x0000_s1039" style="position:absolute;top:1785;width:1002;height:1364;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C9cMA&#10;AADcAAAADwAAAGRycy9kb3ducmV2LnhtbESPQYvCMBSE7wv+h/AEL6LpyiJSjaKygketXrw9m2db&#10;bF5KE9vqrzcLwh6HmfmGWaw6U4qGaldYVvA9jkAQp1YXnCk4n3ajGQjnkTWWlknBkxyslr2vBcba&#10;tnykJvGZCBB2MSrIva9iKV2ak0E3thVx8G62NuiDrDOpa2wD3JRyEkVTabDgsJBjRduc0nvyMAoe&#10;Q5dsr/owvHRNqn9fm7YtXmulBv1uPQfhqfP/4U97rxVMfqbwdyYcAb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jC9cMAAADcAAAADwAAAAAAAAAAAAAAAACYAgAAZHJzL2Rv&#10;d25yZXYueG1sUEsFBgAAAAAEAAQA9QAAAIgDA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w10:anchorlock/>
                  </v:group>
                </w:pict>
              </mc:Fallback>
            </mc:AlternateContent>
          </w:r>
        </w:p>
      </w:tc>
      <w:tc>
        <w:tcPr>
          <w:tcW w:w="2835" w:type="dxa"/>
          <w:tcMar>
            <w:left w:w="113" w:type="dxa"/>
            <w:bottom w:w="113" w:type="dxa"/>
          </w:tcMar>
          <w:vAlign w:val="bottom"/>
        </w:tcPr>
        <w:p w:rsidR="002C30E6" w:rsidRPr="0037186F" w:rsidRDefault="002C30E6" w:rsidP="000A698A">
          <w:pPr>
            <w:jc w:val="center"/>
            <w:rPr>
              <w:color w:val="000000" w:themeColor="text1"/>
              <w:sz w:val="12"/>
            </w:rPr>
          </w:pPr>
        </w:p>
      </w:tc>
    </w:tr>
    <w:tr w:rsidR="002C30E6" w:rsidRPr="00AA14F6" w:rsidTr="000A698A">
      <w:trPr>
        <w:trHeight w:val="227"/>
        <w:jc w:val="center"/>
      </w:trPr>
      <w:tc>
        <w:tcPr>
          <w:tcW w:w="2834" w:type="dxa"/>
          <w:tcBorders>
            <w:top w:val="single" w:sz="4" w:space="0" w:color="auto"/>
            <w:left w:val="single" w:sz="4" w:space="0" w:color="auto"/>
            <w:right w:val="single" w:sz="4" w:space="0" w:color="auto"/>
          </w:tcBorders>
          <w:tcMar>
            <w:top w:w="57" w:type="dxa"/>
            <w:left w:w="113" w:type="dxa"/>
          </w:tcMar>
          <w:vAlign w:val="bottom"/>
        </w:tcPr>
        <w:p w:rsidR="002C30E6" w:rsidRPr="0037186F" w:rsidRDefault="002C30E6" w:rsidP="000A698A">
          <w:pPr>
            <w:jc w:val="left"/>
            <w:rPr>
              <w:color w:val="000000" w:themeColor="text1"/>
              <w:sz w:val="12"/>
            </w:rPr>
          </w:pPr>
        </w:p>
      </w:tc>
      <w:tc>
        <w:tcPr>
          <w:tcW w:w="2835" w:type="dxa"/>
          <w:tcBorders>
            <w:top w:val="single" w:sz="4" w:space="0" w:color="auto"/>
            <w:left w:val="single" w:sz="4" w:space="0" w:color="auto"/>
            <w:right w:val="single" w:sz="4" w:space="0" w:color="auto"/>
          </w:tcBorders>
          <w:tcMar>
            <w:top w:w="57" w:type="dxa"/>
            <w:left w:w="113" w:type="dxa"/>
          </w:tcMar>
          <w:vAlign w:val="bottom"/>
        </w:tcPr>
        <w:p w:rsidR="002C30E6" w:rsidRPr="008A758D" w:rsidRDefault="002C30E6" w:rsidP="000A698A">
          <w:pPr>
            <w:jc w:val="left"/>
            <w:rPr>
              <w:b/>
              <w:color w:val="000000" w:themeColor="text1"/>
              <w:w w:val="102"/>
              <w:sz w:val="22"/>
              <w:szCs w:val="22"/>
            </w:rPr>
          </w:pPr>
          <w:r w:rsidRPr="008A758D">
            <w:rPr>
              <w:b/>
              <w:color w:val="000000" w:themeColor="text1"/>
              <w:w w:val="102"/>
              <w:sz w:val="22"/>
              <w:szCs w:val="22"/>
            </w:rPr>
            <w:t>Sweco Hydroprojekt a.s.</w:t>
          </w:r>
        </w:p>
      </w:tc>
      <w:tc>
        <w:tcPr>
          <w:tcW w:w="2835" w:type="dxa"/>
          <w:tcBorders>
            <w:top w:val="single" w:sz="4" w:space="0" w:color="auto"/>
            <w:left w:val="single" w:sz="4" w:space="0" w:color="auto"/>
          </w:tcBorders>
          <w:tcMar>
            <w:top w:w="57" w:type="dxa"/>
            <w:left w:w="113" w:type="dxa"/>
          </w:tcMar>
          <w:vAlign w:val="bottom"/>
        </w:tcPr>
        <w:p w:rsidR="002C30E6" w:rsidRPr="0037186F" w:rsidRDefault="002C30E6" w:rsidP="000A698A">
          <w:pPr>
            <w:jc w:val="left"/>
            <w:rPr>
              <w:color w:val="000000" w:themeColor="text1"/>
              <w:sz w:val="12"/>
            </w:rPr>
          </w:pPr>
        </w:p>
      </w:tc>
    </w:tr>
    <w:tr w:rsidR="002C30E6" w:rsidRPr="00AA14F6" w:rsidTr="000A698A">
      <w:trPr>
        <w:trHeight w:val="227"/>
        <w:jc w:val="center"/>
      </w:trPr>
      <w:tc>
        <w:tcPr>
          <w:tcW w:w="2834" w:type="dxa"/>
          <w:tcMar>
            <w:left w:w="113" w:type="dxa"/>
          </w:tcMar>
          <w:vAlign w:val="center"/>
        </w:tcPr>
        <w:p w:rsidR="002C30E6" w:rsidRPr="0037186F" w:rsidRDefault="002C30E6" w:rsidP="000A698A">
          <w:pPr>
            <w:jc w:val="left"/>
            <w:rPr>
              <w:color w:val="000000" w:themeColor="text1"/>
              <w:sz w:val="12"/>
            </w:rPr>
          </w:pPr>
        </w:p>
      </w:tc>
      <w:tc>
        <w:tcPr>
          <w:tcW w:w="2835" w:type="dxa"/>
          <w:tcMar>
            <w:left w:w="113" w:type="dxa"/>
          </w:tcMar>
          <w:vAlign w:val="center"/>
        </w:tcPr>
        <w:p w:rsidR="002C30E6" w:rsidRDefault="002C30E6" w:rsidP="006414F2">
          <w:pPr>
            <w:jc w:val="left"/>
            <w:rPr>
              <w:caps/>
              <w:color w:val="000000"/>
              <w:sz w:val="12"/>
            </w:rPr>
          </w:pPr>
          <w:r>
            <w:rPr>
              <w:caps/>
              <w:color w:val="000000"/>
              <w:sz w:val="12"/>
            </w:rPr>
            <w:t>Divize Morava</w:t>
          </w:r>
        </w:p>
        <w:p w:rsidR="002C30E6" w:rsidRDefault="002C30E6" w:rsidP="006414F2">
          <w:pPr>
            <w:jc w:val="left"/>
            <w:rPr>
              <w:caps/>
              <w:color w:val="000000"/>
              <w:sz w:val="12"/>
            </w:rPr>
          </w:pPr>
          <w:r>
            <w:rPr>
              <w:caps/>
              <w:color w:val="000000"/>
              <w:sz w:val="12"/>
            </w:rPr>
            <w:t>Minská 18, 616 00 Brno</w:t>
          </w:r>
        </w:p>
        <w:p w:rsidR="002C30E6" w:rsidRDefault="002C30E6" w:rsidP="006414F2">
          <w:pPr>
            <w:jc w:val="left"/>
            <w:rPr>
              <w:caps/>
              <w:color w:val="000000"/>
              <w:sz w:val="12"/>
            </w:rPr>
          </w:pPr>
          <w:r>
            <w:rPr>
              <w:caps/>
              <w:color w:val="000000"/>
              <w:sz w:val="12"/>
            </w:rPr>
            <w:t>www.sweco.cz</w:t>
          </w:r>
        </w:p>
        <w:p w:rsidR="002C30E6" w:rsidRDefault="002C30E6" w:rsidP="000A698A">
          <w:pPr>
            <w:jc w:val="left"/>
            <w:rPr>
              <w:color w:val="000000" w:themeColor="text1"/>
              <w:sz w:val="12"/>
            </w:rPr>
          </w:pPr>
        </w:p>
        <w:p w:rsidR="002C30E6" w:rsidRPr="00A13E12" w:rsidRDefault="002C30E6" w:rsidP="00975127">
          <w:pPr>
            <w:jc w:val="left"/>
            <w:rPr>
              <w:bCs/>
              <w:color w:val="000000"/>
              <w:sz w:val="12"/>
            </w:rPr>
          </w:pPr>
          <w:r w:rsidRPr="00A13E12">
            <w:rPr>
              <w:caps/>
              <w:color w:val="000000"/>
              <w:sz w:val="12"/>
            </w:rPr>
            <w:t>Číslo zakázky:</w:t>
          </w:r>
          <w:r w:rsidRPr="00A13E12">
            <w:rPr>
              <w:bCs/>
              <w:color w:val="000000"/>
              <w:sz w:val="12"/>
            </w:rPr>
            <w:t xml:space="preserve"> </w:t>
          </w:r>
          <w:r>
            <w:rPr>
              <w:caps/>
              <w:color w:val="000000"/>
              <w:sz w:val="12"/>
              <w:szCs w:val="12"/>
            </w:rPr>
            <w:t>21 7110 01 00</w:t>
          </w:r>
        </w:p>
        <w:p w:rsidR="002C30E6" w:rsidRPr="0037186F" w:rsidRDefault="002C30E6" w:rsidP="00975127">
          <w:pPr>
            <w:jc w:val="left"/>
            <w:rPr>
              <w:color w:val="000000" w:themeColor="text1"/>
              <w:sz w:val="12"/>
            </w:rPr>
          </w:pPr>
          <w:r w:rsidRPr="00A13E12">
            <w:rPr>
              <w:caps/>
              <w:color w:val="000000"/>
              <w:sz w:val="12"/>
            </w:rPr>
            <w:t>Archivní číslo:</w:t>
          </w:r>
          <w:r w:rsidRPr="00A13E12">
            <w:rPr>
              <w:bCs/>
              <w:color w:val="000000"/>
              <w:sz w:val="12"/>
            </w:rPr>
            <w:t xml:space="preserve"> </w:t>
          </w:r>
          <w:r>
            <w:rPr>
              <w:bCs/>
              <w:color w:val="000000"/>
              <w:sz w:val="12"/>
            </w:rPr>
            <w:t>7110</w:t>
          </w:r>
        </w:p>
      </w:tc>
      <w:tc>
        <w:tcPr>
          <w:tcW w:w="2835" w:type="dxa"/>
          <w:tcMar>
            <w:left w:w="113" w:type="dxa"/>
          </w:tcMar>
          <w:vAlign w:val="center"/>
        </w:tcPr>
        <w:p w:rsidR="002C30E6" w:rsidRPr="0037186F" w:rsidRDefault="002C30E6" w:rsidP="000A698A">
          <w:pPr>
            <w:jc w:val="left"/>
            <w:rPr>
              <w:color w:val="000000" w:themeColor="text1"/>
              <w:sz w:val="12"/>
            </w:rPr>
          </w:pPr>
        </w:p>
      </w:tc>
    </w:tr>
  </w:tbl>
  <w:p w:rsidR="002C30E6" w:rsidRDefault="002C30E6" w:rsidP="00B1494D">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505" w:type="dxa"/>
      <w:jc w:val="center"/>
      <w:tblCellMar>
        <w:left w:w="0" w:type="dxa"/>
        <w:right w:w="0" w:type="dxa"/>
      </w:tblCellMar>
      <w:tblLook w:val="04A0" w:firstRow="1" w:lastRow="0" w:firstColumn="1" w:lastColumn="0" w:noHBand="0" w:noVBand="1"/>
    </w:tblPr>
    <w:tblGrid>
      <w:gridCol w:w="5103"/>
      <w:gridCol w:w="3402"/>
    </w:tblGrid>
    <w:tr w:rsidR="002C30E6" w:rsidTr="000A698A">
      <w:trPr>
        <w:trHeight w:val="227"/>
        <w:jc w:val="center"/>
      </w:trPr>
      <w:tc>
        <w:tcPr>
          <w:tcW w:w="4253" w:type="dxa"/>
          <w:tcBorders>
            <w:top w:val="nil"/>
            <w:left w:val="nil"/>
            <w:bottom w:val="single" w:sz="4" w:space="0" w:color="auto"/>
            <w:right w:val="nil"/>
          </w:tcBorders>
          <w:tcMar>
            <w:left w:w="113" w:type="dxa"/>
          </w:tcMar>
          <w:vAlign w:val="bottom"/>
        </w:tcPr>
        <w:p w:rsidR="002C30E6" w:rsidRDefault="002C30E6" w:rsidP="000A698A">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rsidR="002C30E6" w:rsidRPr="00B40E75" w:rsidRDefault="002C30E6" w:rsidP="000A698A">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24</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sidR="00E04BB2">
            <w:rPr>
              <w:noProof/>
              <w:color w:val="000000" w:themeColor="text1"/>
              <w:sz w:val="16"/>
              <w:szCs w:val="16"/>
            </w:rPr>
            <w:t>34</w:t>
          </w:r>
          <w:r w:rsidRPr="00B40E75">
            <w:rPr>
              <w:color w:val="000000" w:themeColor="text1"/>
              <w:sz w:val="16"/>
              <w:szCs w:val="16"/>
            </w:rPr>
            <w:fldChar w:fldCharType="end"/>
          </w:r>
          <w:r w:rsidRPr="00B40E75">
            <w:rPr>
              <w:color w:val="000000" w:themeColor="text1"/>
              <w:sz w:val="16"/>
              <w:szCs w:val="16"/>
            </w:rPr>
            <w:t>)</w:t>
          </w:r>
        </w:p>
      </w:tc>
    </w:tr>
    <w:tr w:rsidR="002C30E6" w:rsidTr="000A698A">
      <w:trPr>
        <w:trHeight w:val="227"/>
        <w:jc w:val="center"/>
      </w:trPr>
      <w:tc>
        <w:tcPr>
          <w:tcW w:w="4253" w:type="dxa"/>
          <w:tcBorders>
            <w:bottom w:val="nil"/>
            <w:right w:val="nil"/>
          </w:tcBorders>
          <w:tcMar>
            <w:left w:w="113" w:type="dxa"/>
          </w:tcMar>
          <w:vAlign w:val="bottom"/>
        </w:tcPr>
        <w:p w:rsidR="002C30E6" w:rsidRDefault="002C30E6" w:rsidP="000A698A">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1752120865"/>
              <w:text/>
            </w:sdtPr>
            <w:sdtEndPr/>
            <w:sdtContent>
              <w:r>
                <w:rPr>
                  <w:caps/>
                  <w:color w:val="000000" w:themeColor="text1"/>
                  <w:sz w:val="12"/>
                  <w:szCs w:val="12"/>
                </w:rPr>
                <w:t>00 0000 00 00</w:t>
              </w:r>
            </w:sdtContent>
          </w:sdt>
        </w:p>
      </w:tc>
      <w:tc>
        <w:tcPr>
          <w:tcW w:w="2835" w:type="dxa"/>
          <w:tcBorders>
            <w:left w:val="nil"/>
            <w:bottom w:val="nil"/>
            <w:right w:val="nil"/>
          </w:tcBorders>
          <w:vAlign w:val="bottom"/>
        </w:tcPr>
        <w:p w:rsidR="002C30E6" w:rsidRDefault="002C30E6" w:rsidP="000A698A">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579907815"/>
              <w:text/>
            </w:sdtPr>
            <w:sdtEndPr/>
            <w:sdtContent>
              <w:r>
                <w:rPr>
                  <w:color w:val="000000" w:themeColor="text1"/>
                  <w:sz w:val="12"/>
                  <w:szCs w:val="12"/>
                </w:rPr>
                <w:t>a</w:t>
              </w:r>
            </w:sdtContent>
          </w:sdt>
        </w:p>
      </w:tc>
    </w:tr>
    <w:tr w:rsidR="002C30E6" w:rsidTr="000A698A">
      <w:trPr>
        <w:trHeight w:val="170"/>
        <w:jc w:val="center"/>
      </w:trPr>
      <w:tc>
        <w:tcPr>
          <w:tcW w:w="4253" w:type="dxa"/>
          <w:tcBorders>
            <w:top w:val="nil"/>
            <w:left w:val="nil"/>
            <w:bottom w:val="nil"/>
            <w:right w:val="nil"/>
          </w:tcBorders>
          <w:tcMar>
            <w:left w:w="113" w:type="dxa"/>
          </w:tcMar>
          <w:vAlign w:val="bottom"/>
        </w:tcPr>
        <w:p w:rsidR="002C30E6" w:rsidRDefault="002C30E6" w:rsidP="000A698A">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061171123"/>
              <w:text/>
            </w:sdtPr>
            <w:sdtEndPr/>
            <w:sdtContent>
              <w:r>
                <w:rPr>
                  <w:color w:val="000000" w:themeColor="text1"/>
                  <w:sz w:val="12"/>
                  <w:szCs w:val="12"/>
                </w:rPr>
                <w:t>000000/00/0</w:t>
              </w:r>
            </w:sdtContent>
          </w:sdt>
        </w:p>
      </w:tc>
      <w:tc>
        <w:tcPr>
          <w:tcW w:w="2835" w:type="dxa"/>
          <w:tcBorders>
            <w:top w:val="nil"/>
            <w:left w:val="nil"/>
            <w:bottom w:val="nil"/>
            <w:right w:val="nil"/>
          </w:tcBorders>
          <w:vAlign w:val="bottom"/>
        </w:tcPr>
        <w:p w:rsidR="002C30E6" w:rsidRPr="00B40E75" w:rsidRDefault="002C30E6" w:rsidP="000A698A">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1972661887"/>
              <w:text/>
            </w:sdtPr>
            <w:sdtEndPr/>
            <w:sdtContent>
              <w:r>
                <w:rPr>
                  <w:color w:val="000000" w:themeColor="text1"/>
                  <w:sz w:val="12"/>
                  <w:szCs w:val="12"/>
                </w:rPr>
                <w:t>0</w:t>
              </w:r>
            </w:sdtContent>
          </w:sdt>
        </w:p>
      </w:tc>
    </w:tr>
  </w:tbl>
  <w:p w:rsidR="002C30E6" w:rsidRPr="00F81B53" w:rsidRDefault="002C30E6" w:rsidP="004F527E">
    <w:pPr>
      <w:pStyle w:val="Zpat"/>
      <w:spacing w:line="100" w:lineRule="exact"/>
      <w:ind w:right="142"/>
      <w:jc w:val="left"/>
      <w:rPr>
        <w:color w:val="000000" w:themeColor="text1"/>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505" w:type="dxa"/>
      <w:jc w:val="center"/>
      <w:tblCellMar>
        <w:left w:w="0" w:type="dxa"/>
        <w:right w:w="0" w:type="dxa"/>
      </w:tblCellMar>
      <w:tblLook w:val="04A0" w:firstRow="1" w:lastRow="0" w:firstColumn="1" w:lastColumn="0" w:noHBand="0" w:noVBand="1"/>
    </w:tblPr>
    <w:tblGrid>
      <w:gridCol w:w="5103"/>
      <w:gridCol w:w="3402"/>
    </w:tblGrid>
    <w:tr w:rsidR="002C30E6" w:rsidTr="000A698A">
      <w:trPr>
        <w:trHeight w:val="227"/>
        <w:jc w:val="center"/>
      </w:trPr>
      <w:tc>
        <w:tcPr>
          <w:tcW w:w="4253" w:type="dxa"/>
          <w:tcBorders>
            <w:top w:val="nil"/>
            <w:left w:val="nil"/>
            <w:bottom w:val="single" w:sz="4" w:space="0" w:color="auto"/>
            <w:right w:val="nil"/>
          </w:tcBorders>
          <w:tcMar>
            <w:left w:w="113" w:type="dxa"/>
          </w:tcMar>
          <w:vAlign w:val="bottom"/>
        </w:tcPr>
        <w:p w:rsidR="002C30E6" w:rsidRDefault="002C30E6" w:rsidP="000A698A">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rsidR="002C30E6" w:rsidRPr="00B40E75" w:rsidRDefault="002C30E6" w:rsidP="000A698A">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sidR="002A6FF0">
            <w:rPr>
              <w:noProof/>
              <w:color w:val="000000" w:themeColor="text1"/>
              <w:sz w:val="16"/>
              <w:szCs w:val="16"/>
            </w:rPr>
            <w:t>3</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sidR="002A6FF0">
            <w:rPr>
              <w:noProof/>
              <w:color w:val="000000" w:themeColor="text1"/>
              <w:sz w:val="16"/>
              <w:szCs w:val="16"/>
            </w:rPr>
            <w:t>35</w:t>
          </w:r>
          <w:r w:rsidRPr="00B40E75">
            <w:rPr>
              <w:color w:val="000000" w:themeColor="text1"/>
              <w:sz w:val="16"/>
              <w:szCs w:val="16"/>
            </w:rPr>
            <w:fldChar w:fldCharType="end"/>
          </w:r>
          <w:r w:rsidRPr="00B40E75">
            <w:rPr>
              <w:color w:val="000000" w:themeColor="text1"/>
              <w:sz w:val="16"/>
              <w:szCs w:val="16"/>
            </w:rPr>
            <w:t>)</w:t>
          </w:r>
        </w:p>
      </w:tc>
    </w:tr>
    <w:tr w:rsidR="002C30E6" w:rsidTr="000A698A">
      <w:trPr>
        <w:trHeight w:val="227"/>
        <w:jc w:val="center"/>
      </w:trPr>
      <w:tc>
        <w:tcPr>
          <w:tcW w:w="4253" w:type="dxa"/>
          <w:tcBorders>
            <w:bottom w:val="nil"/>
            <w:right w:val="nil"/>
          </w:tcBorders>
          <w:tcMar>
            <w:left w:w="113" w:type="dxa"/>
          </w:tcMar>
          <w:vAlign w:val="bottom"/>
        </w:tcPr>
        <w:p w:rsidR="002C30E6" w:rsidRDefault="002C30E6" w:rsidP="000A698A">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sz w:val="12"/>
                <w:szCs w:val="12"/>
              </w:rPr>
              <w:alias w:val="Číslo zakázky"/>
              <w:tag w:val="CisloZak"/>
              <w:id w:val="1971238526"/>
              <w:text/>
            </w:sdtPr>
            <w:sdtEndPr/>
            <w:sdtContent>
              <w:r w:rsidRPr="000808F5">
                <w:rPr>
                  <w:caps/>
                  <w:color w:val="000000"/>
                  <w:sz w:val="12"/>
                  <w:szCs w:val="12"/>
                </w:rPr>
                <w:t>21 7110 01 00</w:t>
              </w:r>
            </w:sdtContent>
          </w:sdt>
        </w:p>
      </w:tc>
      <w:tc>
        <w:tcPr>
          <w:tcW w:w="2835" w:type="dxa"/>
          <w:tcBorders>
            <w:left w:val="nil"/>
            <w:bottom w:val="nil"/>
            <w:right w:val="nil"/>
          </w:tcBorders>
          <w:vAlign w:val="bottom"/>
        </w:tcPr>
        <w:p w:rsidR="002C30E6" w:rsidRDefault="002C30E6" w:rsidP="000A698A">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1795941579"/>
              <w:text/>
            </w:sdtPr>
            <w:sdtEndPr/>
            <w:sdtContent>
              <w:r>
                <w:rPr>
                  <w:color w:val="000000" w:themeColor="text1"/>
                  <w:sz w:val="12"/>
                  <w:szCs w:val="12"/>
                </w:rPr>
                <w:t>a</w:t>
              </w:r>
            </w:sdtContent>
          </w:sdt>
        </w:p>
      </w:tc>
    </w:tr>
    <w:tr w:rsidR="002C30E6" w:rsidTr="000A698A">
      <w:trPr>
        <w:trHeight w:val="170"/>
        <w:jc w:val="center"/>
      </w:trPr>
      <w:tc>
        <w:tcPr>
          <w:tcW w:w="4253" w:type="dxa"/>
          <w:tcBorders>
            <w:top w:val="nil"/>
            <w:left w:val="nil"/>
            <w:bottom w:val="nil"/>
            <w:right w:val="nil"/>
          </w:tcBorders>
          <w:tcMar>
            <w:left w:w="113" w:type="dxa"/>
          </w:tcMar>
          <w:vAlign w:val="bottom"/>
        </w:tcPr>
        <w:p w:rsidR="002C30E6" w:rsidRDefault="002C30E6" w:rsidP="000808F5">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141731018"/>
              <w:text/>
            </w:sdtPr>
            <w:sdtEndPr/>
            <w:sdtContent>
              <w:r>
                <w:rPr>
                  <w:color w:val="000000" w:themeColor="text1"/>
                  <w:sz w:val="12"/>
                  <w:szCs w:val="12"/>
                </w:rPr>
                <w:t>7110</w:t>
              </w:r>
            </w:sdtContent>
          </w:sdt>
        </w:p>
      </w:tc>
      <w:tc>
        <w:tcPr>
          <w:tcW w:w="2835" w:type="dxa"/>
          <w:tcBorders>
            <w:top w:val="nil"/>
            <w:left w:val="nil"/>
            <w:bottom w:val="nil"/>
            <w:right w:val="nil"/>
          </w:tcBorders>
          <w:vAlign w:val="bottom"/>
        </w:tcPr>
        <w:p w:rsidR="002C30E6" w:rsidRPr="00B40E75" w:rsidRDefault="002C30E6" w:rsidP="000A698A">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511117653"/>
              <w:text/>
            </w:sdtPr>
            <w:sdtEndPr/>
            <w:sdtContent>
              <w:r>
                <w:rPr>
                  <w:color w:val="000000" w:themeColor="text1"/>
                  <w:sz w:val="12"/>
                  <w:szCs w:val="12"/>
                </w:rPr>
                <w:t>0</w:t>
              </w:r>
            </w:sdtContent>
          </w:sdt>
        </w:p>
      </w:tc>
    </w:tr>
  </w:tbl>
  <w:p w:rsidR="002C30E6" w:rsidRPr="00F81B53" w:rsidRDefault="002C30E6" w:rsidP="004F527E">
    <w:pPr>
      <w:pStyle w:val="Zpat"/>
      <w:spacing w:line="100" w:lineRule="exact"/>
      <w:ind w:right="142"/>
      <w:jc w:val="left"/>
      <w:rPr>
        <w:color w:val="000000" w:themeColor="text1"/>
        <w:sz w:val="12"/>
        <w:szCs w:val="1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505" w:type="dxa"/>
      <w:jc w:val="center"/>
      <w:tblCellMar>
        <w:left w:w="0" w:type="dxa"/>
        <w:right w:w="0" w:type="dxa"/>
      </w:tblCellMar>
      <w:tblLook w:val="04A0" w:firstRow="1" w:lastRow="0" w:firstColumn="1" w:lastColumn="0" w:noHBand="0" w:noVBand="1"/>
    </w:tblPr>
    <w:tblGrid>
      <w:gridCol w:w="5103"/>
      <w:gridCol w:w="3402"/>
    </w:tblGrid>
    <w:tr w:rsidR="002C30E6" w:rsidTr="000A698A">
      <w:trPr>
        <w:trHeight w:val="227"/>
        <w:jc w:val="center"/>
      </w:trPr>
      <w:tc>
        <w:tcPr>
          <w:tcW w:w="4253" w:type="dxa"/>
          <w:tcBorders>
            <w:top w:val="nil"/>
            <w:left w:val="nil"/>
            <w:bottom w:val="single" w:sz="4" w:space="0" w:color="auto"/>
            <w:right w:val="nil"/>
          </w:tcBorders>
          <w:tcMar>
            <w:left w:w="113" w:type="dxa"/>
          </w:tcMar>
          <w:vAlign w:val="bottom"/>
        </w:tcPr>
        <w:p w:rsidR="002C30E6" w:rsidRDefault="002C30E6" w:rsidP="000A698A">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rsidR="002C30E6" w:rsidRPr="00B40E75" w:rsidRDefault="002C30E6" w:rsidP="000A698A">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30</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sidR="00E04BB2">
            <w:rPr>
              <w:noProof/>
              <w:color w:val="000000" w:themeColor="text1"/>
              <w:sz w:val="16"/>
              <w:szCs w:val="16"/>
            </w:rPr>
            <w:t>34</w:t>
          </w:r>
          <w:r w:rsidRPr="00B40E75">
            <w:rPr>
              <w:color w:val="000000" w:themeColor="text1"/>
              <w:sz w:val="16"/>
              <w:szCs w:val="16"/>
            </w:rPr>
            <w:fldChar w:fldCharType="end"/>
          </w:r>
          <w:r w:rsidRPr="00B40E75">
            <w:rPr>
              <w:color w:val="000000" w:themeColor="text1"/>
              <w:sz w:val="16"/>
              <w:szCs w:val="16"/>
            </w:rPr>
            <w:t>)</w:t>
          </w:r>
        </w:p>
      </w:tc>
    </w:tr>
    <w:tr w:rsidR="002C30E6" w:rsidTr="000A698A">
      <w:trPr>
        <w:trHeight w:val="227"/>
        <w:jc w:val="center"/>
      </w:trPr>
      <w:tc>
        <w:tcPr>
          <w:tcW w:w="4253" w:type="dxa"/>
          <w:tcBorders>
            <w:bottom w:val="nil"/>
            <w:right w:val="nil"/>
          </w:tcBorders>
          <w:tcMar>
            <w:left w:w="113" w:type="dxa"/>
          </w:tcMar>
          <w:vAlign w:val="bottom"/>
        </w:tcPr>
        <w:p w:rsidR="002C30E6" w:rsidRDefault="002C30E6" w:rsidP="000A698A">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1963608221"/>
              <w:text/>
            </w:sdtPr>
            <w:sdtEndPr/>
            <w:sdtContent>
              <w:r>
                <w:rPr>
                  <w:caps/>
                  <w:color w:val="000000" w:themeColor="text1"/>
                  <w:sz w:val="12"/>
                  <w:szCs w:val="12"/>
                </w:rPr>
                <w:t>00 0000 00 00</w:t>
              </w:r>
            </w:sdtContent>
          </w:sdt>
        </w:p>
      </w:tc>
      <w:tc>
        <w:tcPr>
          <w:tcW w:w="2835" w:type="dxa"/>
          <w:tcBorders>
            <w:left w:val="nil"/>
            <w:bottom w:val="nil"/>
            <w:right w:val="nil"/>
          </w:tcBorders>
          <w:vAlign w:val="bottom"/>
        </w:tcPr>
        <w:p w:rsidR="002C30E6" w:rsidRDefault="002C30E6" w:rsidP="000A698A">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26255385"/>
              <w:text/>
            </w:sdtPr>
            <w:sdtEndPr/>
            <w:sdtContent>
              <w:r>
                <w:rPr>
                  <w:color w:val="000000" w:themeColor="text1"/>
                  <w:sz w:val="12"/>
                  <w:szCs w:val="12"/>
                </w:rPr>
                <w:t>a</w:t>
              </w:r>
            </w:sdtContent>
          </w:sdt>
        </w:p>
      </w:tc>
    </w:tr>
    <w:tr w:rsidR="002C30E6" w:rsidTr="000A698A">
      <w:trPr>
        <w:trHeight w:val="170"/>
        <w:jc w:val="center"/>
      </w:trPr>
      <w:tc>
        <w:tcPr>
          <w:tcW w:w="4253" w:type="dxa"/>
          <w:tcBorders>
            <w:top w:val="nil"/>
            <w:left w:val="nil"/>
            <w:bottom w:val="nil"/>
            <w:right w:val="nil"/>
          </w:tcBorders>
          <w:tcMar>
            <w:left w:w="113" w:type="dxa"/>
          </w:tcMar>
          <w:vAlign w:val="bottom"/>
        </w:tcPr>
        <w:p w:rsidR="002C30E6" w:rsidRDefault="002C30E6" w:rsidP="000A698A">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771514927"/>
              <w:text/>
            </w:sdtPr>
            <w:sdtEndPr/>
            <w:sdtContent>
              <w:r>
                <w:rPr>
                  <w:color w:val="000000" w:themeColor="text1"/>
                  <w:sz w:val="12"/>
                  <w:szCs w:val="12"/>
                </w:rPr>
                <w:t>000000/00/0</w:t>
              </w:r>
            </w:sdtContent>
          </w:sdt>
        </w:p>
      </w:tc>
      <w:tc>
        <w:tcPr>
          <w:tcW w:w="2835" w:type="dxa"/>
          <w:tcBorders>
            <w:top w:val="nil"/>
            <w:left w:val="nil"/>
            <w:bottom w:val="nil"/>
            <w:right w:val="nil"/>
          </w:tcBorders>
          <w:vAlign w:val="bottom"/>
        </w:tcPr>
        <w:p w:rsidR="002C30E6" w:rsidRPr="00B40E75" w:rsidRDefault="002C30E6" w:rsidP="000A698A">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1460229992"/>
              <w:text/>
            </w:sdtPr>
            <w:sdtEndPr/>
            <w:sdtContent>
              <w:r>
                <w:rPr>
                  <w:color w:val="000000" w:themeColor="text1"/>
                  <w:sz w:val="12"/>
                  <w:szCs w:val="12"/>
                </w:rPr>
                <w:t>0</w:t>
              </w:r>
            </w:sdtContent>
          </w:sdt>
        </w:p>
      </w:tc>
    </w:tr>
  </w:tbl>
  <w:p w:rsidR="002C30E6" w:rsidRPr="00F81B53" w:rsidRDefault="002C30E6" w:rsidP="004F527E">
    <w:pPr>
      <w:pStyle w:val="Zpat"/>
      <w:spacing w:line="100" w:lineRule="exact"/>
      <w:ind w:right="142"/>
      <w:jc w:val="left"/>
      <w:rPr>
        <w:color w:val="000000" w:themeColor="text1"/>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C30E6" w:rsidRDefault="002C30E6" w:rsidP="00207A11">
      <w:r>
        <w:separator/>
      </w:r>
    </w:p>
  </w:footnote>
  <w:footnote w:type="continuationSeparator" w:id="0">
    <w:p w:rsidR="002C30E6" w:rsidRDefault="002C30E6" w:rsidP="00207A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30E6" w:rsidRDefault="002C30E6" w:rsidP="0093354C">
    <w:pPr>
      <w:pStyle w:val="Zhlav"/>
      <w:tabs>
        <w:tab w:val="clear" w:pos="4536"/>
        <w:tab w:val="clear" w:pos="9072"/>
      </w:tabs>
    </w:pPr>
  </w:p>
  <w:p w:rsidR="002C30E6" w:rsidRPr="0093354C" w:rsidRDefault="002C30E6" w:rsidP="0093354C">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30E6" w:rsidRPr="00AE3921" w:rsidRDefault="002C30E6" w:rsidP="004F527E">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61EF5B7A" wp14:editId="36953189">
              <wp:extent cx="683895" cy="199390"/>
              <wp:effectExtent l="1905" t="6985" r="0" b="3175"/>
              <wp:docPr id="345" name="Plátno 3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33"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4A0CA9EE" id="Plátno 345"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ht9cQA&#10;AADcAAAADwAAAGRycy9kb3ducmV2LnhtbESPQWvCQBSE7wX/w/IK3uqmpohENxIEwZNFbcHjI/ua&#10;pMm+jbtrTP+9Wyj0OMzMN8x6M5pODOR8Y1nB6ywBQVxa3XCl4OO8e1mC8AFZY2eZFPyQh00+eVpj&#10;pu2djzScQiUihH2GCuoQ+kxKX9Zk0M9sTxy9L+sMhihdJbXDe4SbTs6TZCENNhwXauxpW1PZnm5G&#10;wbC8vrVUNL5YvJ+T8OnM5fswV2r6PBYrEIHG8B/+a++1gjRN4fdMPAIy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obfXEAAAA3AAAAA8AAAAAAAAAAAAAAAAAmAIAAGRycy9k&#10;b3ducmV2LnhtbFBLBQYAAAAABAAEAPUAAACJAw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McYA&#10;AADcAAAADwAAAGRycy9kb3ducmV2LnhtbESPQWvCQBSE74X+h+UVequbVisSs5FiKRSKhxov3h7Z&#10;Z7KafRuya5L217uC4HGYmW+YbDXaRvTUeeNYweskAUFcOm24UrArvl4WIHxA1tg4JgV/5GGVPz5k&#10;mGo38C/121CJCGGfooI6hDaV0pc1WfQT1xJH7+A6iyHKrpK6wyHCbSPfkmQuLRqOCzW2tK6pPG3P&#10;VoEZivP7/h+Pa7PfuP6n33xWiVbq+Wn8WIIINIZ7+Nb+1gqm0xlcz8QjI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FKMcYAAADcAAAADwAAAAAAAAAAAAAAAACYAgAAZHJz&#10;L2Rvd25yZXYueG1sUEsFBgAAAAAEAAQA9QAAAIsD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tpIMUA&#10;AADcAAAADwAAAGRycy9kb3ducmV2LnhtbESP0WrCQBRE3wv+w3IF3+rGBktJ3QSVFvWl0rQfcJu9&#10;JsHs3TS7JvHvXaHQx2FmzjCrbDSN6KlztWUFi3kEgriwuuZSwffX++MLCOeRNTaWScGVHGTp5GGF&#10;ibYDf1Kf+1IECLsEFVTet4mUrqjIoJvbljh4J9sZ9EF2pdQdDgFuGvkURc/SYM1hocKWthUV5/xi&#10;FOzK82Xz0efNIfqxb78bv7sOx1ip2XRcv4LwNPr/8F97rxXE8RLuZ8IRk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2kg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YoucQA&#10;AADcAAAADwAAAGRycy9kb3ducmV2LnhtbESPQWvCQBSE7wX/w/IEb3VjA7ZEVxFR6EkwFYq3R/aZ&#10;jWbfhuyqSX99VxA8DjPzDTNfdrYWN2p95VjBZJyAIC6crrhUcPjZvn+B8AFZY+2YFPTkYbkYvM0x&#10;0+7Oe7rloRQRwj5DBSaEJpPSF4Ys+rFriKN3cq3FEGVbSt3iPcJtLT+SZCotVhwXDDa0NlRc8qtV&#10;sK0O9aZPd+fz8Urm123y0+dfr9Ro2K1mIAJ14RV+tr+1gjSdwuN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WKLnEAAAA3AAAAA8AAAAAAAAAAAAAAAAAmAIAAGRycy9k&#10;b3ducmV2LnhtbFBLBQYAAAAABAAEAPUAAACJAw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rnSMYA&#10;AADcAAAADwAAAGRycy9kb3ducmV2LnhtbESPQWsCMRSE7wX/Q3iCt5ptLVpWoxRLRS8FteD1uXnd&#10;bLt5WZK4u/XXN4WCx2FmvmEWq97WoiUfKscKHsYZCOLC6YpLBR/Ht/tnECEia6wdk4IfCrBaDu4W&#10;mGvX8Z7aQyxFgnDIUYGJscmlDIUhi2HsGuLkfTpvMSbpS6k9dglua/mYZVNpseK0YLChtaHi+3Cx&#10;Ck5d/+53un29bnZf0/XRnp+u5qzUaNi/zEFE6uMt/N/eagWTyQz+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rnSM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iIb8EA&#10;AADcAAAADwAAAGRycy9kb3ducmV2LnhtbERPTWvCQBC9F/wPywi91Y0GSomuIqJo6ckoiLchOyYx&#10;2dmYXZP033cPQo+P971YDaYWHbWutKxgOolAEGdWl5wrOJ92H18gnEfWWFsmBb/kYLUcvS0w0bbn&#10;I3Wpz0UIYZeggsL7JpHSZQUZdBPbEAfuZluDPsA2l7rFPoSbWs6i6FMaLDk0FNjQpqCsSp9Gwf7+&#10;MP5yzWO5v37XVdpX3fYnUup9PKznIDwN/l/8ch+0gjgOa8OZcAT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IiG/BAAAA3AAAAA8AAAAAAAAAAAAAAAAAmAIAAGRycy9kb3du&#10;cmV2LnhtbFBLBQYAAAAABAAEAPUAAACGAw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Q108UA&#10;AADcAAAADwAAAGRycy9kb3ducmV2LnhtbESPQWvCQBSE74L/YXkFL1I3NRDa1FWsoEhBQSs9P7Kv&#10;SUj2bdhdNf77riB4HGbmG2a26E0rLuR8bVnB2yQBQVxYXXOp4PSzfn0H4QOyxtYyKbiRh8V8OJhh&#10;ru2VD3Q5hlJECPscFVQhdLmUvqjIoJ/Yjjh6f9YZDFG6UmqH1wg3rZwmSSYN1hwXKuxoVVHRHM9G&#10;wW5/yjZp851tfvtxaNbuPN19jZUavfTLTxCB+vAMP9pbrSBNP+B+Jh4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DXT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N4s8MA&#10;AADcAAAADwAAAGRycy9kb3ducmV2LnhtbERPz2vCMBS+D/Y/hDfYbU11bkg1LaJMxg4Dq+D10Tyb&#10;avNSmqx2/vXmMNjx4/u9LEbbioF63zhWMElSEMSV0w3XCg77j5c5CB+QNbaOScEveSjyx4clZtpd&#10;eUdDGWoRQ9hnqMCE0GVS+sqQRZ+4jjhyJ9dbDBH2tdQ9XmO4beU0Td+lxYZjg8GO1oaqS/ljFWzX&#10;pp0ddwe+bbbf3H1thvNbOSj1/DSuFiACjeFf/Of+1ApeZ3F+PBOPgM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N4s8MAAADcAAAADwAAAAAAAAAAAAAAAACYAgAAZHJzL2Rv&#10;d25yZXYueG1sUEsFBgAAAAAEAAQA9QAAAIgD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ok8MA&#10;AADcAAAADwAAAGRycy9kb3ducmV2LnhtbESPS4vCQBCE7wv+h6EFL4tOfO4SHUWEgAcvvmCPvZk2&#10;CWZ6Qmai8d87guCxqKqvqMWqNaW4Ue0KywqGgwgEcWp1wZmC0zHp/4JwHlljaZkUPMjBatn5WmCs&#10;7Z33dDv4TAQIuxgV5N5XsZQuzcmgG9iKOHgXWxv0QdaZ1DXeA9yUchRFM2mw4LCQY0WbnNLroTEK&#10;dlyh2WDz9500P+dp9H9eHzFRqtdt13MQnlr/Cb/bW61gPBnC60w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kok8MAAADcAAAADwAAAAAAAAAAAAAAAACYAgAAZHJzL2Rv&#10;d25yZXYueG1sUEsFBgAAAAAEAAQA9QAAAIgD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73TMYA&#10;AADcAAAADwAAAGRycy9kb3ducmV2LnhtbESPUWvCQBCE3wv9D8cW+lLqRSulRE9RqVSRQmNLn5fc&#10;mgRzeyG3avTXe0Khj8PMfMOMp52r1ZHaUHk20O8loIhzbysuDPx8L5/fQAVBtlh7JgNnCjCd3N+N&#10;MbX+xBkdt1KoCOGQooFSpEm1DnlJDkPPN8TR2/nWoUTZFtq2eIpwV+tBkrxqhxXHhRIbWpSU77cH&#10;Z+D9fMnWX5en300iH9knzedahp0xjw/dbARKqJP/8F97ZQ28DAdwOxOPgJ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73TMYAAADcAAAADwAAAAAAAAAAAAAAAACYAgAAZHJz&#10;L2Rvd25yZXYueG1sUEsFBgAAAAAEAAQA9QAAAIsD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qUlcUA&#10;AADcAAAADwAAAGRycy9kb3ducmV2LnhtbESPQWvCQBSE74L/YXlCb7ppbFWiG5FCaelB0Cp4fGSf&#10;2aTZtzG71fTfd4VCj8PMfMOs1r1txJU6XzlW8DhJQBAXTldcKjh8vo4XIHxA1tg4JgU/5GGdDwcr&#10;zLS78Y6u+1CKCGGfoQITQptJ6QtDFv3EtcTRO7vOYoiyK6Xu8BbhtpFpksykxYrjgsGWXgwVX/tv&#10;qyAlWR/s89t8llB/PMn0Um/Nh1IPo36zBBGoD//hv/a7VjB9msL9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pSVxQAAANwAAAAPAAAAAAAAAAAAAAAAAJgCAABkcnMv&#10;ZG93bnJldi54bWxQSwUGAAAAAAQABAD1AAAAigM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f2hMQA&#10;AADcAAAADwAAAGRycy9kb3ducmV2LnhtbESPT4vCMBTE7wt+h/AEL7Km/kGWahQVBY9u18ve3jbP&#10;tti8lCa21U9vBGGPw8z8hlmuO1OKhmpXWFYwHkUgiFOrC84UnH8On18gnEfWWFomBXdysF71PpYY&#10;a9vyNzWJz0SAsItRQe59FUvp0pwMupGtiIN3sbVBH2SdSV1jG+CmlJMomkuDBYeFHCva5ZRek5tR&#10;cBu6ZPenT8Pfrkn1/rFt2+KxUWrQ7zYLEJ46/x9+t49awXQ2g9eZc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n9oT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W w:w="8505"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2C30E6" w:rsidRPr="00AE3921" w:rsidTr="000A698A">
      <w:trPr>
        <w:trHeight w:val="227"/>
        <w:jc w:val="center"/>
      </w:trPr>
      <w:tc>
        <w:tcPr>
          <w:tcW w:w="5103" w:type="dxa"/>
          <w:vAlign w:val="center"/>
        </w:tcPr>
        <w:p w:rsidR="002C30E6" w:rsidRPr="00AE3921" w:rsidRDefault="002A6FF0" w:rsidP="000A698A">
          <w:pPr>
            <w:tabs>
              <w:tab w:val="right" w:pos="8505"/>
            </w:tabs>
            <w:jc w:val="left"/>
            <w:rPr>
              <w:color w:val="000000" w:themeColor="text1"/>
              <w:sz w:val="12"/>
              <w:szCs w:val="12"/>
            </w:rPr>
          </w:pPr>
          <w:sdt>
            <w:sdtPr>
              <w:rPr>
                <w:color w:val="000000" w:themeColor="text1"/>
                <w:sz w:val="12"/>
                <w:szCs w:val="12"/>
              </w:rPr>
              <w:alias w:val="Název dokumentace 1"/>
              <w:tag w:val="NazevDok"/>
              <w:id w:val="-800688842"/>
              <w:text/>
            </w:sdtPr>
            <w:sdtEndPr/>
            <w:sdtContent>
              <w:r w:rsidR="002C30E6">
                <w:rPr>
                  <w:color w:val="000000" w:themeColor="text1"/>
                  <w:sz w:val="12"/>
                  <w:szCs w:val="12"/>
                </w:rPr>
                <w:t>Název akce1</w:t>
              </w:r>
            </w:sdtContent>
          </w:sdt>
          <w:r w:rsidR="002C30E6" w:rsidRPr="00AE3921">
            <w:rPr>
              <w:color w:val="000000" w:themeColor="text1"/>
              <w:sz w:val="12"/>
              <w:szCs w:val="12"/>
            </w:rPr>
            <w:t xml:space="preserve"> </w:t>
          </w:r>
          <w:sdt>
            <w:sdtPr>
              <w:rPr>
                <w:color w:val="000000" w:themeColor="text1"/>
                <w:sz w:val="12"/>
                <w:szCs w:val="12"/>
              </w:rPr>
              <w:alias w:val="Název dokumentace 2"/>
              <w:tag w:val="NazevDok2_"/>
              <w:id w:val="-490405774"/>
              <w:text/>
            </w:sdtPr>
            <w:sdtEndPr/>
            <w:sdtContent>
              <w:r w:rsidR="002C30E6">
                <w:rPr>
                  <w:color w:val="000000" w:themeColor="text1"/>
                  <w:sz w:val="12"/>
                  <w:szCs w:val="12"/>
                </w:rPr>
                <w:t>Název akce2</w:t>
              </w:r>
            </w:sdtContent>
          </w:sdt>
          <w:r w:rsidR="002C30E6" w:rsidRPr="00AE3921">
            <w:rPr>
              <w:color w:val="000000" w:themeColor="text1"/>
              <w:sz w:val="12"/>
              <w:szCs w:val="12"/>
            </w:rPr>
            <w:t xml:space="preserve"> </w:t>
          </w:r>
          <w:sdt>
            <w:sdtPr>
              <w:rPr>
                <w:color w:val="000000" w:themeColor="text1"/>
                <w:sz w:val="12"/>
                <w:szCs w:val="12"/>
              </w:rPr>
              <w:alias w:val="Název dokumentace 3"/>
              <w:tag w:val="NazevDok3_"/>
              <w:id w:val="1278057675"/>
              <w:text/>
            </w:sdtPr>
            <w:sdtEndPr/>
            <w:sdtContent>
              <w:r w:rsidR="002C30E6">
                <w:rPr>
                  <w:color w:val="000000" w:themeColor="text1"/>
                  <w:sz w:val="12"/>
                  <w:szCs w:val="12"/>
                </w:rPr>
                <w:t>Název akce3</w:t>
              </w:r>
            </w:sdtContent>
          </w:sdt>
        </w:p>
      </w:tc>
      <w:tc>
        <w:tcPr>
          <w:tcW w:w="3402" w:type="dxa"/>
          <w:tcMar>
            <w:left w:w="113" w:type="dxa"/>
          </w:tcMar>
          <w:vAlign w:val="center"/>
        </w:tcPr>
        <w:p w:rsidR="002C30E6" w:rsidRPr="00AE3921" w:rsidRDefault="002A6FF0" w:rsidP="008F6565">
          <w:pPr>
            <w:tabs>
              <w:tab w:val="right" w:pos="8505"/>
            </w:tabs>
            <w:jc w:val="right"/>
            <w:rPr>
              <w:color w:val="000000" w:themeColor="text1"/>
              <w:sz w:val="12"/>
              <w:szCs w:val="12"/>
            </w:rPr>
          </w:pPr>
          <w:sdt>
            <w:sdtPr>
              <w:rPr>
                <w:bCs/>
                <w:color w:val="000000" w:themeColor="text1"/>
                <w:sz w:val="12"/>
                <w:szCs w:val="12"/>
              </w:rPr>
              <w:alias w:val="Číslo přílohy"/>
              <w:tag w:val="PrilCislo"/>
              <w:id w:val="-2038337938"/>
              <w:text/>
            </w:sdtPr>
            <w:sdtEndPr/>
            <w:sdtContent>
              <w:r w:rsidR="002C30E6">
                <w:rPr>
                  <w:bCs/>
                  <w:color w:val="000000" w:themeColor="text1"/>
                  <w:sz w:val="12"/>
                  <w:szCs w:val="12"/>
                </w:rPr>
                <w:t>B</w:t>
              </w:r>
            </w:sdtContent>
          </w:sdt>
          <w:r w:rsidR="002C30E6">
            <w:rPr>
              <w:bCs/>
              <w:color w:val="000000" w:themeColor="text1"/>
              <w:sz w:val="12"/>
              <w:szCs w:val="12"/>
            </w:rPr>
            <w:t xml:space="preserve">  </w:t>
          </w:r>
          <w:r w:rsidR="002C30E6" w:rsidRPr="00AE3921">
            <w:rPr>
              <w:bCs/>
              <w:color w:val="000000" w:themeColor="text1"/>
              <w:sz w:val="12"/>
              <w:szCs w:val="12"/>
            </w:rPr>
            <w:t xml:space="preserve"> </w:t>
          </w:r>
          <w:sdt>
            <w:sdtPr>
              <w:rPr>
                <w:bCs/>
                <w:color w:val="000000" w:themeColor="text1"/>
                <w:sz w:val="12"/>
                <w:szCs w:val="12"/>
              </w:rPr>
              <w:alias w:val="Název přílohy"/>
              <w:tag w:val="PrilNaz"/>
              <w:id w:val="-842005487"/>
              <w:text/>
            </w:sdtPr>
            <w:sdtEndPr/>
            <w:sdtContent>
              <w:r w:rsidR="002C30E6">
                <w:rPr>
                  <w:bCs/>
                  <w:color w:val="000000" w:themeColor="text1"/>
                  <w:sz w:val="12"/>
                  <w:szCs w:val="12"/>
                </w:rPr>
                <w:t>Souhrnná technická zpráva</w:t>
              </w:r>
            </w:sdtContent>
          </w:sdt>
        </w:p>
      </w:tc>
    </w:tr>
    <w:tr w:rsidR="002C30E6" w:rsidRPr="00AE3921" w:rsidTr="000A698A">
      <w:trPr>
        <w:trHeight w:val="227"/>
        <w:jc w:val="center"/>
      </w:trPr>
      <w:tc>
        <w:tcPr>
          <w:tcW w:w="5103" w:type="dxa"/>
          <w:vAlign w:val="center"/>
        </w:tcPr>
        <w:p w:rsidR="002C30E6" w:rsidRPr="00AE3921" w:rsidRDefault="002A6FF0" w:rsidP="000A698A">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1453974049"/>
              <w:text/>
            </w:sdtPr>
            <w:sdtEndPr/>
            <w:sdtContent>
              <w:r w:rsidR="002C30E6">
                <w:rPr>
                  <w:color w:val="000000" w:themeColor="text1"/>
                  <w:sz w:val="12"/>
                  <w:szCs w:val="12"/>
                </w:rPr>
                <w:t>Doplňující název akce</w:t>
              </w:r>
            </w:sdtContent>
          </w:sdt>
        </w:p>
      </w:tc>
      <w:tc>
        <w:tcPr>
          <w:tcW w:w="3402" w:type="dxa"/>
          <w:tcMar>
            <w:left w:w="113" w:type="dxa"/>
          </w:tcMar>
          <w:vAlign w:val="center"/>
        </w:tcPr>
        <w:p w:rsidR="002C30E6" w:rsidRPr="00AE3921" w:rsidRDefault="002A6FF0" w:rsidP="000A698A">
          <w:pPr>
            <w:tabs>
              <w:tab w:val="right" w:pos="8505"/>
            </w:tabs>
            <w:jc w:val="right"/>
            <w:rPr>
              <w:color w:val="000000" w:themeColor="text1"/>
              <w:sz w:val="12"/>
              <w:szCs w:val="12"/>
            </w:rPr>
          </w:pPr>
          <w:sdt>
            <w:sdtPr>
              <w:rPr>
                <w:color w:val="000000" w:themeColor="text1"/>
                <w:sz w:val="12"/>
                <w:szCs w:val="12"/>
              </w:rPr>
              <w:alias w:val="Stupeň"/>
              <w:tag w:val="StupenZ"/>
              <w:id w:val="-1182580705"/>
              <w:text/>
            </w:sdtPr>
            <w:sdtEndPr/>
            <w:sdtContent>
              <w:r w:rsidR="002C30E6">
                <w:rPr>
                  <w:color w:val="000000" w:themeColor="text1"/>
                  <w:sz w:val="12"/>
                  <w:szCs w:val="12"/>
                </w:rPr>
                <w:t>DUR</w:t>
              </w:r>
            </w:sdtContent>
          </w:sdt>
        </w:p>
      </w:tc>
    </w:tr>
  </w:tbl>
  <w:p w:rsidR="002C30E6" w:rsidRPr="00AE3921" w:rsidRDefault="002C30E6" w:rsidP="004F527E">
    <w:pPr>
      <w:pStyle w:val="Zhlav"/>
      <w:rPr>
        <w:color w:val="000000" w:themeColor="text1"/>
        <w:sz w:val="12"/>
        <w:szCs w:val="1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30E6" w:rsidRPr="00AE3921" w:rsidRDefault="002C30E6" w:rsidP="004F527E">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34227575" wp14:editId="2900D52F">
              <wp:extent cx="683895" cy="199390"/>
              <wp:effectExtent l="1905" t="6985" r="0" b="3175"/>
              <wp:docPr id="319" name="Plátno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86"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0DE82656" id="Plátno 319"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EIF8QA&#10;AADcAAAADwAAAGRycy9kb3ducmV2LnhtbESPT2vCQBTE7wW/w/KE3urGICFEVwlCoaeKfwo9PrLP&#10;JJp9G3e3Mf32bqHgcZiZ3zCrzWg6MZDzrWUF81kCgriyuuVawen4/paD8AFZY2eZFPySh8168rLC&#10;Qts772k4hFpECPsCFTQh9IWUvmrIoJ/Znjh6Z+sMhihdLbXDe4SbTqZJkkmDLceFBnvaNlRdDz9G&#10;wZDfFlcqW19mu2MSvpz5vnymSr1Ox3IJItAYnuH/9odWkOYZ/J2JR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BCBfEAAAA3AAAAA8AAAAAAAAAAAAAAAAAmAIAAGRycy9k&#10;b3ducmV2LnhtbFBLBQYAAAAABAAEAPUAAACJAw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CKicIA&#10;AADcAAAADwAAAGRycy9kb3ducmV2LnhtbERPz2vCMBS+D/wfwhO8zcTJhlRjGZWBIB6mXrw9mrc2&#10;W/NSmthW//rlMNjx4/u9yUfXiJ66YD1rWMwVCOLSG8uVhsv543kFIkRkg41n0nCnAPl28rTBzPiB&#10;P6k/xUqkEA4ZaqhjbDMpQ1mTwzD3LXHivnznMCbYVdJ0OKRw18gXpd6kQ8upocaWiprKn9PNabDD&#10;+fZ6feB3Ya9H3x/6465SRuvZdHxfg4g0xn/xn3tvNCxVWpvOp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AIqJwgAAANwAAAAPAAAAAAAAAAAAAAAAAJgCAABkcnMvZG93&#10;bnJldi54bWxQSwUGAAAAAAQABAD1AAAAhwM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qpmMUA&#10;AADcAAAADwAAAGRycy9kb3ducmV2LnhtbESP0WrCQBRE3wv9h+UKvtVdFUobXUVLi/pSafQDrtlr&#10;Eszejdk1iX/fFQp9HGbmDDNf9rYSLTW+dKxhPFIgiDNnSs41HA9fL28gfEA2WDkmDXfysFw8P80x&#10;Ma7jH2rTkIsIYZ+ghiKEOpHSZwVZ9CNXE0fv7BqLIcoml6bBLsJtJSdKvUqLJceFAmv6KCi7pDer&#10;YZNfbuvvNq126uQ+r+uwuXf7qdbDQb+agQjUh//wX3trNEzVOzzOx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eqmY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ZJNsIA&#10;AADcAAAADwAAAGRycy9kb3ducmV2LnhtbERPy2rCQBTdF/yH4Rbc1UkqtJI6hiIKXQlNBXF3yVwz&#10;sZk7ITPm4dc7i0KXh/Ne56NtRE+drx0rSBcJCOLS6ZorBcef/csKhA/IGhvHpGAiD/lm9rTGTLuB&#10;v6kvQiViCPsMFZgQ2kxKXxqy6BeuJY7cxXUWQ4RdJXWHQwy3jXxNkjdpsebYYLClraHyt7hZBfv6&#10;2Oym5eF6Pd/InNyuuLzfJ6Xmz+PnB4hAY/gX/7m/tIJlGufHM/EI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Bkk2wgAAANwAAAAPAAAAAAAAAAAAAAAAAJgCAABkcnMvZG93&#10;bnJldi54bWxQSwUGAAAAAAQABAD1AAAAhwM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qGx8YA&#10;AADcAAAADwAAAGRycy9kb3ducmV2LnhtbESPQWsCMRSE70L/Q3gFb5rdWqSsRimWSr0I1UKvz81z&#10;s+3mZUni7tZf3wiFHoeZ+YZZrgfbiI58qB0ryKcZCOLS6ZorBR/H18kTiBCRNTaOScEPBViv7kZL&#10;LLTr+Z26Q6xEgnAoUIGJsS2kDKUhi2HqWuLknZ23GJP0ldQe+wS3jXzIsrm0WHNaMNjSxlD5fbhY&#10;BZ/9sPc73b1ct7uv+eZoT49Xc1JqfD88L0BEGuJ/+K/9phXM8hxuZ9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qGx8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Xj5cUA&#10;AADcAAAADwAAAGRycy9kb3ducmV2LnhtbESPQWvCQBSE70L/w/IK3nSjQpHUTSilRUtPRqF4e2Sf&#10;SUz2bZrdJum/dwXB4zAz3zCbdDSN6KlzlWUFi3kEgji3uuJCwfHwOVuDcB5ZY2OZFPyTgzR5mmww&#10;1nbgPfWZL0SAsItRQel9G0vp8pIMurltiYN3tp1BH2RXSN3hEOCmkcsoepEGKw4LJbb0XlJeZ39G&#10;wfbya/zPqVjJ7emrqbOh7j++I6Wmz+PbKwhPo3+E7+2dVrBaLOF2JhwBm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FePlxQAAANwAAAAPAAAAAAAAAAAAAAAAAJgCAABkcnMv&#10;ZG93bnJldi54bWxQSwUGAAAAAAQABAD1AAAAigM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leWcUA&#10;AADcAAAADwAAAGRycy9kb3ducmV2LnhtbESPQWvCQBSE7wX/w/IEL1I3GggSXaUKihQsaMXzI/ua&#10;hGTfht1V03/fLQgeh5n5hlmue9OKOzlfW1YwnSQgiAuray4VXL5373MQPiBrbC2Tgl/ysF4N3paY&#10;a/vgE93PoRQRwj5HBVUIXS6lLyoy6Ce2I47ej3UGQ5SulNrhI8JNK2dJkkmDNceFCjvaVlQ055tR&#10;cPy6ZPu0+cz2134cmp27zY6bsVKjYf+xABGoD6/ws33QCtJpC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mV5Z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RrcYA&#10;AADcAAAADwAAAGRycy9kb3ducmV2LnhtbESPQWvCQBSE74L/YXlCb7qJtUVS1yBKpfQgGIVeH9nX&#10;bGr2bciuMe2v7wqFHoeZ+YZZ5YNtRE+drx0rSGcJCOLS6ZorBefT63QJwgdkjY1jUvBNHvL1eLTC&#10;TLsbH6kvQiUihH2GCkwIbSalLw1Z9DPXEkfv03UWQ5RdJXWHtwi3jZwnybO0WHNcMNjS1lB5Ka5W&#10;wX5rmsXH8cw/u/2B2/dd//VU9Eo9TIbNC4hAQ/gP/7XftILHdAH3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RrcYAAADcAAAADwAAAAAAAAAAAAAAAACYAgAAZHJz&#10;L2Rvd25yZXYueG1sUEsFBgAAAAAEAAQA9QAAAIsD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EBjcQA&#10;AADcAAAADwAAAGRycy9kb3ducmV2LnhtbESPT4vCMBTE78J+h/AEL7Km7qIr1bSIUPCwF/+Bx2fz&#10;bIvNS2lS7X77jSB4HGbmN8wq7U0t7tS6yrKC6SQCQZxbXXGh4HjIPhcgnEfWWFsmBX/kIE0+BiuM&#10;tX3wju57X4gAYRejgtL7JpbS5SUZdBPbEAfvaluDPsi2kLrFR4CbWn5F0VwarDgslNjQpqT8tu+M&#10;gl9u0GywO4+z7uc0iy6n9QEzpUbDfr0E4an37/CrvdUKvqczeJ4JR0A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BAY3EAAAA3AAAAA8AAAAAAAAAAAAAAAAAmAIAAGRycy9k&#10;b3ducmV2LnhtbFBLBQYAAAAABAAEAPUAAACJAw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beUsYA&#10;AADcAAAADwAAAGRycy9kb3ducmV2LnhtbESPUWvCQBCE34X+h2MLfZF6sRUp0VO0tFSRQmNLn5fc&#10;mgRzeyG31eiv9wShj8PMfMNM552r1YHaUHk2MBwkoIhzbysuDPx8vz++gAqCbLH2TAZOFGA+u+tN&#10;MbX+yBkdtlKoCOGQooFSpEm1DnlJDsPAN8TR2/nWoUTZFtq2eIxwV+unJBlrhxXHhRIbei0p32//&#10;nIG30zlbf537v5tEPrJPWi61jDpjHu67xQSUUCf/4Vt7ZQ08D8dwPROPgJ5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beUsYAAADcAAAADwAAAAAAAAAAAAAAAACYAgAAZHJz&#10;L2Rvd25yZXYueG1sUEsFBgAAAAAEAAQA9QAAAIsD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9i8QA&#10;AADcAAAADwAAAGRycy9kb3ducmV2LnhtbESPT4vCMBTE74LfIbyFvWlqF3WpRpEFUTwI/oM9Pppn&#10;U7d56TZRu99+Iwgeh5n5DTOdt7YSN2p86VjBoJ+AIM6dLrlQcDwse58gfEDWWDkmBX/kYT7rdqaY&#10;aXfnHd32oRARwj5DBSaEOpPS54Ys+r6riaN3do3FEGVTSN3gPcJtJdMkGUmLJccFgzV9Gcp/9ler&#10;ICV5OdrhajxKqD19y/T3sjUbpd7f2sUERKA2vMLP9lor+BiM4XEmHg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vYv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nTnMEA&#10;AADcAAAADwAAAGRycy9kb3ducmV2LnhtbERPTYvCMBC9C/6HMIIX0VQXRKppUVHwuNvdi7exGdti&#10;MylNbKu/fnNY2OPjfe/SwdSio9ZVlhUsFxEI4tzqigsFP9/n+QaE88gaa8uk4EUO0mQ82mGsbc9f&#10;1GW+ECGEXYwKSu+bWEqXl2TQLWxDHLi7bQ36ANtC6hb7EG5quYqitTRYcWgosaFjSfkjexoFz5nL&#10;jjf9ObsOXa5P70PfV++9UtPJsN+C8DT4f/Gf+6IVfCzD2nAmHAGZ/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Z05zBAAAA3AAAAA8AAAAAAAAAAAAAAAAAmAIAAGRycy9kb3du&#10;cmV2LnhtbFBLBQYAAAAABAAEAPUAAACG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W w:w="8505"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2C30E6" w:rsidRPr="00AE3921" w:rsidTr="000A698A">
      <w:trPr>
        <w:trHeight w:val="227"/>
        <w:jc w:val="center"/>
      </w:trPr>
      <w:tc>
        <w:tcPr>
          <w:tcW w:w="5103" w:type="dxa"/>
          <w:vAlign w:val="center"/>
        </w:tcPr>
        <w:p w:rsidR="002C30E6" w:rsidRPr="00AE3921" w:rsidRDefault="002C30E6" w:rsidP="000808F5">
          <w:pPr>
            <w:tabs>
              <w:tab w:val="right" w:pos="8505"/>
            </w:tabs>
            <w:jc w:val="left"/>
            <w:rPr>
              <w:color w:val="000000" w:themeColor="text1"/>
              <w:sz w:val="12"/>
              <w:szCs w:val="12"/>
            </w:rPr>
          </w:pPr>
          <w:r w:rsidRPr="000808F5">
            <w:rPr>
              <w:color w:val="000000" w:themeColor="text1"/>
              <w:sz w:val="12"/>
              <w:szCs w:val="12"/>
            </w:rPr>
            <w:t>Brno, Babická - výstavba splaškové kanalizace</w:t>
          </w:r>
        </w:p>
      </w:tc>
      <w:tc>
        <w:tcPr>
          <w:tcW w:w="3402" w:type="dxa"/>
          <w:tcMar>
            <w:left w:w="113" w:type="dxa"/>
          </w:tcMar>
          <w:vAlign w:val="center"/>
        </w:tcPr>
        <w:p w:rsidR="002C30E6" w:rsidRPr="00AE3921" w:rsidRDefault="002A6FF0" w:rsidP="008F6565">
          <w:pPr>
            <w:tabs>
              <w:tab w:val="right" w:pos="8505"/>
            </w:tabs>
            <w:jc w:val="right"/>
            <w:rPr>
              <w:color w:val="000000" w:themeColor="text1"/>
              <w:sz w:val="12"/>
              <w:szCs w:val="12"/>
            </w:rPr>
          </w:pPr>
          <w:sdt>
            <w:sdtPr>
              <w:rPr>
                <w:bCs/>
                <w:color w:val="000000" w:themeColor="text1"/>
                <w:sz w:val="12"/>
                <w:szCs w:val="12"/>
              </w:rPr>
              <w:alias w:val="Číslo přílohy"/>
              <w:tag w:val="PrilCislo"/>
              <w:id w:val="1403258434"/>
              <w:text/>
            </w:sdtPr>
            <w:sdtEndPr/>
            <w:sdtContent>
              <w:r w:rsidR="002C30E6">
                <w:rPr>
                  <w:bCs/>
                  <w:color w:val="000000" w:themeColor="text1"/>
                  <w:sz w:val="12"/>
                  <w:szCs w:val="12"/>
                </w:rPr>
                <w:t>B</w:t>
              </w:r>
            </w:sdtContent>
          </w:sdt>
          <w:r w:rsidR="002C30E6">
            <w:rPr>
              <w:bCs/>
              <w:color w:val="000000" w:themeColor="text1"/>
              <w:sz w:val="12"/>
              <w:szCs w:val="12"/>
            </w:rPr>
            <w:t xml:space="preserve">  </w:t>
          </w:r>
          <w:r w:rsidR="002C30E6" w:rsidRPr="00AE3921">
            <w:rPr>
              <w:bCs/>
              <w:color w:val="000000" w:themeColor="text1"/>
              <w:sz w:val="12"/>
              <w:szCs w:val="12"/>
            </w:rPr>
            <w:t xml:space="preserve"> </w:t>
          </w:r>
          <w:sdt>
            <w:sdtPr>
              <w:rPr>
                <w:bCs/>
                <w:color w:val="000000" w:themeColor="text1"/>
                <w:sz w:val="12"/>
                <w:szCs w:val="12"/>
              </w:rPr>
              <w:alias w:val="Název přílohy"/>
              <w:tag w:val="PrilNaz"/>
              <w:id w:val="-211509124"/>
              <w:text/>
            </w:sdtPr>
            <w:sdtEndPr/>
            <w:sdtContent>
              <w:r w:rsidR="002C30E6">
                <w:rPr>
                  <w:bCs/>
                  <w:color w:val="000000" w:themeColor="text1"/>
                  <w:sz w:val="12"/>
                  <w:szCs w:val="12"/>
                </w:rPr>
                <w:t>Souhrnná technická zpráva</w:t>
              </w:r>
            </w:sdtContent>
          </w:sdt>
        </w:p>
      </w:tc>
    </w:tr>
    <w:tr w:rsidR="002C30E6" w:rsidRPr="00AE3921" w:rsidTr="000A698A">
      <w:trPr>
        <w:trHeight w:val="227"/>
        <w:jc w:val="center"/>
      </w:trPr>
      <w:tc>
        <w:tcPr>
          <w:tcW w:w="5103" w:type="dxa"/>
          <w:vAlign w:val="center"/>
        </w:tcPr>
        <w:p w:rsidR="002C30E6" w:rsidRPr="00AE3921" w:rsidRDefault="002A6FF0" w:rsidP="000A698A">
          <w:pPr>
            <w:tabs>
              <w:tab w:val="right" w:pos="8505"/>
            </w:tabs>
            <w:jc w:val="left"/>
            <w:rPr>
              <w:color w:val="000000" w:themeColor="text1"/>
              <w:sz w:val="12"/>
              <w:szCs w:val="12"/>
            </w:rPr>
          </w:pPr>
          <w:sdt>
            <w:sdtPr>
              <w:rPr>
                <w:color w:val="000000"/>
                <w:sz w:val="12"/>
                <w:szCs w:val="12"/>
              </w:rPr>
              <w:alias w:val="Upřesňující podnázev zakázky"/>
              <w:tag w:val="Podnazev"/>
              <w:id w:val="1604684367"/>
              <w:text/>
            </w:sdtPr>
            <w:sdtEndPr/>
            <w:sdtContent>
              <w:r w:rsidR="002C30E6" w:rsidRPr="008E3D57">
                <w:rPr>
                  <w:color w:val="000000"/>
                  <w:sz w:val="12"/>
                  <w:szCs w:val="12"/>
                </w:rPr>
                <w:t>2. a 3. etapa</w:t>
              </w:r>
            </w:sdtContent>
          </w:sdt>
        </w:p>
      </w:tc>
      <w:tc>
        <w:tcPr>
          <w:tcW w:w="3402" w:type="dxa"/>
          <w:tcMar>
            <w:left w:w="113" w:type="dxa"/>
          </w:tcMar>
          <w:vAlign w:val="center"/>
        </w:tcPr>
        <w:p w:rsidR="002C30E6" w:rsidRPr="00AE3921" w:rsidRDefault="002A6FF0" w:rsidP="00924402">
          <w:pPr>
            <w:tabs>
              <w:tab w:val="right" w:pos="8505"/>
            </w:tabs>
            <w:jc w:val="right"/>
            <w:rPr>
              <w:color w:val="000000" w:themeColor="text1"/>
              <w:sz w:val="12"/>
              <w:szCs w:val="12"/>
            </w:rPr>
          </w:pPr>
          <w:sdt>
            <w:sdtPr>
              <w:rPr>
                <w:color w:val="000000" w:themeColor="text1"/>
                <w:sz w:val="12"/>
                <w:szCs w:val="12"/>
              </w:rPr>
              <w:alias w:val="Stupeň"/>
              <w:tag w:val="StupenZ"/>
              <w:id w:val="1647543143"/>
              <w:text/>
            </w:sdtPr>
            <w:sdtEndPr/>
            <w:sdtContent>
              <w:r w:rsidR="002C30E6">
                <w:rPr>
                  <w:color w:val="000000" w:themeColor="text1"/>
                  <w:sz w:val="12"/>
                  <w:szCs w:val="12"/>
                </w:rPr>
                <w:t>DSpP</w:t>
              </w:r>
            </w:sdtContent>
          </w:sdt>
        </w:p>
      </w:tc>
    </w:tr>
  </w:tbl>
  <w:p w:rsidR="002C30E6" w:rsidRPr="00AE3921" w:rsidRDefault="002C30E6" w:rsidP="004F527E">
    <w:pPr>
      <w:pStyle w:val="Zhlav"/>
      <w:rPr>
        <w:color w:val="000000" w:themeColor="text1"/>
        <w:sz w:val="12"/>
        <w:szCs w:val="12"/>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30E6" w:rsidRPr="00AE3921" w:rsidRDefault="002C30E6" w:rsidP="00CA337C">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6FC1EDF9" wp14:editId="7DD350C8">
              <wp:extent cx="683895" cy="199390"/>
              <wp:effectExtent l="1905" t="6985" r="0" b="3175"/>
              <wp:docPr id="359" name="Plátno 3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7"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5DC4B54C" id="Plátno 359"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UYi8QA&#10;AADcAAAADwAAAGRycy9kb3ducmV2LnhtbESPQWvCQBSE74L/YXlCb7rRipXoRkKh0FNLtYLHR/aZ&#10;xGTfprvbmP77riB4HGbmG2a7G0wrenK+tqxgPktAEBdW11wq+D68TdcgfEDW2FomBX/kYZeNR1tM&#10;tb3yF/X7UIoIYZ+igiqELpXSFxUZ9DPbEUfvbJ3BEKUrpXZ4jXDTykWSrKTBmuNChR29VlQ0+1+j&#10;oF//LBvKa5+vPg9JODpzunwslHqaDPkGRKAhPML39rtW8Lx8gd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VGIvEAAAA3AAAAA8AAAAAAAAAAAAAAAAAmAIAAGRycy9k&#10;b3ducmV2LnhtbFBLBQYAAAAABAAEAPUAAACJAw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zScMA&#10;AADcAAAADwAAAGRycy9kb3ducmV2LnhtbERPz2vCMBS+D/Y/hDfYbaa6KaMzijgGwvBg68Xbo3lr&#10;M5uXksS27q9fDoLHj+/3cj3aVvTkg3GsYDrJQBBXThuuFRzLr5d3ECEia2wdk4IrBVivHh+WmGs3&#10;8IH6ItYihXDIUUETY5dLGaqGLIaJ64gT9+O8xZigr6X2OKRw28pZli2kRcOpocGOtg1V5+JiFZih&#10;vMxPf/i7Nae967/7/WedaaWen8bNB4hIY7yLb+6dVvD6ltamM+kI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ozScMAAADcAAAADwAAAAAAAAAAAAAAAACYAgAAZHJzL2Rv&#10;d25yZXYueG1sUEsFBgAAAAAEAAQA9QAAAIgD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QWMUA&#10;AADcAAAADwAAAGRycy9kb3ducmV2LnhtbESP0WrCQBRE3wv+w3IF3+pGLcVGV9FSsb4opn7ANXtN&#10;gtm7Mbsm8e/dQqGPw8ycYebLzpSiodoVlhWMhhEI4tTqgjMFp5/N6xSE88gaS8uk4EEOloveyxxj&#10;bVs+UpP4TAQIuxgV5N5XsZQuzcmgG9qKOHgXWxv0QdaZ1DW2AW5KOY6id2mw4LCQY0WfOaXX5G4U&#10;bLPrfb1vknIXne3Xbe23j/YwUWrQ71YzEJ46/x/+a39rBZO3D/g9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BBY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zw9sMA&#10;AADcAAAADwAAAGRycy9kb3ducmV2LnhtbERPz2vCMBS+C/sfwhvsZtOtbEpnlDEs7DSwFsTbo3k2&#10;dc1LaaK2++uXg7Djx/d7tRltJ640+NaxguckBUFcO91yo6DaF/MlCB+QNXaOScFEHjbrh9kKc+1u&#10;vKNrGRoRQ9jnqMCE0OdS+tqQRZ+4njhyJzdYDBEOjdQD3mK47eRLmr5Jiy3HBoM9fRqqf8qLVVC0&#10;Vbedsu/z+Xghc3Db8rT4nZR6ehw/3kEEGsO/+O7+0gqy1zg/no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zw9sMAAADcAAAADwAAAAAAAAAAAAAAAACYAgAAZHJzL2Rv&#10;d25yZXYueG1sUEsFBgAAAAAEAAQA9QAAAIg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A/B8YA&#10;AADcAAAADwAAAGRycy9kb3ducmV2LnhtbESPQWsCMRSE70L/Q3iF3jRra0VWoxRLi14KasHrc/Pc&#10;rG5eliTd3frrm0Khx2FmvmEWq97WoiUfKscKxqMMBHHhdMWlgs/D23AGIkRkjbVjUvBNAVbLu8EC&#10;c+063lG7j6VIEA45KjAxNrmUoTBkMYxcQ5y8s/MWY5K+lNpjl+C2lo9ZNpUWK04LBhtaGyqu+y+r&#10;4Nj1H36r29fb+/YyXR/saXIzJ6Ue7vuXOYhIffwP/7U3WsHT8xh+z6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A/B8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9aJcUA&#10;AADcAAAADwAAAGRycy9kb3ducmV2LnhtbESPQWvCQBSE7wX/w/IEb3Wj0iLRVUQUWzw1FcTbI/tM&#10;YrJvY3ZN0n/vFgo9DjPzDbNc96YSLTWusKxgMo5AEKdWF5wpOH3vX+cgnEfWWFkmBT/kYL0avCwx&#10;1rbjL2oTn4kAYRejgtz7OpbSpTkZdGNbEwfvahuDPsgmk7rBLsBNJadR9C4NFhwWcqxpm1NaJg+j&#10;4HC7G3++ZDN5uHxWZdKV7e4YKTUa9psFCE+9/w//tT+0gtnbFH7Ph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f1olxQAAANwAAAAPAAAAAAAAAAAAAAAAAJgCAABkcnMv&#10;ZG93bnJldi54bWxQSwUGAAAAAAQABAD1AAAAigM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PnmcUA&#10;AADcAAAADwAAAGRycy9kb3ducmV2LnhtbESPQWvCQBSE74L/YXlCL1I3GgwldRUVlFJQ0ErPj+xr&#10;EpJ9G3ZXTf99tyB4HGbmG2ax6k0rbuR8bVnBdJKAIC6srrlUcPnavb6B8AFZY2uZFPySh9VyOFhg&#10;ru2dT3Q7h1JECPscFVQhdLmUvqjIoJ/Yjjh6P9YZDFG6UmqH9wg3rZwlSSYN1hwXKuxoW1HRnK9G&#10;weF4yfZp85ntv/txaHbuOjtsxkq9jPr1O4hAfXiGH+0PrSCdp/B/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8+eZ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obcUA&#10;AADcAAAADwAAAGRycy9kb3ducmV2LnhtbESPQWvCQBSE70L/w/IKvelGq0VSVxGlIh4Eo9DrI/ua&#10;Tc2+DdltjP56VxB6HGbmG2a26GwlWmp86VjBcJCAIM6dLrlQcDp+9acgfEDWWDkmBVfysJi/9GaY&#10;anfhA7VZKESEsE9RgQmhTqX0uSGLfuBq4uj9uMZiiLIppG7wEuG2kqMk+ZAWS44LBmtaGcrP2Z9V&#10;sFmZavx9OPFtvdlzvVu3v5OsVerttVt+ggjUhf/ws73VCt4nY3ici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eht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u4TcMA&#10;AADcAAAADwAAAGRycy9kb3ducmV2LnhtbESPQYvCMBSE74L/ITxhL6KpSl3pGkWEwh68aBX2+Gye&#10;bdnmpTSpdv/9RhA8DjPzDbPe9qYWd2pdZVnBbBqBIM6trrhQcM7SyQqE88gaa8uk4I8cbDfDwRoT&#10;bR98pPvJFyJA2CWooPS+SaR0eUkG3dQ2xMG72dagD7ItpG7xEeCmlvMoWkqDFYeFEhval5T/njqj&#10;4MANmj12P+O0+7zE0fWyyzBV6mPU775AeOr9O/xqf2sFiziG55lw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u4TcMAAADcAAAADwAAAAAAAAAAAAAAAACYAgAAZHJzL2Rv&#10;d25yZXYueG1sUEsFBgAAAAAEAAQA9QAAAIgD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xnksYA&#10;AADcAAAADwAAAGRycy9kb3ducmV2LnhtbESPUWvCQBCE3wX/w7GFvki92FopqadoqbRSCo0tfV5y&#10;2ySY2wu5VaO/vicIPg4z8w0znXeuVntqQ+XZwGiYgCLOva24MPDzvbp7AhUE2WLtmQwcKcB81u9N&#10;MbX+wBntN1KoCOGQooFSpEm1DnlJDsPQN8TR+/OtQ4myLbRt8RDhrtb3STLRDiuOCyU29FJSvt3s&#10;nIHX4ylbf50Gvx+JvGWftFxqGXfG3N50i2dQQp1cw5f2uzXw8DiB85l4BP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xnksYAAADcAAAADwAAAAAAAAAAAAAAAACYAgAAZHJz&#10;L2Rvd25yZXYueG1sUEsFBgAAAAAEAAQA9QAAAIsD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gES8QA&#10;AADcAAAADwAAAGRycy9kb3ducmV2LnhtbESPQWvCQBSE70L/w/IKvemmEY1EVykFUTwIWgseH9ln&#10;Njb7Nma3mv77riB4HGbmG2a26GwtrtT6yrGC90ECgrhwuuJSweFr2Z+A8AFZY+2YFPyRh8X8pTfD&#10;XLsb7+i6D6WIEPY5KjAhNLmUvjBk0Q9cQxy9k2sthijbUuoWbxFua5kmyVharDguGGzo01Dxs/+1&#10;ClKS54MdrbJxQt33UaaX89ZslHp77T6mIAJ14Rl+tNdawXCUwf1MP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IBEv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NqXMIA&#10;AADcAAAADwAAAGRycy9kb3ducmV2LnhtbERPy2rCQBTdF/yH4QpuRCe2tEh0DDFU6LJN3bi7Zq5J&#10;MHMnZCaP+vWdRaHLw3nvk8k0YqDO1ZYVbNYRCOLC6ppLBefv02oLwnlkjY1lUvBDDpLD7GmPsbYj&#10;f9GQ+1KEEHYxKqi8b2MpXVGRQbe2LXHgbrYz6APsSqk7HEO4aeRzFL1JgzWHhgpbyioq7nlvFPRL&#10;l2dX/bm8TEOh3x/HcawfqVKL+ZTuQHia/L/4z/2hFby8hrXhTDg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s2pcwgAAANwAAAAPAAAAAAAAAAAAAAAAAJgCAABkcnMvZG93&#10;bnJldi54bWxQSwUGAAAAAAQABAD1AAAAhwM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W w:w="8505"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2C30E6" w:rsidRPr="00AE3921" w:rsidTr="001F529C">
      <w:trPr>
        <w:trHeight w:val="227"/>
        <w:jc w:val="center"/>
      </w:trPr>
      <w:tc>
        <w:tcPr>
          <w:tcW w:w="5103" w:type="dxa"/>
          <w:vAlign w:val="center"/>
        </w:tcPr>
        <w:p w:rsidR="002C30E6" w:rsidRPr="00AE3921" w:rsidRDefault="002A6FF0" w:rsidP="001F529C">
          <w:pPr>
            <w:tabs>
              <w:tab w:val="right" w:pos="8505"/>
            </w:tabs>
            <w:jc w:val="left"/>
            <w:rPr>
              <w:color w:val="000000" w:themeColor="text1"/>
              <w:sz w:val="12"/>
              <w:szCs w:val="12"/>
            </w:rPr>
          </w:pPr>
          <w:sdt>
            <w:sdtPr>
              <w:rPr>
                <w:color w:val="000000" w:themeColor="text1"/>
                <w:sz w:val="12"/>
                <w:szCs w:val="12"/>
              </w:rPr>
              <w:alias w:val="Název dokumentace 1"/>
              <w:tag w:val="NazevDok"/>
              <w:id w:val="-1848621635"/>
              <w:showingPlcHdr/>
              <w:text/>
            </w:sdtPr>
            <w:sdtEndPr/>
            <w:sdtContent>
              <w:r w:rsidR="002C30E6" w:rsidRPr="00AE3921">
                <w:rPr>
                  <w:color w:val="000000" w:themeColor="text1"/>
                  <w:sz w:val="12"/>
                  <w:szCs w:val="12"/>
                </w:rPr>
                <w:t xml:space="preserve"> </w:t>
              </w:r>
            </w:sdtContent>
          </w:sdt>
          <w:r w:rsidR="002C30E6" w:rsidRPr="00AE3921">
            <w:rPr>
              <w:color w:val="000000" w:themeColor="text1"/>
              <w:sz w:val="12"/>
              <w:szCs w:val="12"/>
            </w:rPr>
            <w:t xml:space="preserve"> </w:t>
          </w:r>
          <w:sdt>
            <w:sdtPr>
              <w:rPr>
                <w:color w:val="000000" w:themeColor="text1"/>
                <w:sz w:val="12"/>
                <w:szCs w:val="12"/>
              </w:rPr>
              <w:alias w:val="Název dokumentace 2"/>
              <w:tag w:val="NazevDok2_"/>
              <w:id w:val="-1892575036"/>
              <w:showingPlcHdr/>
              <w:text/>
            </w:sdtPr>
            <w:sdtEndPr/>
            <w:sdtContent>
              <w:r w:rsidR="002C30E6" w:rsidRPr="00AE3921">
                <w:rPr>
                  <w:color w:val="000000" w:themeColor="text1"/>
                  <w:sz w:val="12"/>
                  <w:szCs w:val="12"/>
                </w:rPr>
                <w:t xml:space="preserve"> </w:t>
              </w:r>
            </w:sdtContent>
          </w:sdt>
          <w:r w:rsidR="002C30E6" w:rsidRPr="00AE3921">
            <w:rPr>
              <w:color w:val="000000" w:themeColor="text1"/>
              <w:sz w:val="12"/>
              <w:szCs w:val="12"/>
            </w:rPr>
            <w:t xml:space="preserve"> </w:t>
          </w:r>
          <w:sdt>
            <w:sdtPr>
              <w:rPr>
                <w:color w:val="000000" w:themeColor="text1"/>
                <w:sz w:val="12"/>
                <w:szCs w:val="12"/>
              </w:rPr>
              <w:alias w:val="Název dokumentace 3"/>
              <w:tag w:val="NazevDok3_"/>
              <w:id w:val="-372854574"/>
              <w:showingPlcHdr/>
              <w:text/>
            </w:sdtPr>
            <w:sdtEndPr/>
            <w:sdtContent>
              <w:r w:rsidR="002C30E6" w:rsidRPr="00AE3921">
                <w:rPr>
                  <w:color w:val="000000" w:themeColor="text1"/>
                  <w:sz w:val="12"/>
                  <w:szCs w:val="12"/>
                </w:rPr>
                <w:t xml:space="preserve"> </w:t>
              </w:r>
            </w:sdtContent>
          </w:sdt>
        </w:p>
      </w:tc>
      <w:tc>
        <w:tcPr>
          <w:tcW w:w="3402" w:type="dxa"/>
          <w:tcMar>
            <w:left w:w="113" w:type="dxa"/>
          </w:tcMar>
          <w:vAlign w:val="center"/>
        </w:tcPr>
        <w:p w:rsidR="002C30E6" w:rsidRPr="00AE3921" w:rsidRDefault="002A6FF0" w:rsidP="001F529C">
          <w:pPr>
            <w:tabs>
              <w:tab w:val="right" w:pos="8505"/>
            </w:tabs>
            <w:jc w:val="right"/>
            <w:rPr>
              <w:color w:val="000000" w:themeColor="text1"/>
              <w:sz w:val="12"/>
              <w:szCs w:val="12"/>
            </w:rPr>
          </w:pPr>
          <w:sdt>
            <w:sdtPr>
              <w:rPr>
                <w:bCs/>
                <w:color w:val="000000" w:themeColor="text1"/>
                <w:sz w:val="12"/>
                <w:szCs w:val="12"/>
              </w:rPr>
              <w:alias w:val="Číslo přílohy"/>
              <w:tag w:val="PrilCislo"/>
              <w:id w:val="-1128089717"/>
              <w:text/>
            </w:sdtPr>
            <w:sdtEndPr/>
            <w:sdtContent>
              <w:r w:rsidR="002C30E6" w:rsidRPr="00AE3921">
                <w:rPr>
                  <w:bCs/>
                  <w:color w:val="000000" w:themeColor="text1"/>
                  <w:sz w:val="12"/>
                  <w:szCs w:val="12"/>
                </w:rPr>
                <w:t xml:space="preserve"> </w:t>
              </w:r>
            </w:sdtContent>
          </w:sdt>
          <w:r w:rsidR="002C30E6" w:rsidRPr="00AE3921">
            <w:rPr>
              <w:bCs/>
              <w:color w:val="000000" w:themeColor="text1"/>
              <w:sz w:val="12"/>
              <w:szCs w:val="12"/>
            </w:rPr>
            <w:t xml:space="preserve"> </w:t>
          </w:r>
          <w:sdt>
            <w:sdtPr>
              <w:rPr>
                <w:bCs/>
                <w:color w:val="000000" w:themeColor="text1"/>
                <w:sz w:val="12"/>
                <w:szCs w:val="12"/>
              </w:rPr>
              <w:alias w:val="Název přílohy"/>
              <w:tag w:val="PrilNaz"/>
              <w:id w:val="-1561244866"/>
              <w:text/>
            </w:sdtPr>
            <w:sdtEndPr/>
            <w:sdtContent>
              <w:r w:rsidR="002C30E6" w:rsidRPr="00AE3921">
                <w:rPr>
                  <w:bCs/>
                  <w:color w:val="000000" w:themeColor="text1"/>
                  <w:sz w:val="12"/>
                  <w:szCs w:val="12"/>
                </w:rPr>
                <w:t xml:space="preserve"> </w:t>
              </w:r>
            </w:sdtContent>
          </w:sdt>
        </w:p>
      </w:tc>
    </w:tr>
    <w:tr w:rsidR="002C30E6" w:rsidRPr="00AE3921" w:rsidTr="001F529C">
      <w:trPr>
        <w:trHeight w:val="227"/>
        <w:jc w:val="center"/>
      </w:trPr>
      <w:tc>
        <w:tcPr>
          <w:tcW w:w="5103" w:type="dxa"/>
          <w:vAlign w:val="center"/>
        </w:tcPr>
        <w:p w:rsidR="002C30E6" w:rsidRPr="00AE3921" w:rsidRDefault="002A6FF0" w:rsidP="001F529C">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618223195"/>
              <w:showingPlcHdr/>
              <w:text/>
            </w:sdtPr>
            <w:sdtEndPr/>
            <w:sdtContent>
              <w:r w:rsidR="002C30E6" w:rsidRPr="00AE3921">
                <w:rPr>
                  <w:color w:val="000000" w:themeColor="text1"/>
                  <w:sz w:val="12"/>
                  <w:szCs w:val="12"/>
                </w:rPr>
                <w:t xml:space="preserve"> </w:t>
              </w:r>
            </w:sdtContent>
          </w:sdt>
        </w:p>
      </w:tc>
      <w:tc>
        <w:tcPr>
          <w:tcW w:w="3402" w:type="dxa"/>
          <w:tcMar>
            <w:left w:w="113" w:type="dxa"/>
          </w:tcMar>
          <w:vAlign w:val="center"/>
        </w:tcPr>
        <w:p w:rsidR="002C30E6" w:rsidRPr="00AE3921" w:rsidRDefault="002A6FF0" w:rsidP="001F529C">
          <w:pPr>
            <w:tabs>
              <w:tab w:val="right" w:pos="8505"/>
            </w:tabs>
            <w:jc w:val="right"/>
            <w:rPr>
              <w:color w:val="000000" w:themeColor="text1"/>
              <w:sz w:val="12"/>
              <w:szCs w:val="12"/>
            </w:rPr>
          </w:pPr>
          <w:sdt>
            <w:sdtPr>
              <w:rPr>
                <w:color w:val="000000" w:themeColor="text1"/>
                <w:sz w:val="12"/>
                <w:szCs w:val="12"/>
              </w:rPr>
              <w:alias w:val="Stupeň"/>
              <w:tag w:val="StupenZ"/>
              <w:id w:val="-1851409517"/>
              <w:showingPlcHdr/>
              <w:text/>
            </w:sdtPr>
            <w:sdtEndPr/>
            <w:sdtContent>
              <w:r w:rsidR="002C30E6" w:rsidRPr="00AE3921">
                <w:rPr>
                  <w:color w:val="000000" w:themeColor="text1"/>
                  <w:sz w:val="12"/>
                  <w:szCs w:val="12"/>
                </w:rPr>
                <w:t xml:space="preserve"> </w:t>
              </w:r>
            </w:sdtContent>
          </w:sdt>
        </w:p>
      </w:tc>
    </w:tr>
  </w:tbl>
  <w:p w:rsidR="002C30E6" w:rsidRPr="00AE3921" w:rsidRDefault="002C30E6" w:rsidP="00CA337C">
    <w:pPr>
      <w:pStyle w:val="Zhlav"/>
      <w:rPr>
        <w:color w:val="000000" w:themeColor="text1"/>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7514D1D"/>
    <w:multiLevelType w:val="hybridMultilevel"/>
    <w:tmpl w:val="E718FF64"/>
    <w:lvl w:ilvl="0" w:tplc="138435F8">
      <w:numFmt w:val="bullet"/>
      <w:lvlText w:val="-"/>
      <w:lvlJc w:val="left"/>
      <w:pPr>
        <w:ind w:left="700" w:hanging="360"/>
      </w:pPr>
      <w:rPr>
        <w:rFonts w:ascii="Arial" w:eastAsia="Times New Roman" w:hAnsi="Arial" w:cs="Arial" w:hint="default"/>
      </w:rPr>
    </w:lvl>
    <w:lvl w:ilvl="1" w:tplc="04050003" w:tentative="1">
      <w:start w:val="1"/>
      <w:numFmt w:val="bullet"/>
      <w:lvlText w:val="o"/>
      <w:lvlJc w:val="left"/>
      <w:pPr>
        <w:ind w:left="1420" w:hanging="360"/>
      </w:pPr>
      <w:rPr>
        <w:rFonts w:ascii="Courier New" w:hAnsi="Courier New" w:cs="Courier New" w:hint="default"/>
      </w:rPr>
    </w:lvl>
    <w:lvl w:ilvl="2" w:tplc="04050005" w:tentative="1">
      <w:start w:val="1"/>
      <w:numFmt w:val="bullet"/>
      <w:lvlText w:val=""/>
      <w:lvlJc w:val="left"/>
      <w:pPr>
        <w:ind w:left="2140" w:hanging="360"/>
      </w:pPr>
      <w:rPr>
        <w:rFonts w:ascii="Wingdings" w:hAnsi="Wingdings" w:hint="default"/>
      </w:rPr>
    </w:lvl>
    <w:lvl w:ilvl="3" w:tplc="04050001" w:tentative="1">
      <w:start w:val="1"/>
      <w:numFmt w:val="bullet"/>
      <w:lvlText w:val=""/>
      <w:lvlJc w:val="left"/>
      <w:pPr>
        <w:ind w:left="2860" w:hanging="360"/>
      </w:pPr>
      <w:rPr>
        <w:rFonts w:ascii="Symbol" w:hAnsi="Symbol" w:hint="default"/>
      </w:rPr>
    </w:lvl>
    <w:lvl w:ilvl="4" w:tplc="04050003" w:tentative="1">
      <w:start w:val="1"/>
      <w:numFmt w:val="bullet"/>
      <w:lvlText w:val="o"/>
      <w:lvlJc w:val="left"/>
      <w:pPr>
        <w:ind w:left="3580" w:hanging="360"/>
      </w:pPr>
      <w:rPr>
        <w:rFonts w:ascii="Courier New" w:hAnsi="Courier New" w:cs="Courier New" w:hint="default"/>
      </w:rPr>
    </w:lvl>
    <w:lvl w:ilvl="5" w:tplc="04050005" w:tentative="1">
      <w:start w:val="1"/>
      <w:numFmt w:val="bullet"/>
      <w:lvlText w:val=""/>
      <w:lvlJc w:val="left"/>
      <w:pPr>
        <w:ind w:left="4300" w:hanging="360"/>
      </w:pPr>
      <w:rPr>
        <w:rFonts w:ascii="Wingdings" w:hAnsi="Wingdings" w:hint="default"/>
      </w:rPr>
    </w:lvl>
    <w:lvl w:ilvl="6" w:tplc="04050001" w:tentative="1">
      <w:start w:val="1"/>
      <w:numFmt w:val="bullet"/>
      <w:lvlText w:val=""/>
      <w:lvlJc w:val="left"/>
      <w:pPr>
        <w:ind w:left="5020" w:hanging="360"/>
      </w:pPr>
      <w:rPr>
        <w:rFonts w:ascii="Symbol" w:hAnsi="Symbol" w:hint="default"/>
      </w:rPr>
    </w:lvl>
    <w:lvl w:ilvl="7" w:tplc="04050003" w:tentative="1">
      <w:start w:val="1"/>
      <w:numFmt w:val="bullet"/>
      <w:lvlText w:val="o"/>
      <w:lvlJc w:val="left"/>
      <w:pPr>
        <w:ind w:left="5740" w:hanging="360"/>
      </w:pPr>
      <w:rPr>
        <w:rFonts w:ascii="Courier New" w:hAnsi="Courier New" w:cs="Courier New" w:hint="default"/>
      </w:rPr>
    </w:lvl>
    <w:lvl w:ilvl="8" w:tplc="04050005" w:tentative="1">
      <w:start w:val="1"/>
      <w:numFmt w:val="bullet"/>
      <w:lvlText w:val=""/>
      <w:lvlJc w:val="left"/>
      <w:pPr>
        <w:ind w:left="6460" w:hanging="360"/>
      </w:pPr>
      <w:rPr>
        <w:rFonts w:ascii="Wingdings" w:hAnsi="Wingdings" w:hint="default"/>
      </w:rPr>
    </w:lvl>
  </w:abstractNum>
  <w:abstractNum w:abstractNumId="2" w15:restartNumberingAfterBreak="0">
    <w:nsid w:val="0C2A5EDF"/>
    <w:multiLevelType w:val="hybridMultilevel"/>
    <w:tmpl w:val="A92448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FB302A6"/>
    <w:multiLevelType w:val="hybridMultilevel"/>
    <w:tmpl w:val="9D44AAAE"/>
    <w:lvl w:ilvl="0" w:tplc="8AD44E7E">
      <w:start w:val="1"/>
      <w:numFmt w:val="ordinal"/>
      <w:lvlText w:val="%1"/>
      <w:lvlJc w:val="left"/>
      <w:pPr>
        <w:tabs>
          <w:tab w:val="num" w:pos="397"/>
        </w:tabs>
        <w:ind w:left="397" w:hanging="397"/>
      </w:pPr>
      <w:rPr>
        <w:rFonts w:ascii="Arial" w:hAnsi="Arial" w:cs="Arial" w:hint="default"/>
        <w:b w:val="0"/>
        <w:i w:val="0"/>
        <w:sz w:val="20"/>
        <w:szCs w:val="2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 w15:restartNumberingAfterBreak="0">
    <w:nsid w:val="10B47A9C"/>
    <w:multiLevelType w:val="hybridMultilevel"/>
    <w:tmpl w:val="9BE8AEC6"/>
    <w:lvl w:ilvl="0" w:tplc="28767BE0">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1010157"/>
    <w:multiLevelType w:val="hybridMultilevel"/>
    <w:tmpl w:val="74289F74"/>
    <w:lvl w:ilvl="0" w:tplc="2566185A">
      <w:start w:val="2"/>
      <w:numFmt w:val="bullet"/>
      <w:lvlText w:val="–"/>
      <w:lvlJc w:val="left"/>
      <w:pPr>
        <w:tabs>
          <w:tab w:val="num" w:pos="1000"/>
        </w:tabs>
        <w:ind w:left="1000" w:hanging="660"/>
      </w:pPr>
      <w:rPr>
        <w:rFonts w:ascii="Arial" w:eastAsia="Times New Roman" w:hAnsi="Arial" w:cs="Arial" w:hint="default"/>
      </w:rPr>
    </w:lvl>
    <w:lvl w:ilvl="1" w:tplc="0405000F">
      <w:start w:val="1"/>
      <w:numFmt w:val="decimal"/>
      <w:lvlText w:val="%2."/>
      <w:lvlJc w:val="left"/>
      <w:pPr>
        <w:tabs>
          <w:tab w:val="num" w:pos="1420"/>
        </w:tabs>
        <w:ind w:left="1420" w:hanging="360"/>
      </w:pPr>
      <w:rPr>
        <w:rFonts w:hint="default"/>
      </w:rPr>
    </w:lvl>
    <w:lvl w:ilvl="2" w:tplc="04050005" w:tentative="1">
      <w:start w:val="1"/>
      <w:numFmt w:val="bullet"/>
      <w:lvlText w:val=""/>
      <w:lvlJc w:val="left"/>
      <w:pPr>
        <w:tabs>
          <w:tab w:val="num" w:pos="2140"/>
        </w:tabs>
        <w:ind w:left="2140" w:hanging="360"/>
      </w:pPr>
      <w:rPr>
        <w:rFonts w:ascii="Wingdings" w:hAnsi="Wingdings" w:hint="default"/>
      </w:rPr>
    </w:lvl>
    <w:lvl w:ilvl="3" w:tplc="04050001" w:tentative="1">
      <w:start w:val="1"/>
      <w:numFmt w:val="bullet"/>
      <w:lvlText w:val=""/>
      <w:lvlJc w:val="left"/>
      <w:pPr>
        <w:tabs>
          <w:tab w:val="num" w:pos="2860"/>
        </w:tabs>
        <w:ind w:left="2860" w:hanging="360"/>
      </w:pPr>
      <w:rPr>
        <w:rFonts w:ascii="Symbol" w:hAnsi="Symbol" w:hint="default"/>
      </w:rPr>
    </w:lvl>
    <w:lvl w:ilvl="4" w:tplc="04050003" w:tentative="1">
      <w:start w:val="1"/>
      <w:numFmt w:val="bullet"/>
      <w:lvlText w:val="o"/>
      <w:lvlJc w:val="left"/>
      <w:pPr>
        <w:tabs>
          <w:tab w:val="num" w:pos="3580"/>
        </w:tabs>
        <w:ind w:left="3580" w:hanging="360"/>
      </w:pPr>
      <w:rPr>
        <w:rFonts w:ascii="Courier New" w:hAnsi="Courier New" w:cs="Courier New" w:hint="default"/>
      </w:rPr>
    </w:lvl>
    <w:lvl w:ilvl="5" w:tplc="04050005" w:tentative="1">
      <w:start w:val="1"/>
      <w:numFmt w:val="bullet"/>
      <w:lvlText w:val=""/>
      <w:lvlJc w:val="left"/>
      <w:pPr>
        <w:tabs>
          <w:tab w:val="num" w:pos="4300"/>
        </w:tabs>
        <w:ind w:left="4300" w:hanging="360"/>
      </w:pPr>
      <w:rPr>
        <w:rFonts w:ascii="Wingdings" w:hAnsi="Wingdings" w:hint="default"/>
      </w:rPr>
    </w:lvl>
    <w:lvl w:ilvl="6" w:tplc="04050001" w:tentative="1">
      <w:start w:val="1"/>
      <w:numFmt w:val="bullet"/>
      <w:lvlText w:val=""/>
      <w:lvlJc w:val="left"/>
      <w:pPr>
        <w:tabs>
          <w:tab w:val="num" w:pos="5020"/>
        </w:tabs>
        <w:ind w:left="5020" w:hanging="360"/>
      </w:pPr>
      <w:rPr>
        <w:rFonts w:ascii="Symbol" w:hAnsi="Symbol" w:hint="default"/>
      </w:rPr>
    </w:lvl>
    <w:lvl w:ilvl="7" w:tplc="04050003" w:tentative="1">
      <w:start w:val="1"/>
      <w:numFmt w:val="bullet"/>
      <w:lvlText w:val="o"/>
      <w:lvlJc w:val="left"/>
      <w:pPr>
        <w:tabs>
          <w:tab w:val="num" w:pos="5740"/>
        </w:tabs>
        <w:ind w:left="5740" w:hanging="360"/>
      </w:pPr>
      <w:rPr>
        <w:rFonts w:ascii="Courier New" w:hAnsi="Courier New" w:cs="Courier New" w:hint="default"/>
      </w:rPr>
    </w:lvl>
    <w:lvl w:ilvl="8" w:tplc="04050005" w:tentative="1">
      <w:start w:val="1"/>
      <w:numFmt w:val="bullet"/>
      <w:lvlText w:val=""/>
      <w:lvlJc w:val="left"/>
      <w:pPr>
        <w:tabs>
          <w:tab w:val="num" w:pos="6460"/>
        </w:tabs>
        <w:ind w:left="6460" w:hanging="360"/>
      </w:pPr>
      <w:rPr>
        <w:rFonts w:ascii="Wingdings" w:hAnsi="Wingdings" w:hint="default"/>
      </w:rPr>
    </w:lvl>
  </w:abstractNum>
  <w:abstractNum w:abstractNumId="6" w15:restartNumberingAfterBreak="0">
    <w:nsid w:val="137817FF"/>
    <w:multiLevelType w:val="hybridMultilevel"/>
    <w:tmpl w:val="8D403B18"/>
    <w:lvl w:ilvl="0" w:tplc="26A618BE">
      <w:start w:val="3"/>
      <w:numFmt w:val="decimal"/>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7" w15:restartNumberingAfterBreak="0">
    <w:nsid w:val="189E14B8"/>
    <w:multiLevelType w:val="multilevel"/>
    <w:tmpl w:val="93E8A8C0"/>
    <w:lvl w:ilvl="0">
      <w:start w:val="1"/>
      <w:numFmt w:val="decimal"/>
      <w:lvlText w:val="%1."/>
      <w:lvlJc w:val="left"/>
      <w:pPr>
        <w:ind w:left="397" w:hanging="397"/>
      </w:pPr>
      <w:rPr>
        <w:rFonts w:hint="default"/>
      </w:rPr>
    </w:lvl>
    <w:lvl w:ilvl="1">
      <w:start w:val="1"/>
      <w:numFmt w:val="lowerLetter"/>
      <w:lvlText w:val="%2)"/>
      <w:lvlJc w:val="left"/>
      <w:pPr>
        <w:ind w:left="794" w:hanging="397"/>
      </w:pPr>
      <w:rPr>
        <w:rFonts w:hint="default"/>
      </w:rPr>
    </w:lvl>
    <w:lvl w:ilvl="2">
      <w:start w:val="1"/>
      <w:numFmt w:val="bullet"/>
      <w:lvlText w:val=""/>
      <w:lvlJc w:val="left"/>
      <w:pPr>
        <w:ind w:left="1191" w:hanging="397"/>
      </w:pPr>
      <w:rPr>
        <w:rFonts w:ascii="Symbol" w:hAnsi="Symbol" w:hint="default"/>
        <w:color w:val="auto"/>
      </w:rPr>
    </w:lvl>
    <w:lvl w:ilvl="3">
      <w:start w:val="1"/>
      <w:numFmt w:val="bullet"/>
      <w:lvlText w:val=""/>
      <w:lvlJc w:val="left"/>
      <w:pPr>
        <w:ind w:left="1588" w:hanging="397"/>
      </w:pPr>
      <w:rPr>
        <w:rFonts w:ascii="Wingdings" w:hAnsi="Wingdings" w:hint="default"/>
      </w:rPr>
    </w:lvl>
    <w:lvl w:ilvl="4">
      <w:start w:val="1"/>
      <w:numFmt w:val="lowerLetter"/>
      <w:lvlText w:val="(%5)"/>
      <w:lvlJc w:val="left"/>
      <w:pPr>
        <w:ind w:left="1985" w:hanging="397"/>
      </w:pPr>
      <w:rPr>
        <w:rFonts w:hint="default"/>
      </w:rPr>
    </w:lvl>
    <w:lvl w:ilvl="5">
      <w:start w:val="1"/>
      <w:numFmt w:val="lowerRoman"/>
      <w:lvlText w:val="(%6)"/>
      <w:lvlJc w:val="lef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left"/>
      <w:pPr>
        <w:ind w:left="3573" w:hanging="397"/>
      </w:pPr>
      <w:rPr>
        <w:rFonts w:hint="default"/>
      </w:rPr>
    </w:lvl>
  </w:abstractNum>
  <w:abstractNum w:abstractNumId="8" w15:restartNumberingAfterBreak="0">
    <w:nsid w:val="1C617BF2"/>
    <w:multiLevelType w:val="hybridMultilevel"/>
    <w:tmpl w:val="C3D2DA02"/>
    <w:lvl w:ilvl="0" w:tplc="2EEEBC2E">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FBE664C"/>
    <w:multiLevelType w:val="hybridMultilevel"/>
    <w:tmpl w:val="61E61CA0"/>
    <w:lvl w:ilvl="0" w:tplc="FAFE6526">
      <w:start w:val="1"/>
      <w:numFmt w:val="bullet"/>
      <w:lvlText w:val="-"/>
      <w:lvlJc w:val="left"/>
      <w:pPr>
        <w:tabs>
          <w:tab w:val="num" w:pos="1191"/>
        </w:tabs>
        <w:ind w:left="1191" w:hanging="397"/>
      </w:pPr>
      <w:rPr>
        <w:rFonts w:ascii="Verdana" w:hAnsi="Verdana" w:hint="default"/>
        <w:b w:val="0"/>
        <w:i w:val="0"/>
        <w:sz w:val="20"/>
        <w:szCs w:val="20"/>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2A25C8B"/>
    <w:multiLevelType w:val="hybridMultilevel"/>
    <w:tmpl w:val="2880289A"/>
    <w:lvl w:ilvl="0" w:tplc="0405000F">
      <w:start w:val="1"/>
      <w:numFmt w:val="decimal"/>
      <w:lvlText w:val="%1."/>
      <w:lvlJc w:val="left"/>
      <w:pPr>
        <w:tabs>
          <w:tab w:val="num" w:pos="1040"/>
        </w:tabs>
        <w:ind w:left="1040" w:hanging="360"/>
      </w:pPr>
      <w:rPr>
        <w:rFonts w:hint="default"/>
      </w:rPr>
    </w:lvl>
    <w:lvl w:ilvl="1" w:tplc="04050019" w:tentative="1">
      <w:start w:val="1"/>
      <w:numFmt w:val="lowerLetter"/>
      <w:lvlText w:val="%2."/>
      <w:lvlJc w:val="left"/>
      <w:pPr>
        <w:tabs>
          <w:tab w:val="num" w:pos="1760"/>
        </w:tabs>
        <w:ind w:left="1760" w:hanging="360"/>
      </w:pPr>
    </w:lvl>
    <w:lvl w:ilvl="2" w:tplc="0405001B" w:tentative="1">
      <w:start w:val="1"/>
      <w:numFmt w:val="lowerRoman"/>
      <w:lvlText w:val="%3."/>
      <w:lvlJc w:val="right"/>
      <w:pPr>
        <w:tabs>
          <w:tab w:val="num" w:pos="2480"/>
        </w:tabs>
        <w:ind w:left="2480" w:hanging="180"/>
      </w:pPr>
    </w:lvl>
    <w:lvl w:ilvl="3" w:tplc="0405000F" w:tentative="1">
      <w:start w:val="1"/>
      <w:numFmt w:val="decimal"/>
      <w:lvlText w:val="%4."/>
      <w:lvlJc w:val="left"/>
      <w:pPr>
        <w:tabs>
          <w:tab w:val="num" w:pos="3200"/>
        </w:tabs>
        <w:ind w:left="3200" w:hanging="360"/>
      </w:pPr>
    </w:lvl>
    <w:lvl w:ilvl="4" w:tplc="04050019" w:tentative="1">
      <w:start w:val="1"/>
      <w:numFmt w:val="lowerLetter"/>
      <w:lvlText w:val="%5."/>
      <w:lvlJc w:val="left"/>
      <w:pPr>
        <w:tabs>
          <w:tab w:val="num" w:pos="3920"/>
        </w:tabs>
        <w:ind w:left="3920" w:hanging="360"/>
      </w:pPr>
    </w:lvl>
    <w:lvl w:ilvl="5" w:tplc="0405001B" w:tentative="1">
      <w:start w:val="1"/>
      <w:numFmt w:val="lowerRoman"/>
      <w:lvlText w:val="%6."/>
      <w:lvlJc w:val="right"/>
      <w:pPr>
        <w:tabs>
          <w:tab w:val="num" w:pos="4640"/>
        </w:tabs>
        <w:ind w:left="4640" w:hanging="180"/>
      </w:pPr>
    </w:lvl>
    <w:lvl w:ilvl="6" w:tplc="0405000F" w:tentative="1">
      <w:start w:val="1"/>
      <w:numFmt w:val="decimal"/>
      <w:lvlText w:val="%7."/>
      <w:lvlJc w:val="left"/>
      <w:pPr>
        <w:tabs>
          <w:tab w:val="num" w:pos="5360"/>
        </w:tabs>
        <w:ind w:left="5360" w:hanging="360"/>
      </w:pPr>
    </w:lvl>
    <w:lvl w:ilvl="7" w:tplc="04050019" w:tentative="1">
      <w:start w:val="1"/>
      <w:numFmt w:val="lowerLetter"/>
      <w:lvlText w:val="%8."/>
      <w:lvlJc w:val="left"/>
      <w:pPr>
        <w:tabs>
          <w:tab w:val="num" w:pos="6080"/>
        </w:tabs>
        <w:ind w:left="6080" w:hanging="360"/>
      </w:pPr>
    </w:lvl>
    <w:lvl w:ilvl="8" w:tplc="0405001B" w:tentative="1">
      <w:start w:val="1"/>
      <w:numFmt w:val="lowerRoman"/>
      <w:lvlText w:val="%9."/>
      <w:lvlJc w:val="right"/>
      <w:pPr>
        <w:tabs>
          <w:tab w:val="num" w:pos="6800"/>
        </w:tabs>
        <w:ind w:left="6800" w:hanging="180"/>
      </w:pPr>
    </w:lvl>
  </w:abstractNum>
  <w:abstractNum w:abstractNumId="11" w15:restartNumberingAfterBreak="0">
    <w:nsid w:val="2571286D"/>
    <w:multiLevelType w:val="hybridMultilevel"/>
    <w:tmpl w:val="2D3A69A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 w15:restartNumberingAfterBreak="0">
    <w:nsid w:val="26F82713"/>
    <w:multiLevelType w:val="hybridMultilevel"/>
    <w:tmpl w:val="2804AD78"/>
    <w:lvl w:ilvl="0" w:tplc="84A2D8BC">
      <w:start w:val="1"/>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3" w15:restartNumberingAfterBreak="0">
    <w:nsid w:val="275E6EB4"/>
    <w:multiLevelType w:val="hybridMultilevel"/>
    <w:tmpl w:val="FBFEC42E"/>
    <w:lvl w:ilvl="0" w:tplc="A928F336">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FF750C3"/>
    <w:multiLevelType w:val="singleLevel"/>
    <w:tmpl w:val="4F54BAAC"/>
    <w:lvl w:ilvl="0">
      <w:start w:val="1"/>
      <w:numFmt w:val="decimal"/>
      <w:pStyle w:val="Titulek"/>
      <w:lvlText w:val="%1. "/>
      <w:legacy w:legacy="1" w:legacySpace="0" w:legacyIndent="283"/>
      <w:lvlJc w:val="left"/>
      <w:pPr>
        <w:ind w:left="283" w:hanging="283"/>
      </w:pPr>
      <w:rPr>
        <w:rFonts w:ascii="Times New Roman" w:hAnsi="Times New Roman" w:hint="default"/>
        <w:b w:val="0"/>
        <w:i w:val="0"/>
        <w:sz w:val="22"/>
        <w:u w:val="none"/>
      </w:rPr>
    </w:lvl>
  </w:abstractNum>
  <w:abstractNum w:abstractNumId="15" w15:restartNumberingAfterBreak="0">
    <w:nsid w:val="3A9E740D"/>
    <w:multiLevelType w:val="hybridMultilevel"/>
    <w:tmpl w:val="B10A41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CB409E5"/>
    <w:multiLevelType w:val="hybridMultilevel"/>
    <w:tmpl w:val="7E527D7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D6D4880"/>
    <w:multiLevelType w:val="multilevel"/>
    <w:tmpl w:val="4CDE53BE"/>
    <w:lvl w:ilvl="0">
      <w:start w:val="1"/>
      <w:numFmt w:val="upperLetter"/>
      <w:pStyle w:val="Nadpis1"/>
      <w:lvlText w:val="%1"/>
      <w:lvlJc w:val="left"/>
      <w:pPr>
        <w:ind w:left="360" w:hanging="360"/>
      </w:pPr>
      <w:rPr>
        <w:rFonts w:hint="default"/>
      </w:rPr>
    </w:lvl>
    <w:lvl w:ilvl="1">
      <w:start w:val="1"/>
      <w:numFmt w:val="decimal"/>
      <w:pStyle w:val="Nadpis2"/>
      <w:lvlText w:val="%1.%2"/>
      <w:lvlJc w:val="left"/>
      <w:pPr>
        <w:tabs>
          <w:tab w:val="num" w:pos="576"/>
        </w:tabs>
        <w:ind w:left="576" w:hanging="576"/>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Nadpis3"/>
      <w:lvlText w:val="%1.%2.%3"/>
      <w:lvlJc w:val="left"/>
      <w:pPr>
        <w:tabs>
          <w:tab w:val="num" w:pos="720"/>
        </w:tabs>
        <w:ind w:left="720" w:hanging="720"/>
      </w:pPr>
      <w:rPr>
        <w:rFonts w:hint="default"/>
        <w:caps w:val="0"/>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440"/>
        </w:tabs>
        <w:ind w:left="1008" w:hanging="1008"/>
      </w:pPr>
      <w:rPr>
        <w:rFonts w:hint="default"/>
      </w:rPr>
    </w:lvl>
    <w:lvl w:ilvl="5">
      <w:start w:val="1"/>
      <w:numFmt w:val="decimal"/>
      <w:pStyle w:val="Nadpis6"/>
      <w:lvlText w:val="%1.%2.%3.%4.%5.%6"/>
      <w:lvlJc w:val="left"/>
      <w:pPr>
        <w:tabs>
          <w:tab w:val="num" w:pos="1440"/>
        </w:tabs>
        <w:ind w:left="1152" w:hanging="1152"/>
      </w:pPr>
      <w:rPr>
        <w:rFonts w:hint="default"/>
      </w:rPr>
    </w:lvl>
    <w:lvl w:ilvl="6">
      <w:start w:val="1"/>
      <w:numFmt w:val="decimal"/>
      <w:pStyle w:val="Nadpis7"/>
      <w:lvlText w:val="%1.%2.%3.%4.%5.%6.%7"/>
      <w:lvlJc w:val="left"/>
      <w:pPr>
        <w:tabs>
          <w:tab w:val="num" w:pos="1800"/>
        </w:tabs>
        <w:ind w:left="1296" w:hanging="1296"/>
      </w:pPr>
      <w:rPr>
        <w:rFonts w:hint="default"/>
      </w:rPr>
    </w:lvl>
    <w:lvl w:ilvl="7">
      <w:start w:val="1"/>
      <w:numFmt w:val="decimal"/>
      <w:pStyle w:val="Nadpis8"/>
      <w:lvlText w:val="%1.%2.%3.%4.%5.%6.%7.%8"/>
      <w:lvlJc w:val="left"/>
      <w:pPr>
        <w:tabs>
          <w:tab w:val="num" w:pos="1800"/>
        </w:tabs>
        <w:ind w:left="1440" w:hanging="1440"/>
      </w:pPr>
      <w:rPr>
        <w:rFonts w:hint="default"/>
      </w:rPr>
    </w:lvl>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15:restartNumberingAfterBreak="0">
    <w:nsid w:val="3DF23284"/>
    <w:multiLevelType w:val="hybridMultilevel"/>
    <w:tmpl w:val="5722172A"/>
    <w:lvl w:ilvl="0" w:tplc="0405000B">
      <w:start w:val="1"/>
      <w:numFmt w:val="bullet"/>
      <w:lvlText w:val=""/>
      <w:lvlJc w:val="left"/>
      <w:pPr>
        <w:ind w:left="1004" w:hanging="360"/>
      </w:pPr>
      <w:rPr>
        <w:rFonts w:ascii="Wingdings" w:hAnsi="Wingdings"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9" w15:restartNumberingAfterBreak="0">
    <w:nsid w:val="3F10018B"/>
    <w:multiLevelType w:val="hybridMultilevel"/>
    <w:tmpl w:val="D516662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0" w15:restartNumberingAfterBreak="0">
    <w:nsid w:val="439E3488"/>
    <w:multiLevelType w:val="hybridMultilevel"/>
    <w:tmpl w:val="27BE1C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A207D6B"/>
    <w:multiLevelType w:val="hybridMultilevel"/>
    <w:tmpl w:val="9DFEC1AC"/>
    <w:lvl w:ilvl="0" w:tplc="B45A8F3C">
      <w:start w:val="21"/>
      <w:numFmt w:val="bullet"/>
      <w:lvlText w:val="-"/>
      <w:lvlJc w:val="left"/>
      <w:pPr>
        <w:ind w:left="700" w:hanging="360"/>
      </w:pPr>
      <w:rPr>
        <w:rFonts w:ascii="Arial" w:eastAsia="Times New Roman" w:hAnsi="Arial" w:cs="Arial" w:hint="default"/>
      </w:rPr>
    </w:lvl>
    <w:lvl w:ilvl="1" w:tplc="04050003" w:tentative="1">
      <w:start w:val="1"/>
      <w:numFmt w:val="bullet"/>
      <w:lvlText w:val="o"/>
      <w:lvlJc w:val="left"/>
      <w:pPr>
        <w:ind w:left="1420" w:hanging="360"/>
      </w:pPr>
      <w:rPr>
        <w:rFonts w:ascii="Courier New" w:hAnsi="Courier New" w:cs="Courier New" w:hint="default"/>
      </w:rPr>
    </w:lvl>
    <w:lvl w:ilvl="2" w:tplc="04050005" w:tentative="1">
      <w:start w:val="1"/>
      <w:numFmt w:val="bullet"/>
      <w:lvlText w:val=""/>
      <w:lvlJc w:val="left"/>
      <w:pPr>
        <w:ind w:left="2140" w:hanging="360"/>
      </w:pPr>
      <w:rPr>
        <w:rFonts w:ascii="Wingdings" w:hAnsi="Wingdings" w:hint="default"/>
      </w:rPr>
    </w:lvl>
    <w:lvl w:ilvl="3" w:tplc="04050001" w:tentative="1">
      <w:start w:val="1"/>
      <w:numFmt w:val="bullet"/>
      <w:lvlText w:val=""/>
      <w:lvlJc w:val="left"/>
      <w:pPr>
        <w:ind w:left="2860" w:hanging="360"/>
      </w:pPr>
      <w:rPr>
        <w:rFonts w:ascii="Symbol" w:hAnsi="Symbol" w:hint="default"/>
      </w:rPr>
    </w:lvl>
    <w:lvl w:ilvl="4" w:tplc="04050003" w:tentative="1">
      <w:start w:val="1"/>
      <w:numFmt w:val="bullet"/>
      <w:lvlText w:val="o"/>
      <w:lvlJc w:val="left"/>
      <w:pPr>
        <w:ind w:left="3580" w:hanging="360"/>
      </w:pPr>
      <w:rPr>
        <w:rFonts w:ascii="Courier New" w:hAnsi="Courier New" w:cs="Courier New" w:hint="default"/>
      </w:rPr>
    </w:lvl>
    <w:lvl w:ilvl="5" w:tplc="04050005" w:tentative="1">
      <w:start w:val="1"/>
      <w:numFmt w:val="bullet"/>
      <w:lvlText w:val=""/>
      <w:lvlJc w:val="left"/>
      <w:pPr>
        <w:ind w:left="4300" w:hanging="360"/>
      </w:pPr>
      <w:rPr>
        <w:rFonts w:ascii="Wingdings" w:hAnsi="Wingdings" w:hint="default"/>
      </w:rPr>
    </w:lvl>
    <w:lvl w:ilvl="6" w:tplc="04050001" w:tentative="1">
      <w:start w:val="1"/>
      <w:numFmt w:val="bullet"/>
      <w:lvlText w:val=""/>
      <w:lvlJc w:val="left"/>
      <w:pPr>
        <w:ind w:left="5020" w:hanging="360"/>
      </w:pPr>
      <w:rPr>
        <w:rFonts w:ascii="Symbol" w:hAnsi="Symbol" w:hint="default"/>
      </w:rPr>
    </w:lvl>
    <w:lvl w:ilvl="7" w:tplc="04050003" w:tentative="1">
      <w:start w:val="1"/>
      <w:numFmt w:val="bullet"/>
      <w:lvlText w:val="o"/>
      <w:lvlJc w:val="left"/>
      <w:pPr>
        <w:ind w:left="5740" w:hanging="360"/>
      </w:pPr>
      <w:rPr>
        <w:rFonts w:ascii="Courier New" w:hAnsi="Courier New" w:cs="Courier New" w:hint="default"/>
      </w:rPr>
    </w:lvl>
    <w:lvl w:ilvl="8" w:tplc="04050005" w:tentative="1">
      <w:start w:val="1"/>
      <w:numFmt w:val="bullet"/>
      <w:lvlText w:val=""/>
      <w:lvlJc w:val="left"/>
      <w:pPr>
        <w:ind w:left="6460" w:hanging="360"/>
      </w:pPr>
      <w:rPr>
        <w:rFonts w:ascii="Wingdings" w:hAnsi="Wingdings" w:hint="default"/>
      </w:rPr>
    </w:lvl>
  </w:abstractNum>
  <w:abstractNum w:abstractNumId="22" w15:restartNumberingAfterBreak="0">
    <w:nsid w:val="4D655D5E"/>
    <w:multiLevelType w:val="hybridMultilevel"/>
    <w:tmpl w:val="449EDDD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3" w15:restartNumberingAfterBreak="0">
    <w:nsid w:val="536F7E8A"/>
    <w:multiLevelType w:val="hybridMultilevel"/>
    <w:tmpl w:val="BA5627F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5469163B"/>
    <w:multiLevelType w:val="hybridMultilevel"/>
    <w:tmpl w:val="00421B4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 w15:restartNumberingAfterBreak="0">
    <w:nsid w:val="589D4AF7"/>
    <w:multiLevelType w:val="hybridMultilevel"/>
    <w:tmpl w:val="79C855EE"/>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BD36C26"/>
    <w:multiLevelType w:val="hybridMultilevel"/>
    <w:tmpl w:val="2E3ABD34"/>
    <w:lvl w:ilvl="0" w:tplc="19DA1DDC">
      <w:start w:val="1"/>
      <w:numFmt w:val="decimal"/>
      <w:lvlText w:val="%1."/>
      <w:lvlJc w:val="left"/>
      <w:pPr>
        <w:tabs>
          <w:tab w:val="num" w:pos="397"/>
        </w:tabs>
        <w:ind w:left="397" w:hanging="397"/>
      </w:pPr>
      <w:rPr>
        <w:rFonts w:ascii="Arial" w:hAnsi="Arial" w:cs="Arial" w:hint="default"/>
        <w:b w:val="0"/>
        <w:i w:val="0"/>
        <w:sz w:val="18"/>
      </w:rPr>
    </w:lvl>
    <w:lvl w:ilvl="1" w:tplc="7EC01EBA">
      <w:start w:val="3"/>
      <w:numFmt w:val="bullet"/>
      <w:lvlText w:val="-"/>
      <w:lvlJc w:val="left"/>
      <w:pPr>
        <w:tabs>
          <w:tab w:val="num" w:pos="794"/>
        </w:tabs>
        <w:ind w:left="794" w:hanging="397"/>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7" w15:restartNumberingAfterBreak="0">
    <w:nsid w:val="5DF4230F"/>
    <w:multiLevelType w:val="hybridMultilevel"/>
    <w:tmpl w:val="DA487B38"/>
    <w:lvl w:ilvl="0" w:tplc="B608C6B6">
      <w:start w:val="1"/>
      <w:numFmt w:val="decimal"/>
      <w:lvlText w:val="%1."/>
      <w:lvlJc w:val="left"/>
      <w:pPr>
        <w:tabs>
          <w:tab w:val="num" w:pos="825"/>
        </w:tabs>
        <w:ind w:left="825" w:hanging="465"/>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8" w15:restartNumberingAfterBreak="0">
    <w:nsid w:val="5EBD4FD8"/>
    <w:multiLevelType w:val="hybridMultilevel"/>
    <w:tmpl w:val="178EEF82"/>
    <w:lvl w:ilvl="0" w:tplc="0E8C769E">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F910797"/>
    <w:multiLevelType w:val="hybridMultilevel"/>
    <w:tmpl w:val="D20A5788"/>
    <w:lvl w:ilvl="0" w:tplc="EB1E8A80">
      <w:start w:val="3"/>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61391991"/>
    <w:multiLevelType w:val="hybridMultilevel"/>
    <w:tmpl w:val="F00E0B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67262C1"/>
    <w:multiLevelType w:val="hybridMultilevel"/>
    <w:tmpl w:val="100E289A"/>
    <w:lvl w:ilvl="0" w:tplc="F0688D94">
      <w:start w:val="1"/>
      <w:numFmt w:val="bullet"/>
      <w:pStyle w:val="Odrky1"/>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abstractNum w:abstractNumId="32" w15:restartNumberingAfterBreak="0">
    <w:nsid w:val="67AA4433"/>
    <w:multiLevelType w:val="hybridMultilevel"/>
    <w:tmpl w:val="3BB8704C"/>
    <w:lvl w:ilvl="0" w:tplc="0405000B">
      <w:start w:val="1"/>
      <w:numFmt w:val="bullet"/>
      <w:lvlText w:val=""/>
      <w:lvlJc w:val="left"/>
      <w:pPr>
        <w:ind w:left="1004" w:hanging="360"/>
      </w:pPr>
      <w:rPr>
        <w:rFonts w:ascii="Wingdings" w:hAnsi="Wingdings"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33" w15:restartNumberingAfterBreak="0">
    <w:nsid w:val="690A65CB"/>
    <w:multiLevelType w:val="hybridMultilevel"/>
    <w:tmpl w:val="095A07D8"/>
    <w:lvl w:ilvl="0" w:tplc="40B820C4">
      <w:numFmt w:val="bullet"/>
      <w:lvlText w:val="-"/>
      <w:lvlJc w:val="left"/>
      <w:pPr>
        <w:ind w:left="720" w:hanging="360"/>
      </w:pPr>
      <w:rPr>
        <w:rFonts w:ascii="Arial" w:eastAsia="Times New Roman" w:hAnsi="Arial" w:cs="Arial" w:hint="default"/>
      </w:rPr>
    </w:lvl>
    <w:lvl w:ilvl="1" w:tplc="65FAB120">
      <w:numFmt w:val="bullet"/>
      <w:lvlText w:val="·"/>
      <w:lvlJc w:val="left"/>
      <w:pPr>
        <w:ind w:left="1440" w:hanging="360"/>
      </w:pPr>
      <w:rPr>
        <w:rFonts w:ascii="SymbolMT" w:eastAsia="Times New Roman" w:hAnsi="SymbolMT" w:cs="SymbolMT"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695A5D4A"/>
    <w:multiLevelType w:val="hybridMultilevel"/>
    <w:tmpl w:val="6C30D4B8"/>
    <w:lvl w:ilvl="0" w:tplc="29DA1D2A">
      <w:start w:val="1"/>
      <w:numFmt w:val="ordinal"/>
      <w:lvlText w:val="%1"/>
      <w:lvlJc w:val="left"/>
      <w:pPr>
        <w:tabs>
          <w:tab w:val="num" w:pos="397"/>
        </w:tabs>
        <w:ind w:left="397" w:hanging="397"/>
      </w:pPr>
      <w:rPr>
        <w:rFonts w:ascii="Arial" w:hAnsi="Arial" w:cs="Arial" w:hint="default"/>
        <w:b w:val="0"/>
        <w:i w:val="0"/>
        <w:sz w:val="20"/>
        <w:szCs w:val="2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5" w15:restartNumberingAfterBreak="0">
    <w:nsid w:val="6F1A0BA6"/>
    <w:multiLevelType w:val="hybridMultilevel"/>
    <w:tmpl w:val="099032CE"/>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7480144C"/>
    <w:multiLevelType w:val="hybridMultilevel"/>
    <w:tmpl w:val="CC4612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961556A"/>
    <w:multiLevelType w:val="hybridMultilevel"/>
    <w:tmpl w:val="2ED63A12"/>
    <w:lvl w:ilvl="0" w:tplc="FFD4286E">
      <w:start w:val="3"/>
      <w:numFmt w:val="bullet"/>
      <w:lvlText w:val="-"/>
      <w:lvlJc w:val="left"/>
      <w:pPr>
        <w:tabs>
          <w:tab w:val="num" w:pos="360"/>
        </w:tabs>
        <w:ind w:left="360" w:hanging="360"/>
      </w:pPr>
      <w:rPr>
        <w:rFont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C85206"/>
    <w:multiLevelType w:val="hybridMultilevel"/>
    <w:tmpl w:val="067E50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7BE37ED5"/>
    <w:multiLevelType w:val="hybridMultilevel"/>
    <w:tmpl w:val="6A5CDC58"/>
    <w:lvl w:ilvl="0" w:tplc="FFFFFFFF">
      <w:start w:val="1"/>
      <w:numFmt w:val="bullet"/>
      <w:pStyle w:val="normalnisodrazkou"/>
      <w:lvlText w:val=""/>
      <w:lvlJc w:val="left"/>
      <w:pPr>
        <w:tabs>
          <w:tab w:val="num" w:pos="927"/>
        </w:tabs>
        <w:ind w:left="927" w:hanging="360"/>
      </w:pPr>
      <w:rPr>
        <w:rFonts w:ascii="Wingdings" w:hAnsi="Wingdings" w:hint="default"/>
      </w:rPr>
    </w:lvl>
    <w:lvl w:ilvl="1" w:tplc="FFFFFFFF" w:tentative="1">
      <w:start w:val="1"/>
      <w:numFmt w:val="bullet"/>
      <w:lvlText w:val="o"/>
      <w:lvlJc w:val="left"/>
      <w:pPr>
        <w:tabs>
          <w:tab w:val="num" w:pos="2007"/>
        </w:tabs>
        <w:ind w:left="2007" w:hanging="360"/>
      </w:pPr>
      <w:rPr>
        <w:rFonts w:ascii="Courier New" w:hAnsi="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C3C7049"/>
    <w:multiLevelType w:val="hybridMultilevel"/>
    <w:tmpl w:val="CB24AAD2"/>
    <w:lvl w:ilvl="0" w:tplc="CB6EE144">
      <w:start w:val="7"/>
      <w:numFmt w:val="bullet"/>
      <w:lvlText w:val="-"/>
      <w:lvlJc w:val="left"/>
      <w:pPr>
        <w:tabs>
          <w:tab w:val="num" w:pos="1260"/>
        </w:tabs>
        <w:ind w:left="1260" w:hanging="360"/>
      </w:pPr>
      <w:rPr>
        <w:rFonts w:ascii="Times New Roman" w:eastAsia="Times New Roman" w:hAnsi="Times New Roman" w:cs="Times New Roman" w:hint="default"/>
      </w:rPr>
    </w:lvl>
    <w:lvl w:ilvl="1" w:tplc="0405000F">
      <w:start w:val="1"/>
      <w:numFmt w:val="decimal"/>
      <w:lvlText w:val="%2."/>
      <w:lvlJc w:val="left"/>
      <w:pPr>
        <w:tabs>
          <w:tab w:val="num" w:pos="1980"/>
        </w:tabs>
        <w:ind w:left="1980" w:hanging="360"/>
      </w:pPr>
      <w:rPr>
        <w:rFonts w:hint="default"/>
      </w:rPr>
    </w:lvl>
    <w:lvl w:ilvl="2" w:tplc="04050005" w:tentative="1">
      <w:start w:val="1"/>
      <w:numFmt w:val="bullet"/>
      <w:lvlText w:val=""/>
      <w:lvlJc w:val="left"/>
      <w:pPr>
        <w:tabs>
          <w:tab w:val="num" w:pos="2700"/>
        </w:tabs>
        <w:ind w:left="2700" w:hanging="360"/>
      </w:pPr>
      <w:rPr>
        <w:rFonts w:ascii="Wingdings" w:hAnsi="Wingdings" w:hint="default"/>
      </w:rPr>
    </w:lvl>
    <w:lvl w:ilvl="3" w:tplc="04050001" w:tentative="1">
      <w:start w:val="1"/>
      <w:numFmt w:val="bullet"/>
      <w:lvlText w:val=""/>
      <w:lvlJc w:val="left"/>
      <w:pPr>
        <w:tabs>
          <w:tab w:val="num" w:pos="3420"/>
        </w:tabs>
        <w:ind w:left="3420" w:hanging="360"/>
      </w:pPr>
      <w:rPr>
        <w:rFonts w:ascii="Symbol" w:hAnsi="Symbol" w:hint="default"/>
      </w:rPr>
    </w:lvl>
    <w:lvl w:ilvl="4" w:tplc="04050003" w:tentative="1">
      <w:start w:val="1"/>
      <w:numFmt w:val="bullet"/>
      <w:lvlText w:val="o"/>
      <w:lvlJc w:val="left"/>
      <w:pPr>
        <w:tabs>
          <w:tab w:val="num" w:pos="4140"/>
        </w:tabs>
        <w:ind w:left="4140" w:hanging="360"/>
      </w:pPr>
      <w:rPr>
        <w:rFonts w:ascii="Courier New" w:hAnsi="Courier New" w:cs="Courier New" w:hint="default"/>
      </w:rPr>
    </w:lvl>
    <w:lvl w:ilvl="5" w:tplc="04050005" w:tentative="1">
      <w:start w:val="1"/>
      <w:numFmt w:val="bullet"/>
      <w:lvlText w:val=""/>
      <w:lvlJc w:val="left"/>
      <w:pPr>
        <w:tabs>
          <w:tab w:val="num" w:pos="4860"/>
        </w:tabs>
        <w:ind w:left="4860" w:hanging="360"/>
      </w:pPr>
      <w:rPr>
        <w:rFonts w:ascii="Wingdings" w:hAnsi="Wingdings" w:hint="default"/>
      </w:rPr>
    </w:lvl>
    <w:lvl w:ilvl="6" w:tplc="04050001" w:tentative="1">
      <w:start w:val="1"/>
      <w:numFmt w:val="bullet"/>
      <w:lvlText w:val=""/>
      <w:lvlJc w:val="left"/>
      <w:pPr>
        <w:tabs>
          <w:tab w:val="num" w:pos="5580"/>
        </w:tabs>
        <w:ind w:left="5580" w:hanging="360"/>
      </w:pPr>
      <w:rPr>
        <w:rFonts w:ascii="Symbol" w:hAnsi="Symbol" w:hint="default"/>
      </w:rPr>
    </w:lvl>
    <w:lvl w:ilvl="7" w:tplc="04050003" w:tentative="1">
      <w:start w:val="1"/>
      <w:numFmt w:val="bullet"/>
      <w:lvlText w:val="o"/>
      <w:lvlJc w:val="left"/>
      <w:pPr>
        <w:tabs>
          <w:tab w:val="num" w:pos="6300"/>
        </w:tabs>
        <w:ind w:left="6300" w:hanging="360"/>
      </w:pPr>
      <w:rPr>
        <w:rFonts w:ascii="Courier New" w:hAnsi="Courier New" w:cs="Courier New" w:hint="default"/>
      </w:rPr>
    </w:lvl>
    <w:lvl w:ilvl="8" w:tplc="04050005" w:tentative="1">
      <w:start w:val="1"/>
      <w:numFmt w:val="bullet"/>
      <w:lvlText w:val=""/>
      <w:lvlJc w:val="left"/>
      <w:pPr>
        <w:tabs>
          <w:tab w:val="num" w:pos="7020"/>
        </w:tabs>
        <w:ind w:left="7020" w:hanging="360"/>
      </w:pPr>
      <w:rPr>
        <w:rFonts w:ascii="Wingdings" w:hAnsi="Wingdings" w:hint="default"/>
      </w:rPr>
    </w:lvl>
  </w:abstractNum>
  <w:num w:numId="1">
    <w:abstractNumId w:val="17"/>
  </w:num>
  <w:num w:numId="2">
    <w:abstractNumId w:val="31"/>
  </w:num>
  <w:num w:numId="3">
    <w:abstractNumId w:val="17"/>
  </w:num>
  <w:num w:numId="4">
    <w:abstractNumId w:val="28"/>
  </w:num>
  <w:num w:numId="5">
    <w:abstractNumId w:val="25"/>
  </w:num>
  <w:num w:numId="6">
    <w:abstractNumId w:val="16"/>
  </w:num>
  <w:num w:numId="7">
    <w:abstractNumId w:val="7"/>
  </w:num>
  <w:num w:numId="8">
    <w:abstractNumId w:val="34"/>
  </w:num>
  <w:num w:numId="9">
    <w:abstractNumId w:val="3"/>
  </w:num>
  <w:num w:numId="10">
    <w:abstractNumId w:val="26"/>
  </w:num>
  <w:num w:numId="11">
    <w:abstractNumId w:val="9"/>
  </w:num>
  <w:num w:numId="12">
    <w:abstractNumId w:val="24"/>
  </w:num>
  <w:num w:numId="13">
    <w:abstractNumId w:val="22"/>
  </w:num>
  <w:num w:numId="14">
    <w:abstractNumId w:val="11"/>
  </w:num>
  <w:num w:numId="15">
    <w:abstractNumId w:val="12"/>
  </w:num>
  <w:num w:numId="1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num>
  <w:num w:numId="18">
    <w:abstractNumId w:val="20"/>
  </w:num>
  <w:num w:numId="19">
    <w:abstractNumId w:val="23"/>
  </w:num>
  <w:num w:numId="20">
    <w:abstractNumId w:val="7"/>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9"/>
  </w:num>
  <w:num w:numId="25">
    <w:abstractNumId w:val="14"/>
  </w:num>
  <w:num w:numId="26">
    <w:abstractNumId w:val="40"/>
  </w:num>
  <w:num w:numId="27">
    <w:abstractNumId w:val="8"/>
  </w:num>
  <w:num w:numId="28">
    <w:abstractNumId w:val="6"/>
  </w:num>
  <w:num w:numId="29">
    <w:abstractNumId w:val="10"/>
  </w:num>
  <w:num w:numId="30">
    <w:abstractNumId w:val="27"/>
  </w:num>
  <w:num w:numId="31">
    <w:abstractNumId w:val="1"/>
  </w:num>
  <w:num w:numId="32">
    <w:abstractNumId w:val="21"/>
  </w:num>
  <w:num w:numId="33">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4">
    <w:abstractNumId w:val="32"/>
  </w:num>
  <w:num w:numId="35">
    <w:abstractNumId w:val="18"/>
  </w:num>
  <w:num w:numId="36">
    <w:abstractNumId w:val="15"/>
  </w:num>
  <w:num w:numId="37">
    <w:abstractNumId w:val="30"/>
  </w:num>
  <w:num w:numId="38">
    <w:abstractNumId w:val="13"/>
  </w:num>
  <w:num w:numId="39">
    <w:abstractNumId w:val="29"/>
  </w:num>
  <w:num w:numId="40">
    <w:abstractNumId w:val="38"/>
  </w:num>
  <w:num w:numId="41">
    <w:abstractNumId w:val="4"/>
  </w:num>
  <w:num w:numId="42">
    <w:abstractNumId w:val="37"/>
  </w:num>
  <w:num w:numId="43">
    <w:abstractNumId w:val="2"/>
  </w:num>
  <w:num w:numId="44">
    <w:abstractNumId w:val="5"/>
  </w:num>
  <w:num w:numId="45">
    <w:abstractNumId w:val="35"/>
  </w:num>
  <w:num w:numId="46">
    <w:abstractNumId w:val="33"/>
  </w:num>
  <w:num w:numId="47">
    <w:abstractNumId w:val="3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4"/>
  <w:defaultTabStop w:val="709"/>
  <w:hyphenationZone w:val="425"/>
  <w:drawingGridHorizontalSpacing w:val="100"/>
  <w:displayHorizontalDrawingGridEvery w:val="2"/>
  <w:displayVerticalDrawingGridEvery w:val="2"/>
  <w:noPunctuationKerning/>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1121"/>
    <w:rsid w:val="000028DD"/>
    <w:rsid w:val="00003015"/>
    <w:rsid w:val="00006DA2"/>
    <w:rsid w:val="0002044B"/>
    <w:rsid w:val="00030275"/>
    <w:rsid w:val="00032DDF"/>
    <w:rsid w:val="00033F1B"/>
    <w:rsid w:val="00041647"/>
    <w:rsid w:val="0006340C"/>
    <w:rsid w:val="00072B7C"/>
    <w:rsid w:val="00077945"/>
    <w:rsid w:val="000808F5"/>
    <w:rsid w:val="00080905"/>
    <w:rsid w:val="00080C04"/>
    <w:rsid w:val="00081608"/>
    <w:rsid w:val="00083A5C"/>
    <w:rsid w:val="00083CDD"/>
    <w:rsid w:val="000874B5"/>
    <w:rsid w:val="00092C14"/>
    <w:rsid w:val="000A3A8F"/>
    <w:rsid w:val="000A3C59"/>
    <w:rsid w:val="000A698A"/>
    <w:rsid w:val="000B181E"/>
    <w:rsid w:val="000B1C39"/>
    <w:rsid w:val="000B469B"/>
    <w:rsid w:val="000C019B"/>
    <w:rsid w:val="000C4AE8"/>
    <w:rsid w:val="000C634B"/>
    <w:rsid w:val="000C6A0F"/>
    <w:rsid w:val="000C74A6"/>
    <w:rsid w:val="000D0557"/>
    <w:rsid w:val="000D5AFC"/>
    <w:rsid w:val="000D6D6D"/>
    <w:rsid w:val="000E27DE"/>
    <w:rsid w:val="000E368B"/>
    <w:rsid w:val="000E6247"/>
    <w:rsid w:val="000E6DCC"/>
    <w:rsid w:val="000F02CB"/>
    <w:rsid w:val="000F21B4"/>
    <w:rsid w:val="000F414C"/>
    <w:rsid w:val="000F6FC0"/>
    <w:rsid w:val="000F75BA"/>
    <w:rsid w:val="00100BEC"/>
    <w:rsid w:val="00102C76"/>
    <w:rsid w:val="00105FEA"/>
    <w:rsid w:val="0010737E"/>
    <w:rsid w:val="0010760D"/>
    <w:rsid w:val="00107D2B"/>
    <w:rsid w:val="00110CB9"/>
    <w:rsid w:val="00112440"/>
    <w:rsid w:val="00113C96"/>
    <w:rsid w:val="00120D4A"/>
    <w:rsid w:val="001234BA"/>
    <w:rsid w:val="00124A1B"/>
    <w:rsid w:val="00125FE1"/>
    <w:rsid w:val="001272C0"/>
    <w:rsid w:val="0013143A"/>
    <w:rsid w:val="0013302F"/>
    <w:rsid w:val="001359D3"/>
    <w:rsid w:val="00137635"/>
    <w:rsid w:val="00137D5F"/>
    <w:rsid w:val="001406A7"/>
    <w:rsid w:val="00141863"/>
    <w:rsid w:val="00141F34"/>
    <w:rsid w:val="00143261"/>
    <w:rsid w:val="0014422F"/>
    <w:rsid w:val="00150676"/>
    <w:rsid w:val="00162F95"/>
    <w:rsid w:val="00163321"/>
    <w:rsid w:val="00170241"/>
    <w:rsid w:val="001706B2"/>
    <w:rsid w:val="00173FB2"/>
    <w:rsid w:val="001746F2"/>
    <w:rsid w:val="00174A45"/>
    <w:rsid w:val="0017502D"/>
    <w:rsid w:val="0018623B"/>
    <w:rsid w:val="001964FD"/>
    <w:rsid w:val="001B0384"/>
    <w:rsid w:val="001B5626"/>
    <w:rsid w:val="001B640D"/>
    <w:rsid w:val="001C0929"/>
    <w:rsid w:val="001C4D2E"/>
    <w:rsid w:val="001D087E"/>
    <w:rsid w:val="001D557C"/>
    <w:rsid w:val="001D5A45"/>
    <w:rsid w:val="001E4E05"/>
    <w:rsid w:val="001E534D"/>
    <w:rsid w:val="001E5F0B"/>
    <w:rsid w:val="001F057A"/>
    <w:rsid w:val="001F3E7C"/>
    <w:rsid w:val="001F529C"/>
    <w:rsid w:val="00200EB0"/>
    <w:rsid w:val="002056D0"/>
    <w:rsid w:val="00207A11"/>
    <w:rsid w:val="002154CA"/>
    <w:rsid w:val="0021565A"/>
    <w:rsid w:val="00222184"/>
    <w:rsid w:val="002243E1"/>
    <w:rsid w:val="00224400"/>
    <w:rsid w:val="00226929"/>
    <w:rsid w:val="002272AB"/>
    <w:rsid w:val="002350FC"/>
    <w:rsid w:val="002368A2"/>
    <w:rsid w:val="002369CD"/>
    <w:rsid w:val="0024228D"/>
    <w:rsid w:val="00243A96"/>
    <w:rsid w:val="002478AA"/>
    <w:rsid w:val="002512A5"/>
    <w:rsid w:val="00252922"/>
    <w:rsid w:val="00254527"/>
    <w:rsid w:val="00254DE7"/>
    <w:rsid w:val="00256CEA"/>
    <w:rsid w:val="00261B2D"/>
    <w:rsid w:val="002624B3"/>
    <w:rsid w:val="002670C4"/>
    <w:rsid w:val="00267541"/>
    <w:rsid w:val="00271646"/>
    <w:rsid w:val="00271F69"/>
    <w:rsid w:val="00285F45"/>
    <w:rsid w:val="002A130B"/>
    <w:rsid w:val="002A52DF"/>
    <w:rsid w:val="002A6FF0"/>
    <w:rsid w:val="002A7915"/>
    <w:rsid w:val="002B2009"/>
    <w:rsid w:val="002B4B0A"/>
    <w:rsid w:val="002C1E82"/>
    <w:rsid w:val="002C2009"/>
    <w:rsid w:val="002C30E6"/>
    <w:rsid w:val="002E245D"/>
    <w:rsid w:val="002E58D1"/>
    <w:rsid w:val="002F0302"/>
    <w:rsid w:val="002F31A4"/>
    <w:rsid w:val="002F4AB3"/>
    <w:rsid w:val="002F59AF"/>
    <w:rsid w:val="00300B68"/>
    <w:rsid w:val="00302BC8"/>
    <w:rsid w:val="003038CC"/>
    <w:rsid w:val="00304521"/>
    <w:rsid w:val="00304B67"/>
    <w:rsid w:val="00310A36"/>
    <w:rsid w:val="00317C07"/>
    <w:rsid w:val="003270EA"/>
    <w:rsid w:val="0033021F"/>
    <w:rsid w:val="00340F3B"/>
    <w:rsid w:val="00342C24"/>
    <w:rsid w:val="00342DCC"/>
    <w:rsid w:val="003437DF"/>
    <w:rsid w:val="00344B0E"/>
    <w:rsid w:val="00345DCB"/>
    <w:rsid w:val="00347A6A"/>
    <w:rsid w:val="0035187F"/>
    <w:rsid w:val="00356A53"/>
    <w:rsid w:val="00361121"/>
    <w:rsid w:val="0037186F"/>
    <w:rsid w:val="00372D67"/>
    <w:rsid w:val="00372F7B"/>
    <w:rsid w:val="0037488C"/>
    <w:rsid w:val="00377FBE"/>
    <w:rsid w:val="00386616"/>
    <w:rsid w:val="00391957"/>
    <w:rsid w:val="0039201A"/>
    <w:rsid w:val="003934CC"/>
    <w:rsid w:val="0039762E"/>
    <w:rsid w:val="00397AEE"/>
    <w:rsid w:val="003A2229"/>
    <w:rsid w:val="003A56E8"/>
    <w:rsid w:val="003B0BB3"/>
    <w:rsid w:val="003B112F"/>
    <w:rsid w:val="003B27E3"/>
    <w:rsid w:val="003B378D"/>
    <w:rsid w:val="003B3C02"/>
    <w:rsid w:val="003B4303"/>
    <w:rsid w:val="003B5B1D"/>
    <w:rsid w:val="003B6A38"/>
    <w:rsid w:val="003B6D19"/>
    <w:rsid w:val="003C1C31"/>
    <w:rsid w:val="003C342E"/>
    <w:rsid w:val="003C40DA"/>
    <w:rsid w:val="003D1692"/>
    <w:rsid w:val="003D404F"/>
    <w:rsid w:val="003D425A"/>
    <w:rsid w:val="003E2C87"/>
    <w:rsid w:val="003F714B"/>
    <w:rsid w:val="003F77F2"/>
    <w:rsid w:val="00403619"/>
    <w:rsid w:val="00403EFE"/>
    <w:rsid w:val="00410A70"/>
    <w:rsid w:val="00410B7D"/>
    <w:rsid w:val="0041251B"/>
    <w:rsid w:val="00420789"/>
    <w:rsid w:val="00425E6E"/>
    <w:rsid w:val="004311DB"/>
    <w:rsid w:val="00432C3E"/>
    <w:rsid w:val="00437E07"/>
    <w:rsid w:val="00440B9B"/>
    <w:rsid w:val="00442A96"/>
    <w:rsid w:val="0044351B"/>
    <w:rsid w:val="0044546D"/>
    <w:rsid w:val="00450ABF"/>
    <w:rsid w:val="00451127"/>
    <w:rsid w:val="00451CEA"/>
    <w:rsid w:val="00453430"/>
    <w:rsid w:val="00456832"/>
    <w:rsid w:val="00456B9F"/>
    <w:rsid w:val="0046042E"/>
    <w:rsid w:val="004613FC"/>
    <w:rsid w:val="004656C2"/>
    <w:rsid w:val="0047168E"/>
    <w:rsid w:val="00472D5D"/>
    <w:rsid w:val="00472DFF"/>
    <w:rsid w:val="0047496D"/>
    <w:rsid w:val="0047581E"/>
    <w:rsid w:val="00477E8A"/>
    <w:rsid w:val="004814CE"/>
    <w:rsid w:val="00485FE0"/>
    <w:rsid w:val="00494F7E"/>
    <w:rsid w:val="004A0419"/>
    <w:rsid w:val="004A0786"/>
    <w:rsid w:val="004A343B"/>
    <w:rsid w:val="004B2FCB"/>
    <w:rsid w:val="004B3F22"/>
    <w:rsid w:val="004B4AEA"/>
    <w:rsid w:val="004B61E0"/>
    <w:rsid w:val="004C1301"/>
    <w:rsid w:val="004C3CA6"/>
    <w:rsid w:val="004C4EFA"/>
    <w:rsid w:val="004C5E1D"/>
    <w:rsid w:val="004D0495"/>
    <w:rsid w:val="004D0CFF"/>
    <w:rsid w:val="004D2987"/>
    <w:rsid w:val="004D39C8"/>
    <w:rsid w:val="004D418D"/>
    <w:rsid w:val="004E11A1"/>
    <w:rsid w:val="004F101F"/>
    <w:rsid w:val="004F527E"/>
    <w:rsid w:val="004F71B0"/>
    <w:rsid w:val="00500C31"/>
    <w:rsid w:val="005016CA"/>
    <w:rsid w:val="00514EAF"/>
    <w:rsid w:val="00515926"/>
    <w:rsid w:val="00517E24"/>
    <w:rsid w:val="00521542"/>
    <w:rsid w:val="005275A9"/>
    <w:rsid w:val="0053245D"/>
    <w:rsid w:val="00532923"/>
    <w:rsid w:val="00533B32"/>
    <w:rsid w:val="00533F17"/>
    <w:rsid w:val="00537349"/>
    <w:rsid w:val="005404AA"/>
    <w:rsid w:val="00540576"/>
    <w:rsid w:val="00543D66"/>
    <w:rsid w:val="0055090B"/>
    <w:rsid w:val="00550C7E"/>
    <w:rsid w:val="00551DE2"/>
    <w:rsid w:val="00554B5B"/>
    <w:rsid w:val="005550F0"/>
    <w:rsid w:val="00555C85"/>
    <w:rsid w:val="00560EE0"/>
    <w:rsid w:val="005644FC"/>
    <w:rsid w:val="00565268"/>
    <w:rsid w:val="0057227B"/>
    <w:rsid w:val="00572868"/>
    <w:rsid w:val="0057432B"/>
    <w:rsid w:val="0057670E"/>
    <w:rsid w:val="00576A0F"/>
    <w:rsid w:val="0058005B"/>
    <w:rsid w:val="00583344"/>
    <w:rsid w:val="00592998"/>
    <w:rsid w:val="005A4A94"/>
    <w:rsid w:val="005A5FEF"/>
    <w:rsid w:val="005A6BC0"/>
    <w:rsid w:val="005C0773"/>
    <w:rsid w:val="005C1F66"/>
    <w:rsid w:val="005C4991"/>
    <w:rsid w:val="005C4E4A"/>
    <w:rsid w:val="005D62B6"/>
    <w:rsid w:val="005D62CE"/>
    <w:rsid w:val="005E1A93"/>
    <w:rsid w:val="005E584A"/>
    <w:rsid w:val="005E7073"/>
    <w:rsid w:val="005E771B"/>
    <w:rsid w:val="005F4D8F"/>
    <w:rsid w:val="005F744D"/>
    <w:rsid w:val="00605903"/>
    <w:rsid w:val="006120FC"/>
    <w:rsid w:val="00620476"/>
    <w:rsid w:val="0062614B"/>
    <w:rsid w:val="006368ED"/>
    <w:rsid w:val="0064078D"/>
    <w:rsid w:val="006414F2"/>
    <w:rsid w:val="0064296C"/>
    <w:rsid w:val="00646D7F"/>
    <w:rsid w:val="00651F5E"/>
    <w:rsid w:val="00655755"/>
    <w:rsid w:val="0066347D"/>
    <w:rsid w:val="00671AF1"/>
    <w:rsid w:val="006744BF"/>
    <w:rsid w:val="00681648"/>
    <w:rsid w:val="006817D2"/>
    <w:rsid w:val="00687329"/>
    <w:rsid w:val="00693245"/>
    <w:rsid w:val="006A44F1"/>
    <w:rsid w:val="006A746F"/>
    <w:rsid w:val="006B05F3"/>
    <w:rsid w:val="006B0C28"/>
    <w:rsid w:val="006B3223"/>
    <w:rsid w:val="006B49A6"/>
    <w:rsid w:val="006B6C2B"/>
    <w:rsid w:val="006C1E87"/>
    <w:rsid w:val="006C3044"/>
    <w:rsid w:val="006C5904"/>
    <w:rsid w:val="006D112C"/>
    <w:rsid w:val="006D3A70"/>
    <w:rsid w:val="006D4B5D"/>
    <w:rsid w:val="006E212F"/>
    <w:rsid w:val="006E3B3D"/>
    <w:rsid w:val="00701E03"/>
    <w:rsid w:val="00712EBB"/>
    <w:rsid w:val="0071611E"/>
    <w:rsid w:val="00721573"/>
    <w:rsid w:val="00723D50"/>
    <w:rsid w:val="007271E0"/>
    <w:rsid w:val="00727C8D"/>
    <w:rsid w:val="00727CE4"/>
    <w:rsid w:val="00735764"/>
    <w:rsid w:val="0074076C"/>
    <w:rsid w:val="007415D0"/>
    <w:rsid w:val="00752D8B"/>
    <w:rsid w:val="007538BF"/>
    <w:rsid w:val="0075607D"/>
    <w:rsid w:val="00760838"/>
    <w:rsid w:val="00761421"/>
    <w:rsid w:val="00763578"/>
    <w:rsid w:val="00773380"/>
    <w:rsid w:val="00773A8D"/>
    <w:rsid w:val="0077490E"/>
    <w:rsid w:val="00795018"/>
    <w:rsid w:val="007A4978"/>
    <w:rsid w:val="007B68CB"/>
    <w:rsid w:val="007C3CD9"/>
    <w:rsid w:val="007C488A"/>
    <w:rsid w:val="007E1FDE"/>
    <w:rsid w:val="007E461D"/>
    <w:rsid w:val="007F030A"/>
    <w:rsid w:val="007F662A"/>
    <w:rsid w:val="007F6B75"/>
    <w:rsid w:val="008061F7"/>
    <w:rsid w:val="00814282"/>
    <w:rsid w:val="008266CC"/>
    <w:rsid w:val="00831C67"/>
    <w:rsid w:val="00834D54"/>
    <w:rsid w:val="00834E34"/>
    <w:rsid w:val="00835D3E"/>
    <w:rsid w:val="0083680E"/>
    <w:rsid w:val="00841247"/>
    <w:rsid w:val="008425AE"/>
    <w:rsid w:val="0084530F"/>
    <w:rsid w:val="00853B07"/>
    <w:rsid w:val="00856F6B"/>
    <w:rsid w:val="00861D39"/>
    <w:rsid w:val="00862B4E"/>
    <w:rsid w:val="00863480"/>
    <w:rsid w:val="00875478"/>
    <w:rsid w:val="00881618"/>
    <w:rsid w:val="0088743C"/>
    <w:rsid w:val="008927DA"/>
    <w:rsid w:val="008A0D4C"/>
    <w:rsid w:val="008A3290"/>
    <w:rsid w:val="008A4154"/>
    <w:rsid w:val="008A4C22"/>
    <w:rsid w:val="008A758D"/>
    <w:rsid w:val="008A76CB"/>
    <w:rsid w:val="008B1388"/>
    <w:rsid w:val="008C70CD"/>
    <w:rsid w:val="008D300D"/>
    <w:rsid w:val="008D62C0"/>
    <w:rsid w:val="008E3D57"/>
    <w:rsid w:val="008E5D1A"/>
    <w:rsid w:val="008E6B80"/>
    <w:rsid w:val="008F08BE"/>
    <w:rsid w:val="008F1679"/>
    <w:rsid w:val="008F6565"/>
    <w:rsid w:val="00911309"/>
    <w:rsid w:val="00911A28"/>
    <w:rsid w:val="00912576"/>
    <w:rsid w:val="0091259E"/>
    <w:rsid w:val="00912E45"/>
    <w:rsid w:val="00917C7B"/>
    <w:rsid w:val="00920A53"/>
    <w:rsid w:val="00920B52"/>
    <w:rsid w:val="00924402"/>
    <w:rsid w:val="00930790"/>
    <w:rsid w:val="0093089C"/>
    <w:rsid w:val="00930F74"/>
    <w:rsid w:val="00931D9B"/>
    <w:rsid w:val="0093354C"/>
    <w:rsid w:val="00933F50"/>
    <w:rsid w:val="009441D2"/>
    <w:rsid w:val="00951BE3"/>
    <w:rsid w:val="00952B1F"/>
    <w:rsid w:val="00954D2C"/>
    <w:rsid w:val="00957046"/>
    <w:rsid w:val="009609EC"/>
    <w:rsid w:val="0096114F"/>
    <w:rsid w:val="00971A92"/>
    <w:rsid w:val="00973AD3"/>
    <w:rsid w:val="00975127"/>
    <w:rsid w:val="009805BC"/>
    <w:rsid w:val="00980A25"/>
    <w:rsid w:val="0098145F"/>
    <w:rsid w:val="0098495B"/>
    <w:rsid w:val="009857E8"/>
    <w:rsid w:val="00990327"/>
    <w:rsid w:val="0099605E"/>
    <w:rsid w:val="009A30BE"/>
    <w:rsid w:val="009A4B08"/>
    <w:rsid w:val="009B311F"/>
    <w:rsid w:val="009B5966"/>
    <w:rsid w:val="009C0638"/>
    <w:rsid w:val="009C613E"/>
    <w:rsid w:val="009C691C"/>
    <w:rsid w:val="009C7B62"/>
    <w:rsid w:val="009E1638"/>
    <w:rsid w:val="009F5485"/>
    <w:rsid w:val="009F5B36"/>
    <w:rsid w:val="009F7F91"/>
    <w:rsid w:val="00A123C1"/>
    <w:rsid w:val="00A20560"/>
    <w:rsid w:val="00A20A66"/>
    <w:rsid w:val="00A20F00"/>
    <w:rsid w:val="00A27A83"/>
    <w:rsid w:val="00A3281C"/>
    <w:rsid w:val="00A35A69"/>
    <w:rsid w:val="00A37332"/>
    <w:rsid w:val="00A41E02"/>
    <w:rsid w:val="00A441D5"/>
    <w:rsid w:val="00A44251"/>
    <w:rsid w:val="00A444C8"/>
    <w:rsid w:val="00A44B19"/>
    <w:rsid w:val="00A45DEE"/>
    <w:rsid w:val="00A4651A"/>
    <w:rsid w:val="00A467A5"/>
    <w:rsid w:val="00A50AAA"/>
    <w:rsid w:val="00A54A15"/>
    <w:rsid w:val="00A64778"/>
    <w:rsid w:val="00A66425"/>
    <w:rsid w:val="00A66758"/>
    <w:rsid w:val="00A71ABB"/>
    <w:rsid w:val="00A73AAA"/>
    <w:rsid w:val="00A80FEE"/>
    <w:rsid w:val="00A874D4"/>
    <w:rsid w:val="00A93697"/>
    <w:rsid w:val="00AA14F6"/>
    <w:rsid w:val="00AA2AD6"/>
    <w:rsid w:val="00AA35B3"/>
    <w:rsid w:val="00AA41CD"/>
    <w:rsid w:val="00AB7158"/>
    <w:rsid w:val="00AB72DB"/>
    <w:rsid w:val="00AC0094"/>
    <w:rsid w:val="00AD3521"/>
    <w:rsid w:val="00AD7BF6"/>
    <w:rsid w:val="00AE09A2"/>
    <w:rsid w:val="00AE3921"/>
    <w:rsid w:val="00AE6CFA"/>
    <w:rsid w:val="00AE7368"/>
    <w:rsid w:val="00AF2020"/>
    <w:rsid w:val="00AF35D0"/>
    <w:rsid w:val="00AF7C5E"/>
    <w:rsid w:val="00B01177"/>
    <w:rsid w:val="00B02662"/>
    <w:rsid w:val="00B02F76"/>
    <w:rsid w:val="00B03295"/>
    <w:rsid w:val="00B038F4"/>
    <w:rsid w:val="00B05189"/>
    <w:rsid w:val="00B053FB"/>
    <w:rsid w:val="00B05538"/>
    <w:rsid w:val="00B0755D"/>
    <w:rsid w:val="00B07E58"/>
    <w:rsid w:val="00B10125"/>
    <w:rsid w:val="00B11911"/>
    <w:rsid w:val="00B119F3"/>
    <w:rsid w:val="00B13869"/>
    <w:rsid w:val="00B1494D"/>
    <w:rsid w:val="00B172E8"/>
    <w:rsid w:val="00B17655"/>
    <w:rsid w:val="00B17E1D"/>
    <w:rsid w:val="00B226E6"/>
    <w:rsid w:val="00B24B4B"/>
    <w:rsid w:val="00B259D6"/>
    <w:rsid w:val="00B25B04"/>
    <w:rsid w:val="00B302BB"/>
    <w:rsid w:val="00B306D7"/>
    <w:rsid w:val="00B31406"/>
    <w:rsid w:val="00B32672"/>
    <w:rsid w:val="00B40E75"/>
    <w:rsid w:val="00B452B3"/>
    <w:rsid w:val="00B476CB"/>
    <w:rsid w:val="00B5537D"/>
    <w:rsid w:val="00B67EFE"/>
    <w:rsid w:val="00B739C6"/>
    <w:rsid w:val="00B76C19"/>
    <w:rsid w:val="00B807A6"/>
    <w:rsid w:val="00B83B6F"/>
    <w:rsid w:val="00B85E35"/>
    <w:rsid w:val="00B91FAA"/>
    <w:rsid w:val="00B9760B"/>
    <w:rsid w:val="00BA3351"/>
    <w:rsid w:val="00BA3443"/>
    <w:rsid w:val="00BA4404"/>
    <w:rsid w:val="00BA57F2"/>
    <w:rsid w:val="00BB4429"/>
    <w:rsid w:val="00BB657D"/>
    <w:rsid w:val="00BC1C44"/>
    <w:rsid w:val="00BC1CFC"/>
    <w:rsid w:val="00BC571C"/>
    <w:rsid w:val="00BD105E"/>
    <w:rsid w:val="00BD438B"/>
    <w:rsid w:val="00BD5242"/>
    <w:rsid w:val="00BD762F"/>
    <w:rsid w:val="00BE1715"/>
    <w:rsid w:val="00BF0AF6"/>
    <w:rsid w:val="00C034FC"/>
    <w:rsid w:val="00C055E5"/>
    <w:rsid w:val="00C17546"/>
    <w:rsid w:val="00C205B5"/>
    <w:rsid w:val="00C22276"/>
    <w:rsid w:val="00C2272F"/>
    <w:rsid w:val="00C276B3"/>
    <w:rsid w:val="00C33679"/>
    <w:rsid w:val="00C36853"/>
    <w:rsid w:val="00C36D8C"/>
    <w:rsid w:val="00C42684"/>
    <w:rsid w:val="00C42C33"/>
    <w:rsid w:val="00C52879"/>
    <w:rsid w:val="00C53E90"/>
    <w:rsid w:val="00C54114"/>
    <w:rsid w:val="00C5414E"/>
    <w:rsid w:val="00C54CD6"/>
    <w:rsid w:val="00C54F9D"/>
    <w:rsid w:val="00C557E7"/>
    <w:rsid w:val="00C5703F"/>
    <w:rsid w:val="00C65A71"/>
    <w:rsid w:val="00C65CAA"/>
    <w:rsid w:val="00C746EF"/>
    <w:rsid w:val="00C77792"/>
    <w:rsid w:val="00C85D95"/>
    <w:rsid w:val="00C924BE"/>
    <w:rsid w:val="00C949AE"/>
    <w:rsid w:val="00C95BC4"/>
    <w:rsid w:val="00CA021E"/>
    <w:rsid w:val="00CA06DF"/>
    <w:rsid w:val="00CA1682"/>
    <w:rsid w:val="00CA337C"/>
    <w:rsid w:val="00CB42E4"/>
    <w:rsid w:val="00CB573C"/>
    <w:rsid w:val="00CB6EFC"/>
    <w:rsid w:val="00CC0616"/>
    <w:rsid w:val="00CC0D8B"/>
    <w:rsid w:val="00CC0FCF"/>
    <w:rsid w:val="00CC22F9"/>
    <w:rsid w:val="00CC36C9"/>
    <w:rsid w:val="00CD0899"/>
    <w:rsid w:val="00CD0A42"/>
    <w:rsid w:val="00CD3A75"/>
    <w:rsid w:val="00CD4DDB"/>
    <w:rsid w:val="00CD5EDF"/>
    <w:rsid w:val="00CD7AA2"/>
    <w:rsid w:val="00CE29BF"/>
    <w:rsid w:val="00CE3E9F"/>
    <w:rsid w:val="00CE58D9"/>
    <w:rsid w:val="00CE5A92"/>
    <w:rsid w:val="00CE6F9B"/>
    <w:rsid w:val="00CF173A"/>
    <w:rsid w:val="00CF2D10"/>
    <w:rsid w:val="00D005BD"/>
    <w:rsid w:val="00D03184"/>
    <w:rsid w:val="00D07C35"/>
    <w:rsid w:val="00D11F61"/>
    <w:rsid w:val="00D13C63"/>
    <w:rsid w:val="00D146D8"/>
    <w:rsid w:val="00D21358"/>
    <w:rsid w:val="00D24F0D"/>
    <w:rsid w:val="00D30993"/>
    <w:rsid w:val="00D33935"/>
    <w:rsid w:val="00D40DAA"/>
    <w:rsid w:val="00D43335"/>
    <w:rsid w:val="00D61B52"/>
    <w:rsid w:val="00D80FF2"/>
    <w:rsid w:val="00D836F7"/>
    <w:rsid w:val="00D83706"/>
    <w:rsid w:val="00D8442E"/>
    <w:rsid w:val="00D84BE1"/>
    <w:rsid w:val="00D85F13"/>
    <w:rsid w:val="00D865C9"/>
    <w:rsid w:val="00D95B8E"/>
    <w:rsid w:val="00DA129F"/>
    <w:rsid w:val="00DB7356"/>
    <w:rsid w:val="00DB7AA7"/>
    <w:rsid w:val="00DC2CF9"/>
    <w:rsid w:val="00DC41E5"/>
    <w:rsid w:val="00DC7C6F"/>
    <w:rsid w:val="00DD354A"/>
    <w:rsid w:val="00DD3884"/>
    <w:rsid w:val="00DD3907"/>
    <w:rsid w:val="00DD3CDA"/>
    <w:rsid w:val="00DE398D"/>
    <w:rsid w:val="00DE7199"/>
    <w:rsid w:val="00DF105A"/>
    <w:rsid w:val="00DF40F9"/>
    <w:rsid w:val="00DF4EED"/>
    <w:rsid w:val="00DF713E"/>
    <w:rsid w:val="00E00192"/>
    <w:rsid w:val="00E01E6E"/>
    <w:rsid w:val="00E04BB2"/>
    <w:rsid w:val="00E04E4F"/>
    <w:rsid w:val="00E04F41"/>
    <w:rsid w:val="00E07972"/>
    <w:rsid w:val="00E100BD"/>
    <w:rsid w:val="00E13BA7"/>
    <w:rsid w:val="00E20D2A"/>
    <w:rsid w:val="00E24887"/>
    <w:rsid w:val="00E27037"/>
    <w:rsid w:val="00E272AA"/>
    <w:rsid w:val="00E27980"/>
    <w:rsid w:val="00E3150F"/>
    <w:rsid w:val="00E36464"/>
    <w:rsid w:val="00E37EB7"/>
    <w:rsid w:val="00E40228"/>
    <w:rsid w:val="00E461E9"/>
    <w:rsid w:val="00E4630C"/>
    <w:rsid w:val="00E51EAD"/>
    <w:rsid w:val="00E615A0"/>
    <w:rsid w:val="00E6164F"/>
    <w:rsid w:val="00E616FC"/>
    <w:rsid w:val="00E62A9E"/>
    <w:rsid w:val="00E63620"/>
    <w:rsid w:val="00E637CE"/>
    <w:rsid w:val="00E733C4"/>
    <w:rsid w:val="00E81470"/>
    <w:rsid w:val="00E92BFA"/>
    <w:rsid w:val="00E94E21"/>
    <w:rsid w:val="00EA4BD4"/>
    <w:rsid w:val="00EA5D40"/>
    <w:rsid w:val="00EB0FF7"/>
    <w:rsid w:val="00EB19EF"/>
    <w:rsid w:val="00EB3022"/>
    <w:rsid w:val="00EB5717"/>
    <w:rsid w:val="00EB5C57"/>
    <w:rsid w:val="00EC0DB2"/>
    <w:rsid w:val="00EC1E25"/>
    <w:rsid w:val="00EC53A9"/>
    <w:rsid w:val="00EC6B10"/>
    <w:rsid w:val="00EC76B0"/>
    <w:rsid w:val="00ED3ACD"/>
    <w:rsid w:val="00EE26F0"/>
    <w:rsid w:val="00EF0509"/>
    <w:rsid w:val="00EF2942"/>
    <w:rsid w:val="00EF2A45"/>
    <w:rsid w:val="00EF3298"/>
    <w:rsid w:val="00F0689B"/>
    <w:rsid w:val="00F13A97"/>
    <w:rsid w:val="00F17ADE"/>
    <w:rsid w:val="00F17C03"/>
    <w:rsid w:val="00F2199C"/>
    <w:rsid w:val="00F2282E"/>
    <w:rsid w:val="00F23654"/>
    <w:rsid w:val="00F32731"/>
    <w:rsid w:val="00F405F7"/>
    <w:rsid w:val="00F40B3F"/>
    <w:rsid w:val="00F40DF2"/>
    <w:rsid w:val="00F423B4"/>
    <w:rsid w:val="00F4264B"/>
    <w:rsid w:val="00F4307A"/>
    <w:rsid w:val="00F4736F"/>
    <w:rsid w:val="00F5708F"/>
    <w:rsid w:val="00F620D4"/>
    <w:rsid w:val="00F661EC"/>
    <w:rsid w:val="00F6635F"/>
    <w:rsid w:val="00F72E00"/>
    <w:rsid w:val="00F73FDD"/>
    <w:rsid w:val="00F743C7"/>
    <w:rsid w:val="00F7490D"/>
    <w:rsid w:val="00F80A07"/>
    <w:rsid w:val="00F8108B"/>
    <w:rsid w:val="00F81586"/>
    <w:rsid w:val="00F81B53"/>
    <w:rsid w:val="00F85F5F"/>
    <w:rsid w:val="00F87889"/>
    <w:rsid w:val="00FB2852"/>
    <w:rsid w:val="00FB5259"/>
    <w:rsid w:val="00FC4969"/>
    <w:rsid w:val="00FC78F8"/>
    <w:rsid w:val="00FD35F5"/>
    <w:rsid w:val="00FD3AB8"/>
    <w:rsid w:val="00FD3AF7"/>
    <w:rsid w:val="00FD4253"/>
    <w:rsid w:val="00FD6AD8"/>
    <w:rsid w:val="00FE031B"/>
    <w:rsid w:val="00FF19D9"/>
    <w:rsid w:val="00FF5336"/>
    <w:rsid w:val="00FF707D"/>
    <w:rsid w:val="00FF7BA1"/>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8065"/>
    <o:shapelayout v:ext="edit">
      <o:idmap v:ext="edit" data="1"/>
    </o:shapelayout>
  </w:shapeDefaults>
  <w:decimalSymbol w:val=","/>
  <w:listSeparator w:val=";"/>
  <w15:docId w15:val="{F2B31141-44C9-412F-8D80-603244C8C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1D557C"/>
    <w:pPr>
      <w:jc w:val="both"/>
    </w:pPr>
  </w:style>
  <w:style w:type="paragraph" w:styleId="Nadpis1">
    <w:name w:val="heading 1"/>
    <w:basedOn w:val="Normln"/>
    <w:next w:val="Normln"/>
    <w:qFormat/>
    <w:rsid w:val="00980A25"/>
    <w:pPr>
      <w:keepNext/>
      <w:numPr>
        <w:numId w:val="3"/>
      </w:numPr>
      <w:spacing w:before="240" w:after="240"/>
      <w:outlineLvl w:val="0"/>
    </w:pPr>
    <w:rPr>
      <w:b/>
      <w:bCs/>
      <w:caps/>
      <w:sz w:val="26"/>
    </w:rPr>
  </w:style>
  <w:style w:type="paragraph" w:styleId="Nadpis2">
    <w:name w:val="heading 2"/>
    <w:basedOn w:val="Normln"/>
    <w:next w:val="Normln"/>
    <w:qFormat/>
    <w:rsid w:val="00BA3443"/>
    <w:pPr>
      <w:keepNext/>
      <w:numPr>
        <w:ilvl w:val="1"/>
        <w:numId w:val="3"/>
      </w:numPr>
      <w:tabs>
        <w:tab w:val="left" w:pos="862"/>
      </w:tabs>
      <w:spacing w:before="240" w:after="240" w:line="288" w:lineRule="auto"/>
      <w:outlineLvl w:val="1"/>
    </w:pPr>
    <w:rPr>
      <w:rFonts w:cs="Arial"/>
      <w:b/>
      <w:bCs/>
      <w:iCs/>
      <w:caps/>
      <w:sz w:val="24"/>
      <w:szCs w:val="28"/>
    </w:rPr>
  </w:style>
  <w:style w:type="paragraph" w:styleId="Nadpis3">
    <w:name w:val="heading 3"/>
    <w:basedOn w:val="Normln"/>
    <w:next w:val="Normln"/>
    <w:link w:val="Nadpis3Char"/>
    <w:qFormat/>
    <w:rsid w:val="005F4D8F"/>
    <w:pPr>
      <w:keepNext/>
      <w:numPr>
        <w:ilvl w:val="2"/>
        <w:numId w:val="3"/>
      </w:numPr>
      <w:spacing w:before="200" w:after="200" w:line="288" w:lineRule="auto"/>
      <w:outlineLvl w:val="2"/>
    </w:pPr>
    <w:rPr>
      <w:rFonts w:cs="Arial"/>
      <w:b/>
      <w:bCs/>
      <w:caps/>
      <w:szCs w:val="26"/>
    </w:rPr>
  </w:style>
  <w:style w:type="paragraph" w:styleId="Nadpis4">
    <w:name w:val="heading 4"/>
    <w:basedOn w:val="Normln"/>
    <w:next w:val="Normln"/>
    <w:link w:val="Nadpis4Char"/>
    <w:qFormat/>
    <w:rsid w:val="009C613E"/>
    <w:pPr>
      <w:keepNext/>
      <w:numPr>
        <w:ilvl w:val="3"/>
        <w:numId w:val="3"/>
      </w:numPr>
      <w:spacing w:before="200" w:after="200" w:line="288" w:lineRule="auto"/>
      <w:outlineLvl w:val="3"/>
    </w:pPr>
    <w:rPr>
      <w:b/>
      <w:bCs/>
      <w:caps/>
      <w:szCs w:val="28"/>
    </w:rPr>
  </w:style>
  <w:style w:type="paragraph" w:styleId="Nadpis5">
    <w:name w:val="heading 5"/>
    <w:basedOn w:val="Normln"/>
    <w:next w:val="Normln"/>
    <w:qFormat/>
    <w:rsid w:val="00CE29BF"/>
    <w:pPr>
      <w:keepNext/>
      <w:numPr>
        <w:ilvl w:val="4"/>
        <w:numId w:val="3"/>
      </w:numPr>
      <w:tabs>
        <w:tab w:val="left" w:pos="1004"/>
      </w:tabs>
      <w:spacing w:before="120" w:after="120" w:line="288" w:lineRule="auto"/>
      <w:outlineLvl w:val="4"/>
    </w:pPr>
    <w:rPr>
      <w:b/>
      <w:bCs/>
      <w:iCs/>
      <w:szCs w:val="26"/>
    </w:rPr>
  </w:style>
  <w:style w:type="paragraph" w:styleId="Nadpis6">
    <w:name w:val="heading 6"/>
    <w:basedOn w:val="Normln"/>
    <w:next w:val="Normln"/>
    <w:qFormat/>
    <w:rsid w:val="00CE29BF"/>
    <w:pPr>
      <w:keepNext/>
      <w:numPr>
        <w:ilvl w:val="5"/>
        <w:numId w:val="3"/>
      </w:numPr>
      <w:tabs>
        <w:tab w:val="left" w:pos="1145"/>
      </w:tabs>
      <w:spacing w:before="120" w:after="120" w:line="288" w:lineRule="auto"/>
      <w:jc w:val="left"/>
      <w:outlineLvl w:val="5"/>
    </w:pPr>
    <w:rPr>
      <w:b/>
      <w:bCs/>
    </w:rPr>
  </w:style>
  <w:style w:type="paragraph" w:styleId="Nadpis7">
    <w:name w:val="heading 7"/>
    <w:basedOn w:val="Normln"/>
    <w:next w:val="Normln"/>
    <w:qFormat/>
    <w:rsid w:val="009C691C"/>
    <w:pPr>
      <w:keepNext/>
      <w:numPr>
        <w:ilvl w:val="6"/>
        <w:numId w:val="3"/>
      </w:numPr>
      <w:tabs>
        <w:tab w:val="left" w:pos="1287"/>
      </w:tabs>
      <w:spacing w:before="60" w:after="60" w:line="288" w:lineRule="auto"/>
      <w:outlineLvl w:val="6"/>
    </w:pPr>
    <w:rPr>
      <w:b/>
      <w:bCs/>
    </w:rPr>
  </w:style>
  <w:style w:type="paragraph" w:styleId="Nadpis8">
    <w:name w:val="heading 8"/>
    <w:basedOn w:val="Normln"/>
    <w:next w:val="Normln"/>
    <w:qFormat/>
    <w:rsid w:val="009C691C"/>
    <w:pPr>
      <w:keepNext/>
      <w:numPr>
        <w:ilvl w:val="7"/>
        <w:numId w:val="3"/>
      </w:numPr>
      <w:tabs>
        <w:tab w:val="left" w:pos="1429"/>
      </w:tabs>
      <w:spacing w:line="288" w:lineRule="auto"/>
      <w:outlineLvl w:val="7"/>
    </w:pPr>
    <w:rPr>
      <w:b/>
      <w:bCs/>
    </w:rPr>
  </w:style>
  <w:style w:type="paragraph" w:styleId="Nadpis9">
    <w:name w:val="heading 9"/>
    <w:basedOn w:val="Normln"/>
    <w:next w:val="Normln"/>
    <w:qFormat/>
    <w:rsid w:val="009C691C"/>
    <w:pPr>
      <w:keepNext/>
      <w:numPr>
        <w:ilvl w:val="8"/>
        <w:numId w:val="3"/>
      </w:numPr>
      <w:tabs>
        <w:tab w:val="left" w:pos="1571"/>
      </w:tabs>
      <w:spacing w:line="288" w:lineRule="auto"/>
      <w:outlineLvl w:val="8"/>
    </w:pPr>
    <w:rPr>
      <w:b/>
      <w:bCs/>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3Char">
    <w:name w:val="Nadpis 3 Char"/>
    <w:basedOn w:val="Standardnpsmoodstavce"/>
    <w:link w:val="Nadpis3"/>
    <w:rsid w:val="00911A28"/>
    <w:rPr>
      <w:rFonts w:cs="Arial"/>
      <w:b/>
      <w:bCs/>
      <w:caps/>
      <w:szCs w:val="26"/>
    </w:rPr>
  </w:style>
  <w:style w:type="character" w:customStyle="1" w:styleId="Nadpis4Char">
    <w:name w:val="Nadpis 4 Char"/>
    <w:basedOn w:val="Standardnpsmoodstavce"/>
    <w:link w:val="Nadpis4"/>
    <w:rsid w:val="00FF707D"/>
    <w:rPr>
      <w:b/>
      <w:bCs/>
      <w:caps/>
      <w:szCs w:val="28"/>
    </w:rPr>
  </w:style>
  <w:style w:type="paragraph" w:styleId="Obsah1">
    <w:name w:val="toc 1"/>
    <w:basedOn w:val="Normln"/>
    <w:next w:val="Normln"/>
    <w:autoRedefine/>
    <w:uiPriority w:val="39"/>
    <w:qFormat/>
    <w:rsid w:val="00344B0E"/>
    <w:pPr>
      <w:tabs>
        <w:tab w:val="left" w:pos="1276"/>
        <w:tab w:val="right" w:leader="dot" w:pos="8505"/>
      </w:tabs>
      <w:spacing w:before="240"/>
      <w:ind w:left="1276" w:right="397" w:hanging="1276"/>
      <w:outlineLvl w:val="0"/>
    </w:pPr>
    <w:rPr>
      <w:b/>
    </w:rPr>
  </w:style>
  <w:style w:type="paragraph" w:styleId="Obsah2">
    <w:name w:val="toc 2"/>
    <w:basedOn w:val="Normln"/>
    <w:next w:val="Normln"/>
    <w:autoRedefine/>
    <w:uiPriority w:val="39"/>
    <w:qFormat/>
    <w:rsid w:val="00344B0E"/>
    <w:pPr>
      <w:tabs>
        <w:tab w:val="left" w:pos="1276"/>
        <w:tab w:val="right" w:leader="dot" w:pos="8505"/>
      </w:tabs>
      <w:ind w:left="1276" w:right="397" w:hanging="1276"/>
    </w:pPr>
  </w:style>
  <w:style w:type="paragraph" w:styleId="Obsah3">
    <w:name w:val="toc 3"/>
    <w:basedOn w:val="Normln"/>
    <w:next w:val="Normln"/>
    <w:autoRedefine/>
    <w:uiPriority w:val="39"/>
    <w:qFormat/>
    <w:rsid w:val="00344B0E"/>
    <w:pPr>
      <w:tabs>
        <w:tab w:val="left" w:pos="1276"/>
        <w:tab w:val="right" w:leader="dot" w:pos="8505"/>
      </w:tabs>
      <w:ind w:left="1276" w:right="397" w:hanging="1276"/>
    </w:pPr>
  </w:style>
  <w:style w:type="paragraph" w:styleId="Obsah4">
    <w:name w:val="toc 4"/>
    <w:basedOn w:val="Normln"/>
    <w:next w:val="Normln"/>
    <w:autoRedefine/>
    <w:uiPriority w:val="39"/>
    <w:rsid w:val="00344B0E"/>
    <w:pPr>
      <w:tabs>
        <w:tab w:val="left" w:pos="1276"/>
        <w:tab w:val="right" w:leader="dot" w:pos="8505"/>
      </w:tabs>
      <w:ind w:left="1276" w:right="397" w:hanging="1276"/>
    </w:pPr>
  </w:style>
  <w:style w:type="paragraph" w:styleId="Obsah5">
    <w:name w:val="toc 5"/>
    <w:basedOn w:val="Normln"/>
    <w:next w:val="Normln"/>
    <w:autoRedefine/>
    <w:uiPriority w:val="39"/>
    <w:rsid w:val="00344B0E"/>
    <w:pPr>
      <w:tabs>
        <w:tab w:val="left" w:pos="1276"/>
        <w:tab w:val="right" w:leader="dot" w:pos="8505"/>
      </w:tabs>
      <w:ind w:left="1276" w:right="397" w:hanging="1276"/>
    </w:pPr>
  </w:style>
  <w:style w:type="paragraph" w:styleId="Obsah6">
    <w:name w:val="toc 6"/>
    <w:basedOn w:val="Normln"/>
    <w:next w:val="Normln"/>
    <w:autoRedefine/>
    <w:uiPriority w:val="39"/>
    <w:rsid w:val="00344B0E"/>
    <w:pPr>
      <w:tabs>
        <w:tab w:val="left" w:pos="1276"/>
        <w:tab w:val="right" w:leader="dot" w:pos="8505"/>
      </w:tabs>
      <w:ind w:left="1276" w:right="397" w:hanging="1276"/>
    </w:pPr>
  </w:style>
  <w:style w:type="paragraph" w:styleId="Obsah7">
    <w:name w:val="toc 7"/>
    <w:basedOn w:val="Normln"/>
    <w:next w:val="Normln"/>
    <w:autoRedefine/>
    <w:uiPriority w:val="39"/>
    <w:rsid w:val="00344B0E"/>
    <w:pPr>
      <w:tabs>
        <w:tab w:val="left" w:pos="1276"/>
        <w:tab w:val="right" w:leader="dot" w:pos="8505"/>
      </w:tabs>
      <w:ind w:left="1276" w:right="397" w:hanging="1276"/>
    </w:pPr>
  </w:style>
  <w:style w:type="paragraph" w:styleId="Obsah8">
    <w:name w:val="toc 8"/>
    <w:basedOn w:val="Normln"/>
    <w:next w:val="Normln"/>
    <w:autoRedefine/>
    <w:uiPriority w:val="39"/>
    <w:rsid w:val="00344B0E"/>
    <w:pPr>
      <w:tabs>
        <w:tab w:val="left" w:pos="1276"/>
        <w:tab w:val="right" w:leader="dot" w:pos="8505"/>
      </w:tabs>
      <w:ind w:left="1276" w:right="397" w:hanging="1276"/>
    </w:pPr>
  </w:style>
  <w:style w:type="paragraph" w:styleId="Obsah9">
    <w:name w:val="toc 9"/>
    <w:basedOn w:val="Normln"/>
    <w:next w:val="Normln"/>
    <w:autoRedefine/>
    <w:uiPriority w:val="39"/>
    <w:rsid w:val="00344B0E"/>
    <w:pPr>
      <w:tabs>
        <w:tab w:val="left" w:pos="1276"/>
        <w:tab w:val="right" w:leader="dot" w:pos="8505"/>
      </w:tabs>
      <w:ind w:left="1276" w:right="397" w:hanging="1276"/>
    </w:pPr>
    <w:rPr>
      <w:noProof/>
    </w:rPr>
  </w:style>
  <w:style w:type="paragraph" w:customStyle="1" w:styleId="Odrky1">
    <w:name w:val="Odrážky 1"/>
    <w:basedOn w:val="Normlnodsazen"/>
    <w:semiHidden/>
    <w:rsid w:val="00033F1B"/>
    <w:pPr>
      <w:numPr>
        <w:numId w:val="2"/>
      </w:numPr>
      <w:tabs>
        <w:tab w:val="clear" w:pos="2160"/>
      </w:tabs>
      <w:ind w:left="0" w:firstLine="0"/>
    </w:pPr>
  </w:style>
  <w:style w:type="paragraph" w:styleId="Normlnodsazen">
    <w:name w:val="Normal Indent"/>
    <w:basedOn w:val="Normln"/>
    <w:semiHidden/>
    <w:rsid w:val="00033F1B"/>
    <w:pPr>
      <w:ind w:left="708"/>
    </w:pPr>
  </w:style>
  <w:style w:type="paragraph" w:styleId="Zkladntextodsazen">
    <w:name w:val="Body Text Indent"/>
    <w:basedOn w:val="Normln"/>
    <w:link w:val="ZkladntextodsazenChar"/>
    <w:rsid w:val="00033F1B"/>
    <w:pPr>
      <w:ind w:left="340"/>
    </w:pPr>
  </w:style>
  <w:style w:type="character" w:customStyle="1" w:styleId="ZkladntextodsazenChar">
    <w:name w:val="Základní text odsazený Char"/>
    <w:basedOn w:val="Standardnpsmoodstavce"/>
    <w:link w:val="Zkladntextodsazen"/>
    <w:semiHidden/>
    <w:rsid w:val="00952B1F"/>
  </w:style>
  <w:style w:type="paragraph" w:styleId="Zkladntextodsazen2">
    <w:name w:val="Body Text Indent 2"/>
    <w:basedOn w:val="Normln"/>
    <w:link w:val="Zkladntextodsazen2Char"/>
    <w:uiPriority w:val="99"/>
    <w:rsid w:val="00033F1B"/>
    <w:pPr>
      <w:ind w:left="680"/>
    </w:pPr>
  </w:style>
  <w:style w:type="character" w:customStyle="1" w:styleId="Zkladntextodsazen2Char">
    <w:name w:val="Základní text odsazený 2 Char"/>
    <w:basedOn w:val="Standardnpsmoodstavce"/>
    <w:link w:val="Zkladntextodsazen2"/>
    <w:uiPriority w:val="99"/>
    <w:rsid w:val="008C70CD"/>
  </w:style>
  <w:style w:type="paragraph" w:styleId="Zkladntextodsazen3">
    <w:name w:val="Body Text Indent 3"/>
    <w:basedOn w:val="Normln"/>
    <w:semiHidden/>
    <w:rsid w:val="00033F1B"/>
    <w:pPr>
      <w:ind w:left="1440"/>
    </w:pPr>
  </w:style>
  <w:style w:type="paragraph" w:styleId="Textbubliny">
    <w:name w:val="Balloon Text"/>
    <w:basedOn w:val="Normln"/>
    <w:link w:val="TextbublinyChar"/>
    <w:uiPriority w:val="99"/>
    <w:semiHidden/>
    <w:unhideWhenUsed/>
    <w:rsid w:val="00A123C1"/>
    <w:rPr>
      <w:rFonts w:ascii="Tahoma" w:hAnsi="Tahoma" w:cs="Tahoma"/>
      <w:sz w:val="16"/>
      <w:szCs w:val="16"/>
    </w:rPr>
  </w:style>
  <w:style w:type="character" w:customStyle="1" w:styleId="TextbublinyChar">
    <w:name w:val="Text bubliny Char"/>
    <w:basedOn w:val="Standardnpsmoodstavce"/>
    <w:link w:val="Textbubliny"/>
    <w:uiPriority w:val="99"/>
    <w:semiHidden/>
    <w:rsid w:val="00A123C1"/>
    <w:rPr>
      <w:rFonts w:ascii="Tahoma" w:hAnsi="Tahoma" w:cs="Tahoma"/>
      <w:sz w:val="16"/>
      <w:szCs w:val="16"/>
    </w:rPr>
  </w:style>
  <w:style w:type="paragraph" w:styleId="Seznam">
    <w:name w:val="List"/>
    <w:basedOn w:val="Normln"/>
    <w:semiHidden/>
    <w:rsid w:val="00207A11"/>
    <w:pPr>
      <w:keepLines/>
      <w:tabs>
        <w:tab w:val="left" w:pos="284"/>
        <w:tab w:val="left" w:pos="567"/>
        <w:tab w:val="left" w:pos="851"/>
        <w:tab w:val="left" w:pos="1134"/>
        <w:tab w:val="right" w:leader="dot" w:pos="9639"/>
      </w:tabs>
      <w:suppressAutoHyphens/>
      <w:spacing w:after="60" w:line="300" w:lineRule="auto"/>
    </w:pPr>
    <w:rPr>
      <w:spacing w:val="4"/>
    </w:rPr>
  </w:style>
  <w:style w:type="paragraph" w:customStyle="1" w:styleId="popis">
    <w:name w:val="popis"/>
    <w:basedOn w:val="Normln"/>
    <w:semiHidden/>
    <w:rsid w:val="00207A11"/>
    <w:pPr>
      <w:keepLines/>
      <w:suppressAutoHyphens/>
      <w:spacing w:before="160" w:line="300" w:lineRule="auto"/>
      <w:jc w:val="center"/>
    </w:pPr>
    <w:rPr>
      <w:caps/>
      <w:spacing w:val="4"/>
      <w:sz w:val="16"/>
    </w:rPr>
  </w:style>
  <w:style w:type="paragraph" w:customStyle="1" w:styleId="volndek">
    <w:name w:val="volný řádek"/>
    <w:basedOn w:val="Normln"/>
    <w:semiHidden/>
    <w:rsid w:val="00207A11"/>
    <w:pPr>
      <w:keepLines/>
      <w:tabs>
        <w:tab w:val="left" w:pos="3402"/>
        <w:tab w:val="left" w:pos="5387"/>
        <w:tab w:val="left" w:pos="7939"/>
      </w:tabs>
      <w:suppressAutoHyphens/>
    </w:pPr>
    <w:rPr>
      <w:spacing w:val="4"/>
      <w:sz w:val="8"/>
    </w:rPr>
  </w:style>
  <w:style w:type="paragraph" w:styleId="Zhlav">
    <w:name w:val="header"/>
    <w:basedOn w:val="Normln"/>
    <w:link w:val="ZhlavChar"/>
    <w:rsid w:val="00207A11"/>
    <w:pPr>
      <w:tabs>
        <w:tab w:val="center" w:pos="4536"/>
        <w:tab w:val="right" w:pos="9072"/>
      </w:tabs>
    </w:pPr>
  </w:style>
  <w:style w:type="character" w:customStyle="1" w:styleId="ZhlavChar">
    <w:name w:val="Záhlaví Char"/>
    <w:basedOn w:val="Standardnpsmoodstavce"/>
    <w:link w:val="Zhlav"/>
    <w:rsid w:val="00137D5F"/>
    <w:rPr>
      <w:rFonts w:ascii="Arial" w:hAnsi="Arial"/>
    </w:rPr>
  </w:style>
  <w:style w:type="paragraph" w:styleId="Zpat">
    <w:name w:val="footer"/>
    <w:basedOn w:val="Normln"/>
    <w:link w:val="ZpatChar"/>
    <w:rsid w:val="00207A11"/>
    <w:pPr>
      <w:tabs>
        <w:tab w:val="center" w:pos="4536"/>
        <w:tab w:val="right" w:pos="9072"/>
      </w:tabs>
    </w:pPr>
  </w:style>
  <w:style w:type="character" w:customStyle="1" w:styleId="ZpatChar">
    <w:name w:val="Zápatí Char"/>
    <w:basedOn w:val="Standardnpsmoodstavce"/>
    <w:link w:val="Zpat"/>
    <w:semiHidden/>
    <w:rsid w:val="00137D5F"/>
    <w:rPr>
      <w:rFonts w:ascii="Arial" w:hAnsi="Arial"/>
    </w:rPr>
  </w:style>
  <w:style w:type="paragraph" w:customStyle="1" w:styleId="pata">
    <w:name w:val="pata"/>
    <w:basedOn w:val="Normln"/>
    <w:semiHidden/>
    <w:rsid w:val="00207A11"/>
    <w:pPr>
      <w:keepLines/>
      <w:tabs>
        <w:tab w:val="left" w:pos="2268"/>
        <w:tab w:val="left" w:pos="3544"/>
        <w:tab w:val="left" w:pos="5387"/>
        <w:tab w:val="left" w:pos="7088"/>
        <w:tab w:val="left" w:pos="8448"/>
        <w:tab w:val="right" w:pos="9639"/>
      </w:tabs>
      <w:suppressAutoHyphens/>
      <w:spacing w:line="300" w:lineRule="auto"/>
    </w:pPr>
    <w:rPr>
      <w:spacing w:val="4"/>
      <w:sz w:val="12"/>
    </w:rPr>
  </w:style>
  <w:style w:type="character" w:styleId="slostrnky">
    <w:name w:val="page number"/>
    <w:basedOn w:val="Standardnpsmoodstavce"/>
    <w:rsid w:val="00207A11"/>
    <w:rPr>
      <w:rFonts w:ascii="Arial Black" w:hAnsi="Arial Black"/>
      <w:sz w:val="16"/>
    </w:rPr>
  </w:style>
  <w:style w:type="paragraph" w:customStyle="1" w:styleId="zSidfotAdress1">
    <w:name w:val="zSidfotAdress1"/>
    <w:basedOn w:val="Zpat"/>
    <w:next w:val="zSidfotAdress2"/>
    <w:semiHidden/>
    <w:rsid w:val="00120D4A"/>
    <w:pPr>
      <w:spacing w:line="160" w:lineRule="atLeast"/>
      <w:jc w:val="left"/>
    </w:pPr>
    <w:rPr>
      <w:noProof/>
      <w:spacing w:val="16"/>
      <w:sz w:val="12"/>
      <w:lang w:val="en-GB" w:eastAsia="sv-SE"/>
    </w:rPr>
  </w:style>
  <w:style w:type="paragraph" w:customStyle="1" w:styleId="zSidfotAdress2">
    <w:name w:val="zSidfotAdress2"/>
    <w:basedOn w:val="Zpat"/>
    <w:link w:val="zSidfotAdress2Char"/>
    <w:semiHidden/>
    <w:rsid w:val="00120D4A"/>
    <w:pPr>
      <w:spacing w:line="160" w:lineRule="atLeast"/>
      <w:jc w:val="left"/>
    </w:pPr>
    <w:rPr>
      <w:noProof/>
      <w:spacing w:val="8"/>
      <w:sz w:val="12"/>
      <w:lang w:val="en-GB" w:eastAsia="sv-SE"/>
    </w:rPr>
  </w:style>
  <w:style w:type="character" w:customStyle="1" w:styleId="zSidfotAdress2Char">
    <w:name w:val="zSidfotAdress2 Char"/>
    <w:basedOn w:val="ZpatChar"/>
    <w:link w:val="zSidfotAdress2"/>
    <w:semiHidden/>
    <w:rsid w:val="00120D4A"/>
    <w:rPr>
      <w:rFonts w:ascii="Arial" w:hAnsi="Arial"/>
      <w:noProof/>
      <w:spacing w:val="8"/>
      <w:sz w:val="12"/>
      <w:lang w:val="en-GB" w:eastAsia="sv-SE"/>
    </w:rPr>
  </w:style>
  <w:style w:type="paragraph" w:customStyle="1" w:styleId="zSidfotSkvg">
    <w:name w:val="zSidfotSökväg"/>
    <w:basedOn w:val="zSidfotAdress2"/>
    <w:semiHidden/>
    <w:rsid w:val="00120D4A"/>
    <w:pPr>
      <w:jc w:val="right"/>
    </w:pPr>
  </w:style>
  <w:style w:type="paragraph" w:customStyle="1" w:styleId="zSidfotAdress1fet">
    <w:name w:val="zSidfotAdress1 fet"/>
    <w:basedOn w:val="zSidfotAdress1"/>
    <w:next w:val="zSidfotAdress2"/>
    <w:semiHidden/>
    <w:rsid w:val="00120D4A"/>
    <w:rPr>
      <w:b/>
    </w:rPr>
  </w:style>
  <w:style w:type="character" w:customStyle="1" w:styleId="zSidfotBOLAG">
    <w:name w:val="zSidfotBOLAG"/>
    <w:basedOn w:val="Standardnpsmoodstavce"/>
    <w:semiHidden/>
    <w:rsid w:val="00120D4A"/>
    <w:rPr>
      <w:noProof/>
      <w:spacing w:val="8"/>
      <w:sz w:val="14"/>
    </w:rPr>
  </w:style>
  <w:style w:type="paragraph" w:customStyle="1" w:styleId="zDokBet">
    <w:name w:val="zDokBet"/>
    <w:basedOn w:val="Normln"/>
    <w:semiHidden/>
    <w:rsid w:val="00120D4A"/>
    <w:pPr>
      <w:tabs>
        <w:tab w:val="left" w:pos="0"/>
        <w:tab w:val="left" w:pos="567"/>
        <w:tab w:val="left" w:pos="1276"/>
        <w:tab w:val="left" w:pos="2552"/>
        <w:tab w:val="left" w:pos="3828"/>
        <w:tab w:val="left" w:pos="5103"/>
        <w:tab w:val="left" w:pos="6379"/>
        <w:tab w:val="right" w:pos="8364"/>
      </w:tabs>
      <w:jc w:val="right"/>
    </w:pPr>
    <w:rPr>
      <w:noProof/>
      <w:sz w:val="10"/>
      <w:lang w:val="en-GB" w:eastAsia="sv-SE"/>
    </w:rPr>
  </w:style>
  <w:style w:type="paragraph" w:customStyle="1" w:styleId="zSidnummerH">
    <w:name w:val="zSidnummerH"/>
    <w:basedOn w:val="Normln"/>
    <w:semiHidden/>
    <w:rsid w:val="00120D4A"/>
    <w:pPr>
      <w:tabs>
        <w:tab w:val="left" w:pos="0"/>
        <w:tab w:val="left" w:pos="567"/>
        <w:tab w:val="left" w:pos="1276"/>
        <w:tab w:val="left" w:pos="2552"/>
        <w:tab w:val="left" w:pos="3828"/>
        <w:tab w:val="left" w:pos="5103"/>
        <w:tab w:val="left" w:pos="6379"/>
        <w:tab w:val="right" w:pos="8364"/>
      </w:tabs>
      <w:spacing w:line="160" w:lineRule="exact"/>
      <w:jc w:val="right"/>
    </w:pPr>
    <w:rPr>
      <w:sz w:val="16"/>
      <w:lang w:val="sv-SE" w:eastAsia="sv-SE"/>
    </w:rPr>
  </w:style>
  <w:style w:type="character" w:styleId="Hypertextovodkaz">
    <w:name w:val="Hyperlink"/>
    <w:basedOn w:val="Standardnpsmoodstavce"/>
    <w:uiPriority w:val="99"/>
    <w:unhideWhenUsed/>
    <w:rsid w:val="00372D67"/>
    <w:rPr>
      <w:color w:val="0000FF"/>
      <w:u w:val="single"/>
    </w:rPr>
  </w:style>
  <w:style w:type="paragraph" w:styleId="Zkladntext">
    <w:name w:val="Body Text"/>
    <w:basedOn w:val="Normln"/>
    <w:link w:val="ZkladntextChar"/>
    <w:rsid w:val="00952B1F"/>
    <w:pPr>
      <w:spacing w:after="130"/>
      <w:jc w:val="left"/>
    </w:pPr>
    <w:rPr>
      <w:lang w:eastAsia="sv-SE"/>
    </w:rPr>
  </w:style>
  <w:style w:type="character" w:customStyle="1" w:styleId="ZkladntextChar">
    <w:name w:val="Základní text Char"/>
    <w:basedOn w:val="Standardnpsmoodstavce"/>
    <w:link w:val="Zkladntext"/>
    <w:rsid w:val="00952B1F"/>
    <w:rPr>
      <w:lang w:eastAsia="sv-SE"/>
    </w:rPr>
  </w:style>
  <w:style w:type="paragraph" w:customStyle="1" w:styleId="Normal-extraradavstnd">
    <w:name w:val="Normal - extra radavstånd"/>
    <w:basedOn w:val="Normln"/>
    <w:semiHidden/>
    <w:rsid w:val="00304B67"/>
    <w:pPr>
      <w:tabs>
        <w:tab w:val="left" w:pos="0"/>
        <w:tab w:val="left" w:pos="567"/>
        <w:tab w:val="left" w:pos="1276"/>
        <w:tab w:val="left" w:pos="2552"/>
        <w:tab w:val="left" w:pos="3828"/>
        <w:tab w:val="left" w:pos="5103"/>
        <w:tab w:val="left" w:pos="6379"/>
        <w:tab w:val="right" w:pos="8364"/>
      </w:tabs>
      <w:jc w:val="left"/>
    </w:pPr>
    <w:rPr>
      <w:lang w:val="en-GB" w:eastAsia="sv-SE"/>
    </w:rPr>
  </w:style>
  <w:style w:type="paragraph" w:customStyle="1" w:styleId="zDatum">
    <w:name w:val="zDatum"/>
    <w:basedOn w:val="Normln"/>
    <w:link w:val="zDatumChar"/>
    <w:semiHidden/>
    <w:rsid w:val="00304B67"/>
    <w:pPr>
      <w:tabs>
        <w:tab w:val="left" w:pos="0"/>
        <w:tab w:val="left" w:pos="567"/>
        <w:tab w:val="left" w:pos="1276"/>
        <w:tab w:val="left" w:pos="2552"/>
        <w:tab w:val="left" w:pos="3828"/>
        <w:tab w:val="left" w:pos="5103"/>
        <w:tab w:val="left" w:pos="6379"/>
        <w:tab w:val="right" w:pos="8364"/>
      </w:tabs>
      <w:jc w:val="left"/>
    </w:pPr>
    <w:rPr>
      <w:sz w:val="16"/>
      <w:lang w:val="en-GB" w:eastAsia="sv-SE"/>
    </w:rPr>
  </w:style>
  <w:style w:type="character" w:customStyle="1" w:styleId="zDatumChar">
    <w:name w:val="zDatum Char"/>
    <w:basedOn w:val="Standardnpsmoodstavce"/>
    <w:link w:val="zDatum"/>
    <w:rsid w:val="00304B67"/>
    <w:rPr>
      <w:rFonts w:ascii="Arial" w:hAnsi="Arial"/>
      <w:sz w:val="16"/>
      <w:lang w:val="en-GB" w:eastAsia="sv-SE"/>
    </w:rPr>
  </w:style>
  <w:style w:type="table" w:styleId="Mkatabulky">
    <w:name w:val="Table Grid"/>
    <w:basedOn w:val="Normlntabulka"/>
    <w:uiPriority w:val="59"/>
    <w:rsid w:val="006B3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xt">
    <w:name w:val="Tabelltext"/>
    <w:basedOn w:val="Normln"/>
    <w:link w:val="TabelltextChar"/>
    <w:semiHidden/>
    <w:rsid w:val="00304B67"/>
    <w:pPr>
      <w:tabs>
        <w:tab w:val="left" w:pos="0"/>
        <w:tab w:val="left" w:pos="567"/>
        <w:tab w:val="left" w:pos="1276"/>
        <w:tab w:val="left" w:pos="2552"/>
        <w:tab w:val="left" w:pos="3828"/>
        <w:tab w:val="left" w:pos="5103"/>
        <w:tab w:val="left" w:pos="6379"/>
        <w:tab w:val="right" w:pos="8364"/>
      </w:tabs>
      <w:jc w:val="left"/>
    </w:pPr>
    <w:rPr>
      <w:sz w:val="18"/>
      <w:lang w:val="en-GB" w:eastAsia="sv-SE"/>
    </w:rPr>
  </w:style>
  <w:style w:type="character" w:customStyle="1" w:styleId="TabelltextChar">
    <w:name w:val="Tabelltext Char"/>
    <w:basedOn w:val="Standardnpsmoodstavce"/>
    <w:link w:val="Tabelltext"/>
    <w:rsid w:val="00304B67"/>
    <w:rPr>
      <w:rFonts w:ascii="Arial" w:hAnsi="Arial"/>
      <w:sz w:val="18"/>
      <w:lang w:val="en-GB" w:eastAsia="sv-SE"/>
    </w:rPr>
  </w:style>
  <w:style w:type="paragraph" w:customStyle="1" w:styleId="zLedtext">
    <w:name w:val="zLedtext"/>
    <w:basedOn w:val="zDatum"/>
    <w:link w:val="zLedtextChar"/>
    <w:semiHidden/>
    <w:rsid w:val="00304B67"/>
    <w:pPr>
      <w:spacing w:line="250" w:lineRule="atLeast"/>
    </w:pPr>
    <w:rPr>
      <w:caps/>
      <w:sz w:val="12"/>
    </w:rPr>
  </w:style>
  <w:style w:type="character" w:customStyle="1" w:styleId="zLedtextChar">
    <w:name w:val="zLedtext Char"/>
    <w:basedOn w:val="zDatumChar"/>
    <w:link w:val="zLedtext"/>
    <w:rsid w:val="00304B67"/>
    <w:rPr>
      <w:rFonts w:ascii="Arial" w:hAnsi="Arial"/>
      <w:caps/>
      <w:sz w:val="12"/>
      <w:lang w:val="en-GB" w:eastAsia="sv-SE"/>
    </w:rPr>
  </w:style>
  <w:style w:type="paragraph" w:customStyle="1" w:styleId="zDokumenttyp">
    <w:name w:val="zDokumenttyp"/>
    <w:basedOn w:val="Normln"/>
    <w:next w:val="Zkladntext"/>
    <w:semiHidden/>
    <w:rsid w:val="00304B67"/>
    <w:pPr>
      <w:tabs>
        <w:tab w:val="left" w:pos="0"/>
        <w:tab w:val="left" w:pos="567"/>
        <w:tab w:val="left" w:pos="1276"/>
        <w:tab w:val="left" w:pos="2552"/>
        <w:tab w:val="left" w:pos="3828"/>
        <w:tab w:val="left" w:pos="5103"/>
        <w:tab w:val="left" w:pos="6379"/>
        <w:tab w:val="right" w:pos="8364"/>
      </w:tabs>
      <w:spacing w:line="360" w:lineRule="exact"/>
      <w:jc w:val="left"/>
    </w:pPr>
    <w:rPr>
      <w:caps/>
      <w:spacing w:val="20"/>
      <w:kern w:val="30"/>
      <w:sz w:val="30"/>
      <w:lang w:val="en-GB" w:eastAsia="sv-SE"/>
    </w:rPr>
  </w:style>
  <w:style w:type="paragraph" w:customStyle="1" w:styleId="zUppdragsbenmning">
    <w:name w:val="zUppdragsbenämning"/>
    <w:basedOn w:val="Normal-extraradavstnd"/>
    <w:semiHidden/>
    <w:rsid w:val="00304B67"/>
    <w:rPr>
      <w:sz w:val="18"/>
    </w:rPr>
  </w:style>
  <w:style w:type="paragraph" w:customStyle="1" w:styleId="Siffra">
    <w:name w:val="Siffra"/>
    <w:basedOn w:val="Zkladntext"/>
    <w:semiHidden/>
    <w:rsid w:val="00304B67"/>
    <w:rPr>
      <w:b/>
    </w:rPr>
  </w:style>
  <w:style w:type="paragraph" w:customStyle="1" w:styleId="Tabelltextsiffror">
    <w:name w:val="Tabelltext siffror"/>
    <w:basedOn w:val="Tabelltext"/>
    <w:semiHidden/>
    <w:rsid w:val="00304B67"/>
    <w:rPr>
      <w:sz w:val="16"/>
    </w:rPr>
  </w:style>
  <w:style w:type="paragraph" w:customStyle="1" w:styleId="Sidfotfastradavst">
    <w:name w:val="Sidfot fast radavst"/>
    <w:basedOn w:val="Zpat"/>
    <w:semiHidden/>
    <w:rsid w:val="003D404F"/>
    <w:pPr>
      <w:spacing w:line="160" w:lineRule="atLeast"/>
      <w:jc w:val="left"/>
    </w:pPr>
    <w:rPr>
      <w:noProof/>
      <w:sz w:val="18"/>
      <w:lang w:val="en-GB" w:eastAsia="sv-SE"/>
    </w:rPr>
  </w:style>
  <w:style w:type="paragraph" w:styleId="Zkladntext2">
    <w:name w:val="Body Text 2"/>
    <w:basedOn w:val="Normln"/>
    <w:link w:val="Zkladntext2Char"/>
    <w:uiPriority w:val="99"/>
    <w:semiHidden/>
    <w:unhideWhenUsed/>
    <w:rsid w:val="007C488A"/>
    <w:pPr>
      <w:spacing w:after="120" w:line="480" w:lineRule="auto"/>
    </w:pPr>
  </w:style>
  <w:style w:type="character" w:customStyle="1" w:styleId="Zkladntext2Char">
    <w:name w:val="Základní text 2 Char"/>
    <w:basedOn w:val="Standardnpsmoodstavce"/>
    <w:link w:val="Zkladntext2"/>
    <w:uiPriority w:val="99"/>
    <w:semiHidden/>
    <w:rsid w:val="007C488A"/>
    <w:rPr>
      <w:rFonts w:ascii="Arial" w:hAnsi="Arial"/>
      <w:sz w:val="22"/>
      <w:szCs w:val="24"/>
    </w:rPr>
  </w:style>
  <w:style w:type="character" w:styleId="Siln">
    <w:name w:val="Strong"/>
    <w:basedOn w:val="Standardnpsmoodstavce"/>
    <w:qFormat/>
    <w:rsid w:val="007C488A"/>
    <w:rPr>
      <w:b/>
      <w:bCs/>
    </w:rPr>
  </w:style>
  <w:style w:type="paragraph" w:styleId="Nadpisobsahu">
    <w:name w:val="TOC Heading"/>
    <w:basedOn w:val="Nadpis1"/>
    <w:next w:val="Normln"/>
    <w:uiPriority w:val="39"/>
    <w:semiHidden/>
    <w:unhideWhenUsed/>
    <w:qFormat/>
    <w:rsid w:val="00A73AAA"/>
    <w:pPr>
      <w:keepLines/>
      <w:numPr>
        <w:numId w:val="0"/>
      </w:numPr>
      <w:spacing w:before="480" w:after="0" w:line="276" w:lineRule="auto"/>
      <w:jc w:val="left"/>
      <w:outlineLvl w:val="9"/>
    </w:pPr>
    <w:rPr>
      <w:rFonts w:ascii="Cambria" w:hAnsi="Cambria"/>
      <w:caps w:val="0"/>
      <w:color w:val="365F91"/>
      <w:sz w:val="28"/>
      <w:szCs w:val="28"/>
      <w:lang w:eastAsia="en-US"/>
    </w:rPr>
  </w:style>
  <w:style w:type="character" w:styleId="Zstupntext">
    <w:name w:val="Placeholder Text"/>
    <w:basedOn w:val="Standardnpsmoodstavce"/>
    <w:uiPriority w:val="99"/>
    <w:semiHidden/>
    <w:rsid w:val="00FD3AF7"/>
    <w:rPr>
      <w:color w:val="808080"/>
    </w:rPr>
  </w:style>
  <w:style w:type="paragraph" w:styleId="Nzev">
    <w:name w:val="Title"/>
    <w:basedOn w:val="Normln"/>
    <w:next w:val="Normln"/>
    <w:link w:val="NzevChar"/>
    <w:uiPriority w:val="10"/>
    <w:qFormat/>
    <w:rsid w:val="00083CD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083CDD"/>
    <w:rPr>
      <w:rFonts w:asciiTheme="majorHAnsi" w:eastAsiaTheme="majorEastAsia" w:hAnsiTheme="majorHAnsi" w:cstheme="majorBidi"/>
      <w:color w:val="17365D" w:themeColor="text2" w:themeShade="BF"/>
      <w:spacing w:val="5"/>
      <w:kern w:val="28"/>
      <w:sz w:val="52"/>
      <w:szCs w:val="52"/>
    </w:rPr>
  </w:style>
  <w:style w:type="paragraph" w:customStyle="1" w:styleId="Desky1">
    <w:name w:val="Desky1"/>
    <w:basedOn w:val="Normln"/>
    <w:qFormat/>
    <w:rsid w:val="00080C04"/>
    <w:pPr>
      <w:spacing w:line="360" w:lineRule="auto"/>
      <w:ind w:left="567" w:right="567"/>
      <w:jc w:val="center"/>
    </w:pPr>
    <w:rPr>
      <w:sz w:val="40"/>
    </w:rPr>
  </w:style>
  <w:style w:type="paragraph" w:customStyle="1" w:styleId="Desky2">
    <w:name w:val="Desky2"/>
    <w:basedOn w:val="Desky1"/>
    <w:qFormat/>
    <w:rsid w:val="00FB5259"/>
    <w:rPr>
      <w:sz w:val="32"/>
    </w:rPr>
  </w:style>
  <w:style w:type="paragraph" w:styleId="Odstavecseseznamem">
    <w:name w:val="List Paragraph"/>
    <w:basedOn w:val="Normln"/>
    <w:uiPriority w:val="34"/>
    <w:qFormat/>
    <w:rsid w:val="00C36D8C"/>
    <w:pPr>
      <w:ind w:left="720"/>
      <w:contextualSpacing/>
    </w:pPr>
  </w:style>
  <w:style w:type="paragraph" w:styleId="Textpoznpodarou">
    <w:name w:val="footnote text"/>
    <w:basedOn w:val="Normln"/>
    <w:link w:val="TextpoznpodarouChar"/>
    <w:uiPriority w:val="99"/>
    <w:semiHidden/>
    <w:rsid w:val="00B9760B"/>
    <w:pPr>
      <w:tabs>
        <w:tab w:val="left" w:pos="360"/>
      </w:tabs>
      <w:ind w:left="360" w:hanging="360"/>
    </w:pPr>
  </w:style>
  <w:style w:type="character" w:customStyle="1" w:styleId="TextpoznpodarouChar">
    <w:name w:val="Text pozn. pod čarou Char"/>
    <w:basedOn w:val="Standardnpsmoodstavce"/>
    <w:link w:val="Textpoznpodarou"/>
    <w:uiPriority w:val="99"/>
    <w:semiHidden/>
    <w:rsid w:val="00B9760B"/>
  </w:style>
  <w:style w:type="character" w:styleId="Znakapoznpodarou">
    <w:name w:val="footnote reference"/>
    <w:basedOn w:val="Standardnpsmoodstavce"/>
    <w:uiPriority w:val="99"/>
    <w:semiHidden/>
    <w:rsid w:val="00B9760B"/>
    <w:rPr>
      <w:vertAlign w:val="superscript"/>
    </w:rPr>
  </w:style>
  <w:style w:type="paragraph" w:styleId="Textkomente">
    <w:name w:val="annotation text"/>
    <w:basedOn w:val="Normln"/>
    <w:link w:val="TextkomenteChar"/>
    <w:semiHidden/>
    <w:unhideWhenUsed/>
    <w:rsid w:val="00CD7AA2"/>
  </w:style>
  <w:style w:type="character" w:customStyle="1" w:styleId="TextkomenteChar">
    <w:name w:val="Text komentáře Char"/>
    <w:basedOn w:val="Standardnpsmoodstavce"/>
    <w:link w:val="Textkomente"/>
    <w:semiHidden/>
    <w:rsid w:val="00CD7AA2"/>
  </w:style>
  <w:style w:type="character" w:customStyle="1" w:styleId="BntextChar">
    <w:name w:val="Běžný text Char"/>
    <w:link w:val="Bntext"/>
    <w:locked/>
    <w:rsid w:val="00A441D5"/>
    <w:rPr>
      <w:szCs w:val="24"/>
    </w:rPr>
  </w:style>
  <w:style w:type="paragraph" w:customStyle="1" w:styleId="Bntext">
    <w:name w:val="Běžný text"/>
    <w:basedOn w:val="Normln"/>
    <w:link w:val="BntextChar"/>
    <w:rsid w:val="00A441D5"/>
    <w:pPr>
      <w:widowControl w:val="0"/>
      <w:spacing w:before="60" w:after="60"/>
    </w:pPr>
    <w:rPr>
      <w:szCs w:val="24"/>
    </w:rPr>
  </w:style>
  <w:style w:type="paragraph" w:styleId="Prosttext">
    <w:name w:val="Plain Text"/>
    <w:basedOn w:val="Normln"/>
    <w:link w:val="ProsttextChar"/>
    <w:uiPriority w:val="99"/>
    <w:unhideWhenUsed/>
    <w:rsid w:val="001D087E"/>
    <w:pPr>
      <w:jc w:val="left"/>
    </w:pPr>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1D087E"/>
    <w:rPr>
      <w:rFonts w:ascii="Calibri" w:eastAsiaTheme="minorHAnsi" w:hAnsi="Calibri" w:cstheme="minorBidi"/>
      <w:sz w:val="22"/>
      <w:szCs w:val="21"/>
      <w:lang w:eastAsia="en-US"/>
    </w:rPr>
  </w:style>
  <w:style w:type="paragraph" w:styleId="Podnadpis">
    <w:name w:val="Subtitle"/>
    <w:basedOn w:val="Normln"/>
    <w:link w:val="PodnadpisChar"/>
    <w:qFormat/>
    <w:rsid w:val="008C70CD"/>
    <w:pPr>
      <w:pBdr>
        <w:top w:val="single" w:sz="6" w:space="1" w:color="auto"/>
        <w:left w:val="single" w:sz="6" w:space="4" w:color="auto"/>
        <w:bottom w:val="single" w:sz="6" w:space="1" w:color="auto"/>
        <w:right w:val="single" w:sz="6" w:space="4" w:color="auto"/>
      </w:pBdr>
      <w:jc w:val="center"/>
    </w:pPr>
    <w:rPr>
      <w:rFonts w:ascii="Arial Black" w:hAnsi="Arial Black"/>
      <w:b/>
      <w:caps/>
      <w:sz w:val="32"/>
      <w:lang w:val="sk-SK"/>
    </w:rPr>
  </w:style>
  <w:style w:type="character" w:customStyle="1" w:styleId="PodnadpisChar">
    <w:name w:val="Podnadpis Char"/>
    <w:basedOn w:val="Standardnpsmoodstavce"/>
    <w:link w:val="Podnadpis"/>
    <w:rsid w:val="008C70CD"/>
    <w:rPr>
      <w:rFonts w:ascii="Arial Black" w:hAnsi="Arial Black"/>
      <w:b/>
      <w:caps/>
      <w:sz w:val="32"/>
      <w:lang w:val="sk-SK"/>
    </w:rPr>
  </w:style>
  <w:style w:type="paragraph" w:customStyle="1" w:styleId="strany">
    <w:name w:val="strany"/>
    <w:basedOn w:val="Normln"/>
    <w:rsid w:val="008C70CD"/>
    <w:pPr>
      <w:tabs>
        <w:tab w:val="left" w:pos="2836"/>
        <w:tab w:val="left" w:pos="6237"/>
        <w:tab w:val="right" w:pos="9639"/>
      </w:tabs>
      <w:spacing w:after="120"/>
      <w:jc w:val="left"/>
    </w:pPr>
  </w:style>
  <w:style w:type="paragraph" w:customStyle="1" w:styleId="normalnisodrazkou">
    <w:name w:val="normalni s odrazkou"/>
    <w:basedOn w:val="Normln"/>
    <w:autoRedefine/>
    <w:rsid w:val="008C70CD"/>
    <w:pPr>
      <w:numPr>
        <w:numId w:val="24"/>
      </w:numPr>
      <w:tabs>
        <w:tab w:val="left" w:pos="567"/>
      </w:tabs>
      <w:overflowPunct w:val="0"/>
      <w:autoSpaceDE w:val="0"/>
      <w:autoSpaceDN w:val="0"/>
      <w:adjustRightInd w:val="0"/>
      <w:ind w:right="567"/>
      <w:textAlignment w:val="baseline"/>
    </w:pPr>
    <w:rPr>
      <w:rFonts w:cs="Arial"/>
      <w:iCs/>
      <w:color w:val="000000"/>
      <w:sz w:val="22"/>
    </w:rPr>
  </w:style>
  <w:style w:type="paragraph" w:customStyle="1" w:styleId="Default">
    <w:name w:val="Default"/>
    <w:rsid w:val="008C70CD"/>
    <w:pPr>
      <w:autoSpaceDE w:val="0"/>
      <w:autoSpaceDN w:val="0"/>
      <w:adjustRightInd w:val="0"/>
    </w:pPr>
    <w:rPr>
      <w:rFonts w:ascii="Verdana" w:hAnsi="Verdana"/>
      <w:color w:val="000000"/>
      <w:sz w:val="24"/>
      <w:szCs w:val="24"/>
    </w:rPr>
  </w:style>
  <w:style w:type="paragraph" w:customStyle="1" w:styleId="Text">
    <w:name w:val="Text"/>
    <w:basedOn w:val="Normln"/>
    <w:rsid w:val="008C70CD"/>
    <w:pPr>
      <w:spacing w:before="120"/>
      <w:ind w:firstLine="340"/>
    </w:pPr>
    <w:rPr>
      <w:rFonts w:cs="Arial"/>
      <w:sz w:val="24"/>
      <w:szCs w:val="24"/>
    </w:rPr>
  </w:style>
  <w:style w:type="paragraph" w:customStyle="1" w:styleId="doba">
    <w:name w:val="doba"/>
    <w:basedOn w:val="Normln"/>
    <w:rsid w:val="008C70CD"/>
    <w:pPr>
      <w:tabs>
        <w:tab w:val="left" w:pos="284"/>
        <w:tab w:val="left" w:pos="567"/>
        <w:tab w:val="left" w:pos="851"/>
        <w:tab w:val="left" w:pos="1134"/>
        <w:tab w:val="right" w:leader="dot" w:pos="9639"/>
      </w:tabs>
      <w:spacing w:after="60"/>
    </w:pPr>
  </w:style>
  <w:style w:type="paragraph" w:styleId="Titulek">
    <w:name w:val="caption"/>
    <w:basedOn w:val="Normln"/>
    <w:next w:val="Normln"/>
    <w:qFormat/>
    <w:rsid w:val="008C70CD"/>
    <w:pPr>
      <w:numPr>
        <w:numId w:val="25"/>
      </w:numPr>
      <w:ind w:left="360" w:hanging="360"/>
      <w:jc w:val="left"/>
    </w:pPr>
    <w:rPr>
      <w:rFonts w:ascii="Times New Roman" w:hAnsi="Times New Roman"/>
      <w:b/>
      <w:sz w:val="22"/>
    </w:rPr>
  </w:style>
  <w:style w:type="paragraph" w:styleId="Zkladntext3">
    <w:name w:val="Body Text 3"/>
    <w:basedOn w:val="Normln"/>
    <w:link w:val="Zkladntext3Char"/>
    <w:uiPriority w:val="99"/>
    <w:unhideWhenUsed/>
    <w:rsid w:val="008C70CD"/>
    <w:pPr>
      <w:spacing w:after="120"/>
    </w:pPr>
    <w:rPr>
      <w:sz w:val="16"/>
      <w:szCs w:val="16"/>
    </w:rPr>
  </w:style>
  <w:style w:type="character" w:customStyle="1" w:styleId="Zkladntext3Char">
    <w:name w:val="Základní text 3 Char"/>
    <w:basedOn w:val="Standardnpsmoodstavce"/>
    <w:link w:val="Zkladntext3"/>
    <w:uiPriority w:val="99"/>
    <w:rsid w:val="008C70CD"/>
    <w:rPr>
      <w:sz w:val="16"/>
      <w:szCs w:val="16"/>
    </w:rPr>
  </w:style>
  <w:style w:type="paragraph" w:customStyle="1" w:styleId="Styl1">
    <w:name w:val="Styl1"/>
    <w:basedOn w:val="Normln"/>
    <w:rsid w:val="008C70CD"/>
    <w:pPr>
      <w:overflowPunct w:val="0"/>
      <w:autoSpaceDE w:val="0"/>
      <w:autoSpaceDN w:val="0"/>
      <w:adjustRightInd w:val="0"/>
      <w:textAlignment w:val="baseline"/>
    </w:pPr>
  </w:style>
  <w:style w:type="character" w:customStyle="1" w:styleId="TextvysvtlivekChar">
    <w:name w:val="Text vysvětlivek Char"/>
    <w:basedOn w:val="Standardnpsmoodstavce"/>
    <w:link w:val="Textvysvtlivek"/>
    <w:semiHidden/>
    <w:rsid w:val="008C70CD"/>
    <w:rPr>
      <w:rFonts w:ascii="Times New Roman" w:hAnsi="Times New Roman"/>
    </w:rPr>
  </w:style>
  <w:style w:type="paragraph" w:styleId="Textvysvtlivek">
    <w:name w:val="endnote text"/>
    <w:basedOn w:val="Normln"/>
    <w:link w:val="TextvysvtlivekChar"/>
    <w:semiHidden/>
    <w:rsid w:val="008C70CD"/>
    <w:rPr>
      <w:rFonts w:ascii="Times New Roman" w:hAnsi="Times New Roman"/>
    </w:rPr>
  </w:style>
  <w:style w:type="paragraph" w:customStyle="1" w:styleId="Textbodu">
    <w:name w:val="Text bodu"/>
    <w:basedOn w:val="Normln"/>
    <w:rsid w:val="008C70CD"/>
    <w:pPr>
      <w:tabs>
        <w:tab w:val="num" w:pos="1145"/>
      </w:tabs>
      <w:ind w:left="1145" w:hanging="425"/>
      <w:outlineLvl w:val="8"/>
    </w:pPr>
    <w:rPr>
      <w:rFonts w:ascii="Times New Roman" w:hAnsi="Times New Roman"/>
      <w:sz w:val="24"/>
    </w:rPr>
  </w:style>
  <w:style w:type="paragraph" w:customStyle="1" w:styleId="mypinfoa">
    <w:name w:val="mypinfoa"/>
    <w:basedOn w:val="Normln"/>
    <w:rsid w:val="008C70CD"/>
    <w:pPr>
      <w:spacing w:before="100" w:beforeAutospacing="1" w:after="100" w:afterAutospacing="1"/>
      <w:jc w:val="left"/>
    </w:pPr>
    <w:rPr>
      <w:rFonts w:ascii="Times New Roman" w:hAnsi="Times New Roman"/>
      <w:sz w:val="24"/>
      <w:szCs w:val="24"/>
    </w:rPr>
  </w:style>
  <w:style w:type="paragraph" w:customStyle="1" w:styleId="mypinfo">
    <w:name w:val="mypinfo"/>
    <w:basedOn w:val="Normln"/>
    <w:rsid w:val="008C70CD"/>
    <w:pPr>
      <w:spacing w:before="100" w:beforeAutospacing="1" w:after="100" w:afterAutospacing="1"/>
      <w:jc w:val="left"/>
    </w:pPr>
    <w:rPr>
      <w:rFonts w:ascii="Times New Roman" w:hAnsi="Times New Roman"/>
      <w:sz w:val="24"/>
      <w:szCs w:val="24"/>
    </w:rPr>
  </w:style>
  <w:style w:type="paragraph" w:customStyle="1" w:styleId="HDPOdstavec">
    <w:name w:val="HDP_Odstavec"/>
    <w:basedOn w:val="Normln"/>
    <w:link w:val="HDPOdstavecChar"/>
    <w:qFormat/>
    <w:rsid w:val="008C70CD"/>
    <w:pPr>
      <w:spacing w:before="60" w:after="60"/>
      <w:ind w:firstLine="340"/>
    </w:pPr>
  </w:style>
  <w:style w:type="character" w:customStyle="1" w:styleId="HDPOdstavecChar">
    <w:name w:val="HDP_Odstavec Char"/>
    <w:basedOn w:val="Standardnpsmoodstavce"/>
    <w:link w:val="HDPOdstavec"/>
    <w:rsid w:val="008C70CD"/>
  </w:style>
  <w:style w:type="paragraph" w:customStyle="1" w:styleId="msonormal0">
    <w:name w:val="msonormal"/>
    <w:basedOn w:val="Normln"/>
    <w:rsid w:val="008C70CD"/>
    <w:pPr>
      <w:spacing w:before="100" w:beforeAutospacing="1" w:after="100" w:afterAutospacing="1"/>
      <w:jc w:val="left"/>
    </w:pPr>
    <w:rPr>
      <w:rFonts w:ascii="Times New Roman" w:hAnsi="Times New Roman"/>
      <w:sz w:val="24"/>
      <w:szCs w:val="24"/>
    </w:rPr>
  </w:style>
  <w:style w:type="paragraph" w:customStyle="1" w:styleId="font5">
    <w:name w:val="font5"/>
    <w:basedOn w:val="Normln"/>
    <w:rsid w:val="008C70CD"/>
    <w:pPr>
      <w:spacing w:before="100" w:beforeAutospacing="1" w:after="100" w:afterAutospacing="1"/>
      <w:jc w:val="left"/>
    </w:pPr>
    <w:rPr>
      <w:rFonts w:ascii="Calibri" w:hAnsi="Calibri" w:cs="Calibri"/>
      <w:color w:val="000000"/>
    </w:rPr>
  </w:style>
  <w:style w:type="paragraph" w:customStyle="1" w:styleId="font6">
    <w:name w:val="font6"/>
    <w:basedOn w:val="Normln"/>
    <w:rsid w:val="008C70CD"/>
    <w:pPr>
      <w:spacing w:before="100" w:beforeAutospacing="1" w:after="100" w:afterAutospacing="1"/>
      <w:jc w:val="left"/>
    </w:pPr>
    <w:rPr>
      <w:rFonts w:ascii="Calibri" w:hAnsi="Calibri" w:cs="Calibri"/>
      <w:color w:val="000000"/>
    </w:rPr>
  </w:style>
  <w:style w:type="paragraph" w:customStyle="1" w:styleId="xl65">
    <w:name w:val="xl65"/>
    <w:basedOn w:val="Normln"/>
    <w:rsid w:val="008C70CD"/>
    <w:pPr>
      <w:spacing w:before="100" w:beforeAutospacing="1" w:after="100" w:afterAutospacing="1"/>
      <w:jc w:val="left"/>
      <w:textAlignment w:val="center"/>
    </w:pPr>
    <w:rPr>
      <w:rFonts w:ascii="Calibri" w:hAnsi="Calibri" w:cs="Calibri"/>
      <w:b/>
      <w:bCs/>
      <w:sz w:val="30"/>
      <w:szCs w:val="30"/>
    </w:rPr>
  </w:style>
  <w:style w:type="paragraph" w:customStyle="1" w:styleId="xl66">
    <w:name w:val="xl66"/>
    <w:basedOn w:val="Normln"/>
    <w:rsid w:val="008C70CD"/>
    <w:pPr>
      <w:spacing w:before="100" w:beforeAutospacing="1" w:after="100" w:afterAutospacing="1"/>
      <w:jc w:val="left"/>
      <w:textAlignment w:val="center"/>
    </w:pPr>
    <w:rPr>
      <w:rFonts w:ascii="Calibri" w:hAnsi="Calibri" w:cs="Calibri"/>
      <w:b/>
      <w:bCs/>
    </w:rPr>
  </w:style>
  <w:style w:type="paragraph" w:customStyle="1" w:styleId="xl67">
    <w:name w:val="xl67"/>
    <w:basedOn w:val="Normln"/>
    <w:rsid w:val="008C70CD"/>
    <w:pPr>
      <w:spacing w:before="100" w:beforeAutospacing="1" w:after="100" w:afterAutospacing="1"/>
      <w:jc w:val="center"/>
      <w:textAlignment w:val="center"/>
    </w:pPr>
    <w:rPr>
      <w:rFonts w:ascii="Calibri" w:hAnsi="Calibri" w:cs="Calibri"/>
      <w:b/>
      <w:bCs/>
    </w:rPr>
  </w:style>
  <w:style w:type="paragraph" w:customStyle="1" w:styleId="xl68">
    <w:name w:val="xl68"/>
    <w:basedOn w:val="Normln"/>
    <w:rsid w:val="008C70CD"/>
    <w:pPr>
      <w:spacing w:before="100" w:beforeAutospacing="1" w:after="100" w:afterAutospacing="1"/>
      <w:jc w:val="center"/>
      <w:textAlignment w:val="center"/>
    </w:pPr>
    <w:rPr>
      <w:rFonts w:ascii="Calibri" w:hAnsi="Calibri" w:cs="Calibri"/>
      <w:b/>
      <w:bCs/>
    </w:rPr>
  </w:style>
  <w:style w:type="paragraph" w:customStyle="1" w:styleId="xl69">
    <w:name w:val="xl69"/>
    <w:basedOn w:val="Normln"/>
    <w:rsid w:val="008C70CD"/>
    <w:pPr>
      <w:spacing w:before="100" w:beforeAutospacing="1" w:after="100" w:afterAutospacing="1"/>
      <w:jc w:val="left"/>
      <w:textAlignment w:val="center"/>
    </w:pPr>
    <w:rPr>
      <w:rFonts w:ascii="Calibri" w:hAnsi="Calibri" w:cs="Calibri"/>
      <w:b/>
      <w:bCs/>
    </w:rPr>
  </w:style>
  <w:style w:type="paragraph" w:customStyle="1" w:styleId="xl70">
    <w:name w:val="xl70"/>
    <w:basedOn w:val="Normln"/>
    <w:rsid w:val="008C70CD"/>
    <w:pPr>
      <w:spacing w:before="100" w:beforeAutospacing="1" w:after="100" w:afterAutospacing="1"/>
      <w:jc w:val="center"/>
      <w:textAlignment w:val="center"/>
    </w:pPr>
    <w:rPr>
      <w:rFonts w:ascii="Calibri" w:hAnsi="Calibri" w:cs="Calibri"/>
      <w:b/>
      <w:bCs/>
    </w:rPr>
  </w:style>
  <w:style w:type="paragraph" w:customStyle="1" w:styleId="xl71">
    <w:name w:val="xl71"/>
    <w:basedOn w:val="Normln"/>
    <w:rsid w:val="008C70CD"/>
    <w:pPr>
      <w:spacing w:before="100" w:beforeAutospacing="1" w:after="100" w:afterAutospacing="1"/>
      <w:jc w:val="left"/>
    </w:pPr>
    <w:rPr>
      <w:rFonts w:ascii="Calibri" w:hAnsi="Calibri" w:cs="Calibri"/>
      <w:b/>
      <w:bCs/>
    </w:rPr>
  </w:style>
  <w:style w:type="paragraph" w:customStyle="1" w:styleId="xl72">
    <w:name w:val="xl72"/>
    <w:basedOn w:val="Normln"/>
    <w:rsid w:val="008C70CD"/>
    <w:pPr>
      <w:pBdr>
        <w:top w:val="single" w:sz="8" w:space="0" w:color="000000"/>
        <w:left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73">
    <w:name w:val="xl73"/>
    <w:basedOn w:val="Normln"/>
    <w:rsid w:val="008C70CD"/>
    <w:pPr>
      <w:pBdr>
        <w:top w:val="single" w:sz="8" w:space="0" w:color="000000"/>
        <w:left w:val="single" w:sz="4"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74">
    <w:name w:val="xl74"/>
    <w:basedOn w:val="Normln"/>
    <w:rsid w:val="008C70CD"/>
    <w:pPr>
      <w:pBdr>
        <w:top w:val="single" w:sz="8" w:space="0" w:color="000000"/>
        <w:left w:val="single" w:sz="4"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75">
    <w:name w:val="xl75"/>
    <w:basedOn w:val="Normln"/>
    <w:rsid w:val="008C70CD"/>
    <w:pPr>
      <w:pBdr>
        <w:top w:val="single" w:sz="8" w:space="0" w:color="000000"/>
        <w:left w:val="single" w:sz="4" w:space="0" w:color="000000"/>
      </w:pBdr>
      <w:spacing w:before="100" w:beforeAutospacing="1" w:after="100" w:afterAutospacing="1"/>
      <w:jc w:val="center"/>
      <w:textAlignment w:val="center"/>
    </w:pPr>
    <w:rPr>
      <w:rFonts w:ascii="Calibri" w:hAnsi="Calibri" w:cs="Calibri"/>
    </w:rPr>
  </w:style>
  <w:style w:type="paragraph" w:customStyle="1" w:styleId="xl76">
    <w:name w:val="xl76"/>
    <w:basedOn w:val="Normln"/>
    <w:rsid w:val="008C70CD"/>
    <w:pPr>
      <w:spacing w:before="100" w:beforeAutospacing="1" w:after="100" w:afterAutospacing="1"/>
      <w:jc w:val="left"/>
    </w:pPr>
    <w:rPr>
      <w:rFonts w:ascii="Calibri" w:hAnsi="Calibri" w:cs="Calibri"/>
    </w:rPr>
  </w:style>
  <w:style w:type="paragraph" w:customStyle="1" w:styleId="xl77">
    <w:name w:val="xl77"/>
    <w:basedOn w:val="Normln"/>
    <w:rsid w:val="008C70CD"/>
    <w:pPr>
      <w:pBdr>
        <w:left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78">
    <w:name w:val="xl78"/>
    <w:basedOn w:val="Normln"/>
    <w:rsid w:val="008C70CD"/>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79">
    <w:name w:val="xl79"/>
    <w:basedOn w:val="Normln"/>
    <w:rsid w:val="008C70CD"/>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80">
    <w:name w:val="xl80"/>
    <w:basedOn w:val="Normln"/>
    <w:rsid w:val="008C70CD"/>
    <w:pPr>
      <w:pBdr>
        <w:left w:val="single" w:sz="4" w:space="0" w:color="000000"/>
        <w:bottom w:val="single" w:sz="4" w:space="0" w:color="000000"/>
      </w:pBdr>
      <w:spacing w:before="100" w:beforeAutospacing="1" w:after="100" w:afterAutospacing="1"/>
      <w:jc w:val="center"/>
      <w:textAlignment w:val="center"/>
    </w:pPr>
    <w:rPr>
      <w:rFonts w:ascii="Calibri" w:hAnsi="Calibri" w:cs="Calibri"/>
    </w:rPr>
  </w:style>
  <w:style w:type="paragraph" w:customStyle="1" w:styleId="xl81">
    <w:name w:val="xl81"/>
    <w:basedOn w:val="Normln"/>
    <w:rsid w:val="008C70CD"/>
    <w:pPr>
      <w:pBdr>
        <w:left w:val="single" w:sz="8"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82">
    <w:name w:val="xl82"/>
    <w:basedOn w:val="Normln"/>
    <w:rsid w:val="008C70CD"/>
    <w:pPr>
      <w:pBdr>
        <w:left w:val="single" w:sz="4"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83">
    <w:name w:val="xl83"/>
    <w:basedOn w:val="Normln"/>
    <w:rsid w:val="008C70CD"/>
    <w:pPr>
      <w:pBdr>
        <w:left w:val="single" w:sz="4"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84">
    <w:name w:val="xl84"/>
    <w:basedOn w:val="Normln"/>
    <w:rsid w:val="008C70CD"/>
    <w:pPr>
      <w:pBdr>
        <w:top w:val="single" w:sz="4"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85">
    <w:name w:val="xl85"/>
    <w:basedOn w:val="Normln"/>
    <w:rsid w:val="008C70CD"/>
    <w:pPr>
      <w:pBdr>
        <w:bottom w:val="single" w:sz="8" w:space="0" w:color="000000"/>
      </w:pBdr>
      <w:spacing w:before="100" w:beforeAutospacing="1" w:after="100" w:afterAutospacing="1"/>
      <w:jc w:val="center"/>
      <w:textAlignment w:val="center"/>
    </w:pPr>
    <w:rPr>
      <w:rFonts w:ascii="Calibri" w:hAnsi="Calibri" w:cs="Calibri"/>
    </w:rPr>
  </w:style>
  <w:style w:type="paragraph" w:customStyle="1" w:styleId="xl86">
    <w:name w:val="xl86"/>
    <w:basedOn w:val="Normln"/>
    <w:rsid w:val="008C70CD"/>
    <w:pPr>
      <w:pBdr>
        <w:top w:val="single" w:sz="4" w:space="0" w:color="000000"/>
        <w:left w:val="single" w:sz="8"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87">
    <w:name w:val="xl87"/>
    <w:basedOn w:val="Normln"/>
    <w:rsid w:val="008C70C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rFonts w:ascii="Calibri" w:hAnsi="Calibri" w:cs="Calibri"/>
    </w:rPr>
  </w:style>
  <w:style w:type="paragraph" w:customStyle="1" w:styleId="xl88">
    <w:name w:val="xl88"/>
    <w:basedOn w:val="Normln"/>
    <w:rsid w:val="008C70C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89">
    <w:name w:val="xl89"/>
    <w:basedOn w:val="Normln"/>
    <w:rsid w:val="008C70C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90">
    <w:name w:val="xl90"/>
    <w:basedOn w:val="Normln"/>
    <w:rsid w:val="008C70CD"/>
    <w:pPr>
      <w:pBdr>
        <w:top w:val="single" w:sz="4" w:space="0" w:color="000000"/>
        <w:left w:val="single" w:sz="4" w:space="0" w:color="000000"/>
        <w:bottom w:val="single" w:sz="4" w:space="0" w:color="000000"/>
        <w:right w:val="single" w:sz="8" w:space="0" w:color="000000"/>
      </w:pBdr>
      <w:spacing w:before="100" w:beforeAutospacing="1" w:after="100" w:afterAutospacing="1"/>
      <w:jc w:val="left"/>
      <w:textAlignment w:val="center"/>
    </w:pPr>
    <w:rPr>
      <w:rFonts w:ascii="Calibri" w:hAnsi="Calibri" w:cs="Calibri"/>
    </w:rPr>
  </w:style>
  <w:style w:type="paragraph" w:customStyle="1" w:styleId="xl91">
    <w:name w:val="xl91"/>
    <w:basedOn w:val="Normln"/>
    <w:rsid w:val="008C70CD"/>
    <w:pPr>
      <w:pBdr>
        <w:top w:val="single" w:sz="4" w:space="0" w:color="000000"/>
        <w:bottom w:val="single" w:sz="4" w:space="0" w:color="000000"/>
      </w:pBdr>
      <w:spacing w:before="100" w:beforeAutospacing="1" w:after="100" w:afterAutospacing="1"/>
      <w:jc w:val="center"/>
      <w:textAlignment w:val="center"/>
    </w:pPr>
    <w:rPr>
      <w:rFonts w:ascii="Calibri" w:hAnsi="Calibri" w:cs="Calibri"/>
    </w:rPr>
  </w:style>
  <w:style w:type="paragraph" w:customStyle="1" w:styleId="xl92">
    <w:name w:val="xl92"/>
    <w:basedOn w:val="Normln"/>
    <w:rsid w:val="008C70CD"/>
    <w:pPr>
      <w:pBdr>
        <w:bottom w:val="single" w:sz="4" w:space="0" w:color="000000"/>
      </w:pBdr>
      <w:spacing w:before="100" w:beforeAutospacing="1" w:after="100" w:afterAutospacing="1"/>
      <w:jc w:val="center"/>
      <w:textAlignment w:val="center"/>
    </w:pPr>
    <w:rPr>
      <w:rFonts w:ascii="Calibri" w:hAnsi="Calibri" w:cs="Calibri"/>
    </w:rPr>
  </w:style>
  <w:style w:type="paragraph" w:customStyle="1" w:styleId="xl93">
    <w:name w:val="xl93"/>
    <w:basedOn w:val="Normln"/>
    <w:rsid w:val="008C70CD"/>
    <w:pPr>
      <w:pBdr>
        <w:top w:val="single" w:sz="4" w:space="0" w:color="000000"/>
        <w:left w:val="single" w:sz="8" w:space="0" w:color="000000"/>
        <w:bottom w:val="single" w:sz="4" w:space="0" w:color="000000"/>
      </w:pBdr>
      <w:spacing w:before="100" w:beforeAutospacing="1" w:after="100" w:afterAutospacing="1"/>
      <w:jc w:val="center"/>
      <w:textAlignment w:val="center"/>
    </w:pPr>
    <w:rPr>
      <w:rFonts w:ascii="Calibri" w:hAnsi="Calibri" w:cs="Calibri"/>
    </w:rPr>
  </w:style>
  <w:style w:type="paragraph" w:customStyle="1" w:styleId="xl94">
    <w:name w:val="xl94"/>
    <w:basedOn w:val="Normln"/>
    <w:rsid w:val="008C70CD"/>
    <w:pPr>
      <w:spacing w:before="100" w:beforeAutospacing="1" w:after="100" w:afterAutospacing="1"/>
      <w:jc w:val="left"/>
      <w:textAlignment w:val="center"/>
    </w:pPr>
    <w:rPr>
      <w:rFonts w:ascii="Calibri" w:hAnsi="Calibri" w:cs="Calibri"/>
    </w:rPr>
  </w:style>
  <w:style w:type="paragraph" w:customStyle="1" w:styleId="xl95">
    <w:name w:val="xl95"/>
    <w:basedOn w:val="Normln"/>
    <w:rsid w:val="008C70CD"/>
    <w:pPr>
      <w:pBdr>
        <w:top w:val="single" w:sz="4" w:space="0" w:color="000000"/>
        <w:left w:val="single" w:sz="4" w:space="0" w:color="000000"/>
        <w:bottom w:val="single" w:sz="4" w:space="0" w:color="000000"/>
        <w:right w:val="single" w:sz="8" w:space="0" w:color="000000"/>
      </w:pBdr>
      <w:spacing w:before="100" w:beforeAutospacing="1" w:after="100" w:afterAutospacing="1"/>
      <w:jc w:val="left"/>
    </w:pPr>
    <w:rPr>
      <w:rFonts w:ascii="Calibri" w:hAnsi="Calibri" w:cs="Calibri"/>
    </w:rPr>
  </w:style>
  <w:style w:type="paragraph" w:customStyle="1" w:styleId="xl96">
    <w:name w:val="xl96"/>
    <w:basedOn w:val="Normln"/>
    <w:rsid w:val="008C70C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rFonts w:ascii="Calibri" w:hAnsi="Calibri" w:cs="Calibri"/>
    </w:rPr>
  </w:style>
  <w:style w:type="paragraph" w:customStyle="1" w:styleId="xl97">
    <w:name w:val="xl97"/>
    <w:basedOn w:val="Normln"/>
    <w:rsid w:val="008C70CD"/>
    <w:pPr>
      <w:spacing w:before="100" w:beforeAutospacing="1" w:after="100" w:afterAutospacing="1"/>
      <w:jc w:val="center"/>
    </w:pPr>
    <w:rPr>
      <w:rFonts w:ascii="Calibri" w:hAnsi="Calibri" w:cs="Calibri"/>
    </w:rPr>
  </w:style>
  <w:style w:type="paragraph" w:customStyle="1" w:styleId="xl98">
    <w:name w:val="xl98"/>
    <w:basedOn w:val="Normln"/>
    <w:rsid w:val="008C70C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Calibri" w:hAnsi="Calibri" w:cs="Calibri"/>
    </w:rPr>
  </w:style>
  <w:style w:type="paragraph" w:customStyle="1" w:styleId="xl99">
    <w:name w:val="xl99"/>
    <w:basedOn w:val="Normln"/>
    <w:rsid w:val="008C70CD"/>
    <w:pPr>
      <w:pBdr>
        <w:top w:val="single" w:sz="4" w:space="0" w:color="000000"/>
        <w:left w:val="single" w:sz="8"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100">
    <w:name w:val="xl100"/>
    <w:basedOn w:val="Normln"/>
    <w:rsid w:val="008C70CD"/>
    <w:pPr>
      <w:pBdr>
        <w:top w:val="single" w:sz="4" w:space="0" w:color="000000"/>
        <w:left w:val="single" w:sz="4" w:space="0" w:color="000000"/>
        <w:bottom w:val="single" w:sz="8" w:space="0" w:color="000000"/>
        <w:right w:val="single" w:sz="4" w:space="0" w:color="000000"/>
      </w:pBdr>
      <w:spacing w:before="100" w:beforeAutospacing="1" w:after="100" w:afterAutospacing="1"/>
      <w:jc w:val="left"/>
      <w:textAlignment w:val="center"/>
    </w:pPr>
    <w:rPr>
      <w:rFonts w:ascii="Calibri" w:hAnsi="Calibri" w:cs="Calibri"/>
    </w:rPr>
  </w:style>
  <w:style w:type="paragraph" w:customStyle="1" w:styleId="xl101">
    <w:name w:val="xl101"/>
    <w:basedOn w:val="Normln"/>
    <w:rsid w:val="008C70CD"/>
    <w:pPr>
      <w:pBdr>
        <w:top w:val="single" w:sz="4"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102">
    <w:name w:val="xl102"/>
    <w:basedOn w:val="Normln"/>
    <w:rsid w:val="008C70CD"/>
    <w:pPr>
      <w:pBdr>
        <w:top w:val="single" w:sz="4" w:space="0" w:color="000000"/>
        <w:left w:val="single" w:sz="4" w:space="0" w:color="000000"/>
        <w:bottom w:val="single" w:sz="8" w:space="0" w:color="000000"/>
        <w:right w:val="single" w:sz="4" w:space="0" w:color="000000"/>
      </w:pBdr>
      <w:spacing w:before="100" w:beforeAutospacing="1" w:after="100" w:afterAutospacing="1"/>
      <w:jc w:val="right"/>
      <w:textAlignment w:val="center"/>
    </w:pPr>
    <w:rPr>
      <w:rFonts w:ascii="Calibri" w:hAnsi="Calibri" w:cs="Calibri"/>
    </w:rPr>
  </w:style>
  <w:style w:type="paragraph" w:customStyle="1" w:styleId="xl103">
    <w:name w:val="xl103"/>
    <w:basedOn w:val="Normln"/>
    <w:rsid w:val="008C70CD"/>
    <w:pPr>
      <w:spacing w:before="100" w:beforeAutospacing="1" w:after="100" w:afterAutospacing="1"/>
      <w:jc w:val="center"/>
      <w:textAlignment w:val="center"/>
    </w:pPr>
    <w:rPr>
      <w:rFonts w:ascii="Calibri" w:hAnsi="Calibri" w:cs="Calibri"/>
    </w:rPr>
  </w:style>
  <w:style w:type="paragraph" w:customStyle="1" w:styleId="xl104">
    <w:name w:val="xl104"/>
    <w:basedOn w:val="Normln"/>
    <w:rsid w:val="008C70CD"/>
    <w:pPr>
      <w:spacing w:before="100" w:beforeAutospacing="1" w:after="100" w:afterAutospacing="1"/>
      <w:jc w:val="center"/>
      <w:textAlignment w:val="center"/>
    </w:pPr>
    <w:rPr>
      <w:rFonts w:ascii="Calibri" w:hAnsi="Calibri" w:cs="Calibri"/>
    </w:rPr>
  </w:style>
  <w:style w:type="paragraph" w:customStyle="1" w:styleId="xl105">
    <w:name w:val="xl105"/>
    <w:basedOn w:val="Normln"/>
    <w:rsid w:val="008C70CD"/>
    <w:pPr>
      <w:spacing w:before="100" w:beforeAutospacing="1" w:after="100" w:afterAutospacing="1"/>
      <w:jc w:val="right"/>
      <w:textAlignment w:val="center"/>
    </w:pPr>
    <w:rPr>
      <w:rFonts w:ascii="Calibri" w:hAnsi="Calibri" w:cs="Calibri"/>
    </w:rPr>
  </w:style>
  <w:style w:type="paragraph" w:customStyle="1" w:styleId="xl106">
    <w:name w:val="xl106"/>
    <w:basedOn w:val="Normln"/>
    <w:rsid w:val="008C70CD"/>
    <w:pPr>
      <w:spacing w:before="100" w:beforeAutospacing="1" w:after="100" w:afterAutospacing="1"/>
      <w:jc w:val="left"/>
      <w:textAlignment w:val="center"/>
    </w:pPr>
    <w:rPr>
      <w:rFonts w:ascii="Calibri" w:hAnsi="Calibri" w:cs="Calibri"/>
    </w:rPr>
  </w:style>
  <w:style w:type="paragraph" w:customStyle="1" w:styleId="xl107">
    <w:name w:val="xl107"/>
    <w:basedOn w:val="Normln"/>
    <w:rsid w:val="008C70CD"/>
    <w:pPr>
      <w:spacing w:before="100" w:beforeAutospacing="1" w:after="100" w:afterAutospacing="1"/>
      <w:jc w:val="left"/>
    </w:pPr>
    <w:rPr>
      <w:rFonts w:ascii="Calibri" w:hAnsi="Calibri" w:cs="Calibri"/>
    </w:rPr>
  </w:style>
  <w:style w:type="paragraph" w:customStyle="1" w:styleId="xl108">
    <w:name w:val="xl108"/>
    <w:basedOn w:val="Normln"/>
    <w:rsid w:val="008C70CD"/>
    <w:pPr>
      <w:pBdr>
        <w:top w:val="single" w:sz="4" w:space="0" w:color="000000"/>
        <w:left w:val="single" w:sz="4" w:space="0" w:color="000000"/>
        <w:bottom w:val="single" w:sz="4" w:space="0" w:color="000000"/>
        <w:right w:val="single" w:sz="4" w:space="0" w:color="000000"/>
      </w:pBdr>
      <w:spacing w:before="100" w:beforeAutospacing="1" w:after="100" w:afterAutospacing="1"/>
      <w:jc w:val="left"/>
    </w:pPr>
    <w:rPr>
      <w:rFonts w:ascii="Calibri" w:hAnsi="Calibri" w:cs="Calibri"/>
    </w:rPr>
  </w:style>
  <w:style w:type="paragraph" w:customStyle="1" w:styleId="xl109">
    <w:name w:val="xl109"/>
    <w:basedOn w:val="Normln"/>
    <w:rsid w:val="008C70CD"/>
    <w:pPr>
      <w:pBdr>
        <w:top w:val="single" w:sz="4" w:space="0" w:color="000000"/>
        <w:left w:val="single" w:sz="4" w:space="0" w:color="000000"/>
        <w:bottom w:val="single" w:sz="4" w:space="0" w:color="000000"/>
      </w:pBdr>
      <w:spacing w:before="100" w:beforeAutospacing="1" w:after="100" w:afterAutospacing="1"/>
      <w:jc w:val="center"/>
      <w:textAlignment w:val="center"/>
    </w:pPr>
    <w:rPr>
      <w:rFonts w:ascii="Calibri" w:hAnsi="Calibri" w:cs="Calibri"/>
    </w:rPr>
  </w:style>
  <w:style w:type="paragraph" w:customStyle="1" w:styleId="xl110">
    <w:name w:val="xl110"/>
    <w:basedOn w:val="Normln"/>
    <w:rsid w:val="008C70C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imes New Roman" w:hAnsi="Times New Roman"/>
    </w:rPr>
  </w:style>
  <w:style w:type="paragraph" w:customStyle="1" w:styleId="xl111">
    <w:name w:val="xl111"/>
    <w:basedOn w:val="Normln"/>
    <w:rsid w:val="008C70CD"/>
    <w:pPr>
      <w:pBdr>
        <w:top w:val="single" w:sz="4" w:space="0" w:color="000000"/>
        <w:left w:val="single" w:sz="4" w:space="0" w:color="000000"/>
        <w:bottom w:val="single" w:sz="4" w:space="0" w:color="000000"/>
      </w:pBdr>
      <w:spacing w:before="100" w:beforeAutospacing="1" w:after="100" w:afterAutospacing="1"/>
      <w:jc w:val="left"/>
      <w:textAlignment w:val="center"/>
    </w:pPr>
    <w:rPr>
      <w:rFonts w:ascii="Calibri" w:hAnsi="Calibri" w:cs="Calibri"/>
    </w:rPr>
  </w:style>
  <w:style w:type="paragraph" w:customStyle="1" w:styleId="xl112">
    <w:name w:val="xl112"/>
    <w:basedOn w:val="Normln"/>
    <w:rsid w:val="008C70CD"/>
    <w:pPr>
      <w:spacing w:before="100" w:beforeAutospacing="1" w:after="100" w:afterAutospacing="1"/>
      <w:jc w:val="center"/>
      <w:textAlignment w:val="center"/>
    </w:pPr>
    <w:rPr>
      <w:rFonts w:ascii="Calibri" w:hAnsi="Calibri" w:cs="Calibri"/>
    </w:rPr>
  </w:style>
  <w:style w:type="paragraph" w:customStyle="1" w:styleId="xl113">
    <w:name w:val="xl113"/>
    <w:basedOn w:val="Normln"/>
    <w:rsid w:val="008C70CD"/>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Calibri" w:hAnsi="Calibri" w:cs="Calibri"/>
    </w:rPr>
  </w:style>
  <w:style w:type="paragraph" w:customStyle="1" w:styleId="xl114">
    <w:name w:val="xl114"/>
    <w:basedOn w:val="Normln"/>
    <w:rsid w:val="008C70C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115">
    <w:name w:val="xl115"/>
    <w:basedOn w:val="Normln"/>
    <w:rsid w:val="008C70CD"/>
    <w:pPr>
      <w:pBdr>
        <w:right w:val="single" w:sz="8" w:space="0" w:color="000000"/>
      </w:pBdr>
      <w:spacing w:before="100" w:beforeAutospacing="1" w:after="100" w:afterAutospacing="1"/>
      <w:jc w:val="left"/>
    </w:pPr>
    <w:rPr>
      <w:rFonts w:ascii="Calibri" w:hAnsi="Calibri" w:cs="Calibri"/>
    </w:rPr>
  </w:style>
  <w:style w:type="paragraph" w:customStyle="1" w:styleId="xl116">
    <w:name w:val="xl116"/>
    <w:basedOn w:val="Normln"/>
    <w:rsid w:val="008C70CD"/>
    <w:pPr>
      <w:pBdr>
        <w:right w:val="single" w:sz="8" w:space="0" w:color="000000"/>
      </w:pBdr>
      <w:spacing w:before="100" w:beforeAutospacing="1" w:after="100" w:afterAutospacing="1"/>
      <w:jc w:val="left"/>
    </w:pPr>
    <w:rPr>
      <w:rFonts w:ascii="Calibri" w:hAnsi="Calibri" w:cs="Calibri"/>
    </w:rPr>
  </w:style>
  <w:style w:type="paragraph" w:customStyle="1" w:styleId="xl117">
    <w:name w:val="xl117"/>
    <w:basedOn w:val="Normln"/>
    <w:rsid w:val="008C70CD"/>
    <w:pPr>
      <w:pBdr>
        <w:top w:val="single" w:sz="4"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118">
    <w:name w:val="xl118"/>
    <w:basedOn w:val="Normln"/>
    <w:rsid w:val="008C70CD"/>
    <w:pPr>
      <w:pBdr>
        <w:top w:val="single" w:sz="4" w:space="0" w:color="000000"/>
        <w:left w:val="single" w:sz="4" w:space="0" w:color="000000"/>
        <w:bottom w:val="single" w:sz="8" w:space="0" w:color="000000"/>
        <w:right w:val="single" w:sz="8" w:space="0" w:color="000000"/>
      </w:pBdr>
      <w:spacing w:before="100" w:beforeAutospacing="1" w:after="100" w:afterAutospacing="1"/>
      <w:jc w:val="left"/>
      <w:textAlignment w:val="center"/>
    </w:pPr>
    <w:rPr>
      <w:rFonts w:ascii="Calibri" w:hAnsi="Calibri" w:cs="Calibri"/>
    </w:rPr>
  </w:style>
  <w:style w:type="paragraph" w:customStyle="1" w:styleId="xl119">
    <w:name w:val="xl119"/>
    <w:basedOn w:val="Normln"/>
    <w:rsid w:val="008C70CD"/>
    <w:pPr>
      <w:pBdr>
        <w:top w:val="single" w:sz="4" w:space="0" w:color="000000"/>
        <w:left w:val="single" w:sz="4" w:space="0" w:color="000000"/>
        <w:bottom w:val="single" w:sz="8" w:space="0" w:color="000000"/>
        <w:right w:val="single" w:sz="8" w:space="0" w:color="000000"/>
      </w:pBdr>
      <w:spacing w:before="100" w:beforeAutospacing="1" w:after="100" w:afterAutospacing="1"/>
      <w:jc w:val="left"/>
    </w:pPr>
    <w:rPr>
      <w:rFonts w:ascii="Calibri" w:hAnsi="Calibri" w:cs="Calibri"/>
    </w:rPr>
  </w:style>
  <w:style w:type="paragraph" w:customStyle="1" w:styleId="xl120">
    <w:name w:val="xl120"/>
    <w:basedOn w:val="Normln"/>
    <w:rsid w:val="008C70CD"/>
    <w:pPr>
      <w:spacing w:before="100" w:beforeAutospacing="1" w:after="100" w:afterAutospacing="1"/>
      <w:jc w:val="left"/>
    </w:pPr>
    <w:rPr>
      <w:rFonts w:ascii="Calibri" w:hAnsi="Calibri" w:cs="Calibri"/>
    </w:rPr>
  </w:style>
  <w:style w:type="paragraph" w:customStyle="1" w:styleId="xl121">
    <w:name w:val="xl121"/>
    <w:basedOn w:val="Normln"/>
    <w:rsid w:val="008C70CD"/>
    <w:pPr>
      <w:pBdr>
        <w:top w:val="single" w:sz="4" w:space="0" w:color="000000"/>
        <w:left w:val="single" w:sz="4" w:space="0" w:color="000000"/>
        <w:bottom w:val="single" w:sz="4" w:space="0" w:color="000000"/>
      </w:pBdr>
      <w:spacing w:before="100" w:beforeAutospacing="1" w:after="100" w:afterAutospacing="1"/>
      <w:jc w:val="left"/>
    </w:pPr>
    <w:rPr>
      <w:rFonts w:ascii="Calibri" w:hAnsi="Calibri" w:cs="Calibri"/>
    </w:rPr>
  </w:style>
  <w:style w:type="paragraph" w:customStyle="1" w:styleId="xl122">
    <w:name w:val="xl122"/>
    <w:basedOn w:val="Normln"/>
    <w:rsid w:val="008C70CD"/>
    <w:pPr>
      <w:pBdr>
        <w:top w:val="single" w:sz="8" w:space="0" w:color="000000"/>
        <w:left w:val="single" w:sz="8"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123">
    <w:name w:val="xl123"/>
    <w:basedOn w:val="Normln"/>
    <w:rsid w:val="008C70CD"/>
    <w:pPr>
      <w:pBdr>
        <w:top w:val="single" w:sz="8"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124">
    <w:name w:val="xl124"/>
    <w:basedOn w:val="Normln"/>
    <w:rsid w:val="008C70CD"/>
    <w:pPr>
      <w:pBdr>
        <w:top w:val="single" w:sz="8" w:space="0" w:color="000000"/>
        <w:left w:val="single" w:sz="4" w:space="0" w:color="000000"/>
        <w:bottom w:val="single" w:sz="8" w:space="0" w:color="000000"/>
        <w:right w:val="single" w:sz="8" w:space="0" w:color="000000"/>
      </w:pBdr>
      <w:spacing w:before="100" w:beforeAutospacing="1" w:after="100" w:afterAutospacing="1"/>
      <w:jc w:val="center"/>
      <w:textAlignment w:val="center"/>
    </w:pPr>
    <w:rPr>
      <w:rFonts w:ascii="Calibri" w:hAnsi="Calibri" w:cs="Calibri"/>
    </w:rPr>
  </w:style>
  <w:style w:type="paragraph" w:customStyle="1" w:styleId="xl125">
    <w:name w:val="xl125"/>
    <w:basedOn w:val="Normln"/>
    <w:rsid w:val="008C70CD"/>
    <w:pPr>
      <w:pBdr>
        <w:top w:val="single" w:sz="8"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126">
    <w:name w:val="xl126"/>
    <w:basedOn w:val="Normln"/>
    <w:rsid w:val="008C70CD"/>
    <w:pPr>
      <w:pBdr>
        <w:top w:val="single" w:sz="8"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127">
    <w:name w:val="xl127"/>
    <w:basedOn w:val="Normln"/>
    <w:rsid w:val="008C70CD"/>
    <w:pPr>
      <w:pBdr>
        <w:top w:val="single" w:sz="8"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128">
    <w:name w:val="xl128"/>
    <w:basedOn w:val="Normln"/>
    <w:rsid w:val="008C70CD"/>
    <w:pPr>
      <w:pBdr>
        <w:top w:val="single" w:sz="8"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ascii="Calibri" w:hAnsi="Calibri" w:cs="Calibri"/>
    </w:rPr>
  </w:style>
  <w:style w:type="paragraph" w:customStyle="1" w:styleId="xl129">
    <w:name w:val="xl129"/>
    <w:basedOn w:val="Normln"/>
    <w:rsid w:val="008C70CD"/>
    <w:pPr>
      <w:pBdr>
        <w:top w:val="single" w:sz="8" w:space="0" w:color="auto"/>
        <w:left w:val="single" w:sz="8" w:space="0" w:color="auto"/>
        <w:bottom w:val="single" w:sz="8" w:space="0" w:color="auto"/>
      </w:pBdr>
      <w:spacing w:before="100" w:beforeAutospacing="1" w:after="100" w:afterAutospacing="1"/>
      <w:jc w:val="center"/>
      <w:textAlignment w:val="center"/>
    </w:pPr>
    <w:rPr>
      <w:rFonts w:ascii="Calibri" w:hAnsi="Calibri" w:cs="Calibri"/>
    </w:rPr>
  </w:style>
  <w:style w:type="paragraph" w:customStyle="1" w:styleId="xl130">
    <w:name w:val="xl130"/>
    <w:basedOn w:val="Normln"/>
    <w:rsid w:val="008C70CD"/>
    <w:pPr>
      <w:pBdr>
        <w:top w:val="single" w:sz="8" w:space="0" w:color="auto"/>
        <w:bottom w:val="single" w:sz="8" w:space="0" w:color="auto"/>
      </w:pBdr>
      <w:spacing w:before="100" w:beforeAutospacing="1" w:after="100" w:afterAutospacing="1"/>
      <w:jc w:val="left"/>
      <w:textAlignment w:val="center"/>
    </w:pPr>
    <w:rPr>
      <w:rFonts w:ascii="Calibri" w:hAnsi="Calibri" w:cs="Calibri"/>
      <w:b/>
      <w:bCs/>
    </w:rPr>
  </w:style>
  <w:style w:type="paragraph" w:customStyle="1" w:styleId="xl131">
    <w:name w:val="xl131"/>
    <w:basedOn w:val="Normln"/>
    <w:rsid w:val="008C70CD"/>
    <w:pPr>
      <w:pBdr>
        <w:top w:val="single" w:sz="8" w:space="0" w:color="auto"/>
        <w:bottom w:val="single" w:sz="8" w:space="0" w:color="auto"/>
      </w:pBdr>
      <w:spacing w:before="100" w:beforeAutospacing="1" w:after="100" w:afterAutospacing="1"/>
      <w:jc w:val="center"/>
      <w:textAlignment w:val="center"/>
    </w:pPr>
    <w:rPr>
      <w:rFonts w:ascii="Calibri" w:hAnsi="Calibri" w:cs="Calibri"/>
      <w:b/>
      <w:bCs/>
    </w:rPr>
  </w:style>
  <w:style w:type="paragraph" w:customStyle="1" w:styleId="xl132">
    <w:name w:val="xl132"/>
    <w:basedOn w:val="Normln"/>
    <w:rsid w:val="008C70CD"/>
    <w:pPr>
      <w:pBdr>
        <w:top w:val="single" w:sz="8" w:space="0" w:color="auto"/>
        <w:bottom w:val="single" w:sz="8" w:space="0" w:color="auto"/>
      </w:pBdr>
      <w:spacing w:before="100" w:beforeAutospacing="1" w:after="100" w:afterAutospacing="1"/>
      <w:jc w:val="center"/>
      <w:textAlignment w:val="center"/>
    </w:pPr>
    <w:rPr>
      <w:rFonts w:ascii="Calibri" w:hAnsi="Calibri" w:cs="Calibri"/>
      <w:b/>
      <w:bCs/>
    </w:rPr>
  </w:style>
  <w:style w:type="paragraph" w:customStyle="1" w:styleId="xl133">
    <w:name w:val="xl133"/>
    <w:basedOn w:val="Normln"/>
    <w:rsid w:val="008C70CD"/>
    <w:pPr>
      <w:pBdr>
        <w:top w:val="single" w:sz="8" w:space="0" w:color="auto"/>
        <w:bottom w:val="single" w:sz="8" w:space="0" w:color="auto"/>
        <w:right w:val="single" w:sz="8" w:space="0" w:color="auto"/>
      </w:pBdr>
      <w:spacing w:before="100" w:beforeAutospacing="1" w:after="100" w:afterAutospacing="1"/>
      <w:jc w:val="right"/>
      <w:textAlignment w:val="center"/>
    </w:pPr>
    <w:rPr>
      <w:rFonts w:ascii="Calibri" w:hAnsi="Calibri" w:cs="Calibri"/>
      <w:b/>
      <w:bCs/>
    </w:rPr>
  </w:style>
  <w:style w:type="character" w:styleId="Odkaznavysvtlivky">
    <w:name w:val="endnote reference"/>
    <w:basedOn w:val="Standardnpsmoodstavce"/>
    <w:semiHidden/>
    <w:rsid w:val="00D8442E"/>
    <w:rPr>
      <w:vertAlign w:val="superscript"/>
    </w:rPr>
  </w:style>
  <w:style w:type="character" w:styleId="Sledovanodkaz">
    <w:name w:val="FollowedHyperlink"/>
    <w:basedOn w:val="Standardnpsmoodstavce"/>
    <w:uiPriority w:val="99"/>
    <w:semiHidden/>
    <w:unhideWhenUsed/>
    <w:rsid w:val="00D8442E"/>
    <w:rPr>
      <w:color w:val="800080"/>
      <w:u w:val="single"/>
    </w:rPr>
  </w:style>
  <w:style w:type="paragraph" w:customStyle="1" w:styleId="xl63">
    <w:name w:val="xl63"/>
    <w:basedOn w:val="Normln"/>
    <w:rsid w:val="009A4B08"/>
    <w:pPr>
      <w:spacing w:before="100" w:beforeAutospacing="1" w:after="100" w:afterAutospacing="1"/>
      <w:jc w:val="left"/>
    </w:pPr>
    <w:rPr>
      <w:rFonts w:ascii="Calibri" w:hAnsi="Calibri" w:cs="Calibri"/>
    </w:rPr>
  </w:style>
  <w:style w:type="paragraph" w:customStyle="1" w:styleId="xl64">
    <w:name w:val="xl64"/>
    <w:basedOn w:val="Normln"/>
    <w:rsid w:val="009A4B08"/>
    <w:pPr>
      <w:spacing w:before="100" w:beforeAutospacing="1" w:after="100" w:afterAutospacing="1"/>
      <w:jc w:val="left"/>
    </w:pPr>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4514">
      <w:bodyDiv w:val="1"/>
      <w:marLeft w:val="0"/>
      <w:marRight w:val="0"/>
      <w:marTop w:val="0"/>
      <w:marBottom w:val="0"/>
      <w:divBdr>
        <w:top w:val="none" w:sz="0" w:space="0" w:color="auto"/>
        <w:left w:val="none" w:sz="0" w:space="0" w:color="auto"/>
        <w:bottom w:val="none" w:sz="0" w:space="0" w:color="auto"/>
        <w:right w:val="none" w:sz="0" w:space="0" w:color="auto"/>
      </w:divBdr>
    </w:div>
    <w:div w:id="26218556">
      <w:bodyDiv w:val="1"/>
      <w:marLeft w:val="0"/>
      <w:marRight w:val="0"/>
      <w:marTop w:val="0"/>
      <w:marBottom w:val="0"/>
      <w:divBdr>
        <w:top w:val="none" w:sz="0" w:space="0" w:color="auto"/>
        <w:left w:val="none" w:sz="0" w:space="0" w:color="auto"/>
        <w:bottom w:val="none" w:sz="0" w:space="0" w:color="auto"/>
        <w:right w:val="none" w:sz="0" w:space="0" w:color="auto"/>
      </w:divBdr>
    </w:div>
    <w:div w:id="28723754">
      <w:bodyDiv w:val="1"/>
      <w:marLeft w:val="0"/>
      <w:marRight w:val="0"/>
      <w:marTop w:val="0"/>
      <w:marBottom w:val="0"/>
      <w:divBdr>
        <w:top w:val="none" w:sz="0" w:space="0" w:color="auto"/>
        <w:left w:val="none" w:sz="0" w:space="0" w:color="auto"/>
        <w:bottom w:val="none" w:sz="0" w:space="0" w:color="auto"/>
        <w:right w:val="none" w:sz="0" w:space="0" w:color="auto"/>
      </w:divBdr>
    </w:div>
    <w:div w:id="67270132">
      <w:bodyDiv w:val="1"/>
      <w:marLeft w:val="0"/>
      <w:marRight w:val="0"/>
      <w:marTop w:val="0"/>
      <w:marBottom w:val="0"/>
      <w:divBdr>
        <w:top w:val="none" w:sz="0" w:space="0" w:color="auto"/>
        <w:left w:val="none" w:sz="0" w:space="0" w:color="auto"/>
        <w:bottom w:val="none" w:sz="0" w:space="0" w:color="auto"/>
        <w:right w:val="none" w:sz="0" w:space="0" w:color="auto"/>
      </w:divBdr>
    </w:div>
    <w:div w:id="67306757">
      <w:bodyDiv w:val="1"/>
      <w:marLeft w:val="0"/>
      <w:marRight w:val="0"/>
      <w:marTop w:val="0"/>
      <w:marBottom w:val="0"/>
      <w:divBdr>
        <w:top w:val="none" w:sz="0" w:space="0" w:color="auto"/>
        <w:left w:val="none" w:sz="0" w:space="0" w:color="auto"/>
        <w:bottom w:val="none" w:sz="0" w:space="0" w:color="auto"/>
        <w:right w:val="none" w:sz="0" w:space="0" w:color="auto"/>
      </w:divBdr>
    </w:div>
    <w:div w:id="75632530">
      <w:bodyDiv w:val="1"/>
      <w:marLeft w:val="0"/>
      <w:marRight w:val="0"/>
      <w:marTop w:val="0"/>
      <w:marBottom w:val="0"/>
      <w:divBdr>
        <w:top w:val="none" w:sz="0" w:space="0" w:color="auto"/>
        <w:left w:val="none" w:sz="0" w:space="0" w:color="auto"/>
        <w:bottom w:val="none" w:sz="0" w:space="0" w:color="auto"/>
        <w:right w:val="none" w:sz="0" w:space="0" w:color="auto"/>
      </w:divBdr>
    </w:div>
    <w:div w:id="76756877">
      <w:bodyDiv w:val="1"/>
      <w:marLeft w:val="0"/>
      <w:marRight w:val="0"/>
      <w:marTop w:val="0"/>
      <w:marBottom w:val="0"/>
      <w:divBdr>
        <w:top w:val="none" w:sz="0" w:space="0" w:color="auto"/>
        <w:left w:val="none" w:sz="0" w:space="0" w:color="auto"/>
        <w:bottom w:val="none" w:sz="0" w:space="0" w:color="auto"/>
        <w:right w:val="none" w:sz="0" w:space="0" w:color="auto"/>
      </w:divBdr>
    </w:div>
    <w:div w:id="113713095">
      <w:bodyDiv w:val="1"/>
      <w:marLeft w:val="0"/>
      <w:marRight w:val="0"/>
      <w:marTop w:val="0"/>
      <w:marBottom w:val="0"/>
      <w:divBdr>
        <w:top w:val="none" w:sz="0" w:space="0" w:color="auto"/>
        <w:left w:val="none" w:sz="0" w:space="0" w:color="auto"/>
        <w:bottom w:val="none" w:sz="0" w:space="0" w:color="auto"/>
        <w:right w:val="none" w:sz="0" w:space="0" w:color="auto"/>
      </w:divBdr>
    </w:div>
    <w:div w:id="153378358">
      <w:bodyDiv w:val="1"/>
      <w:marLeft w:val="0"/>
      <w:marRight w:val="0"/>
      <w:marTop w:val="0"/>
      <w:marBottom w:val="0"/>
      <w:divBdr>
        <w:top w:val="none" w:sz="0" w:space="0" w:color="auto"/>
        <w:left w:val="none" w:sz="0" w:space="0" w:color="auto"/>
        <w:bottom w:val="none" w:sz="0" w:space="0" w:color="auto"/>
        <w:right w:val="none" w:sz="0" w:space="0" w:color="auto"/>
      </w:divBdr>
    </w:div>
    <w:div w:id="248124905">
      <w:bodyDiv w:val="1"/>
      <w:marLeft w:val="0"/>
      <w:marRight w:val="0"/>
      <w:marTop w:val="0"/>
      <w:marBottom w:val="0"/>
      <w:divBdr>
        <w:top w:val="none" w:sz="0" w:space="0" w:color="auto"/>
        <w:left w:val="none" w:sz="0" w:space="0" w:color="auto"/>
        <w:bottom w:val="none" w:sz="0" w:space="0" w:color="auto"/>
        <w:right w:val="none" w:sz="0" w:space="0" w:color="auto"/>
      </w:divBdr>
    </w:div>
    <w:div w:id="301155070">
      <w:bodyDiv w:val="1"/>
      <w:marLeft w:val="0"/>
      <w:marRight w:val="0"/>
      <w:marTop w:val="0"/>
      <w:marBottom w:val="0"/>
      <w:divBdr>
        <w:top w:val="none" w:sz="0" w:space="0" w:color="auto"/>
        <w:left w:val="none" w:sz="0" w:space="0" w:color="auto"/>
        <w:bottom w:val="none" w:sz="0" w:space="0" w:color="auto"/>
        <w:right w:val="none" w:sz="0" w:space="0" w:color="auto"/>
      </w:divBdr>
    </w:div>
    <w:div w:id="465776221">
      <w:bodyDiv w:val="1"/>
      <w:marLeft w:val="0"/>
      <w:marRight w:val="0"/>
      <w:marTop w:val="0"/>
      <w:marBottom w:val="0"/>
      <w:divBdr>
        <w:top w:val="none" w:sz="0" w:space="0" w:color="auto"/>
        <w:left w:val="none" w:sz="0" w:space="0" w:color="auto"/>
        <w:bottom w:val="none" w:sz="0" w:space="0" w:color="auto"/>
        <w:right w:val="none" w:sz="0" w:space="0" w:color="auto"/>
      </w:divBdr>
    </w:div>
    <w:div w:id="557933539">
      <w:bodyDiv w:val="1"/>
      <w:marLeft w:val="0"/>
      <w:marRight w:val="0"/>
      <w:marTop w:val="0"/>
      <w:marBottom w:val="0"/>
      <w:divBdr>
        <w:top w:val="none" w:sz="0" w:space="0" w:color="auto"/>
        <w:left w:val="none" w:sz="0" w:space="0" w:color="auto"/>
        <w:bottom w:val="none" w:sz="0" w:space="0" w:color="auto"/>
        <w:right w:val="none" w:sz="0" w:space="0" w:color="auto"/>
      </w:divBdr>
    </w:div>
    <w:div w:id="578709565">
      <w:bodyDiv w:val="1"/>
      <w:marLeft w:val="0"/>
      <w:marRight w:val="0"/>
      <w:marTop w:val="0"/>
      <w:marBottom w:val="0"/>
      <w:divBdr>
        <w:top w:val="none" w:sz="0" w:space="0" w:color="auto"/>
        <w:left w:val="none" w:sz="0" w:space="0" w:color="auto"/>
        <w:bottom w:val="none" w:sz="0" w:space="0" w:color="auto"/>
        <w:right w:val="none" w:sz="0" w:space="0" w:color="auto"/>
      </w:divBdr>
    </w:div>
    <w:div w:id="580025528">
      <w:bodyDiv w:val="1"/>
      <w:marLeft w:val="0"/>
      <w:marRight w:val="0"/>
      <w:marTop w:val="0"/>
      <w:marBottom w:val="0"/>
      <w:divBdr>
        <w:top w:val="none" w:sz="0" w:space="0" w:color="auto"/>
        <w:left w:val="none" w:sz="0" w:space="0" w:color="auto"/>
        <w:bottom w:val="none" w:sz="0" w:space="0" w:color="auto"/>
        <w:right w:val="none" w:sz="0" w:space="0" w:color="auto"/>
      </w:divBdr>
    </w:div>
    <w:div w:id="594898362">
      <w:bodyDiv w:val="1"/>
      <w:marLeft w:val="0"/>
      <w:marRight w:val="0"/>
      <w:marTop w:val="0"/>
      <w:marBottom w:val="0"/>
      <w:divBdr>
        <w:top w:val="none" w:sz="0" w:space="0" w:color="auto"/>
        <w:left w:val="none" w:sz="0" w:space="0" w:color="auto"/>
        <w:bottom w:val="none" w:sz="0" w:space="0" w:color="auto"/>
        <w:right w:val="none" w:sz="0" w:space="0" w:color="auto"/>
      </w:divBdr>
    </w:div>
    <w:div w:id="606422983">
      <w:bodyDiv w:val="1"/>
      <w:marLeft w:val="0"/>
      <w:marRight w:val="0"/>
      <w:marTop w:val="0"/>
      <w:marBottom w:val="0"/>
      <w:divBdr>
        <w:top w:val="none" w:sz="0" w:space="0" w:color="auto"/>
        <w:left w:val="none" w:sz="0" w:space="0" w:color="auto"/>
        <w:bottom w:val="none" w:sz="0" w:space="0" w:color="auto"/>
        <w:right w:val="none" w:sz="0" w:space="0" w:color="auto"/>
      </w:divBdr>
    </w:div>
    <w:div w:id="618417798">
      <w:bodyDiv w:val="1"/>
      <w:marLeft w:val="0"/>
      <w:marRight w:val="0"/>
      <w:marTop w:val="0"/>
      <w:marBottom w:val="0"/>
      <w:divBdr>
        <w:top w:val="none" w:sz="0" w:space="0" w:color="auto"/>
        <w:left w:val="none" w:sz="0" w:space="0" w:color="auto"/>
        <w:bottom w:val="none" w:sz="0" w:space="0" w:color="auto"/>
        <w:right w:val="none" w:sz="0" w:space="0" w:color="auto"/>
      </w:divBdr>
    </w:div>
    <w:div w:id="626662176">
      <w:bodyDiv w:val="1"/>
      <w:marLeft w:val="0"/>
      <w:marRight w:val="0"/>
      <w:marTop w:val="0"/>
      <w:marBottom w:val="0"/>
      <w:divBdr>
        <w:top w:val="none" w:sz="0" w:space="0" w:color="auto"/>
        <w:left w:val="none" w:sz="0" w:space="0" w:color="auto"/>
        <w:bottom w:val="none" w:sz="0" w:space="0" w:color="auto"/>
        <w:right w:val="none" w:sz="0" w:space="0" w:color="auto"/>
      </w:divBdr>
    </w:div>
    <w:div w:id="646595677">
      <w:bodyDiv w:val="1"/>
      <w:marLeft w:val="0"/>
      <w:marRight w:val="0"/>
      <w:marTop w:val="0"/>
      <w:marBottom w:val="0"/>
      <w:divBdr>
        <w:top w:val="none" w:sz="0" w:space="0" w:color="auto"/>
        <w:left w:val="none" w:sz="0" w:space="0" w:color="auto"/>
        <w:bottom w:val="none" w:sz="0" w:space="0" w:color="auto"/>
        <w:right w:val="none" w:sz="0" w:space="0" w:color="auto"/>
      </w:divBdr>
    </w:div>
    <w:div w:id="667948113">
      <w:bodyDiv w:val="1"/>
      <w:marLeft w:val="0"/>
      <w:marRight w:val="0"/>
      <w:marTop w:val="0"/>
      <w:marBottom w:val="0"/>
      <w:divBdr>
        <w:top w:val="none" w:sz="0" w:space="0" w:color="auto"/>
        <w:left w:val="none" w:sz="0" w:space="0" w:color="auto"/>
        <w:bottom w:val="none" w:sz="0" w:space="0" w:color="auto"/>
        <w:right w:val="none" w:sz="0" w:space="0" w:color="auto"/>
      </w:divBdr>
    </w:div>
    <w:div w:id="684750731">
      <w:bodyDiv w:val="1"/>
      <w:marLeft w:val="0"/>
      <w:marRight w:val="0"/>
      <w:marTop w:val="0"/>
      <w:marBottom w:val="0"/>
      <w:divBdr>
        <w:top w:val="none" w:sz="0" w:space="0" w:color="auto"/>
        <w:left w:val="none" w:sz="0" w:space="0" w:color="auto"/>
        <w:bottom w:val="none" w:sz="0" w:space="0" w:color="auto"/>
        <w:right w:val="none" w:sz="0" w:space="0" w:color="auto"/>
      </w:divBdr>
    </w:div>
    <w:div w:id="769156701">
      <w:bodyDiv w:val="1"/>
      <w:marLeft w:val="0"/>
      <w:marRight w:val="0"/>
      <w:marTop w:val="0"/>
      <w:marBottom w:val="0"/>
      <w:divBdr>
        <w:top w:val="none" w:sz="0" w:space="0" w:color="auto"/>
        <w:left w:val="none" w:sz="0" w:space="0" w:color="auto"/>
        <w:bottom w:val="none" w:sz="0" w:space="0" w:color="auto"/>
        <w:right w:val="none" w:sz="0" w:space="0" w:color="auto"/>
      </w:divBdr>
    </w:div>
    <w:div w:id="796678683">
      <w:bodyDiv w:val="1"/>
      <w:marLeft w:val="0"/>
      <w:marRight w:val="0"/>
      <w:marTop w:val="0"/>
      <w:marBottom w:val="0"/>
      <w:divBdr>
        <w:top w:val="none" w:sz="0" w:space="0" w:color="auto"/>
        <w:left w:val="none" w:sz="0" w:space="0" w:color="auto"/>
        <w:bottom w:val="none" w:sz="0" w:space="0" w:color="auto"/>
        <w:right w:val="none" w:sz="0" w:space="0" w:color="auto"/>
      </w:divBdr>
    </w:div>
    <w:div w:id="813647310">
      <w:bodyDiv w:val="1"/>
      <w:marLeft w:val="0"/>
      <w:marRight w:val="0"/>
      <w:marTop w:val="0"/>
      <w:marBottom w:val="0"/>
      <w:divBdr>
        <w:top w:val="none" w:sz="0" w:space="0" w:color="auto"/>
        <w:left w:val="none" w:sz="0" w:space="0" w:color="auto"/>
        <w:bottom w:val="none" w:sz="0" w:space="0" w:color="auto"/>
        <w:right w:val="none" w:sz="0" w:space="0" w:color="auto"/>
      </w:divBdr>
    </w:div>
    <w:div w:id="850994748">
      <w:bodyDiv w:val="1"/>
      <w:marLeft w:val="0"/>
      <w:marRight w:val="0"/>
      <w:marTop w:val="0"/>
      <w:marBottom w:val="0"/>
      <w:divBdr>
        <w:top w:val="none" w:sz="0" w:space="0" w:color="auto"/>
        <w:left w:val="none" w:sz="0" w:space="0" w:color="auto"/>
        <w:bottom w:val="none" w:sz="0" w:space="0" w:color="auto"/>
        <w:right w:val="none" w:sz="0" w:space="0" w:color="auto"/>
      </w:divBdr>
    </w:div>
    <w:div w:id="886992117">
      <w:bodyDiv w:val="1"/>
      <w:marLeft w:val="0"/>
      <w:marRight w:val="0"/>
      <w:marTop w:val="0"/>
      <w:marBottom w:val="0"/>
      <w:divBdr>
        <w:top w:val="none" w:sz="0" w:space="0" w:color="auto"/>
        <w:left w:val="none" w:sz="0" w:space="0" w:color="auto"/>
        <w:bottom w:val="none" w:sz="0" w:space="0" w:color="auto"/>
        <w:right w:val="none" w:sz="0" w:space="0" w:color="auto"/>
      </w:divBdr>
    </w:div>
    <w:div w:id="927738626">
      <w:bodyDiv w:val="1"/>
      <w:marLeft w:val="0"/>
      <w:marRight w:val="0"/>
      <w:marTop w:val="0"/>
      <w:marBottom w:val="0"/>
      <w:divBdr>
        <w:top w:val="none" w:sz="0" w:space="0" w:color="auto"/>
        <w:left w:val="none" w:sz="0" w:space="0" w:color="auto"/>
        <w:bottom w:val="none" w:sz="0" w:space="0" w:color="auto"/>
        <w:right w:val="none" w:sz="0" w:space="0" w:color="auto"/>
      </w:divBdr>
    </w:div>
    <w:div w:id="983699635">
      <w:bodyDiv w:val="1"/>
      <w:marLeft w:val="0"/>
      <w:marRight w:val="0"/>
      <w:marTop w:val="0"/>
      <w:marBottom w:val="0"/>
      <w:divBdr>
        <w:top w:val="none" w:sz="0" w:space="0" w:color="auto"/>
        <w:left w:val="none" w:sz="0" w:space="0" w:color="auto"/>
        <w:bottom w:val="none" w:sz="0" w:space="0" w:color="auto"/>
        <w:right w:val="none" w:sz="0" w:space="0" w:color="auto"/>
      </w:divBdr>
    </w:div>
    <w:div w:id="1013264577">
      <w:bodyDiv w:val="1"/>
      <w:marLeft w:val="0"/>
      <w:marRight w:val="0"/>
      <w:marTop w:val="0"/>
      <w:marBottom w:val="0"/>
      <w:divBdr>
        <w:top w:val="none" w:sz="0" w:space="0" w:color="auto"/>
        <w:left w:val="none" w:sz="0" w:space="0" w:color="auto"/>
        <w:bottom w:val="none" w:sz="0" w:space="0" w:color="auto"/>
        <w:right w:val="none" w:sz="0" w:space="0" w:color="auto"/>
      </w:divBdr>
    </w:div>
    <w:div w:id="1014265465">
      <w:bodyDiv w:val="1"/>
      <w:marLeft w:val="0"/>
      <w:marRight w:val="0"/>
      <w:marTop w:val="0"/>
      <w:marBottom w:val="0"/>
      <w:divBdr>
        <w:top w:val="none" w:sz="0" w:space="0" w:color="auto"/>
        <w:left w:val="none" w:sz="0" w:space="0" w:color="auto"/>
        <w:bottom w:val="none" w:sz="0" w:space="0" w:color="auto"/>
        <w:right w:val="none" w:sz="0" w:space="0" w:color="auto"/>
      </w:divBdr>
    </w:div>
    <w:div w:id="1084761451">
      <w:bodyDiv w:val="1"/>
      <w:marLeft w:val="0"/>
      <w:marRight w:val="0"/>
      <w:marTop w:val="0"/>
      <w:marBottom w:val="0"/>
      <w:divBdr>
        <w:top w:val="none" w:sz="0" w:space="0" w:color="auto"/>
        <w:left w:val="none" w:sz="0" w:space="0" w:color="auto"/>
        <w:bottom w:val="none" w:sz="0" w:space="0" w:color="auto"/>
        <w:right w:val="none" w:sz="0" w:space="0" w:color="auto"/>
      </w:divBdr>
    </w:div>
    <w:div w:id="1102454883">
      <w:bodyDiv w:val="1"/>
      <w:marLeft w:val="0"/>
      <w:marRight w:val="0"/>
      <w:marTop w:val="0"/>
      <w:marBottom w:val="0"/>
      <w:divBdr>
        <w:top w:val="none" w:sz="0" w:space="0" w:color="auto"/>
        <w:left w:val="none" w:sz="0" w:space="0" w:color="auto"/>
        <w:bottom w:val="none" w:sz="0" w:space="0" w:color="auto"/>
        <w:right w:val="none" w:sz="0" w:space="0" w:color="auto"/>
      </w:divBdr>
    </w:div>
    <w:div w:id="1131872599">
      <w:bodyDiv w:val="1"/>
      <w:marLeft w:val="0"/>
      <w:marRight w:val="0"/>
      <w:marTop w:val="0"/>
      <w:marBottom w:val="0"/>
      <w:divBdr>
        <w:top w:val="none" w:sz="0" w:space="0" w:color="auto"/>
        <w:left w:val="none" w:sz="0" w:space="0" w:color="auto"/>
        <w:bottom w:val="none" w:sz="0" w:space="0" w:color="auto"/>
        <w:right w:val="none" w:sz="0" w:space="0" w:color="auto"/>
      </w:divBdr>
    </w:div>
    <w:div w:id="1176113091">
      <w:bodyDiv w:val="1"/>
      <w:marLeft w:val="0"/>
      <w:marRight w:val="0"/>
      <w:marTop w:val="0"/>
      <w:marBottom w:val="0"/>
      <w:divBdr>
        <w:top w:val="none" w:sz="0" w:space="0" w:color="auto"/>
        <w:left w:val="none" w:sz="0" w:space="0" w:color="auto"/>
        <w:bottom w:val="none" w:sz="0" w:space="0" w:color="auto"/>
        <w:right w:val="none" w:sz="0" w:space="0" w:color="auto"/>
      </w:divBdr>
    </w:div>
    <w:div w:id="1222788947">
      <w:bodyDiv w:val="1"/>
      <w:marLeft w:val="0"/>
      <w:marRight w:val="0"/>
      <w:marTop w:val="0"/>
      <w:marBottom w:val="0"/>
      <w:divBdr>
        <w:top w:val="none" w:sz="0" w:space="0" w:color="auto"/>
        <w:left w:val="none" w:sz="0" w:space="0" w:color="auto"/>
        <w:bottom w:val="none" w:sz="0" w:space="0" w:color="auto"/>
        <w:right w:val="none" w:sz="0" w:space="0" w:color="auto"/>
      </w:divBdr>
    </w:div>
    <w:div w:id="1286816678">
      <w:bodyDiv w:val="1"/>
      <w:marLeft w:val="0"/>
      <w:marRight w:val="0"/>
      <w:marTop w:val="0"/>
      <w:marBottom w:val="0"/>
      <w:divBdr>
        <w:top w:val="none" w:sz="0" w:space="0" w:color="auto"/>
        <w:left w:val="none" w:sz="0" w:space="0" w:color="auto"/>
        <w:bottom w:val="none" w:sz="0" w:space="0" w:color="auto"/>
        <w:right w:val="none" w:sz="0" w:space="0" w:color="auto"/>
      </w:divBdr>
    </w:div>
    <w:div w:id="1309940806">
      <w:bodyDiv w:val="1"/>
      <w:marLeft w:val="0"/>
      <w:marRight w:val="0"/>
      <w:marTop w:val="0"/>
      <w:marBottom w:val="0"/>
      <w:divBdr>
        <w:top w:val="none" w:sz="0" w:space="0" w:color="auto"/>
        <w:left w:val="none" w:sz="0" w:space="0" w:color="auto"/>
        <w:bottom w:val="none" w:sz="0" w:space="0" w:color="auto"/>
        <w:right w:val="none" w:sz="0" w:space="0" w:color="auto"/>
      </w:divBdr>
    </w:div>
    <w:div w:id="1318923808">
      <w:bodyDiv w:val="1"/>
      <w:marLeft w:val="0"/>
      <w:marRight w:val="0"/>
      <w:marTop w:val="0"/>
      <w:marBottom w:val="0"/>
      <w:divBdr>
        <w:top w:val="none" w:sz="0" w:space="0" w:color="auto"/>
        <w:left w:val="none" w:sz="0" w:space="0" w:color="auto"/>
        <w:bottom w:val="none" w:sz="0" w:space="0" w:color="auto"/>
        <w:right w:val="none" w:sz="0" w:space="0" w:color="auto"/>
      </w:divBdr>
    </w:div>
    <w:div w:id="1366904696">
      <w:bodyDiv w:val="1"/>
      <w:marLeft w:val="0"/>
      <w:marRight w:val="0"/>
      <w:marTop w:val="0"/>
      <w:marBottom w:val="0"/>
      <w:divBdr>
        <w:top w:val="none" w:sz="0" w:space="0" w:color="auto"/>
        <w:left w:val="none" w:sz="0" w:space="0" w:color="auto"/>
        <w:bottom w:val="none" w:sz="0" w:space="0" w:color="auto"/>
        <w:right w:val="none" w:sz="0" w:space="0" w:color="auto"/>
      </w:divBdr>
    </w:div>
    <w:div w:id="1378433483">
      <w:bodyDiv w:val="1"/>
      <w:marLeft w:val="0"/>
      <w:marRight w:val="0"/>
      <w:marTop w:val="0"/>
      <w:marBottom w:val="0"/>
      <w:divBdr>
        <w:top w:val="none" w:sz="0" w:space="0" w:color="auto"/>
        <w:left w:val="none" w:sz="0" w:space="0" w:color="auto"/>
        <w:bottom w:val="none" w:sz="0" w:space="0" w:color="auto"/>
        <w:right w:val="none" w:sz="0" w:space="0" w:color="auto"/>
      </w:divBdr>
    </w:div>
    <w:div w:id="1425999161">
      <w:bodyDiv w:val="1"/>
      <w:marLeft w:val="0"/>
      <w:marRight w:val="0"/>
      <w:marTop w:val="0"/>
      <w:marBottom w:val="0"/>
      <w:divBdr>
        <w:top w:val="none" w:sz="0" w:space="0" w:color="auto"/>
        <w:left w:val="none" w:sz="0" w:space="0" w:color="auto"/>
        <w:bottom w:val="none" w:sz="0" w:space="0" w:color="auto"/>
        <w:right w:val="none" w:sz="0" w:space="0" w:color="auto"/>
      </w:divBdr>
    </w:div>
    <w:div w:id="1440640125">
      <w:bodyDiv w:val="1"/>
      <w:marLeft w:val="0"/>
      <w:marRight w:val="0"/>
      <w:marTop w:val="0"/>
      <w:marBottom w:val="0"/>
      <w:divBdr>
        <w:top w:val="none" w:sz="0" w:space="0" w:color="auto"/>
        <w:left w:val="none" w:sz="0" w:space="0" w:color="auto"/>
        <w:bottom w:val="none" w:sz="0" w:space="0" w:color="auto"/>
        <w:right w:val="none" w:sz="0" w:space="0" w:color="auto"/>
      </w:divBdr>
    </w:div>
    <w:div w:id="1442260197">
      <w:bodyDiv w:val="1"/>
      <w:marLeft w:val="0"/>
      <w:marRight w:val="0"/>
      <w:marTop w:val="0"/>
      <w:marBottom w:val="0"/>
      <w:divBdr>
        <w:top w:val="none" w:sz="0" w:space="0" w:color="auto"/>
        <w:left w:val="none" w:sz="0" w:space="0" w:color="auto"/>
        <w:bottom w:val="none" w:sz="0" w:space="0" w:color="auto"/>
        <w:right w:val="none" w:sz="0" w:space="0" w:color="auto"/>
      </w:divBdr>
    </w:div>
    <w:div w:id="1479497691">
      <w:bodyDiv w:val="1"/>
      <w:marLeft w:val="0"/>
      <w:marRight w:val="0"/>
      <w:marTop w:val="0"/>
      <w:marBottom w:val="0"/>
      <w:divBdr>
        <w:top w:val="none" w:sz="0" w:space="0" w:color="auto"/>
        <w:left w:val="none" w:sz="0" w:space="0" w:color="auto"/>
        <w:bottom w:val="none" w:sz="0" w:space="0" w:color="auto"/>
        <w:right w:val="none" w:sz="0" w:space="0" w:color="auto"/>
      </w:divBdr>
    </w:div>
    <w:div w:id="1524172391">
      <w:bodyDiv w:val="1"/>
      <w:marLeft w:val="0"/>
      <w:marRight w:val="0"/>
      <w:marTop w:val="0"/>
      <w:marBottom w:val="0"/>
      <w:divBdr>
        <w:top w:val="none" w:sz="0" w:space="0" w:color="auto"/>
        <w:left w:val="none" w:sz="0" w:space="0" w:color="auto"/>
        <w:bottom w:val="none" w:sz="0" w:space="0" w:color="auto"/>
        <w:right w:val="none" w:sz="0" w:space="0" w:color="auto"/>
      </w:divBdr>
    </w:div>
    <w:div w:id="1629434521">
      <w:bodyDiv w:val="1"/>
      <w:marLeft w:val="0"/>
      <w:marRight w:val="0"/>
      <w:marTop w:val="0"/>
      <w:marBottom w:val="0"/>
      <w:divBdr>
        <w:top w:val="none" w:sz="0" w:space="0" w:color="auto"/>
        <w:left w:val="none" w:sz="0" w:space="0" w:color="auto"/>
        <w:bottom w:val="none" w:sz="0" w:space="0" w:color="auto"/>
        <w:right w:val="none" w:sz="0" w:space="0" w:color="auto"/>
      </w:divBdr>
    </w:div>
    <w:div w:id="1639720882">
      <w:bodyDiv w:val="1"/>
      <w:marLeft w:val="0"/>
      <w:marRight w:val="0"/>
      <w:marTop w:val="0"/>
      <w:marBottom w:val="0"/>
      <w:divBdr>
        <w:top w:val="none" w:sz="0" w:space="0" w:color="auto"/>
        <w:left w:val="none" w:sz="0" w:space="0" w:color="auto"/>
        <w:bottom w:val="none" w:sz="0" w:space="0" w:color="auto"/>
        <w:right w:val="none" w:sz="0" w:space="0" w:color="auto"/>
      </w:divBdr>
    </w:div>
    <w:div w:id="1650817108">
      <w:bodyDiv w:val="1"/>
      <w:marLeft w:val="0"/>
      <w:marRight w:val="0"/>
      <w:marTop w:val="0"/>
      <w:marBottom w:val="0"/>
      <w:divBdr>
        <w:top w:val="none" w:sz="0" w:space="0" w:color="auto"/>
        <w:left w:val="none" w:sz="0" w:space="0" w:color="auto"/>
        <w:bottom w:val="none" w:sz="0" w:space="0" w:color="auto"/>
        <w:right w:val="none" w:sz="0" w:space="0" w:color="auto"/>
      </w:divBdr>
    </w:div>
    <w:div w:id="1686589390">
      <w:bodyDiv w:val="1"/>
      <w:marLeft w:val="0"/>
      <w:marRight w:val="0"/>
      <w:marTop w:val="0"/>
      <w:marBottom w:val="0"/>
      <w:divBdr>
        <w:top w:val="none" w:sz="0" w:space="0" w:color="auto"/>
        <w:left w:val="none" w:sz="0" w:space="0" w:color="auto"/>
        <w:bottom w:val="none" w:sz="0" w:space="0" w:color="auto"/>
        <w:right w:val="none" w:sz="0" w:space="0" w:color="auto"/>
      </w:divBdr>
    </w:div>
    <w:div w:id="1716196518">
      <w:bodyDiv w:val="1"/>
      <w:marLeft w:val="0"/>
      <w:marRight w:val="0"/>
      <w:marTop w:val="0"/>
      <w:marBottom w:val="0"/>
      <w:divBdr>
        <w:top w:val="none" w:sz="0" w:space="0" w:color="auto"/>
        <w:left w:val="none" w:sz="0" w:space="0" w:color="auto"/>
        <w:bottom w:val="none" w:sz="0" w:space="0" w:color="auto"/>
        <w:right w:val="none" w:sz="0" w:space="0" w:color="auto"/>
      </w:divBdr>
    </w:div>
    <w:div w:id="1763600936">
      <w:bodyDiv w:val="1"/>
      <w:marLeft w:val="0"/>
      <w:marRight w:val="0"/>
      <w:marTop w:val="0"/>
      <w:marBottom w:val="0"/>
      <w:divBdr>
        <w:top w:val="none" w:sz="0" w:space="0" w:color="auto"/>
        <w:left w:val="none" w:sz="0" w:space="0" w:color="auto"/>
        <w:bottom w:val="none" w:sz="0" w:space="0" w:color="auto"/>
        <w:right w:val="none" w:sz="0" w:space="0" w:color="auto"/>
      </w:divBdr>
    </w:div>
    <w:div w:id="1805079048">
      <w:bodyDiv w:val="1"/>
      <w:marLeft w:val="0"/>
      <w:marRight w:val="0"/>
      <w:marTop w:val="0"/>
      <w:marBottom w:val="0"/>
      <w:divBdr>
        <w:top w:val="none" w:sz="0" w:space="0" w:color="auto"/>
        <w:left w:val="none" w:sz="0" w:space="0" w:color="auto"/>
        <w:bottom w:val="none" w:sz="0" w:space="0" w:color="auto"/>
        <w:right w:val="none" w:sz="0" w:space="0" w:color="auto"/>
      </w:divBdr>
    </w:div>
    <w:div w:id="1841770201">
      <w:bodyDiv w:val="1"/>
      <w:marLeft w:val="0"/>
      <w:marRight w:val="0"/>
      <w:marTop w:val="0"/>
      <w:marBottom w:val="0"/>
      <w:divBdr>
        <w:top w:val="none" w:sz="0" w:space="0" w:color="auto"/>
        <w:left w:val="none" w:sz="0" w:space="0" w:color="auto"/>
        <w:bottom w:val="none" w:sz="0" w:space="0" w:color="auto"/>
        <w:right w:val="none" w:sz="0" w:space="0" w:color="auto"/>
      </w:divBdr>
    </w:div>
    <w:div w:id="1965576070">
      <w:bodyDiv w:val="1"/>
      <w:marLeft w:val="0"/>
      <w:marRight w:val="0"/>
      <w:marTop w:val="0"/>
      <w:marBottom w:val="0"/>
      <w:divBdr>
        <w:top w:val="none" w:sz="0" w:space="0" w:color="auto"/>
        <w:left w:val="none" w:sz="0" w:space="0" w:color="auto"/>
        <w:bottom w:val="none" w:sz="0" w:space="0" w:color="auto"/>
        <w:right w:val="none" w:sz="0" w:space="0" w:color="auto"/>
      </w:divBdr>
    </w:div>
    <w:div w:id="1967926370">
      <w:bodyDiv w:val="1"/>
      <w:marLeft w:val="0"/>
      <w:marRight w:val="0"/>
      <w:marTop w:val="0"/>
      <w:marBottom w:val="0"/>
      <w:divBdr>
        <w:top w:val="none" w:sz="0" w:space="0" w:color="auto"/>
        <w:left w:val="none" w:sz="0" w:space="0" w:color="auto"/>
        <w:bottom w:val="none" w:sz="0" w:space="0" w:color="auto"/>
        <w:right w:val="none" w:sz="0" w:space="0" w:color="auto"/>
      </w:divBdr>
    </w:div>
    <w:div w:id="2122063543">
      <w:bodyDiv w:val="1"/>
      <w:marLeft w:val="0"/>
      <w:marRight w:val="0"/>
      <w:marTop w:val="0"/>
      <w:marBottom w:val="0"/>
      <w:divBdr>
        <w:top w:val="none" w:sz="0" w:space="0" w:color="auto"/>
        <w:left w:val="none" w:sz="0" w:space="0" w:color="auto"/>
        <w:bottom w:val="none" w:sz="0" w:space="0" w:color="auto"/>
        <w:right w:val="none" w:sz="0" w:space="0" w:color="auto"/>
      </w:divBdr>
    </w:div>
    <w:div w:id="2124499605">
      <w:bodyDiv w:val="1"/>
      <w:marLeft w:val="0"/>
      <w:marRight w:val="0"/>
      <w:marTop w:val="0"/>
      <w:marBottom w:val="0"/>
      <w:divBdr>
        <w:top w:val="none" w:sz="0" w:space="0" w:color="auto"/>
        <w:left w:val="none" w:sz="0" w:space="0" w:color="auto"/>
        <w:bottom w:val="none" w:sz="0" w:space="0" w:color="auto"/>
        <w:right w:val="none" w:sz="0" w:space="0" w:color="auto"/>
      </w:divBdr>
    </w:div>
    <w:div w:id="213269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spop.cz"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842CD71C9E94474AB914EBFB41654DB"/>
        <w:category>
          <w:name w:val="Obecné"/>
          <w:gallery w:val="placeholder"/>
        </w:category>
        <w:types>
          <w:type w:val="bbPlcHdr"/>
        </w:types>
        <w:behaviors>
          <w:behavior w:val="content"/>
        </w:behaviors>
        <w:guid w:val="{CD6E9AD4-440F-4915-82E4-C5A028E918B3}"/>
      </w:docPartPr>
      <w:docPartBody>
        <w:p w:rsidR="006274C6" w:rsidRDefault="00C60556" w:rsidP="00C60556">
          <w:pPr>
            <w:pStyle w:val="0842CD71C9E94474AB914EBFB41654DB"/>
          </w:pPr>
          <w:r w:rsidRPr="00F81B53">
            <w:rPr>
              <w:bCs/>
              <w:color w:val="000000" w:themeColor="text1"/>
              <w:sz w:val="30"/>
              <w:szCs w:val="30"/>
            </w:rPr>
            <w:t xml:space="preserve"> </w:t>
          </w:r>
        </w:p>
      </w:docPartBody>
    </w:docPart>
    <w:docPart>
      <w:docPartPr>
        <w:name w:val="B65AFCA5262346089ACA6CBF2B8C6EE6"/>
        <w:category>
          <w:name w:val="Obecné"/>
          <w:gallery w:val="placeholder"/>
        </w:category>
        <w:types>
          <w:type w:val="bbPlcHdr"/>
        </w:types>
        <w:behaviors>
          <w:behavior w:val="content"/>
        </w:behaviors>
        <w:guid w:val="{D68EBF6C-E393-473B-9F49-ED0EF251E2BD}"/>
      </w:docPartPr>
      <w:docPartBody>
        <w:p w:rsidR="006274C6" w:rsidRDefault="00C60556" w:rsidP="00C60556">
          <w:pPr>
            <w:pStyle w:val="B65AFCA5262346089ACA6CBF2B8C6EE6"/>
          </w:pPr>
          <w:r w:rsidRPr="00353E70">
            <w:rPr>
              <w:rStyle w:val="Zstupntext"/>
            </w:rPr>
            <w:t>Klepněte sem a zadejte text.</w:t>
          </w:r>
        </w:p>
      </w:docPartBody>
    </w:docPart>
    <w:docPart>
      <w:docPartPr>
        <w:name w:val="5DE37A2D1CFD4A46A48D36695107A901"/>
        <w:category>
          <w:name w:val="Obecné"/>
          <w:gallery w:val="placeholder"/>
        </w:category>
        <w:types>
          <w:type w:val="bbPlcHdr"/>
        </w:types>
        <w:behaviors>
          <w:behavior w:val="content"/>
        </w:behaviors>
        <w:guid w:val="{A76ECC3B-4BC8-4960-A916-57471F922C09}"/>
      </w:docPartPr>
      <w:docPartBody>
        <w:p w:rsidR="00843204" w:rsidRDefault="00130B10" w:rsidP="00130B10">
          <w:pPr>
            <w:pStyle w:val="5DE37A2D1CFD4A46A48D36695107A901"/>
          </w:pPr>
          <w:r w:rsidRPr="00F81B53">
            <w:rPr>
              <w:bCs/>
              <w:color w:val="000000" w:themeColor="text1"/>
              <w:sz w:val="30"/>
              <w:szCs w:val="30"/>
            </w:rPr>
            <w:t xml:space="preserve"> </w:t>
          </w:r>
        </w:p>
      </w:docPartBody>
    </w:docPart>
    <w:docPart>
      <w:docPartPr>
        <w:name w:val="856BCF0D355A4AB7BEF9F75D16C05424"/>
        <w:category>
          <w:name w:val="Obecné"/>
          <w:gallery w:val="placeholder"/>
        </w:category>
        <w:types>
          <w:type w:val="bbPlcHdr"/>
        </w:types>
        <w:behaviors>
          <w:behavior w:val="content"/>
        </w:behaviors>
        <w:guid w:val="{06F7EAC8-8ABE-4BC0-8DFF-A0756D46E926}"/>
      </w:docPartPr>
      <w:docPartBody>
        <w:p w:rsidR="00843204" w:rsidRDefault="00130B10" w:rsidP="00130B10">
          <w:pPr>
            <w:pStyle w:val="856BCF0D355A4AB7BEF9F75D16C05424"/>
          </w:pPr>
          <w:r w:rsidRPr="00F81B53">
            <w:rPr>
              <w:b/>
              <w:color w:val="000000" w:themeColor="text1"/>
              <w:sz w:val="24"/>
            </w:rPr>
            <w:t xml:space="preserve"> </w:t>
          </w:r>
        </w:p>
      </w:docPartBody>
    </w:docPart>
    <w:docPart>
      <w:docPartPr>
        <w:name w:val="05FB064122DA4F29B4864161D85F1C93"/>
        <w:category>
          <w:name w:val="Obecné"/>
          <w:gallery w:val="placeholder"/>
        </w:category>
        <w:types>
          <w:type w:val="bbPlcHdr"/>
        </w:types>
        <w:behaviors>
          <w:behavior w:val="content"/>
        </w:behaviors>
        <w:guid w:val="{A2EF5750-9EBA-473A-8701-6C45B1EB51A1}"/>
      </w:docPartPr>
      <w:docPartBody>
        <w:p w:rsidR="00C57329" w:rsidRDefault="00C57329" w:rsidP="00C57329">
          <w:pPr>
            <w:pStyle w:val="05FB064122DA4F29B4864161D85F1C93"/>
          </w:pPr>
          <w:r w:rsidRPr="00F81B53">
            <w:rPr>
              <w:color w:val="000000" w:themeColor="text1"/>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SymbolMT">
    <w:panose1 w:val="00000000000000000000"/>
    <w:charset w:val="EE"/>
    <w:family w:val="auto"/>
    <w:notTrueType/>
    <w:pitch w:val="default"/>
    <w:sig w:usb0="00000005" w:usb1="00000000" w:usb2="00000000" w:usb3="00000000" w:csb0="00000002"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2"/>
  </w:compat>
  <w:rsids>
    <w:rsidRoot w:val="00E9604C"/>
    <w:rsid w:val="00034850"/>
    <w:rsid w:val="00080E7D"/>
    <w:rsid w:val="00095F5B"/>
    <w:rsid w:val="000A08CA"/>
    <w:rsid w:val="000F5151"/>
    <w:rsid w:val="00117461"/>
    <w:rsid w:val="001227DF"/>
    <w:rsid w:val="00130B10"/>
    <w:rsid w:val="001571A9"/>
    <w:rsid w:val="00205F9C"/>
    <w:rsid w:val="00216FF3"/>
    <w:rsid w:val="002429A7"/>
    <w:rsid w:val="002615C8"/>
    <w:rsid w:val="00290981"/>
    <w:rsid w:val="0029444C"/>
    <w:rsid w:val="002A1B07"/>
    <w:rsid w:val="002B60F4"/>
    <w:rsid w:val="002F18DE"/>
    <w:rsid w:val="0032602E"/>
    <w:rsid w:val="00334122"/>
    <w:rsid w:val="003915D8"/>
    <w:rsid w:val="003E1285"/>
    <w:rsid w:val="00415E84"/>
    <w:rsid w:val="00473ECA"/>
    <w:rsid w:val="004B4D9D"/>
    <w:rsid w:val="004E194B"/>
    <w:rsid w:val="004F4720"/>
    <w:rsid w:val="00533FA3"/>
    <w:rsid w:val="00575B15"/>
    <w:rsid w:val="00580CFF"/>
    <w:rsid w:val="005A6DD6"/>
    <w:rsid w:val="005F0742"/>
    <w:rsid w:val="00624961"/>
    <w:rsid w:val="006274C6"/>
    <w:rsid w:val="00634106"/>
    <w:rsid w:val="006605CC"/>
    <w:rsid w:val="007231B2"/>
    <w:rsid w:val="00833ADC"/>
    <w:rsid w:val="00843204"/>
    <w:rsid w:val="008466BB"/>
    <w:rsid w:val="008649CD"/>
    <w:rsid w:val="00886D58"/>
    <w:rsid w:val="008B6E63"/>
    <w:rsid w:val="008C765C"/>
    <w:rsid w:val="009068F1"/>
    <w:rsid w:val="00930776"/>
    <w:rsid w:val="00930D8E"/>
    <w:rsid w:val="00933783"/>
    <w:rsid w:val="00992DC5"/>
    <w:rsid w:val="009B45BF"/>
    <w:rsid w:val="009C601C"/>
    <w:rsid w:val="009D5B11"/>
    <w:rsid w:val="009E4ABE"/>
    <w:rsid w:val="00A2046A"/>
    <w:rsid w:val="00A732AF"/>
    <w:rsid w:val="00A96A31"/>
    <w:rsid w:val="00A97ACE"/>
    <w:rsid w:val="00AA5B36"/>
    <w:rsid w:val="00B227C6"/>
    <w:rsid w:val="00B408E1"/>
    <w:rsid w:val="00BB232A"/>
    <w:rsid w:val="00BD4F13"/>
    <w:rsid w:val="00BF5815"/>
    <w:rsid w:val="00C02180"/>
    <w:rsid w:val="00C10AD9"/>
    <w:rsid w:val="00C22723"/>
    <w:rsid w:val="00C37CD9"/>
    <w:rsid w:val="00C57329"/>
    <w:rsid w:val="00C60556"/>
    <w:rsid w:val="00C849EC"/>
    <w:rsid w:val="00CC7509"/>
    <w:rsid w:val="00CD4DC2"/>
    <w:rsid w:val="00D52E48"/>
    <w:rsid w:val="00D912AC"/>
    <w:rsid w:val="00DB0B8A"/>
    <w:rsid w:val="00E32A7D"/>
    <w:rsid w:val="00E364A5"/>
    <w:rsid w:val="00E603DD"/>
    <w:rsid w:val="00E9604C"/>
    <w:rsid w:val="00EF174F"/>
    <w:rsid w:val="00F00524"/>
    <w:rsid w:val="00F33402"/>
    <w:rsid w:val="00F84B53"/>
    <w:rsid w:val="00F90F5E"/>
    <w:rsid w:val="00FA4CEE"/>
    <w:rsid w:val="00FF1903"/>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D5B11"/>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130B10"/>
    <w:rPr>
      <w:color w:val="808080"/>
    </w:rPr>
  </w:style>
  <w:style w:type="paragraph" w:customStyle="1" w:styleId="75A90713AAA444A0848E4A0B1CF8C9D8">
    <w:name w:val="75A90713AAA444A0848E4A0B1CF8C9D8"/>
    <w:rsid w:val="00E9604C"/>
  </w:style>
  <w:style w:type="paragraph" w:customStyle="1" w:styleId="75243D18E93B41CA860C53D8EF5ABFAB">
    <w:name w:val="75243D18E93B41CA860C53D8EF5ABFAB"/>
    <w:rsid w:val="00E9604C"/>
  </w:style>
  <w:style w:type="paragraph" w:customStyle="1" w:styleId="2342F6B1BDB6429DB0EDAFF8701EF81C">
    <w:name w:val="2342F6B1BDB6429DB0EDAFF8701EF81C"/>
    <w:rsid w:val="00E9604C"/>
  </w:style>
  <w:style w:type="paragraph" w:customStyle="1" w:styleId="A1EB1837619843CBADDC9E2A06C45B61">
    <w:name w:val="A1EB1837619843CBADDC9E2A06C45B61"/>
    <w:rsid w:val="00E9604C"/>
  </w:style>
  <w:style w:type="paragraph" w:customStyle="1" w:styleId="5D9D9CF80B624FFBB9F2CE5B86D7CB59">
    <w:name w:val="5D9D9CF80B624FFBB9F2CE5B86D7CB59"/>
    <w:rsid w:val="00E9604C"/>
  </w:style>
  <w:style w:type="paragraph" w:customStyle="1" w:styleId="938DE67C67F849AE812186C35EDFB8EB">
    <w:name w:val="938DE67C67F849AE812186C35EDFB8EB"/>
    <w:rsid w:val="00E9604C"/>
  </w:style>
  <w:style w:type="paragraph" w:customStyle="1" w:styleId="B4B0868F2F0D43618BBE93C94F7E4B23">
    <w:name w:val="B4B0868F2F0D43618BBE93C94F7E4B23"/>
    <w:rsid w:val="00E9604C"/>
  </w:style>
  <w:style w:type="paragraph" w:customStyle="1" w:styleId="F757293C258646D0BF8AFF85859E49F9">
    <w:name w:val="F757293C258646D0BF8AFF85859E49F9"/>
    <w:rsid w:val="00E9604C"/>
  </w:style>
  <w:style w:type="paragraph" w:customStyle="1" w:styleId="A9CB144751D6478EBDA6D9E29419C06A">
    <w:name w:val="A9CB144751D6478EBDA6D9E29419C06A"/>
    <w:rsid w:val="00E9604C"/>
  </w:style>
  <w:style w:type="paragraph" w:customStyle="1" w:styleId="7EC2BA0E4D97492C8B58CCC8499D3045">
    <w:name w:val="7EC2BA0E4D97492C8B58CCC8499D3045"/>
    <w:rsid w:val="00E9604C"/>
  </w:style>
  <w:style w:type="paragraph" w:customStyle="1" w:styleId="57EAE4AC7C0640C7B6187A01F778AE7E">
    <w:name w:val="57EAE4AC7C0640C7B6187A01F778AE7E"/>
    <w:rsid w:val="00E9604C"/>
  </w:style>
  <w:style w:type="paragraph" w:customStyle="1" w:styleId="9A42661CEA42406ABF91B2C6EE0A7BB1">
    <w:name w:val="9A42661CEA42406ABF91B2C6EE0A7BB1"/>
    <w:rsid w:val="00E9604C"/>
  </w:style>
  <w:style w:type="paragraph" w:customStyle="1" w:styleId="F0596E7F2F824DBB87DF5561757295B4">
    <w:name w:val="F0596E7F2F824DBB87DF5561757295B4"/>
    <w:rsid w:val="00E9604C"/>
  </w:style>
  <w:style w:type="paragraph" w:customStyle="1" w:styleId="9DF5FB4C977A406A9042035A015D1199">
    <w:name w:val="9DF5FB4C977A406A9042035A015D1199"/>
    <w:rsid w:val="00E9604C"/>
  </w:style>
  <w:style w:type="paragraph" w:customStyle="1" w:styleId="AED8C692EE3D441E86CB4B85405AE57E">
    <w:name w:val="AED8C692EE3D441E86CB4B85405AE57E"/>
    <w:rsid w:val="00E9604C"/>
  </w:style>
  <w:style w:type="paragraph" w:customStyle="1" w:styleId="30D6C044B43A420C8F3C098131575724">
    <w:name w:val="30D6C044B43A420C8F3C098131575724"/>
    <w:rsid w:val="00E9604C"/>
  </w:style>
  <w:style w:type="paragraph" w:customStyle="1" w:styleId="8A24D9250384498B9356B49C7ABB7AE6">
    <w:name w:val="8A24D9250384498B9356B49C7ABB7AE6"/>
    <w:rsid w:val="00E9604C"/>
  </w:style>
  <w:style w:type="paragraph" w:customStyle="1" w:styleId="2DDEB623C4D44D849F97BB1B6F1A99C9">
    <w:name w:val="2DDEB623C4D44D849F97BB1B6F1A99C9"/>
    <w:rsid w:val="00E9604C"/>
  </w:style>
  <w:style w:type="paragraph" w:customStyle="1" w:styleId="326FB2B06959462C8BC5C9AE693EEE2C">
    <w:name w:val="326FB2B06959462C8BC5C9AE693EEE2C"/>
    <w:rsid w:val="00E9604C"/>
  </w:style>
  <w:style w:type="paragraph" w:customStyle="1" w:styleId="962E1BFED5D7495C85919124A1D397AE">
    <w:name w:val="962E1BFED5D7495C85919124A1D397AE"/>
    <w:rsid w:val="00E9604C"/>
  </w:style>
  <w:style w:type="paragraph" w:customStyle="1" w:styleId="3EC9144ED68A4B3295718FC2535E6227">
    <w:name w:val="3EC9144ED68A4B3295718FC2535E6227"/>
    <w:rsid w:val="00E9604C"/>
  </w:style>
  <w:style w:type="paragraph" w:customStyle="1" w:styleId="DB5720A577C84807BB8E3061B02C823B">
    <w:name w:val="DB5720A577C84807BB8E3061B02C823B"/>
    <w:rsid w:val="00E9604C"/>
  </w:style>
  <w:style w:type="paragraph" w:customStyle="1" w:styleId="82DA6F9416B24C9A88190E8411647BB7">
    <w:name w:val="82DA6F9416B24C9A88190E8411647BB7"/>
    <w:rsid w:val="00E9604C"/>
  </w:style>
  <w:style w:type="paragraph" w:customStyle="1" w:styleId="7B5E4A0659C24CCEA75CD2DB7BE3F42A">
    <w:name w:val="7B5E4A0659C24CCEA75CD2DB7BE3F42A"/>
    <w:rsid w:val="00E9604C"/>
  </w:style>
  <w:style w:type="paragraph" w:customStyle="1" w:styleId="84C10B8C708D4D0CAE41230549E882EB">
    <w:name w:val="84C10B8C708D4D0CAE41230549E882EB"/>
    <w:rsid w:val="00E9604C"/>
  </w:style>
  <w:style w:type="paragraph" w:customStyle="1" w:styleId="761516C4B0FE4A44ADF7B97593C491EC">
    <w:name w:val="761516C4B0FE4A44ADF7B97593C491EC"/>
    <w:rsid w:val="00E9604C"/>
  </w:style>
  <w:style w:type="paragraph" w:customStyle="1" w:styleId="96C246E6445C458FBC4CF04A8D8FC444">
    <w:name w:val="96C246E6445C458FBC4CF04A8D8FC444"/>
    <w:rsid w:val="00E9604C"/>
  </w:style>
  <w:style w:type="paragraph" w:customStyle="1" w:styleId="E71B35863BC448CA9102EFA03CC54069">
    <w:name w:val="E71B35863BC448CA9102EFA03CC54069"/>
    <w:rsid w:val="00E9604C"/>
  </w:style>
  <w:style w:type="paragraph" w:customStyle="1" w:styleId="B4439C76BC814CEFAF7B6240A160EA82">
    <w:name w:val="B4439C76BC814CEFAF7B6240A160EA82"/>
    <w:rsid w:val="00E9604C"/>
  </w:style>
  <w:style w:type="paragraph" w:customStyle="1" w:styleId="25081AAE17A4460EAC76C30E9037A53B">
    <w:name w:val="25081AAE17A4460EAC76C30E9037A53B"/>
    <w:rsid w:val="00E9604C"/>
  </w:style>
  <w:style w:type="paragraph" w:customStyle="1" w:styleId="D72C35A8A82346E4A8A1EB169006BFB1">
    <w:name w:val="D72C35A8A82346E4A8A1EB169006BFB1"/>
    <w:rsid w:val="00E9604C"/>
  </w:style>
  <w:style w:type="paragraph" w:customStyle="1" w:styleId="11A99A238EED43FCA64CB3F7A505E23C">
    <w:name w:val="11A99A238EED43FCA64CB3F7A505E23C"/>
    <w:rsid w:val="00E9604C"/>
  </w:style>
  <w:style w:type="paragraph" w:customStyle="1" w:styleId="4537D621A60342FF87E210BB0DB95BB5">
    <w:name w:val="4537D621A60342FF87E210BB0DB95BB5"/>
    <w:rsid w:val="00E9604C"/>
  </w:style>
  <w:style w:type="paragraph" w:customStyle="1" w:styleId="562691E012CC4B56A9F121D7DF69C0F7">
    <w:name w:val="562691E012CC4B56A9F121D7DF69C0F7"/>
    <w:rsid w:val="00E9604C"/>
  </w:style>
  <w:style w:type="paragraph" w:customStyle="1" w:styleId="488CAE8C84C14FCD827F828007869BCA">
    <w:name w:val="488CAE8C84C14FCD827F828007869BCA"/>
    <w:rsid w:val="00E9604C"/>
  </w:style>
  <w:style w:type="paragraph" w:customStyle="1" w:styleId="3914BCA258324709B32F687456E2FF5A">
    <w:name w:val="3914BCA258324709B32F687456E2FF5A"/>
    <w:rsid w:val="00E9604C"/>
  </w:style>
  <w:style w:type="paragraph" w:customStyle="1" w:styleId="15B553FDB2BC4FB7A30683300CEEBA49">
    <w:name w:val="15B553FDB2BC4FB7A30683300CEEBA49"/>
    <w:rsid w:val="00E9604C"/>
  </w:style>
  <w:style w:type="paragraph" w:customStyle="1" w:styleId="6C9A32874AAA4F9D88FC6CC9EF7544B5">
    <w:name w:val="6C9A32874AAA4F9D88FC6CC9EF7544B5"/>
    <w:rsid w:val="009D5B11"/>
    <w:pPr>
      <w:spacing w:after="0" w:line="240" w:lineRule="auto"/>
      <w:jc w:val="both"/>
    </w:pPr>
    <w:rPr>
      <w:rFonts w:ascii="Arial" w:eastAsia="Times New Roman" w:hAnsi="Arial" w:cs="Times New Roman"/>
      <w:sz w:val="20"/>
      <w:szCs w:val="20"/>
    </w:rPr>
  </w:style>
  <w:style w:type="paragraph" w:customStyle="1" w:styleId="9A42661CEA42406ABF91B2C6EE0A7BB11">
    <w:name w:val="9A42661CEA42406ABF91B2C6EE0A7BB11"/>
    <w:rsid w:val="009D5B11"/>
    <w:pPr>
      <w:spacing w:after="0" w:line="240" w:lineRule="auto"/>
      <w:jc w:val="both"/>
    </w:pPr>
    <w:rPr>
      <w:rFonts w:ascii="Arial" w:eastAsia="Times New Roman" w:hAnsi="Arial" w:cs="Times New Roman"/>
      <w:sz w:val="20"/>
      <w:szCs w:val="20"/>
    </w:rPr>
  </w:style>
  <w:style w:type="paragraph" w:customStyle="1" w:styleId="F0596E7F2F824DBB87DF5561757295B41">
    <w:name w:val="F0596E7F2F824DBB87DF5561757295B41"/>
    <w:rsid w:val="009D5B11"/>
    <w:pPr>
      <w:spacing w:after="0" w:line="240" w:lineRule="auto"/>
      <w:jc w:val="both"/>
    </w:pPr>
    <w:rPr>
      <w:rFonts w:ascii="Arial" w:eastAsia="Times New Roman" w:hAnsi="Arial" w:cs="Times New Roman"/>
      <w:sz w:val="20"/>
      <w:szCs w:val="20"/>
    </w:rPr>
  </w:style>
  <w:style w:type="paragraph" w:customStyle="1" w:styleId="9DF5FB4C977A406A9042035A015D11991">
    <w:name w:val="9DF5FB4C977A406A9042035A015D11991"/>
    <w:rsid w:val="009D5B11"/>
    <w:pPr>
      <w:spacing w:after="0" w:line="240" w:lineRule="auto"/>
      <w:jc w:val="both"/>
    </w:pPr>
    <w:rPr>
      <w:rFonts w:ascii="Arial" w:eastAsia="Times New Roman" w:hAnsi="Arial" w:cs="Times New Roman"/>
      <w:sz w:val="20"/>
      <w:szCs w:val="20"/>
    </w:rPr>
  </w:style>
  <w:style w:type="paragraph" w:customStyle="1" w:styleId="30D6C044B43A420C8F3C0981315757241">
    <w:name w:val="30D6C044B43A420C8F3C0981315757241"/>
    <w:rsid w:val="009D5B11"/>
    <w:pPr>
      <w:spacing w:after="0" w:line="240" w:lineRule="auto"/>
      <w:jc w:val="both"/>
    </w:pPr>
    <w:rPr>
      <w:rFonts w:ascii="Arial" w:eastAsia="Times New Roman" w:hAnsi="Arial" w:cs="Times New Roman"/>
      <w:sz w:val="20"/>
      <w:szCs w:val="20"/>
    </w:rPr>
  </w:style>
  <w:style w:type="paragraph" w:customStyle="1" w:styleId="AED8C692EE3D441E86CB4B85405AE57E1">
    <w:name w:val="AED8C692EE3D441E86CB4B85405AE57E1"/>
    <w:rsid w:val="009D5B11"/>
    <w:pPr>
      <w:spacing w:after="0" w:line="240" w:lineRule="auto"/>
      <w:jc w:val="both"/>
    </w:pPr>
    <w:rPr>
      <w:rFonts w:ascii="Arial" w:eastAsia="Times New Roman" w:hAnsi="Arial" w:cs="Times New Roman"/>
      <w:sz w:val="20"/>
      <w:szCs w:val="20"/>
    </w:rPr>
  </w:style>
  <w:style w:type="paragraph" w:customStyle="1" w:styleId="8A24D9250384498B9356B49C7ABB7AE61">
    <w:name w:val="8A24D9250384498B9356B49C7ABB7AE61"/>
    <w:rsid w:val="009D5B11"/>
    <w:pPr>
      <w:spacing w:after="0" w:line="240" w:lineRule="auto"/>
      <w:jc w:val="both"/>
    </w:pPr>
    <w:rPr>
      <w:rFonts w:ascii="Arial" w:eastAsia="Times New Roman" w:hAnsi="Arial" w:cs="Times New Roman"/>
      <w:sz w:val="20"/>
      <w:szCs w:val="20"/>
    </w:rPr>
  </w:style>
  <w:style w:type="paragraph" w:customStyle="1" w:styleId="11A99A238EED43FCA64CB3F7A505E23C1">
    <w:name w:val="11A99A238EED43FCA64CB3F7A505E23C1"/>
    <w:rsid w:val="009D5B11"/>
    <w:pPr>
      <w:spacing w:after="0" w:line="240" w:lineRule="auto"/>
      <w:jc w:val="both"/>
    </w:pPr>
    <w:rPr>
      <w:rFonts w:ascii="Arial" w:eastAsia="Times New Roman" w:hAnsi="Arial" w:cs="Times New Roman"/>
      <w:sz w:val="20"/>
      <w:szCs w:val="20"/>
    </w:rPr>
  </w:style>
  <w:style w:type="paragraph" w:customStyle="1" w:styleId="4537D621A60342FF87E210BB0DB95BB51">
    <w:name w:val="4537D621A60342FF87E210BB0DB95BB51"/>
    <w:rsid w:val="009D5B11"/>
    <w:pPr>
      <w:spacing w:after="0" w:line="240" w:lineRule="auto"/>
      <w:jc w:val="both"/>
    </w:pPr>
    <w:rPr>
      <w:rFonts w:ascii="Arial" w:eastAsia="Times New Roman" w:hAnsi="Arial" w:cs="Times New Roman"/>
      <w:sz w:val="20"/>
      <w:szCs w:val="20"/>
    </w:rPr>
  </w:style>
  <w:style w:type="paragraph" w:customStyle="1" w:styleId="562691E012CC4B56A9F121D7DF69C0F71">
    <w:name w:val="562691E012CC4B56A9F121D7DF69C0F71"/>
    <w:rsid w:val="009D5B11"/>
    <w:pPr>
      <w:spacing w:after="0" w:line="240" w:lineRule="auto"/>
      <w:jc w:val="both"/>
    </w:pPr>
    <w:rPr>
      <w:rFonts w:ascii="Arial" w:eastAsia="Times New Roman" w:hAnsi="Arial" w:cs="Times New Roman"/>
      <w:sz w:val="20"/>
      <w:szCs w:val="20"/>
    </w:rPr>
  </w:style>
  <w:style w:type="paragraph" w:customStyle="1" w:styleId="488CAE8C84C14FCD827F828007869BCA1">
    <w:name w:val="488CAE8C84C14FCD827F828007869BCA1"/>
    <w:rsid w:val="009D5B11"/>
    <w:pPr>
      <w:spacing w:after="0" w:line="240" w:lineRule="auto"/>
      <w:jc w:val="both"/>
    </w:pPr>
    <w:rPr>
      <w:rFonts w:ascii="Arial" w:eastAsia="Times New Roman" w:hAnsi="Arial" w:cs="Times New Roman"/>
      <w:sz w:val="20"/>
      <w:szCs w:val="20"/>
    </w:rPr>
  </w:style>
  <w:style w:type="paragraph" w:customStyle="1" w:styleId="3914BCA258324709B32F687456E2FF5A1">
    <w:name w:val="3914BCA258324709B32F687456E2FF5A1"/>
    <w:rsid w:val="009D5B11"/>
    <w:pPr>
      <w:spacing w:after="0" w:line="240" w:lineRule="auto"/>
      <w:jc w:val="both"/>
    </w:pPr>
    <w:rPr>
      <w:rFonts w:ascii="Arial" w:eastAsia="Times New Roman" w:hAnsi="Arial" w:cs="Times New Roman"/>
      <w:sz w:val="20"/>
      <w:szCs w:val="20"/>
    </w:rPr>
  </w:style>
  <w:style w:type="paragraph" w:customStyle="1" w:styleId="15B553FDB2BC4FB7A30683300CEEBA491">
    <w:name w:val="15B553FDB2BC4FB7A30683300CEEBA491"/>
    <w:rsid w:val="009D5B11"/>
    <w:pPr>
      <w:spacing w:after="0" w:line="240" w:lineRule="auto"/>
      <w:jc w:val="both"/>
    </w:pPr>
    <w:rPr>
      <w:rFonts w:ascii="Arial" w:eastAsia="Times New Roman" w:hAnsi="Arial" w:cs="Times New Roman"/>
      <w:sz w:val="20"/>
      <w:szCs w:val="20"/>
    </w:rPr>
  </w:style>
  <w:style w:type="paragraph" w:customStyle="1" w:styleId="2DDEB623C4D44D849F97BB1B6F1A99C91">
    <w:name w:val="2DDEB623C4D44D849F97BB1B6F1A99C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
    <w:name w:val="326FB2B06959462C8BC5C9AE693EEE2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
    <w:name w:val="962E1BFED5D7495C85919124A1D397AE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
    <w:name w:val="3EC9144ED68A4B3295718FC2535E6227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
    <w:name w:val="82DA6F9416B24C9A88190E8411647BB7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
    <w:name w:val="84C10B8C708D4D0CAE41230549E882E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
    <w:name w:val="761516C4B0FE4A44ADF7B97593C491E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
    <w:name w:val="96C246E6445C458FBC4CF04A8D8FC444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
    <w:name w:val="E71B35863BC448CA9102EFA03CC5406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
    <w:name w:val="25081AAE17A4460EAC76C30E9037A53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1">
    <w:name w:val="2342F6B1BDB6429DB0EDAFF8701EF81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1">
    <w:name w:val="A1EB1837619843CBADDC9E2A06C45B61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1">
    <w:name w:val="5D9D9CF80B624FFBB9F2CE5B86D7CB5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1">
    <w:name w:val="938DE67C67F849AE812186C35EDFB8E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1">
    <w:name w:val="57EAE4AC7C0640C7B6187A01F778AE7E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1">
    <w:name w:val="6C9A32874AAA4F9D88FC6CC9EF7544B51"/>
    <w:rsid w:val="009D5B11"/>
    <w:pPr>
      <w:spacing w:after="0" w:line="240" w:lineRule="auto"/>
      <w:jc w:val="both"/>
    </w:pPr>
    <w:rPr>
      <w:rFonts w:ascii="Arial" w:eastAsia="Times New Roman" w:hAnsi="Arial" w:cs="Times New Roman"/>
      <w:sz w:val="20"/>
      <w:szCs w:val="20"/>
    </w:rPr>
  </w:style>
  <w:style w:type="paragraph" w:customStyle="1" w:styleId="B25E12CC50204EE3955D1AC7F2B266FB">
    <w:name w:val="B25E12CC50204EE3955D1AC7F2B266FB"/>
    <w:rsid w:val="009D5B11"/>
    <w:pPr>
      <w:spacing w:after="0" w:line="240" w:lineRule="auto"/>
      <w:jc w:val="both"/>
    </w:pPr>
    <w:rPr>
      <w:rFonts w:ascii="Arial" w:eastAsia="Times New Roman" w:hAnsi="Arial" w:cs="Times New Roman"/>
      <w:sz w:val="20"/>
      <w:szCs w:val="20"/>
    </w:rPr>
  </w:style>
  <w:style w:type="paragraph" w:customStyle="1" w:styleId="9A42661CEA42406ABF91B2C6EE0A7BB12">
    <w:name w:val="9A42661CEA42406ABF91B2C6EE0A7BB12"/>
    <w:rsid w:val="009D5B11"/>
    <w:pPr>
      <w:spacing w:after="0" w:line="240" w:lineRule="auto"/>
      <w:jc w:val="both"/>
    </w:pPr>
    <w:rPr>
      <w:rFonts w:ascii="Arial" w:eastAsia="Times New Roman" w:hAnsi="Arial" w:cs="Times New Roman"/>
      <w:sz w:val="20"/>
      <w:szCs w:val="20"/>
    </w:rPr>
  </w:style>
  <w:style w:type="paragraph" w:customStyle="1" w:styleId="F0596E7F2F824DBB87DF5561757295B42">
    <w:name w:val="F0596E7F2F824DBB87DF5561757295B42"/>
    <w:rsid w:val="009D5B11"/>
    <w:pPr>
      <w:spacing w:after="0" w:line="240" w:lineRule="auto"/>
      <w:jc w:val="both"/>
    </w:pPr>
    <w:rPr>
      <w:rFonts w:ascii="Arial" w:eastAsia="Times New Roman" w:hAnsi="Arial" w:cs="Times New Roman"/>
      <w:sz w:val="20"/>
      <w:szCs w:val="20"/>
    </w:rPr>
  </w:style>
  <w:style w:type="paragraph" w:customStyle="1" w:styleId="9DF5FB4C977A406A9042035A015D11992">
    <w:name w:val="9DF5FB4C977A406A9042035A015D11992"/>
    <w:rsid w:val="009D5B11"/>
    <w:pPr>
      <w:spacing w:after="0" w:line="240" w:lineRule="auto"/>
      <w:jc w:val="both"/>
    </w:pPr>
    <w:rPr>
      <w:rFonts w:ascii="Arial" w:eastAsia="Times New Roman" w:hAnsi="Arial" w:cs="Times New Roman"/>
      <w:sz w:val="20"/>
      <w:szCs w:val="20"/>
    </w:rPr>
  </w:style>
  <w:style w:type="paragraph" w:customStyle="1" w:styleId="30D6C044B43A420C8F3C0981315757242">
    <w:name w:val="30D6C044B43A420C8F3C0981315757242"/>
    <w:rsid w:val="009D5B11"/>
    <w:pPr>
      <w:spacing w:after="0" w:line="240" w:lineRule="auto"/>
      <w:jc w:val="both"/>
    </w:pPr>
    <w:rPr>
      <w:rFonts w:ascii="Arial" w:eastAsia="Times New Roman" w:hAnsi="Arial" w:cs="Times New Roman"/>
      <w:sz w:val="20"/>
      <w:szCs w:val="20"/>
    </w:rPr>
  </w:style>
  <w:style w:type="paragraph" w:customStyle="1" w:styleId="AED8C692EE3D441E86CB4B85405AE57E2">
    <w:name w:val="AED8C692EE3D441E86CB4B85405AE57E2"/>
    <w:rsid w:val="009D5B11"/>
    <w:pPr>
      <w:spacing w:after="0" w:line="240" w:lineRule="auto"/>
      <w:jc w:val="both"/>
    </w:pPr>
    <w:rPr>
      <w:rFonts w:ascii="Arial" w:eastAsia="Times New Roman" w:hAnsi="Arial" w:cs="Times New Roman"/>
      <w:sz w:val="20"/>
      <w:szCs w:val="20"/>
    </w:rPr>
  </w:style>
  <w:style w:type="paragraph" w:customStyle="1" w:styleId="8A24D9250384498B9356B49C7ABB7AE62">
    <w:name w:val="8A24D9250384498B9356B49C7ABB7AE62"/>
    <w:rsid w:val="009D5B11"/>
    <w:pPr>
      <w:spacing w:after="0" w:line="240" w:lineRule="auto"/>
      <w:jc w:val="both"/>
    </w:pPr>
    <w:rPr>
      <w:rFonts w:ascii="Arial" w:eastAsia="Times New Roman" w:hAnsi="Arial" w:cs="Times New Roman"/>
      <w:sz w:val="20"/>
      <w:szCs w:val="20"/>
    </w:rPr>
  </w:style>
  <w:style w:type="paragraph" w:customStyle="1" w:styleId="11A99A238EED43FCA64CB3F7A505E23C2">
    <w:name w:val="11A99A238EED43FCA64CB3F7A505E23C2"/>
    <w:rsid w:val="009D5B11"/>
    <w:pPr>
      <w:spacing w:after="0" w:line="240" w:lineRule="auto"/>
      <w:jc w:val="both"/>
    </w:pPr>
    <w:rPr>
      <w:rFonts w:ascii="Arial" w:eastAsia="Times New Roman" w:hAnsi="Arial" w:cs="Times New Roman"/>
      <w:sz w:val="20"/>
      <w:szCs w:val="20"/>
    </w:rPr>
  </w:style>
  <w:style w:type="paragraph" w:customStyle="1" w:styleId="4537D621A60342FF87E210BB0DB95BB52">
    <w:name w:val="4537D621A60342FF87E210BB0DB95BB52"/>
    <w:rsid w:val="009D5B11"/>
    <w:pPr>
      <w:spacing w:after="0" w:line="240" w:lineRule="auto"/>
      <w:jc w:val="both"/>
    </w:pPr>
    <w:rPr>
      <w:rFonts w:ascii="Arial" w:eastAsia="Times New Roman" w:hAnsi="Arial" w:cs="Times New Roman"/>
      <w:sz w:val="20"/>
      <w:szCs w:val="20"/>
    </w:rPr>
  </w:style>
  <w:style w:type="paragraph" w:customStyle="1" w:styleId="562691E012CC4B56A9F121D7DF69C0F72">
    <w:name w:val="562691E012CC4B56A9F121D7DF69C0F72"/>
    <w:rsid w:val="009D5B11"/>
    <w:pPr>
      <w:spacing w:after="0" w:line="240" w:lineRule="auto"/>
      <w:jc w:val="both"/>
    </w:pPr>
    <w:rPr>
      <w:rFonts w:ascii="Arial" w:eastAsia="Times New Roman" w:hAnsi="Arial" w:cs="Times New Roman"/>
      <w:sz w:val="20"/>
      <w:szCs w:val="20"/>
    </w:rPr>
  </w:style>
  <w:style w:type="paragraph" w:customStyle="1" w:styleId="488CAE8C84C14FCD827F828007869BCA2">
    <w:name w:val="488CAE8C84C14FCD827F828007869BCA2"/>
    <w:rsid w:val="009D5B11"/>
    <w:pPr>
      <w:spacing w:after="0" w:line="240" w:lineRule="auto"/>
      <w:jc w:val="both"/>
    </w:pPr>
    <w:rPr>
      <w:rFonts w:ascii="Arial" w:eastAsia="Times New Roman" w:hAnsi="Arial" w:cs="Times New Roman"/>
      <w:sz w:val="20"/>
      <w:szCs w:val="20"/>
    </w:rPr>
  </w:style>
  <w:style w:type="paragraph" w:customStyle="1" w:styleId="3914BCA258324709B32F687456E2FF5A2">
    <w:name w:val="3914BCA258324709B32F687456E2FF5A2"/>
    <w:rsid w:val="009D5B11"/>
    <w:pPr>
      <w:spacing w:after="0" w:line="240" w:lineRule="auto"/>
      <w:jc w:val="both"/>
    </w:pPr>
    <w:rPr>
      <w:rFonts w:ascii="Arial" w:eastAsia="Times New Roman" w:hAnsi="Arial" w:cs="Times New Roman"/>
      <w:sz w:val="20"/>
      <w:szCs w:val="20"/>
    </w:rPr>
  </w:style>
  <w:style w:type="paragraph" w:customStyle="1" w:styleId="15B553FDB2BC4FB7A30683300CEEBA492">
    <w:name w:val="15B553FDB2BC4FB7A30683300CEEBA492"/>
    <w:rsid w:val="009D5B11"/>
    <w:pPr>
      <w:spacing w:after="0" w:line="240" w:lineRule="auto"/>
      <w:jc w:val="both"/>
    </w:pPr>
    <w:rPr>
      <w:rFonts w:ascii="Arial" w:eastAsia="Times New Roman" w:hAnsi="Arial" w:cs="Times New Roman"/>
      <w:sz w:val="20"/>
      <w:szCs w:val="20"/>
    </w:rPr>
  </w:style>
  <w:style w:type="paragraph" w:customStyle="1" w:styleId="2DDEB623C4D44D849F97BB1B6F1A99C92">
    <w:name w:val="2DDEB623C4D44D849F97BB1B6F1A99C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2">
    <w:name w:val="326FB2B06959462C8BC5C9AE693EEE2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2">
    <w:name w:val="962E1BFED5D7495C85919124A1D397AE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2">
    <w:name w:val="3EC9144ED68A4B3295718FC2535E6227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2">
    <w:name w:val="82DA6F9416B24C9A88190E8411647BB7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2">
    <w:name w:val="84C10B8C708D4D0CAE41230549E882E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2">
    <w:name w:val="761516C4B0FE4A44ADF7B97593C491E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2">
    <w:name w:val="96C246E6445C458FBC4CF04A8D8FC444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2">
    <w:name w:val="E71B35863BC448CA9102EFA03CC5406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2">
    <w:name w:val="25081AAE17A4460EAC76C30E9037A53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2">
    <w:name w:val="2342F6B1BDB6429DB0EDAFF8701EF81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2">
    <w:name w:val="A1EB1837619843CBADDC9E2A06C45B61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2">
    <w:name w:val="5D9D9CF80B624FFBB9F2CE5B86D7CB5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2">
    <w:name w:val="938DE67C67F849AE812186C35EDFB8E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2">
    <w:name w:val="57EAE4AC7C0640C7B6187A01F778AE7E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BA5B03DA626405084075CAAEEFE7C4B">
    <w:name w:val="2BA5B03DA626405084075CAAEEFE7C4B"/>
    <w:rsid w:val="009D5B11"/>
  </w:style>
  <w:style w:type="paragraph" w:customStyle="1" w:styleId="757C57ABBA8148DAA69AFEA6FFBDA2FE">
    <w:name w:val="757C57ABBA8148DAA69AFEA6FFBDA2FE"/>
    <w:rsid w:val="009D5B11"/>
  </w:style>
  <w:style w:type="paragraph" w:customStyle="1" w:styleId="034B30FEEDF74F87A0AA4DC46CF6E01E">
    <w:name w:val="034B30FEEDF74F87A0AA4DC46CF6E01E"/>
    <w:rsid w:val="009D5B11"/>
  </w:style>
  <w:style w:type="paragraph" w:customStyle="1" w:styleId="799AD3AFFB8D46629242EAEB1DA862C6">
    <w:name w:val="799AD3AFFB8D46629242EAEB1DA862C6"/>
    <w:rsid w:val="009D5B11"/>
  </w:style>
  <w:style w:type="paragraph" w:customStyle="1" w:styleId="A2CC454BAA0447C58BD0D1C297739180">
    <w:name w:val="A2CC454BAA0447C58BD0D1C297739180"/>
    <w:rsid w:val="00E364A5"/>
  </w:style>
  <w:style w:type="paragraph" w:customStyle="1" w:styleId="A37B474BB6CE45AFBCD09DF6747BA424">
    <w:name w:val="A37B474BB6CE45AFBCD09DF6747BA424"/>
    <w:rsid w:val="00E364A5"/>
  </w:style>
  <w:style w:type="paragraph" w:customStyle="1" w:styleId="6C9A32874AAA4F9D88FC6CC9EF7544B52">
    <w:name w:val="6C9A32874AAA4F9D88FC6CC9EF7544B52"/>
    <w:rsid w:val="00E364A5"/>
    <w:pPr>
      <w:spacing w:after="0" w:line="240" w:lineRule="auto"/>
      <w:jc w:val="both"/>
    </w:pPr>
    <w:rPr>
      <w:rFonts w:ascii="Arial" w:eastAsia="Times New Roman" w:hAnsi="Arial" w:cs="Times New Roman"/>
      <w:sz w:val="20"/>
      <w:szCs w:val="20"/>
    </w:rPr>
  </w:style>
  <w:style w:type="paragraph" w:customStyle="1" w:styleId="B25E12CC50204EE3955D1AC7F2B266FB1">
    <w:name w:val="B25E12CC50204EE3955D1AC7F2B266FB1"/>
    <w:rsid w:val="00E364A5"/>
    <w:pPr>
      <w:spacing w:after="0" w:line="240" w:lineRule="auto"/>
      <w:jc w:val="both"/>
    </w:pPr>
    <w:rPr>
      <w:rFonts w:ascii="Arial" w:eastAsia="Times New Roman" w:hAnsi="Arial" w:cs="Times New Roman"/>
      <w:sz w:val="20"/>
      <w:szCs w:val="20"/>
    </w:rPr>
  </w:style>
  <w:style w:type="paragraph" w:customStyle="1" w:styleId="2BA5B03DA626405084075CAAEEFE7C4B1">
    <w:name w:val="2BA5B03DA626405084075CAAEEFE7C4B1"/>
    <w:rsid w:val="00E364A5"/>
    <w:pPr>
      <w:spacing w:after="0" w:line="240" w:lineRule="auto"/>
      <w:jc w:val="both"/>
    </w:pPr>
    <w:rPr>
      <w:rFonts w:ascii="Arial" w:eastAsia="Times New Roman" w:hAnsi="Arial" w:cs="Times New Roman"/>
      <w:sz w:val="20"/>
      <w:szCs w:val="20"/>
    </w:rPr>
  </w:style>
  <w:style w:type="paragraph" w:customStyle="1" w:styleId="757C57ABBA8148DAA69AFEA6FFBDA2FE1">
    <w:name w:val="757C57ABBA8148DAA69AFEA6FFBDA2FE1"/>
    <w:rsid w:val="00E364A5"/>
    <w:pPr>
      <w:spacing w:after="0" w:line="240" w:lineRule="auto"/>
      <w:jc w:val="both"/>
    </w:pPr>
    <w:rPr>
      <w:rFonts w:ascii="Arial" w:eastAsia="Times New Roman" w:hAnsi="Arial" w:cs="Times New Roman"/>
      <w:sz w:val="20"/>
      <w:szCs w:val="20"/>
    </w:rPr>
  </w:style>
  <w:style w:type="paragraph" w:customStyle="1" w:styleId="799AD3AFFB8D46629242EAEB1DA862C61">
    <w:name w:val="799AD3AFFB8D46629242EAEB1DA862C61"/>
    <w:rsid w:val="00E364A5"/>
    <w:pPr>
      <w:spacing w:after="0" w:line="240" w:lineRule="auto"/>
      <w:jc w:val="both"/>
    </w:pPr>
    <w:rPr>
      <w:rFonts w:ascii="Arial" w:eastAsia="Times New Roman" w:hAnsi="Arial" w:cs="Times New Roman"/>
      <w:sz w:val="20"/>
      <w:szCs w:val="20"/>
    </w:rPr>
  </w:style>
  <w:style w:type="paragraph" w:customStyle="1" w:styleId="9A42661CEA42406ABF91B2C6EE0A7BB13">
    <w:name w:val="9A42661CEA42406ABF91B2C6EE0A7BB13"/>
    <w:rsid w:val="00E364A5"/>
    <w:pPr>
      <w:spacing w:after="0" w:line="240" w:lineRule="auto"/>
      <w:jc w:val="both"/>
    </w:pPr>
    <w:rPr>
      <w:rFonts w:ascii="Arial" w:eastAsia="Times New Roman" w:hAnsi="Arial" w:cs="Times New Roman"/>
      <w:sz w:val="20"/>
      <w:szCs w:val="20"/>
    </w:rPr>
  </w:style>
  <w:style w:type="paragraph" w:customStyle="1" w:styleId="F0596E7F2F824DBB87DF5561757295B43">
    <w:name w:val="F0596E7F2F824DBB87DF5561757295B43"/>
    <w:rsid w:val="00E364A5"/>
    <w:pPr>
      <w:spacing w:after="0" w:line="240" w:lineRule="auto"/>
      <w:jc w:val="both"/>
    </w:pPr>
    <w:rPr>
      <w:rFonts w:ascii="Arial" w:eastAsia="Times New Roman" w:hAnsi="Arial" w:cs="Times New Roman"/>
      <w:sz w:val="20"/>
      <w:szCs w:val="20"/>
    </w:rPr>
  </w:style>
  <w:style w:type="paragraph" w:customStyle="1" w:styleId="9DF5FB4C977A406A9042035A015D11993">
    <w:name w:val="9DF5FB4C977A406A9042035A015D11993"/>
    <w:rsid w:val="00E364A5"/>
    <w:pPr>
      <w:spacing w:after="0" w:line="240" w:lineRule="auto"/>
      <w:jc w:val="both"/>
    </w:pPr>
    <w:rPr>
      <w:rFonts w:ascii="Arial" w:eastAsia="Times New Roman" w:hAnsi="Arial" w:cs="Times New Roman"/>
      <w:sz w:val="20"/>
      <w:szCs w:val="20"/>
    </w:rPr>
  </w:style>
  <w:style w:type="paragraph" w:customStyle="1" w:styleId="30D6C044B43A420C8F3C0981315757243">
    <w:name w:val="30D6C044B43A420C8F3C0981315757243"/>
    <w:rsid w:val="00E364A5"/>
    <w:pPr>
      <w:spacing w:after="0" w:line="240" w:lineRule="auto"/>
      <w:jc w:val="both"/>
    </w:pPr>
    <w:rPr>
      <w:rFonts w:ascii="Arial" w:eastAsia="Times New Roman" w:hAnsi="Arial" w:cs="Times New Roman"/>
      <w:sz w:val="20"/>
      <w:szCs w:val="20"/>
    </w:rPr>
  </w:style>
  <w:style w:type="paragraph" w:customStyle="1" w:styleId="AED8C692EE3D441E86CB4B85405AE57E3">
    <w:name w:val="AED8C692EE3D441E86CB4B85405AE57E3"/>
    <w:rsid w:val="00E364A5"/>
    <w:pPr>
      <w:spacing w:after="0" w:line="240" w:lineRule="auto"/>
      <w:jc w:val="both"/>
    </w:pPr>
    <w:rPr>
      <w:rFonts w:ascii="Arial" w:eastAsia="Times New Roman" w:hAnsi="Arial" w:cs="Times New Roman"/>
      <w:sz w:val="20"/>
      <w:szCs w:val="20"/>
    </w:rPr>
  </w:style>
  <w:style w:type="paragraph" w:customStyle="1" w:styleId="8A24D9250384498B9356B49C7ABB7AE63">
    <w:name w:val="8A24D9250384498B9356B49C7ABB7AE63"/>
    <w:rsid w:val="00E364A5"/>
    <w:pPr>
      <w:spacing w:after="0" w:line="240" w:lineRule="auto"/>
      <w:jc w:val="both"/>
    </w:pPr>
    <w:rPr>
      <w:rFonts w:ascii="Arial" w:eastAsia="Times New Roman" w:hAnsi="Arial" w:cs="Times New Roman"/>
      <w:sz w:val="20"/>
      <w:szCs w:val="20"/>
    </w:rPr>
  </w:style>
  <w:style w:type="paragraph" w:customStyle="1" w:styleId="11A99A238EED43FCA64CB3F7A505E23C3">
    <w:name w:val="11A99A238EED43FCA64CB3F7A505E23C3"/>
    <w:rsid w:val="00E364A5"/>
    <w:pPr>
      <w:spacing w:after="0" w:line="240" w:lineRule="auto"/>
      <w:jc w:val="both"/>
    </w:pPr>
    <w:rPr>
      <w:rFonts w:ascii="Arial" w:eastAsia="Times New Roman" w:hAnsi="Arial" w:cs="Times New Roman"/>
      <w:sz w:val="20"/>
      <w:szCs w:val="20"/>
    </w:rPr>
  </w:style>
  <w:style w:type="paragraph" w:customStyle="1" w:styleId="4537D621A60342FF87E210BB0DB95BB53">
    <w:name w:val="4537D621A60342FF87E210BB0DB95BB53"/>
    <w:rsid w:val="00E364A5"/>
    <w:pPr>
      <w:spacing w:after="0" w:line="240" w:lineRule="auto"/>
      <w:jc w:val="both"/>
    </w:pPr>
    <w:rPr>
      <w:rFonts w:ascii="Arial" w:eastAsia="Times New Roman" w:hAnsi="Arial" w:cs="Times New Roman"/>
      <w:sz w:val="20"/>
      <w:szCs w:val="20"/>
    </w:rPr>
  </w:style>
  <w:style w:type="paragraph" w:customStyle="1" w:styleId="562691E012CC4B56A9F121D7DF69C0F73">
    <w:name w:val="562691E012CC4B56A9F121D7DF69C0F73"/>
    <w:rsid w:val="00E364A5"/>
    <w:pPr>
      <w:spacing w:after="0" w:line="240" w:lineRule="auto"/>
      <w:jc w:val="both"/>
    </w:pPr>
    <w:rPr>
      <w:rFonts w:ascii="Arial" w:eastAsia="Times New Roman" w:hAnsi="Arial" w:cs="Times New Roman"/>
      <w:sz w:val="20"/>
      <w:szCs w:val="20"/>
    </w:rPr>
  </w:style>
  <w:style w:type="paragraph" w:customStyle="1" w:styleId="488CAE8C84C14FCD827F828007869BCA3">
    <w:name w:val="488CAE8C84C14FCD827F828007869BCA3"/>
    <w:rsid w:val="00E364A5"/>
    <w:pPr>
      <w:spacing w:after="0" w:line="240" w:lineRule="auto"/>
      <w:jc w:val="both"/>
    </w:pPr>
    <w:rPr>
      <w:rFonts w:ascii="Arial" w:eastAsia="Times New Roman" w:hAnsi="Arial" w:cs="Times New Roman"/>
      <w:sz w:val="20"/>
      <w:szCs w:val="20"/>
    </w:rPr>
  </w:style>
  <w:style w:type="paragraph" w:customStyle="1" w:styleId="3914BCA258324709B32F687456E2FF5A3">
    <w:name w:val="3914BCA258324709B32F687456E2FF5A3"/>
    <w:rsid w:val="00E364A5"/>
    <w:pPr>
      <w:spacing w:after="0" w:line="240" w:lineRule="auto"/>
      <w:jc w:val="both"/>
    </w:pPr>
    <w:rPr>
      <w:rFonts w:ascii="Arial" w:eastAsia="Times New Roman" w:hAnsi="Arial" w:cs="Times New Roman"/>
      <w:sz w:val="20"/>
      <w:szCs w:val="20"/>
    </w:rPr>
  </w:style>
  <w:style w:type="paragraph" w:customStyle="1" w:styleId="15B553FDB2BC4FB7A30683300CEEBA493">
    <w:name w:val="15B553FDB2BC4FB7A30683300CEEBA493"/>
    <w:rsid w:val="00E364A5"/>
    <w:pPr>
      <w:spacing w:after="0" w:line="240" w:lineRule="auto"/>
      <w:jc w:val="both"/>
    </w:pPr>
    <w:rPr>
      <w:rFonts w:ascii="Arial" w:eastAsia="Times New Roman" w:hAnsi="Arial" w:cs="Times New Roman"/>
      <w:sz w:val="20"/>
      <w:szCs w:val="20"/>
    </w:rPr>
  </w:style>
  <w:style w:type="paragraph" w:customStyle="1" w:styleId="2DDEB623C4D44D849F97BB1B6F1A99C93">
    <w:name w:val="2DDEB623C4D44D849F97BB1B6F1A99C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3">
    <w:name w:val="326FB2B06959462C8BC5C9AE693EEE2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3">
    <w:name w:val="962E1BFED5D7495C85919124A1D397AE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3">
    <w:name w:val="3EC9144ED68A4B3295718FC2535E6227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3">
    <w:name w:val="82DA6F9416B24C9A88190E8411647BB7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3">
    <w:name w:val="84C10B8C708D4D0CAE41230549E882E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3">
    <w:name w:val="761516C4B0FE4A44ADF7B97593C491E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3">
    <w:name w:val="96C246E6445C458FBC4CF04A8D8FC444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3">
    <w:name w:val="E71B35863BC448CA9102EFA03CC5406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3">
    <w:name w:val="25081AAE17A4460EAC76C30E9037A53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3">
    <w:name w:val="2342F6B1BDB6429DB0EDAFF8701EF81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3">
    <w:name w:val="A1EB1837619843CBADDC9E2A06C45B61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3">
    <w:name w:val="5D9D9CF80B624FFBB9F2CE5B86D7CB5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3">
    <w:name w:val="938DE67C67F849AE812186C35EDFB8E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3">
    <w:name w:val="57EAE4AC7C0640C7B6187A01F778AE7E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17C5803909FF43CC811BB052BA298103">
    <w:name w:val="17C5803909FF43CC811BB052BA298103"/>
    <w:rsid w:val="00E364A5"/>
  </w:style>
  <w:style w:type="paragraph" w:customStyle="1" w:styleId="CB96B46A26F8498693197420B7DA6E65">
    <w:name w:val="CB96B46A26F8498693197420B7DA6E65"/>
    <w:rsid w:val="00E364A5"/>
  </w:style>
  <w:style w:type="paragraph" w:customStyle="1" w:styleId="0893FF39259F4E09AA92456DDC9DA4E7">
    <w:name w:val="0893FF39259F4E09AA92456DDC9DA4E7"/>
    <w:rsid w:val="00E364A5"/>
  </w:style>
  <w:style w:type="paragraph" w:customStyle="1" w:styleId="B752C9F178094B1FBB25C08CCAA76E0A">
    <w:name w:val="B752C9F178094B1FBB25C08CCAA76E0A"/>
    <w:rsid w:val="00E364A5"/>
  </w:style>
  <w:style w:type="paragraph" w:customStyle="1" w:styleId="AC74664DE2054B1787EADD54FD67B9EF">
    <w:name w:val="AC74664DE2054B1787EADD54FD67B9EF"/>
    <w:rsid w:val="00E364A5"/>
  </w:style>
  <w:style w:type="paragraph" w:customStyle="1" w:styleId="C9133DE7BE254369A3C4917415E81FCA">
    <w:name w:val="C9133DE7BE254369A3C4917415E81FCA"/>
    <w:rsid w:val="00E364A5"/>
  </w:style>
  <w:style w:type="paragraph" w:customStyle="1" w:styleId="1602CA1FA03240FF9EDD2C7D6636520C">
    <w:name w:val="1602CA1FA03240FF9EDD2C7D6636520C"/>
    <w:rsid w:val="00E364A5"/>
  </w:style>
  <w:style w:type="paragraph" w:customStyle="1" w:styleId="DCA6BED40FAC4A67877E022C761E16A4">
    <w:name w:val="DCA6BED40FAC4A67877E022C761E16A4"/>
    <w:rsid w:val="00E364A5"/>
  </w:style>
  <w:style w:type="paragraph" w:customStyle="1" w:styleId="78D8B9FC74934964990826F4E4A393A5">
    <w:name w:val="78D8B9FC74934964990826F4E4A393A5"/>
    <w:rsid w:val="00E364A5"/>
  </w:style>
  <w:style w:type="paragraph" w:customStyle="1" w:styleId="D0A57232D01346F4AA83377C94776457">
    <w:name w:val="D0A57232D01346F4AA83377C94776457"/>
    <w:rsid w:val="00E364A5"/>
  </w:style>
  <w:style w:type="paragraph" w:customStyle="1" w:styleId="C75E40CD30BA41899C4F678ED7D5A797">
    <w:name w:val="C75E40CD30BA41899C4F678ED7D5A797"/>
    <w:rsid w:val="00E364A5"/>
  </w:style>
  <w:style w:type="paragraph" w:customStyle="1" w:styleId="E9AF160B40DA462589824370E0490AB1">
    <w:name w:val="E9AF160B40DA462589824370E0490AB1"/>
    <w:rsid w:val="00E364A5"/>
  </w:style>
  <w:style w:type="paragraph" w:customStyle="1" w:styleId="20E1035DA1304B3A8DCB034BEF0F8D93">
    <w:name w:val="20E1035DA1304B3A8DCB034BEF0F8D93"/>
    <w:rsid w:val="00E364A5"/>
  </w:style>
  <w:style w:type="paragraph" w:customStyle="1" w:styleId="627BDC0D507241478638B1F0FF6E270E">
    <w:name w:val="627BDC0D507241478638B1F0FF6E270E"/>
    <w:rsid w:val="00E364A5"/>
  </w:style>
  <w:style w:type="paragraph" w:customStyle="1" w:styleId="90C64D10A6F64D5A987FC97E56B4EE37">
    <w:name w:val="90C64D10A6F64D5A987FC97E56B4EE37"/>
    <w:rsid w:val="00E364A5"/>
  </w:style>
  <w:style w:type="paragraph" w:customStyle="1" w:styleId="E99B3E9601674407AF6948345F03123C">
    <w:name w:val="E99B3E9601674407AF6948345F03123C"/>
    <w:rsid w:val="00E364A5"/>
  </w:style>
  <w:style w:type="paragraph" w:customStyle="1" w:styleId="8B5B81114F3548798A13201990C9A19D">
    <w:name w:val="8B5B81114F3548798A13201990C9A19D"/>
    <w:rsid w:val="00E364A5"/>
  </w:style>
  <w:style w:type="paragraph" w:customStyle="1" w:styleId="DC75537EA705454B81BE86FEA9358858">
    <w:name w:val="DC75537EA705454B81BE86FEA9358858"/>
    <w:rsid w:val="00E364A5"/>
  </w:style>
  <w:style w:type="paragraph" w:customStyle="1" w:styleId="A5526C9FE97542E6B9A009039E3A064E">
    <w:name w:val="A5526C9FE97542E6B9A009039E3A064E"/>
    <w:rsid w:val="00E364A5"/>
  </w:style>
  <w:style w:type="paragraph" w:customStyle="1" w:styleId="9215083040954ACE85FA8D6DD5D580BD">
    <w:name w:val="9215083040954ACE85FA8D6DD5D580BD"/>
    <w:rsid w:val="00E364A5"/>
  </w:style>
  <w:style w:type="paragraph" w:customStyle="1" w:styleId="AAF663617AE3407DB8E83E7A98E11D94">
    <w:name w:val="AAF663617AE3407DB8E83E7A98E11D94"/>
    <w:rsid w:val="00E364A5"/>
  </w:style>
  <w:style w:type="paragraph" w:customStyle="1" w:styleId="23CA761B19D44DF59D21AAB8F4444C71">
    <w:name w:val="23CA761B19D44DF59D21AAB8F4444C71"/>
    <w:rsid w:val="00E364A5"/>
  </w:style>
  <w:style w:type="paragraph" w:customStyle="1" w:styleId="09EB25B1E4C346339874714EFEC20288">
    <w:name w:val="09EB25B1E4C346339874714EFEC20288"/>
    <w:rsid w:val="00E364A5"/>
  </w:style>
  <w:style w:type="paragraph" w:customStyle="1" w:styleId="9E58ACCCCEA34432B1F11855C1EFC3AC">
    <w:name w:val="9E58ACCCCEA34432B1F11855C1EFC3AC"/>
    <w:rsid w:val="00E364A5"/>
  </w:style>
  <w:style w:type="paragraph" w:customStyle="1" w:styleId="2DAACF515514417CA8B6B4B8A6179173">
    <w:name w:val="2DAACF515514417CA8B6B4B8A6179173"/>
    <w:rsid w:val="00E364A5"/>
  </w:style>
  <w:style w:type="paragraph" w:customStyle="1" w:styleId="ADC91F02BE94418EB5A6299902AEDF8C">
    <w:name w:val="ADC91F02BE94418EB5A6299902AEDF8C"/>
    <w:rsid w:val="00E364A5"/>
  </w:style>
  <w:style w:type="paragraph" w:customStyle="1" w:styleId="E30D9199932B4EC9BA10BDE2C563FFD4">
    <w:name w:val="E30D9199932B4EC9BA10BDE2C563FFD4"/>
    <w:rsid w:val="00E364A5"/>
  </w:style>
  <w:style w:type="paragraph" w:customStyle="1" w:styleId="B546F36287DD46A09AFA9D4CC36360CF">
    <w:name w:val="B546F36287DD46A09AFA9D4CC36360CF"/>
    <w:rsid w:val="00E364A5"/>
  </w:style>
  <w:style w:type="paragraph" w:customStyle="1" w:styleId="6B744BE7014D477CB2F32F9CA1AB5615">
    <w:name w:val="6B744BE7014D477CB2F32F9CA1AB5615"/>
    <w:rsid w:val="00E364A5"/>
  </w:style>
  <w:style w:type="paragraph" w:customStyle="1" w:styleId="F81ACEE16DE347A095C8D2A2BB17E89D">
    <w:name w:val="F81ACEE16DE347A095C8D2A2BB17E89D"/>
    <w:rsid w:val="00E364A5"/>
  </w:style>
  <w:style w:type="paragraph" w:customStyle="1" w:styleId="D1B4C2AB36A34AC2A7248B79F19A3991">
    <w:name w:val="D1B4C2AB36A34AC2A7248B79F19A3991"/>
    <w:rsid w:val="00E364A5"/>
  </w:style>
  <w:style w:type="paragraph" w:customStyle="1" w:styleId="A9B2677F927743F898BACBE6747A806A">
    <w:name w:val="A9B2677F927743F898BACBE6747A806A"/>
    <w:rsid w:val="00E364A5"/>
  </w:style>
  <w:style w:type="paragraph" w:customStyle="1" w:styleId="6C9A32874AAA4F9D88FC6CC9EF7544B53">
    <w:name w:val="6C9A32874AAA4F9D88FC6CC9EF7544B53"/>
    <w:rsid w:val="00E364A5"/>
    <w:pPr>
      <w:spacing w:after="0" w:line="240" w:lineRule="auto"/>
      <w:jc w:val="both"/>
    </w:pPr>
    <w:rPr>
      <w:rFonts w:ascii="Arial" w:eastAsia="Times New Roman" w:hAnsi="Arial" w:cs="Times New Roman"/>
      <w:sz w:val="20"/>
      <w:szCs w:val="20"/>
    </w:rPr>
  </w:style>
  <w:style w:type="paragraph" w:customStyle="1" w:styleId="B25E12CC50204EE3955D1AC7F2B266FB2">
    <w:name w:val="B25E12CC50204EE3955D1AC7F2B266FB2"/>
    <w:rsid w:val="00E364A5"/>
    <w:pPr>
      <w:spacing w:after="0" w:line="240" w:lineRule="auto"/>
      <w:jc w:val="both"/>
    </w:pPr>
    <w:rPr>
      <w:rFonts w:ascii="Arial" w:eastAsia="Times New Roman" w:hAnsi="Arial" w:cs="Times New Roman"/>
      <w:sz w:val="20"/>
      <w:szCs w:val="20"/>
    </w:rPr>
  </w:style>
  <w:style w:type="paragraph" w:customStyle="1" w:styleId="2BA5B03DA626405084075CAAEEFE7C4B2">
    <w:name w:val="2BA5B03DA626405084075CAAEEFE7C4B2"/>
    <w:rsid w:val="00E364A5"/>
    <w:pPr>
      <w:spacing w:after="0" w:line="240" w:lineRule="auto"/>
      <w:jc w:val="both"/>
    </w:pPr>
    <w:rPr>
      <w:rFonts w:ascii="Arial" w:eastAsia="Times New Roman" w:hAnsi="Arial" w:cs="Times New Roman"/>
      <w:sz w:val="20"/>
      <w:szCs w:val="20"/>
    </w:rPr>
  </w:style>
  <w:style w:type="paragraph" w:customStyle="1" w:styleId="757C57ABBA8148DAA69AFEA6FFBDA2FE2">
    <w:name w:val="757C57ABBA8148DAA69AFEA6FFBDA2FE2"/>
    <w:rsid w:val="00E364A5"/>
    <w:pPr>
      <w:spacing w:after="0" w:line="240" w:lineRule="auto"/>
      <w:jc w:val="both"/>
    </w:pPr>
    <w:rPr>
      <w:rFonts w:ascii="Arial" w:eastAsia="Times New Roman" w:hAnsi="Arial" w:cs="Times New Roman"/>
      <w:sz w:val="20"/>
      <w:szCs w:val="20"/>
    </w:rPr>
  </w:style>
  <w:style w:type="paragraph" w:customStyle="1" w:styleId="799AD3AFFB8D46629242EAEB1DA862C62">
    <w:name w:val="799AD3AFFB8D46629242EAEB1DA862C62"/>
    <w:rsid w:val="00E364A5"/>
    <w:pPr>
      <w:spacing w:after="0" w:line="240" w:lineRule="auto"/>
      <w:jc w:val="both"/>
    </w:pPr>
    <w:rPr>
      <w:rFonts w:ascii="Arial" w:eastAsia="Times New Roman" w:hAnsi="Arial" w:cs="Times New Roman"/>
      <w:sz w:val="20"/>
      <w:szCs w:val="20"/>
    </w:rPr>
  </w:style>
  <w:style w:type="paragraph" w:customStyle="1" w:styleId="A37B474BB6CE45AFBCD09DF6747BA4241">
    <w:name w:val="A37B474BB6CE45AFBCD09DF6747BA4241"/>
    <w:rsid w:val="00E364A5"/>
    <w:pPr>
      <w:spacing w:after="0" w:line="240" w:lineRule="auto"/>
      <w:jc w:val="both"/>
    </w:pPr>
    <w:rPr>
      <w:rFonts w:ascii="Arial" w:eastAsia="Times New Roman" w:hAnsi="Arial" w:cs="Times New Roman"/>
      <w:sz w:val="20"/>
      <w:szCs w:val="20"/>
    </w:rPr>
  </w:style>
  <w:style w:type="paragraph" w:customStyle="1" w:styleId="C9133DE7BE254369A3C4917415E81FCA1">
    <w:name w:val="C9133DE7BE254369A3C4917415E81FCA1"/>
    <w:rsid w:val="00E364A5"/>
    <w:pPr>
      <w:spacing w:after="0" w:line="240" w:lineRule="auto"/>
      <w:jc w:val="both"/>
    </w:pPr>
    <w:rPr>
      <w:rFonts w:ascii="Arial" w:eastAsia="Times New Roman" w:hAnsi="Arial" w:cs="Times New Roman"/>
      <w:sz w:val="20"/>
      <w:szCs w:val="20"/>
    </w:rPr>
  </w:style>
  <w:style w:type="paragraph" w:customStyle="1" w:styleId="9A42661CEA42406ABF91B2C6EE0A7BB14">
    <w:name w:val="9A42661CEA42406ABF91B2C6EE0A7BB14"/>
    <w:rsid w:val="00E364A5"/>
    <w:pPr>
      <w:spacing w:after="0" w:line="240" w:lineRule="auto"/>
      <w:jc w:val="both"/>
    </w:pPr>
    <w:rPr>
      <w:rFonts w:ascii="Arial" w:eastAsia="Times New Roman" w:hAnsi="Arial" w:cs="Times New Roman"/>
      <w:sz w:val="20"/>
      <w:szCs w:val="20"/>
    </w:rPr>
  </w:style>
  <w:style w:type="paragraph" w:customStyle="1" w:styleId="F0596E7F2F824DBB87DF5561757295B44">
    <w:name w:val="F0596E7F2F824DBB87DF5561757295B44"/>
    <w:rsid w:val="00E364A5"/>
    <w:pPr>
      <w:spacing w:after="0" w:line="240" w:lineRule="auto"/>
      <w:jc w:val="both"/>
    </w:pPr>
    <w:rPr>
      <w:rFonts w:ascii="Arial" w:eastAsia="Times New Roman" w:hAnsi="Arial" w:cs="Times New Roman"/>
      <w:sz w:val="20"/>
      <w:szCs w:val="20"/>
    </w:rPr>
  </w:style>
  <w:style w:type="paragraph" w:customStyle="1" w:styleId="9DF5FB4C977A406A9042035A015D11994">
    <w:name w:val="9DF5FB4C977A406A9042035A015D11994"/>
    <w:rsid w:val="00E364A5"/>
    <w:pPr>
      <w:spacing w:after="0" w:line="240" w:lineRule="auto"/>
      <w:jc w:val="both"/>
    </w:pPr>
    <w:rPr>
      <w:rFonts w:ascii="Arial" w:eastAsia="Times New Roman" w:hAnsi="Arial" w:cs="Times New Roman"/>
      <w:sz w:val="20"/>
      <w:szCs w:val="20"/>
    </w:rPr>
  </w:style>
  <w:style w:type="paragraph" w:customStyle="1" w:styleId="30D6C044B43A420C8F3C0981315757244">
    <w:name w:val="30D6C044B43A420C8F3C0981315757244"/>
    <w:rsid w:val="00E364A5"/>
    <w:pPr>
      <w:spacing w:after="0" w:line="240" w:lineRule="auto"/>
      <w:jc w:val="both"/>
    </w:pPr>
    <w:rPr>
      <w:rFonts w:ascii="Arial" w:eastAsia="Times New Roman" w:hAnsi="Arial" w:cs="Times New Roman"/>
      <w:sz w:val="20"/>
      <w:szCs w:val="20"/>
    </w:rPr>
  </w:style>
  <w:style w:type="paragraph" w:customStyle="1" w:styleId="AED8C692EE3D441E86CB4B85405AE57E4">
    <w:name w:val="AED8C692EE3D441E86CB4B85405AE57E4"/>
    <w:rsid w:val="00E364A5"/>
    <w:pPr>
      <w:spacing w:after="0" w:line="240" w:lineRule="auto"/>
      <w:jc w:val="both"/>
    </w:pPr>
    <w:rPr>
      <w:rFonts w:ascii="Arial" w:eastAsia="Times New Roman" w:hAnsi="Arial" w:cs="Times New Roman"/>
      <w:sz w:val="20"/>
      <w:szCs w:val="20"/>
    </w:rPr>
  </w:style>
  <w:style w:type="paragraph" w:customStyle="1" w:styleId="8A24D9250384498B9356B49C7ABB7AE64">
    <w:name w:val="8A24D9250384498B9356B49C7ABB7AE64"/>
    <w:rsid w:val="00E364A5"/>
    <w:pPr>
      <w:spacing w:after="0" w:line="240" w:lineRule="auto"/>
      <w:jc w:val="both"/>
    </w:pPr>
    <w:rPr>
      <w:rFonts w:ascii="Arial" w:eastAsia="Times New Roman" w:hAnsi="Arial" w:cs="Times New Roman"/>
      <w:sz w:val="20"/>
      <w:szCs w:val="20"/>
    </w:rPr>
  </w:style>
  <w:style w:type="paragraph" w:customStyle="1" w:styleId="11A99A238EED43FCA64CB3F7A505E23C4">
    <w:name w:val="11A99A238EED43FCA64CB3F7A505E23C4"/>
    <w:rsid w:val="00E364A5"/>
    <w:pPr>
      <w:spacing w:after="0" w:line="240" w:lineRule="auto"/>
      <w:jc w:val="both"/>
    </w:pPr>
    <w:rPr>
      <w:rFonts w:ascii="Arial" w:eastAsia="Times New Roman" w:hAnsi="Arial" w:cs="Times New Roman"/>
      <w:sz w:val="20"/>
      <w:szCs w:val="20"/>
    </w:rPr>
  </w:style>
  <w:style w:type="paragraph" w:customStyle="1" w:styleId="4537D621A60342FF87E210BB0DB95BB54">
    <w:name w:val="4537D621A60342FF87E210BB0DB95BB54"/>
    <w:rsid w:val="00E364A5"/>
    <w:pPr>
      <w:spacing w:after="0" w:line="240" w:lineRule="auto"/>
      <w:jc w:val="both"/>
    </w:pPr>
    <w:rPr>
      <w:rFonts w:ascii="Arial" w:eastAsia="Times New Roman" w:hAnsi="Arial" w:cs="Times New Roman"/>
      <w:sz w:val="20"/>
      <w:szCs w:val="20"/>
    </w:rPr>
  </w:style>
  <w:style w:type="paragraph" w:customStyle="1" w:styleId="562691E012CC4B56A9F121D7DF69C0F74">
    <w:name w:val="562691E012CC4B56A9F121D7DF69C0F74"/>
    <w:rsid w:val="00E364A5"/>
    <w:pPr>
      <w:spacing w:after="0" w:line="240" w:lineRule="auto"/>
      <w:jc w:val="both"/>
    </w:pPr>
    <w:rPr>
      <w:rFonts w:ascii="Arial" w:eastAsia="Times New Roman" w:hAnsi="Arial" w:cs="Times New Roman"/>
      <w:sz w:val="20"/>
      <w:szCs w:val="20"/>
    </w:rPr>
  </w:style>
  <w:style w:type="paragraph" w:customStyle="1" w:styleId="488CAE8C84C14FCD827F828007869BCA4">
    <w:name w:val="488CAE8C84C14FCD827F828007869BCA4"/>
    <w:rsid w:val="00E364A5"/>
    <w:pPr>
      <w:spacing w:after="0" w:line="240" w:lineRule="auto"/>
      <w:jc w:val="both"/>
    </w:pPr>
    <w:rPr>
      <w:rFonts w:ascii="Arial" w:eastAsia="Times New Roman" w:hAnsi="Arial" w:cs="Times New Roman"/>
      <w:sz w:val="20"/>
      <w:szCs w:val="20"/>
    </w:rPr>
  </w:style>
  <w:style w:type="paragraph" w:customStyle="1" w:styleId="3914BCA258324709B32F687456E2FF5A4">
    <w:name w:val="3914BCA258324709B32F687456E2FF5A4"/>
    <w:rsid w:val="00E364A5"/>
    <w:pPr>
      <w:spacing w:after="0" w:line="240" w:lineRule="auto"/>
      <w:jc w:val="both"/>
    </w:pPr>
    <w:rPr>
      <w:rFonts w:ascii="Arial" w:eastAsia="Times New Roman" w:hAnsi="Arial" w:cs="Times New Roman"/>
      <w:sz w:val="20"/>
      <w:szCs w:val="20"/>
    </w:rPr>
  </w:style>
  <w:style w:type="paragraph" w:customStyle="1" w:styleId="15B553FDB2BC4FB7A30683300CEEBA494">
    <w:name w:val="15B553FDB2BC4FB7A30683300CEEBA494"/>
    <w:rsid w:val="00E364A5"/>
    <w:pPr>
      <w:spacing w:after="0" w:line="240" w:lineRule="auto"/>
      <w:jc w:val="both"/>
    </w:pPr>
    <w:rPr>
      <w:rFonts w:ascii="Arial" w:eastAsia="Times New Roman" w:hAnsi="Arial" w:cs="Times New Roman"/>
      <w:sz w:val="20"/>
      <w:szCs w:val="20"/>
    </w:rPr>
  </w:style>
  <w:style w:type="paragraph" w:customStyle="1" w:styleId="2DDEB623C4D44D849F97BB1B6F1A99C94">
    <w:name w:val="2DDEB623C4D44D849F97BB1B6F1A99C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4">
    <w:name w:val="326FB2B06959462C8BC5C9AE693EEE2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4">
    <w:name w:val="962E1BFED5D7495C85919124A1D397AE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4">
    <w:name w:val="3EC9144ED68A4B3295718FC2535E6227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4">
    <w:name w:val="82DA6F9416B24C9A88190E8411647BB7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4">
    <w:name w:val="84C10B8C708D4D0CAE41230549E882E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4">
    <w:name w:val="761516C4B0FE4A44ADF7B97593C491E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4">
    <w:name w:val="96C246E6445C458FBC4CF04A8D8FC444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4">
    <w:name w:val="E71B35863BC448CA9102EFA03CC5406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4">
    <w:name w:val="25081AAE17A4460EAC76C30E9037A53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4">
    <w:name w:val="2342F6B1BDB6429DB0EDAFF8701EF81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4">
    <w:name w:val="A1EB1837619843CBADDC9E2A06C45B61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4">
    <w:name w:val="5D9D9CF80B624FFBB9F2CE5B86D7CB5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4">
    <w:name w:val="938DE67C67F849AE812186C35EDFB8E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4">
    <w:name w:val="57EAE4AC7C0640C7B6187A01F778AE7E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D44A16445A64DC2983A481E8088D628">
    <w:name w:val="3D44A16445A64DC2983A481E8088D628"/>
    <w:rsid w:val="00E364A5"/>
  </w:style>
  <w:style w:type="paragraph" w:customStyle="1" w:styleId="385E246CE5714547A2F0E8ACB7CB8F07">
    <w:name w:val="385E246CE5714547A2F0E8ACB7CB8F07"/>
    <w:rsid w:val="00E364A5"/>
  </w:style>
  <w:style w:type="paragraph" w:customStyle="1" w:styleId="12E407B13CA04DFAAD94DA36A9A72202">
    <w:name w:val="12E407B13CA04DFAAD94DA36A9A72202"/>
    <w:rsid w:val="00E364A5"/>
  </w:style>
  <w:style w:type="paragraph" w:customStyle="1" w:styleId="26BF98DE256248F18A0BBF622A398F63">
    <w:name w:val="26BF98DE256248F18A0BBF622A398F63"/>
    <w:rsid w:val="00E364A5"/>
  </w:style>
  <w:style w:type="paragraph" w:customStyle="1" w:styleId="C10B2298129844C288ACDC552C27F948">
    <w:name w:val="C10B2298129844C288ACDC552C27F948"/>
    <w:rsid w:val="00E364A5"/>
  </w:style>
  <w:style w:type="paragraph" w:customStyle="1" w:styleId="A2E56A06FB1240E2972F1773EB8BB4E5">
    <w:name w:val="A2E56A06FB1240E2972F1773EB8BB4E5"/>
    <w:rsid w:val="00E364A5"/>
  </w:style>
  <w:style w:type="paragraph" w:customStyle="1" w:styleId="AE6CA903ED94432BAB5F6F1F0AFCEFB1">
    <w:name w:val="AE6CA903ED94432BAB5F6F1F0AFCEFB1"/>
    <w:rsid w:val="00E364A5"/>
  </w:style>
  <w:style w:type="paragraph" w:customStyle="1" w:styleId="9BFB36B66D454907874DB0E039EA8344">
    <w:name w:val="9BFB36B66D454907874DB0E039EA8344"/>
    <w:rsid w:val="00E364A5"/>
  </w:style>
  <w:style w:type="paragraph" w:customStyle="1" w:styleId="53F45EDFDFD243CCB67CC658A2480226">
    <w:name w:val="53F45EDFDFD243CCB67CC658A2480226"/>
    <w:rsid w:val="00E364A5"/>
  </w:style>
  <w:style w:type="paragraph" w:customStyle="1" w:styleId="CBB32FBCC9184224B4592BE8FDC41F4A">
    <w:name w:val="CBB32FBCC9184224B4592BE8FDC41F4A"/>
    <w:rsid w:val="00E364A5"/>
  </w:style>
  <w:style w:type="paragraph" w:customStyle="1" w:styleId="6C9A32874AAA4F9D88FC6CC9EF7544B54">
    <w:name w:val="6C9A32874AAA4F9D88FC6CC9EF7544B54"/>
    <w:rsid w:val="00E364A5"/>
    <w:pPr>
      <w:spacing w:after="0" w:line="240" w:lineRule="auto"/>
      <w:jc w:val="both"/>
    </w:pPr>
    <w:rPr>
      <w:rFonts w:ascii="Arial" w:eastAsia="Times New Roman" w:hAnsi="Arial" w:cs="Times New Roman"/>
      <w:sz w:val="20"/>
      <w:szCs w:val="20"/>
    </w:rPr>
  </w:style>
  <w:style w:type="paragraph" w:customStyle="1" w:styleId="B25E12CC50204EE3955D1AC7F2B266FB3">
    <w:name w:val="B25E12CC50204EE3955D1AC7F2B266FB3"/>
    <w:rsid w:val="00E364A5"/>
    <w:pPr>
      <w:spacing w:after="0" w:line="240" w:lineRule="auto"/>
      <w:jc w:val="both"/>
    </w:pPr>
    <w:rPr>
      <w:rFonts w:ascii="Arial" w:eastAsia="Times New Roman" w:hAnsi="Arial" w:cs="Times New Roman"/>
      <w:sz w:val="20"/>
      <w:szCs w:val="20"/>
    </w:rPr>
  </w:style>
  <w:style w:type="paragraph" w:customStyle="1" w:styleId="2BA5B03DA626405084075CAAEEFE7C4B3">
    <w:name w:val="2BA5B03DA626405084075CAAEEFE7C4B3"/>
    <w:rsid w:val="00E364A5"/>
    <w:pPr>
      <w:spacing w:after="0" w:line="240" w:lineRule="auto"/>
      <w:jc w:val="both"/>
    </w:pPr>
    <w:rPr>
      <w:rFonts w:ascii="Arial" w:eastAsia="Times New Roman" w:hAnsi="Arial" w:cs="Times New Roman"/>
      <w:sz w:val="20"/>
      <w:szCs w:val="20"/>
    </w:rPr>
  </w:style>
  <w:style w:type="paragraph" w:customStyle="1" w:styleId="757C57ABBA8148DAA69AFEA6FFBDA2FE3">
    <w:name w:val="757C57ABBA8148DAA69AFEA6FFBDA2FE3"/>
    <w:rsid w:val="00E364A5"/>
    <w:pPr>
      <w:spacing w:after="0" w:line="240" w:lineRule="auto"/>
      <w:jc w:val="both"/>
    </w:pPr>
    <w:rPr>
      <w:rFonts w:ascii="Arial" w:eastAsia="Times New Roman" w:hAnsi="Arial" w:cs="Times New Roman"/>
      <w:sz w:val="20"/>
      <w:szCs w:val="20"/>
    </w:rPr>
  </w:style>
  <w:style w:type="paragraph" w:customStyle="1" w:styleId="799AD3AFFB8D46629242EAEB1DA862C63">
    <w:name w:val="799AD3AFFB8D46629242EAEB1DA862C63"/>
    <w:rsid w:val="00E364A5"/>
    <w:pPr>
      <w:spacing w:after="0" w:line="240" w:lineRule="auto"/>
      <w:jc w:val="both"/>
    </w:pPr>
    <w:rPr>
      <w:rFonts w:ascii="Arial" w:eastAsia="Times New Roman" w:hAnsi="Arial" w:cs="Times New Roman"/>
      <w:sz w:val="20"/>
      <w:szCs w:val="20"/>
    </w:rPr>
  </w:style>
  <w:style w:type="paragraph" w:customStyle="1" w:styleId="A37B474BB6CE45AFBCD09DF6747BA4242">
    <w:name w:val="A37B474BB6CE45AFBCD09DF6747BA4242"/>
    <w:rsid w:val="00E364A5"/>
    <w:pPr>
      <w:spacing w:after="0" w:line="240" w:lineRule="auto"/>
      <w:jc w:val="both"/>
    </w:pPr>
    <w:rPr>
      <w:rFonts w:ascii="Arial" w:eastAsia="Times New Roman" w:hAnsi="Arial" w:cs="Times New Roman"/>
      <w:sz w:val="20"/>
      <w:szCs w:val="20"/>
    </w:rPr>
  </w:style>
  <w:style w:type="paragraph" w:customStyle="1" w:styleId="C9133DE7BE254369A3C4917415E81FCA2">
    <w:name w:val="C9133DE7BE254369A3C4917415E81FCA2"/>
    <w:rsid w:val="00E364A5"/>
    <w:pPr>
      <w:spacing w:after="0" w:line="240" w:lineRule="auto"/>
      <w:jc w:val="both"/>
    </w:pPr>
    <w:rPr>
      <w:rFonts w:ascii="Arial" w:eastAsia="Times New Roman" w:hAnsi="Arial" w:cs="Times New Roman"/>
      <w:sz w:val="20"/>
      <w:szCs w:val="20"/>
    </w:rPr>
  </w:style>
  <w:style w:type="paragraph" w:customStyle="1" w:styleId="9A42661CEA42406ABF91B2C6EE0A7BB15">
    <w:name w:val="9A42661CEA42406ABF91B2C6EE0A7BB15"/>
    <w:rsid w:val="00E364A5"/>
    <w:pPr>
      <w:spacing w:after="0" w:line="240" w:lineRule="auto"/>
      <w:jc w:val="both"/>
    </w:pPr>
    <w:rPr>
      <w:rFonts w:ascii="Arial" w:eastAsia="Times New Roman" w:hAnsi="Arial" w:cs="Times New Roman"/>
      <w:sz w:val="20"/>
      <w:szCs w:val="20"/>
    </w:rPr>
  </w:style>
  <w:style w:type="paragraph" w:customStyle="1" w:styleId="F0596E7F2F824DBB87DF5561757295B45">
    <w:name w:val="F0596E7F2F824DBB87DF5561757295B45"/>
    <w:rsid w:val="00E364A5"/>
    <w:pPr>
      <w:spacing w:after="0" w:line="240" w:lineRule="auto"/>
      <w:jc w:val="both"/>
    </w:pPr>
    <w:rPr>
      <w:rFonts w:ascii="Arial" w:eastAsia="Times New Roman" w:hAnsi="Arial" w:cs="Times New Roman"/>
      <w:sz w:val="20"/>
      <w:szCs w:val="20"/>
    </w:rPr>
  </w:style>
  <w:style w:type="paragraph" w:customStyle="1" w:styleId="9DF5FB4C977A406A9042035A015D11995">
    <w:name w:val="9DF5FB4C977A406A9042035A015D11995"/>
    <w:rsid w:val="00E364A5"/>
    <w:pPr>
      <w:spacing w:after="0" w:line="240" w:lineRule="auto"/>
      <w:jc w:val="both"/>
    </w:pPr>
    <w:rPr>
      <w:rFonts w:ascii="Arial" w:eastAsia="Times New Roman" w:hAnsi="Arial" w:cs="Times New Roman"/>
      <w:sz w:val="20"/>
      <w:szCs w:val="20"/>
    </w:rPr>
  </w:style>
  <w:style w:type="paragraph" w:customStyle="1" w:styleId="30D6C044B43A420C8F3C0981315757245">
    <w:name w:val="30D6C044B43A420C8F3C0981315757245"/>
    <w:rsid w:val="00E364A5"/>
    <w:pPr>
      <w:spacing w:after="0" w:line="240" w:lineRule="auto"/>
      <w:jc w:val="both"/>
    </w:pPr>
    <w:rPr>
      <w:rFonts w:ascii="Arial" w:eastAsia="Times New Roman" w:hAnsi="Arial" w:cs="Times New Roman"/>
      <w:sz w:val="20"/>
      <w:szCs w:val="20"/>
    </w:rPr>
  </w:style>
  <w:style w:type="paragraph" w:customStyle="1" w:styleId="AED8C692EE3D441E86CB4B85405AE57E5">
    <w:name w:val="AED8C692EE3D441E86CB4B85405AE57E5"/>
    <w:rsid w:val="00E364A5"/>
    <w:pPr>
      <w:spacing w:after="0" w:line="240" w:lineRule="auto"/>
      <w:jc w:val="both"/>
    </w:pPr>
    <w:rPr>
      <w:rFonts w:ascii="Arial" w:eastAsia="Times New Roman" w:hAnsi="Arial" w:cs="Times New Roman"/>
      <w:sz w:val="20"/>
      <w:szCs w:val="20"/>
    </w:rPr>
  </w:style>
  <w:style w:type="paragraph" w:customStyle="1" w:styleId="8A24D9250384498B9356B49C7ABB7AE65">
    <w:name w:val="8A24D9250384498B9356B49C7ABB7AE65"/>
    <w:rsid w:val="00E364A5"/>
    <w:pPr>
      <w:spacing w:after="0" w:line="240" w:lineRule="auto"/>
      <w:jc w:val="both"/>
    </w:pPr>
    <w:rPr>
      <w:rFonts w:ascii="Arial" w:eastAsia="Times New Roman" w:hAnsi="Arial" w:cs="Times New Roman"/>
      <w:sz w:val="20"/>
      <w:szCs w:val="20"/>
    </w:rPr>
  </w:style>
  <w:style w:type="paragraph" w:customStyle="1" w:styleId="11A99A238EED43FCA64CB3F7A505E23C5">
    <w:name w:val="11A99A238EED43FCA64CB3F7A505E23C5"/>
    <w:rsid w:val="00E364A5"/>
    <w:pPr>
      <w:spacing w:after="0" w:line="240" w:lineRule="auto"/>
      <w:jc w:val="both"/>
    </w:pPr>
    <w:rPr>
      <w:rFonts w:ascii="Arial" w:eastAsia="Times New Roman" w:hAnsi="Arial" w:cs="Times New Roman"/>
      <w:sz w:val="20"/>
      <w:szCs w:val="20"/>
    </w:rPr>
  </w:style>
  <w:style w:type="paragraph" w:customStyle="1" w:styleId="4537D621A60342FF87E210BB0DB95BB55">
    <w:name w:val="4537D621A60342FF87E210BB0DB95BB55"/>
    <w:rsid w:val="00E364A5"/>
    <w:pPr>
      <w:spacing w:after="0" w:line="240" w:lineRule="auto"/>
      <w:jc w:val="both"/>
    </w:pPr>
    <w:rPr>
      <w:rFonts w:ascii="Arial" w:eastAsia="Times New Roman" w:hAnsi="Arial" w:cs="Times New Roman"/>
      <w:sz w:val="20"/>
      <w:szCs w:val="20"/>
    </w:rPr>
  </w:style>
  <w:style w:type="paragraph" w:customStyle="1" w:styleId="562691E012CC4B56A9F121D7DF69C0F75">
    <w:name w:val="562691E012CC4B56A9F121D7DF69C0F75"/>
    <w:rsid w:val="00E364A5"/>
    <w:pPr>
      <w:spacing w:after="0" w:line="240" w:lineRule="auto"/>
      <w:jc w:val="both"/>
    </w:pPr>
    <w:rPr>
      <w:rFonts w:ascii="Arial" w:eastAsia="Times New Roman" w:hAnsi="Arial" w:cs="Times New Roman"/>
      <w:sz w:val="20"/>
      <w:szCs w:val="20"/>
    </w:rPr>
  </w:style>
  <w:style w:type="paragraph" w:customStyle="1" w:styleId="488CAE8C84C14FCD827F828007869BCA5">
    <w:name w:val="488CAE8C84C14FCD827F828007869BCA5"/>
    <w:rsid w:val="00E364A5"/>
    <w:pPr>
      <w:spacing w:after="0" w:line="240" w:lineRule="auto"/>
      <w:jc w:val="both"/>
    </w:pPr>
    <w:rPr>
      <w:rFonts w:ascii="Arial" w:eastAsia="Times New Roman" w:hAnsi="Arial" w:cs="Times New Roman"/>
      <w:sz w:val="20"/>
      <w:szCs w:val="20"/>
    </w:rPr>
  </w:style>
  <w:style w:type="paragraph" w:customStyle="1" w:styleId="3914BCA258324709B32F687456E2FF5A5">
    <w:name w:val="3914BCA258324709B32F687456E2FF5A5"/>
    <w:rsid w:val="00E364A5"/>
    <w:pPr>
      <w:spacing w:after="0" w:line="240" w:lineRule="auto"/>
      <w:jc w:val="both"/>
    </w:pPr>
    <w:rPr>
      <w:rFonts w:ascii="Arial" w:eastAsia="Times New Roman" w:hAnsi="Arial" w:cs="Times New Roman"/>
      <w:sz w:val="20"/>
      <w:szCs w:val="20"/>
    </w:rPr>
  </w:style>
  <w:style w:type="paragraph" w:customStyle="1" w:styleId="15B553FDB2BC4FB7A30683300CEEBA495">
    <w:name w:val="15B553FDB2BC4FB7A30683300CEEBA495"/>
    <w:rsid w:val="00E364A5"/>
    <w:pPr>
      <w:spacing w:after="0" w:line="240" w:lineRule="auto"/>
      <w:jc w:val="both"/>
    </w:pPr>
    <w:rPr>
      <w:rFonts w:ascii="Arial" w:eastAsia="Times New Roman" w:hAnsi="Arial" w:cs="Times New Roman"/>
      <w:sz w:val="20"/>
      <w:szCs w:val="20"/>
    </w:rPr>
  </w:style>
  <w:style w:type="paragraph" w:customStyle="1" w:styleId="2DDEB623C4D44D849F97BB1B6F1A99C95">
    <w:name w:val="2DDEB623C4D44D849F97BB1B6F1A99C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5">
    <w:name w:val="326FB2B06959462C8BC5C9AE693EEE2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5">
    <w:name w:val="962E1BFED5D7495C85919124A1D397AE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5">
    <w:name w:val="3EC9144ED68A4B3295718FC2535E6227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5">
    <w:name w:val="82DA6F9416B24C9A88190E8411647BB7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5">
    <w:name w:val="84C10B8C708D4D0CAE41230549E882E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5">
    <w:name w:val="761516C4B0FE4A44ADF7B97593C491E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5">
    <w:name w:val="96C246E6445C458FBC4CF04A8D8FC444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5">
    <w:name w:val="E71B35863BC448CA9102EFA03CC5406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5">
    <w:name w:val="25081AAE17A4460EAC76C30E9037A53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5">
    <w:name w:val="2342F6B1BDB6429DB0EDAFF8701EF81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5">
    <w:name w:val="A1EB1837619843CBADDC9E2A06C45B61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5">
    <w:name w:val="5D9D9CF80B624FFBB9F2CE5B86D7CB5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5">
    <w:name w:val="938DE67C67F849AE812186C35EDFB8E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5">
    <w:name w:val="57EAE4AC7C0640C7B6187A01F778AE7E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C5C25260AA2409F96C92567DCA8B259">
    <w:name w:val="7C5C25260AA2409F96C92567DCA8B259"/>
    <w:rsid w:val="00E364A5"/>
  </w:style>
  <w:style w:type="paragraph" w:customStyle="1" w:styleId="11D220DC17C245D5A7FE1B3C0BCC113A">
    <w:name w:val="11D220DC17C245D5A7FE1B3C0BCC113A"/>
    <w:rsid w:val="00E364A5"/>
  </w:style>
  <w:style w:type="paragraph" w:customStyle="1" w:styleId="D8CED89D2A5A43B286C3792452F654FE">
    <w:name w:val="D8CED89D2A5A43B286C3792452F654FE"/>
    <w:rsid w:val="00E364A5"/>
  </w:style>
  <w:style w:type="paragraph" w:customStyle="1" w:styleId="9129171924384BFABED99FF1C2CDD467">
    <w:name w:val="9129171924384BFABED99FF1C2CDD467"/>
    <w:rsid w:val="00E364A5"/>
  </w:style>
  <w:style w:type="paragraph" w:customStyle="1" w:styleId="0581CDD65EAA430EBF643818C6C72714">
    <w:name w:val="0581CDD65EAA430EBF643818C6C72714"/>
    <w:rsid w:val="00E364A5"/>
  </w:style>
  <w:style w:type="paragraph" w:customStyle="1" w:styleId="5FFB2F68C05449A3A951AF08DB58AD47">
    <w:name w:val="5FFB2F68C05449A3A951AF08DB58AD47"/>
    <w:rsid w:val="00E364A5"/>
  </w:style>
  <w:style w:type="paragraph" w:customStyle="1" w:styleId="853D6245CB2B4149AFC02B13A88B9A46">
    <w:name w:val="853D6245CB2B4149AFC02B13A88B9A46"/>
    <w:rsid w:val="00E364A5"/>
  </w:style>
  <w:style w:type="paragraph" w:customStyle="1" w:styleId="BA11C9EC726248E396EC45A60E804797">
    <w:name w:val="BA11C9EC726248E396EC45A60E804797"/>
    <w:rsid w:val="00E364A5"/>
  </w:style>
  <w:style w:type="paragraph" w:customStyle="1" w:styleId="69C9E5D69DE44DD18BC4C93FA8F4C274">
    <w:name w:val="69C9E5D69DE44DD18BC4C93FA8F4C274"/>
    <w:rsid w:val="00E364A5"/>
  </w:style>
  <w:style w:type="paragraph" w:customStyle="1" w:styleId="49EDDCCAB5B24819883480826A9AD750">
    <w:name w:val="49EDDCCAB5B24819883480826A9AD750"/>
    <w:rsid w:val="00E364A5"/>
  </w:style>
  <w:style w:type="paragraph" w:customStyle="1" w:styleId="F812693D93C246AAB15CBA89A39AE87F">
    <w:name w:val="F812693D93C246AAB15CBA89A39AE87F"/>
    <w:rsid w:val="00E364A5"/>
  </w:style>
  <w:style w:type="paragraph" w:customStyle="1" w:styleId="7D276FC2EDB74063BA0F7E8D6077482B">
    <w:name w:val="7D276FC2EDB74063BA0F7E8D6077482B"/>
    <w:rsid w:val="00E364A5"/>
  </w:style>
  <w:style w:type="paragraph" w:customStyle="1" w:styleId="83AC26AA9C12427B87ABC82883D22824">
    <w:name w:val="83AC26AA9C12427B87ABC82883D22824"/>
    <w:rsid w:val="00E364A5"/>
  </w:style>
  <w:style w:type="paragraph" w:customStyle="1" w:styleId="61C1575ABFA34C4CAA9D4B49F11AD03A">
    <w:name w:val="61C1575ABFA34C4CAA9D4B49F11AD03A"/>
    <w:rsid w:val="00E364A5"/>
  </w:style>
  <w:style w:type="paragraph" w:customStyle="1" w:styleId="4487BFB9EAE443E3A8431CE3D9403CA4">
    <w:name w:val="4487BFB9EAE443E3A8431CE3D9403CA4"/>
    <w:rsid w:val="00E364A5"/>
  </w:style>
  <w:style w:type="paragraph" w:customStyle="1" w:styleId="9A7C14453E68459299B9AEF3D7F96DD0">
    <w:name w:val="9A7C14453E68459299B9AEF3D7F96DD0"/>
    <w:rsid w:val="00E364A5"/>
  </w:style>
  <w:style w:type="paragraph" w:customStyle="1" w:styleId="CDEE7F4B70A54CABAA96EBCB18A99FE7">
    <w:name w:val="CDEE7F4B70A54CABAA96EBCB18A99FE7"/>
    <w:rsid w:val="00E364A5"/>
  </w:style>
  <w:style w:type="paragraph" w:customStyle="1" w:styleId="77BDB02C66DF48119A15409DF6FB4EC3">
    <w:name w:val="77BDB02C66DF48119A15409DF6FB4EC3"/>
    <w:rsid w:val="00E364A5"/>
  </w:style>
  <w:style w:type="paragraph" w:customStyle="1" w:styleId="1B02C6BB5CE04F76A605FBCEAE0A9CE5">
    <w:name w:val="1B02C6BB5CE04F76A605FBCEAE0A9CE5"/>
    <w:rsid w:val="00E364A5"/>
  </w:style>
  <w:style w:type="paragraph" w:customStyle="1" w:styleId="EF11B0C09E534F37A81763EA7B156538">
    <w:name w:val="EF11B0C09E534F37A81763EA7B156538"/>
    <w:rsid w:val="00E364A5"/>
  </w:style>
  <w:style w:type="paragraph" w:customStyle="1" w:styleId="F6FACB413ACA46EFAA3D718A48BCD788">
    <w:name w:val="F6FACB413ACA46EFAA3D718A48BCD788"/>
    <w:rsid w:val="00E364A5"/>
  </w:style>
  <w:style w:type="paragraph" w:customStyle="1" w:styleId="CF85ABF70C7E4767A144425F8E56065B">
    <w:name w:val="CF85ABF70C7E4767A144425F8E56065B"/>
    <w:rsid w:val="00E364A5"/>
  </w:style>
  <w:style w:type="paragraph" w:customStyle="1" w:styleId="DB50E0E15D174C7C8680AC36D2BF68BB">
    <w:name w:val="DB50E0E15D174C7C8680AC36D2BF68BB"/>
    <w:rsid w:val="00E364A5"/>
  </w:style>
  <w:style w:type="paragraph" w:customStyle="1" w:styleId="3F392553B4034A8EB90C73A0864161C8">
    <w:name w:val="3F392553B4034A8EB90C73A0864161C8"/>
    <w:rsid w:val="00E364A5"/>
  </w:style>
  <w:style w:type="paragraph" w:customStyle="1" w:styleId="B4CDFB48B99E40F6ACAAD766400EE981">
    <w:name w:val="B4CDFB48B99E40F6ACAAD766400EE981"/>
    <w:rsid w:val="00E364A5"/>
  </w:style>
  <w:style w:type="paragraph" w:customStyle="1" w:styleId="91C29670DBAC4D9BAE8774A501418200">
    <w:name w:val="91C29670DBAC4D9BAE8774A501418200"/>
    <w:rsid w:val="00E364A5"/>
  </w:style>
  <w:style w:type="paragraph" w:customStyle="1" w:styleId="870888347BDB428CA3216BBCB2B47257">
    <w:name w:val="870888347BDB428CA3216BBCB2B47257"/>
    <w:rsid w:val="00E364A5"/>
  </w:style>
  <w:style w:type="paragraph" w:customStyle="1" w:styleId="DEA56ADCC43B473B85D0D3156228B537">
    <w:name w:val="DEA56ADCC43B473B85D0D3156228B537"/>
    <w:rsid w:val="00E364A5"/>
  </w:style>
  <w:style w:type="paragraph" w:customStyle="1" w:styleId="4DA6582A6FE74418BDC7BC8C35A79936">
    <w:name w:val="4DA6582A6FE74418BDC7BC8C35A79936"/>
    <w:rsid w:val="00E364A5"/>
  </w:style>
  <w:style w:type="paragraph" w:customStyle="1" w:styleId="77FF516A994B4158B4E2808DCFDA3F55">
    <w:name w:val="77FF516A994B4158B4E2808DCFDA3F55"/>
    <w:rsid w:val="00E364A5"/>
  </w:style>
  <w:style w:type="paragraph" w:customStyle="1" w:styleId="971B88EB00F1408BA96A6A873EED980F">
    <w:name w:val="971B88EB00F1408BA96A6A873EED980F"/>
    <w:rsid w:val="00E364A5"/>
  </w:style>
  <w:style w:type="paragraph" w:customStyle="1" w:styleId="9C2D7B99BC0647628AD3D69A525ACC30">
    <w:name w:val="9C2D7B99BC0647628AD3D69A525ACC30"/>
    <w:rsid w:val="00E364A5"/>
  </w:style>
  <w:style w:type="paragraph" w:customStyle="1" w:styleId="9C90E9D9104F44F2AA91830CB9682029">
    <w:name w:val="9C90E9D9104F44F2AA91830CB9682029"/>
    <w:rsid w:val="00E364A5"/>
  </w:style>
  <w:style w:type="paragraph" w:customStyle="1" w:styleId="691F0F2BC25A4DC09BEE412905F6CB00">
    <w:name w:val="691F0F2BC25A4DC09BEE412905F6CB00"/>
    <w:rsid w:val="00E364A5"/>
  </w:style>
  <w:style w:type="paragraph" w:customStyle="1" w:styleId="E5A8CD25490642E496437809A1629470">
    <w:name w:val="E5A8CD25490642E496437809A1629470"/>
    <w:rsid w:val="00E364A5"/>
  </w:style>
  <w:style w:type="paragraph" w:customStyle="1" w:styleId="A9FE3335937847408AC6603DD3C96A8E">
    <w:name w:val="A9FE3335937847408AC6603DD3C96A8E"/>
    <w:rsid w:val="00E364A5"/>
  </w:style>
  <w:style w:type="paragraph" w:customStyle="1" w:styleId="B13F8168992E4F2AA94B6A81E27BDCE7">
    <w:name w:val="B13F8168992E4F2AA94B6A81E27BDCE7"/>
    <w:rsid w:val="00E364A5"/>
  </w:style>
  <w:style w:type="paragraph" w:customStyle="1" w:styleId="B64913A67FF64468A931F2D084B7C4BC">
    <w:name w:val="B64913A67FF64468A931F2D084B7C4BC"/>
    <w:rsid w:val="00E364A5"/>
  </w:style>
  <w:style w:type="paragraph" w:customStyle="1" w:styleId="005ADB5043164EC8B265354559BDC119">
    <w:name w:val="005ADB5043164EC8B265354559BDC119"/>
    <w:rsid w:val="00E364A5"/>
  </w:style>
  <w:style w:type="paragraph" w:customStyle="1" w:styleId="02B61C8263FC4D73890145910DD4EFFC">
    <w:name w:val="02B61C8263FC4D73890145910DD4EFFC"/>
    <w:rsid w:val="00E364A5"/>
  </w:style>
  <w:style w:type="paragraph" w:customStyle="1" w:styleId="06F8DC43C6D2432EBF50677CA3F014F5">
    <w:name w:val="06F8DC43C6D2432EBF50677CA3F014F5"/>
    <w:rsid w:val="00E364A5"/>
  </w:style>
  <w:style w:type="paragraph" w:customStyle="1" w:styleId="332EA0131316400FBCF5E5985B464D61">
    <w:name w:val="332EA0131316400FBCF5E5985B464D61"/>
    <w:rsid w:val="00E364A5"/>
  </w:style>
  <w:style w:type="paragraph" w:customStyle="1" w:styleId="267956EEBBB54B7686DC39ED786D4E67">
    <w:name w:val="267956EEBBB54B7686DC39ED786D4E67"/>
    <w:rsid w:val="00E364A5"/>
  </w:style>
  <w:style w:type="paragraph" w:customStyle="1" w:styleId="F36C37462B7641A49EC5CB131750797F">
    <w:name w:val="F36C37462B7641A49EC5CB131750797F"/>
    <w:rsid w:val="00E364A5"/>
  </w:style>
  <w:style w:type="paragraph" w:customStyle="1" w:styleId="6C9A32874AAA4F9D88FC6CC9EF7544B55">
    <w:name w:val="6C9A32874AAA4F9D88FC6CC9EF7544B55"/>
    <w:rsid w:val="00E364A5"/>
    <w:pPr>
      <w:spacing w:after="0" w:line="240" w:lineRule="auto"/>
      <w:jc w:val="both"/>
    </w:pPr>
    <w:rPr>
      <w:rFonts w:ascii="Arial" w:eastAsia="Times New Roman" w:hAnsi="Arial" w:cs="Times New Roman"/>
      <w:sz w:val="20"/>
      <w:szCs w:val="20"/>
    </w:rPr>
  </w:style>
  <w:style w:type="paragraph" w:customStyle="1" w:styleId="B25E12CC50204EE3955D1AC7F2B266FB4">
    <w:name w:val="B25E12CC50204EE3955D1AC7F2B266FB4"/>
    <w:rsid w:val="00E364A5"/>
    <w:pPr>
      <w:spacing w:after="0" w:line="240" w:lineRule="auto"/>
      <w:jc w:val="both"/>
    </w:pPr>
    <w:rPr>
      <w:rFonts w:ascii="Arial" w:eastAsia="Times New Roman" w:hAnsi="Arial" w:cs="Times New Roman"/>
      <w:sz w:val="20"/>
      <w:szCs w:val="20"/>
    </w:rPr>
  </w:style>
  <w:style w:type="paragraph" w:customStyle="1" w:styleId="2BA5B03DA626405084075CAAEEFE7C4B4">
    <w:name w:val="2BA5B03DA626405084075CAAEEFE7C4B4"/>
    <w:rsid w:val="00E364A5"/>
    <w:pPr>
      <w:spacing w:after="0" w:line="240" w:lineRule="auto"/>
      <w:jc w:val="both"/>
    </w:pPr>
    <w:rPr>
      <w:rFonts w:ascii="Arial" w:eastAsia="Times New Roman" w:hAnsi="Arial" w:cs="Times New Roman"/>
      <w:sz w:val="20"/>
      <w:szCs w:val="20"/>
    </w:rPr>
  </w:style>
  <w:style w:type="paragraph" w:customStyle="1" w:styleId="757C57ABBA8148DAA69AFEA6FFBDA2FE4">
    <w:name w:val="757C57ABBA8148DAA69AFEA6FFBDA2FE4"/>
    <w:rsid w:val="00E364A5"/>
    <w:pPr>
      <w:spacing w:after="0" w:line="240" w:lineRule="auto"/>
      <w:jc w:val="both"/>
    </w:pPr>
    <w:rPr>
      <w:rFonts w:ascii="Arial" w:eastAsia="Times New Roman" w:hAnsi="Arial" w:cs="Times New Roman"/>
      <w:sz w:val="20"/>
      <w:szCs w:val="20"/>
    </w:rPr>
  </w:style>
  <w:style w:type="paragraph" w:customStyle="1" w:styleId="799AD3AFFB8D46629242EAEB1DA862C64">
    <w:name w:val="799AD3AFFB8D46629242EAEB1DA862C64"/>
    <w:rsid w:val="00E364A5"/>
    <w:pPr>
      <w:spacing w:after="0" w:line="240" w:lineRule="auto"/>
      <w:jc w:val="both"/>
    </w:pPr>
    <w:rPr>
      <w:rFonts w:ascii="Arial" w:eastAsia="Times New Roman" w:hAnsi="Arial" w:cs="Times New Roman"/>
      <w:sz w:val="20"/>
      <w:szCs w:val="20"/>
    </w:rPr>
  </w:style>
  <w:style w:type="paragraph" w:customStyle="1" w:styleId="A37B474BB6CE45AFBCD09DF6747BA4243">
    <w:name w:val="A37B474BB6CE45AFBCD09DF6747BA4243"/>
    <w:rsid w:val="00E364A5"/>
    <w:pPr>
      <w:spacing w:after="0" w:line="240" w:lineRule="auto"/>
      <w:jc w:val="both"/>
    </w:pPr>
    <w:rPr>
      <w:rFonts w:ascii="Arial" w:eastAsia="Times New Roman" w:hAnsi="Arial" w:cs="Times New Roman"/>
      <w:sz w:val="20"/>
      <w:szCs w:val="20"/>
    </w:rPr>
  </w:style>
  <w:style w:type="paragraph" w:customStyle="1" w:styleId="C9133DE7BE254369A3C4917415E81FCA3">
    <w:name w:val="C9133DE7BE254369A3C4917415E81FCA3"/>
    <w:rsid w:val="00E364A5"/>
    <w:pPr>
      <w:spacing w:after="0" w:line="240" w:lineRule="auto"/>
      <w:jc w:val="both"/>
    </w:pPr>
    <w:rPr>
      <w:rFonts w:ascii="Arial" w:eastAsia="Times New Roman" w:hAnsi="Arial" w:cs="Times New Roman"/>
      <w:sz w:val="20"/>
      <w:szCs w:val="20"/>
    </w:rPr>
  </w:style>
  <w:style w:type="paragraph" w:customStyle="1" w:styleId="9A42661CEA42406ABF91B2C6EE0A7BB16">
    <w:name w:val="9A42661CEA42406ABF91B2C6EE0A7BB16"/>
    <w:rsid w:val="00E364A5"/>
    <w:pPr>
      <w:spacing w:after="0" w:line="240" w:lineRule="auto"/>
      <w:jc w:val="both"/>
    </w:pPr>
    <w:rPr>
      <w:rFonts w:ascii="Arial" w:eastAsia="Times New Roman" w:hAnsi="Arial" w:cs="Times New Roman"/>
      <w:sz w:val="20"/>
      <w:szCs w:val="20"/>
    </w:rPr>
  </w:style>
  <w:style w:type="paragraph" w:customStyle="1" w:styleId="F0596E7F2F824DBB87DF5561757295B46">
    <w:name w:val="F0596E7F2F824DBB87DF5561757295B46"/>
    <w:rsid w:val="00E364A5"/>
    <w:pPr>
      <w:spacing w:after="0" w:line="240" w:lineRule="auto"/>
      <w:jc w:val="both"/>
    </w:pPr>
    <w:rPr>
      <w:rFonts w:ascii="Arial" w:eastAsia="Times New Roman" w:hAnsi="Arial" w:cs="Times New Roman"/>
      <w:sz w:val="20"/>
      <w:szCs w:val="20"/>
    </w:rPr>
  </w:style>
  <w:style w:type="paragraph" w:customStyle="1" w:styleId="9DF5FB4C977A406A9042035A015D11996">
    <w:name w:val="9DF5FB4C977A406A9042035A015D11996"/>
    <w:rsid w:val="00E364A5"/>
    <w:pPr>
      <w:spacing w:after="0" w:line="240" w:lineRule="auto"/>
      <w:jc w:val="both"/>
    </w:pPr>
    <w:rPr>
      <w:rFonts w:ascii="Arial" w:eastAsia="Times New Roman" w:hAnsi="Arial" w:cs="Times New Roman"/>
      <w:sz w:val="20"/>
      <w:szCs w:val="20"/>
    </w:rPr>
  </w:style>
  <w:style w:type="paragraph" w:customStyle="1" w:styleId="30D6C044B43A420C8F3C0981315757246">
    <w:name w:val="30D6C044B43A420C8F3C0981315757246"/>
    <w:rsid w:val="00E364A5"/>
    <w:pPr>
      <w:spacing w:after="0" w:line="240" w:lineRule="auto"/>
      <w:jc w:val="both"/>
    </w:pPr>
    <w:rPr>
      <w:rFonts w:ascii="Arial" w:eastAsia="Times New Roman" w:hAnsi="Arial" w:cs="Times New Roman"/>
      <w:sz w:val="20"/>
      <w:szCs w:val="20"/>
    </w:rPr>
  </w:style>
  <w:style w:type="paragraph" w:customStyle="1" w:styleId="AED8C692EE3D441E86CB4B85405AE57E6">
    <w:name w:val="AED8C692EE3D441E86CB4B85405AE57E6"/>
    <w:rsid w:val="00E364A5"/>
    <w:pPr>
      <w:spacing w:after="0" w:line="240" w:lineRule="auto"/>
      <w:jc w:val="both"/>
    </w:pPr>
    <w:rPr>
      <w:rFonts w:ascii="Arial" w:eastAsia="Times New Roman" w:hAnsi="Arial" w:cs="Times New Roman"/>
      <w:sz w:val="20"/>
      <w:szCs w:val="20"/>
    </w:rPr>
  </w:style>
  <w:style w:type="paragraph" w:customStyle="1" w:styleId="8A24D9250384498B9356B49C7ABB7AE66">
    <w:name w:val="8A24D9250384498B9356B49C7ABB7AE66"/>
    <w:rsid w:val="00E364A5"/>
    <w:pPr>
      <w:spacing w:after="0" w:line="240" w:lineRule="auto"/>
      <w:jc w:val="both"/>
    </w:pPr>
    <w:rPr>
      <w:rFonts w:ascii="Arial" w:eastAsia="Times New Roman" w:hAnsi="Arial" w:cs="Times New Roman"/>
      <w:sz w:val="20"/>
      <w:szCs w:val="20"/>
    </w:rPr>
  </w:style>
  <w:style w:type="paragraph" w:customStyle="1" w:styleId="11A99A238EED43FCA64CB3F7A505E23C6">
    <w:name w:val="11A99A238EED43FCA64CB3F7A505E23C6"/>
    <w:rsid w:val="00E364A5"/>
    <w:pPr>
      <w:spacing w:after="0" w:line="240" w:lineRule="auto"/>
      <w:jc w:val="both"/>
    </w:pPr>
    <w:rPr>
      <w:rFonts w:ascii="Arial" w:eastAsia="Times New Roman" w:hAnsi="Arial" w:cs="Times New Roman"/>
      <w:sz w:val="20"/>
      <w:szCs w:val="20"/>
    </w:rPr>
  </w:style>
  <w:style w:type="paragraph" w:customStyle="1" w:styleId="4537D621A60342FF87E210BB0DB95BB56">
    <w:name w:val="4537D621A60342FF87E210BB0DB95BB56"/>
    <w:rsid w:val="00E364A5"/>
    <w:pPr>
      <w:spacing w:after="0" w:line="240" w:lineRule="auto"/>
      <w:jc w:val="both"/>
    </w:pPr>
    <w:rPr>
      <w:rFonts w:ascii="Arial" w:eastAsia="Times New Roman" w:hAnsi="Arial" w:cs="Times New Roman"/>
      <w:sz w:val="20"/>
      <w:szCs w:val="20"/>
    </w:rPr>
  </w:style>
  <w:style w:type="paragraph" w:customStyle="1" w:styleId="562691E012CC4B56A9F121D7DF69C0F76">
    <w:name w:val="562691E012CC4B56A9F121D7DF69C0F76"/>
    <w:rsid w:val="00E364A5"/>
    <w:pPr>
      <w:spacing w:after="0" w:line="240" w:lineRule="auto"/>
      <w:jc w:val="both"/>
    </w:pPr>
    <w:rPr>
      <w:rFonts w:ascii="Arial" w:eastAsia="Times New Roman" w:hAnsi="Arial" w:cs="Times New Roman"/>
      <w:sz w:val="20"/>
      <w:szCs w:val="20"/>
    </w:rPr>
  </w:style>
  <w:style w:type="paragraph" w:customStyle="1" w:styleId="488CAE8C84C14FCD827F828007869BCA6">
    <w:name w:val="488CAE8C84C14FCD827F828007869BCA6"/>
    <w:rsid w:val="00E364A5"/>
    <w:pPr>
      <w:spacing w:after="0" w:line="240" w:lineRule="auto"/>
      <w:jc w:val="both"/>
    </w:pPr>
    <w:rPr>
      <w:rFonts w:ascii="Arial" w:eastAsia="Times New Roman" w:hAnsi="Arial" w:cs="Times New Roman"/>
      <w:sz w:val="20"/>
      <w:szCs w:val="20"/>
    </w:rPr>
  </w:style>
  <w:style w:type="paragraph" w:customStyle="1" w:styleId="3914BCA258324709B32F687456E2FF5A6">
    <w:name w:val="3914BCA258324709B32F687456E2FF5A6"/>
    <w:rsid w:val="00E364A5"/>
    <w:pPr>
      <w:spacing w:after="0" w:line="240" w:lineRule="auto"/>
      <w:jc w:val="both"/>
    </w:pPr>
    <w:rPr>
      <w:rFonts w:ascii="Arial" w:eastAsia="Times New Roman" w:hAnsi="Arial" w:cs="Times New Roman"/>
      <w:sz w:val="20"/>
      <w:szCs w:val="20"/>
    </w:rPr>
  </w:style>
  <w:style w:type="paragraph" w:customStyle="1" w:styleId="15B553FDB2BC4FB7A30683300CEEBA496">
    <w:name w:val="15B553FDB2BC4FB7A30683300CEEBA496"/>
    <w:rsid w:val="00E364A5"/>
    <w:pPr>
      <w:spacing w:after="0" w:line="240" w:lineRule="auto"/>
      <w:jc w:val="both"/>
    </w:pPr>
    <w:rPr>
      <w:rFonts w:ascii="Arial" w:eastAsia="Times New Roman" w:hAnsi="Arial" w:cs="Times New Roman"/>
      <w:sz w:val="20"/>
      <w:szCs w:val="20"/>
    </w:rPr>
  </w:style>
  <w:style w:type="paragraph" w:customStyle="1" w:styleId="2DDEB623C4D44D849F97BB1B6F1A99C96">
    <w:name w:val="2DDEB623C4D44D849F97BB1B6F1A99C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6">
    <w:name w:val="326FB2B06959462C8BC5C9AE693EEE2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6">
    <w:name w:val="962E1BFED5D7495C85919124A1D397AE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6">
    <w:name w:val="3EC9144ED68A4B3295718FC2535E6227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6">
    <w:name w:val="82DA6F9416B24C9A88190E8411647BB7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6">
    <w:name w:val="84C10B8C708D4D0CAE41230549E882E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6">
    <w:name w:val="761516C4B0FE4A44ADF7B97593C491E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6">
    <w:name w:val="96C246E6445C458FBC4CF04A8D8FC444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6">
    <w:name w:val="E71B35863BC448CA9102EFA03CC5406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6">
    <w:name w:val="25081AAE17A4460EAC76C30E9037A53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6">
    <w:name w:val="2342F6B1BDB6429DB0EDAFF8701EF81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6">
    <w:name w:val="A1EB1837619843CBADDC9E2A06C45B61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6">
    <w:name w:val="5D9D9CF80B624FFBB9F2CE5B86D7CB5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6">
    <w:name w:val="938DE67C67F849AE812186C35EDFB8E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6">
    <w:name w:val="57EAE4AC7C0640C7B6187A01F778AE7E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6">
    <w:name w:val="6C9A32874AAA4F9D88FC6CC9EF7544B56"/>
    <w:rsid w:val="00E364A5"/>
    <w:pPr>
      <w:spacing w:after="0" w:line="240" w:lineRule="auto"/>
      <w:jc w:val="both"/>
    </w:pPr>
    <w:rPr>
      <w:rFonts w:ascii="Arial" w:eastAsia="Times New Roman" w:hAnsi="Arial" w:cs="Times New Roman"/>
      <w:sz w:val="20"/>
      <w:szCs w:val="20"/>
    </w:rPr>
  </w:style>
  <w:style w:type="paragraph" w:customStyle="1" w:styleId="B25E12CC50204EE3955D1AC7F2B266FB5">
    <w:name w:val="B25E12CC50204EE3955D1AC7F2B266FB5"/>
    <w:rsid w:val="00E364A5"/>
    <w:pPr>
      <w:spacing w:after="0" w:line="240" w:lineRule="auto"/>
      <w:jc w:val="both"/>
    </w:pPr>
    <w:rPr>
      <w:rFonts w:ascii="Arial" w:eastAsia="Times New Roman" w:hAnsi="Arial" w:cs="Times New Roman"/>
      <w:sz w:val="20"/>
      <w:szCs w:val="20"/>
    </w:rPr>
  </w:style>
  <w:style w:type="paragraph" w:customStyle="1" w:styleId="2BA5B03DA626405084075CAAEEFE7C4B5">
    <w:name w:val="2BA5B03DA626405084075CAAEEFE7C4B5"/>
    <w:rsid w:val="00E364A5"/>
    <w:pPr>
      <w:spacing w:after="0" w:line="240" w:lineRule="auto"/>
      <w:jc w:val="both"/>
    </w:pPr>
    <w:rPr>
      <w:rFonts w:ascii="Arial" w:eastAsia="Times New Roman" w:hAnsi="Arial" w:cs="Times New Roman"/>
      <w:sz w:val="20"/>
      <w:szCs w:val="20"/>
    </w:rPr>
  </w:style>
  <w:style w:type="paragraph" w:customStyle="1" w:styleId="757C57ABBA8148DAA69AFEA6FFBDA2FE5">
    <w:name w:val="757C57ABBA8148DAA69AFEA6FFBDA2FE5"/>
    <w:rsid w:val="00E364A5"/>
    <w:pPr>
      <w:spacing w:after="0" w:line="240" w:lineRule="auto"/>
      <w:jc w:val="both"/>
    </w:pPr>
    <w:rPr>
      <w:rFonts w:ascii="Arial" w:eastAsia="Times New Roman" w:hAnsi="Arial" w:cs="Times New Roman"/>
      <w:sz w:val="20"/>
      <w:szCs w:val="20"/>
    </w:rPr>
  </w:style>
  <w:style w:type="paragraph" w:customStyle="1" w:styleId="799AD3AFFB8D46629242EAEB1DA862C65">
    <w:name w:val="799AD3AFFB8D46629242EAEB1DA862C65"/>
    <w:rsid w:val="00E364A5"/>
    <w:pPr>
      <w:spacing w:after="0" w:line="240" w:lineRule="auto"/>
      <w:jc w:val="both"/>
    </w:pPr>
    <w:rPr>
      <w:rFonts w:ascii="Arial" w:eastAsia="Times New Roman" w:hAnsi="Arial" w:cs="Times New Roman"/>
      <w:sz w:val="20"/>
      <w:szCs w:val="20"/>
    </w:rPr>
  </w:style>
  <w:style w:type="paragraph" w:customStyle="1" w:styleId="A37B474BB6CE45AFBCD09DF6747BA4244">
    <w:name w:val="A37B474BB6CE45AFBCD09DF6747BA4244"/>
    <w:rsid w:val="00E364A5"/>
    <w:pPr>
      <w:spacing w:after="0" w:line="240" w:lineRule="auto"/>
      <w:jc w:val="both"/>
    </w:pPr>
    <w:rPr>
      <w:rFonts w:ascii="Arial" w:eastAsia="Times New Roman" w:hAnsi="Arial" w:cs="Times New Roman"/>
      <w:sz w:val="20"/>
      <w:szCs w:val="20"/>
    </w:rPr>
  </w:style>
  <w:style w:type="paragraph" w:customStyle="1" w:styleId="C9133DE7BE254369A3C4917415E81FCA4">
    <w:name w:val="C9133DE7BE254369A3C4917415E81FCA4"/>
    <w:rsid w:val="00E364A5"/>
    <w:pPr>
      <w:spacing w:after="0" w:line="240" w:lineRule="auto"/>
      <w:jc w:val="both"/>
    </w:pPr>
    <w:rPr>
      <w:rFonts w:ascii="Arial" w:eastAsia="Times New Roman" w:hAnsi="Arial" w:cs="Times New Roman"/>
      <w:sz w:val="20"/>
      <w:szCs w:val="20"/>
    </w:rPr>
  </w:style>
  <w:style w:type="paragraph" w:customStyle="1" w:styleId="9A42661CEA42406ABF91B2C6EE0A7BB17">
    <w:name w:val="9A42661CEA42406ABF91B2C6EE0A7BB17"/>
    <w:rsid w:val="00E364A5"/>
    <w:pPr>
      <w:spacing w:after="0" w:line="240" w:lineRule="auto"/>
      <w:jc w:val="both"/>
    </w:pPr>
    <w:rPr>
      <w:rFonts w:ascii="Arial" w:eastAsia="Times New Roman" w:hAnsi="Arial" w:cs="Times New Roman"/>
      <w:sz w:val="20"/>
      <w:szCs w:val="20"/>
    </w:rPr>
  </w:style>
  <w:style w:type="paragraph" w:customStyle="1" w:styleId="F0596E7F2F824DBB87DF5561757295B47">
    <w:name w:val="F0596E7F2F824DBB87DF5561757295B47"/>
    <w:rsid w:val="00E364A5"/>
    <w:pPr>
      <w:spacing w:after="0" w:line="240" w:lineRule="auto"/>
      <w:jc w:val="both"/>
    </w:pPr>
    <w:rPr>
      <w:rFonts w:ascii="Arial" w:eastAsia="Times New Roman" w:hAnsi="Arial" w:cs="Times New Roman"/>
      <w:sz w:val="20"/>
      <w:szCs w:val="20"/>
    </w:rPr>
  </w:style>
  <w:style w:type="paragraph" w:customStyle="1" w:styleId="9DF5FB4C977A406A9042035A015D11997">
    <w:name w:val="9DF5FB4C977A406A9042035A015D11997"/>
    <w:rsid w:val="00E364A5"/>
    <w:pPr>
      <w:spacing w:after="0" w:line="240" w:lineRule="auto"/>
      <w:jc w:val="both"/>
    </w:pPr>
    <w:rPr>
      <w:rFonts w:ascii="Arial" w:eastAsia="Times New Roman" w:hAnsi="Arial" w:cs="Times New Roman"/>
      <w:sz w:val="20"/>
      <w:szCs w:val="20"/>
    </w:rPr>
  </w:style>
  <w:style w:type="paragraph" w:customStyle="1" w:styleId="30D6C044B43A420C8F3C0981315757247">
    <w:name w:val="30D6C044B43A420C8F3C0981315757247"/>
    <w:rsid w:val="00E364A5"/>
    <w:pPr>
      <w:spacing w:after="0" w:line="240" w:lineRule="auto"/>
      <w:jc w:val="both"/>
    </w:pPr>
    <w:rPr>
      <w:rFonts w:ascii="Arial" w:eastAsia="Times New Roman" w:hAnsi="Arial" w:cs="Times New Roman"/>
      <w:sz w:val="20"/>
      <w:szCs w:val="20"/>
    </w:rPr>
  </w:style>
  <w:style w:type="paragraph" w:customStyle="1" w:styleId="AED8C692EE3D441E86CB4B85405AE57E7">
    <w:name w:val="AED8C692EE3D441E86CB4B85405AE57E7"/>
    <w:rsid w:val="00E364A5"/>
    <w:pPr>
      <w:spacing w:after="0" w:line="240" w:lineRule="auto"/>
      <w:jc w:val="both"/>
    </w:pPr>
    <w:rPr>
      <w:rFonts w:ascii="Arial" w:eastAsia="Times New Roman" w:hAnsi="Arial" w:cs="Times New Roman"/>
      <w:sz w:val="20"/>
      <w:szCs w:val="20"/>
    </w:rPr>
  </w:style>
  <w:style w:type="paragraph" w:customStyle="1" w:styleId="8A24D9250384498B9356B49C7ABB7AE67">
    <w:name w:val="8A24D9250384498B9356B49C7ABB7AE67"/>
    <w:rsid w:val="00E364A5"/>
    <w:pPr>
      <w:spacing w:after="0" w:line="240" w:lineRule="auto"/>
      <w:jc w:val="both"/>
    </w:pPr>
    <w:rPr>
      <w:rFonts w:ascii="Arial" w:eastAsia="Times New Roman" w:hAnsi="Arial" w:cs="Times New Roman"/>
      <w:sz w:val="20"/>
      <w:szCs w:val="20"/>
    </w:rPr>
  </w:style>
  <w:style w:type="paragraph" w:customStyle="1" w:styleId="11A99A238EED43FCA64CB3F7A505E23C7">
    <w:name w:val="11A99A238EED43FCA64CB3F7A505E23C7"/>
    <w:rsid w:val="00E364A5"/>
    <w:pPr>
      <w:spacing w:after="0" w:line="240" w:lineRule="auto"/>
      <w:jc w:val="both"/>
    </w:pPr>
    <w:rPr>
      <w:rFonts w:ascii="Arial" w:eastAsia="Times New Roman" w:hAnsi="Arial" w:cs="Times New Roman"/>
      <w:sz w:val="20"/>
      <w:szCs w:val="20"/>
    </w:rPr>
  </w:style>
  <w:style w:type="paragraph" w:customStyle="1" w:styleId="4537D621A60342FF87E210BB0DB95BB57">
    <w:name w:val="4537D621A60342FF87E210BB0DB95BB57"/>
    <w:rsid w:val="00E364A5"/>
    <w:pPr>
      <w:spacing w:after="0" w:line="240" w:lineRule="auto"/>
      <w:jc w:val="both"/>
    </w:pPr>
    <w:rPr>
      <w:rFonts w:ascii="Arial" w:eastAsia="Times New Roman" w:hAnsi="Arial" w:cs="Times New Roman"/>
      <w:sz w:val="20"/>
      <w:szCs w:val="20"/>
    </w:rPr>
  </w:style>
  <w:style w:type="paragraph" w:customStyle="1" w:styleId="562691E012CC4B56A9F121D7DF69C0F77">
    <w:name w:val="562691E012CC4B56A9F121D7DF69C0F77"/>
    <w:rsid w:val="00E364A5"/>
    <w:pPr>
      <w:spacing w:after="0" w:line="240" w:lineRule="auto"/>
      <w:jc w:val="both"/>
    </w:pPr>
    <w:rPr>
      <w:rFonts w:ascii="Arial" w:eastAsia="Times New Roman" w:hAnsi="Arial" w:cs="Times New Roman"/>
      <w:sz w:val="20"/>
      <w:szCs w:val="20"/>
    </w:rPr>
  </w:style>
  <w:style w:type="paragraph" w:customStyle="1" w:styleId="488CAE8C84C14FCD827F828007869BCA7">
    <w:name w:val="488CAE8C84C14FCD827F828007869BCA7"/>
    <w:rsid w:val="00E364A5"/>
    <w:pPr>
      <w:spacing w:after="0" w:line="240" w:lineRule="auto"/>
      <w:jc w:val="both"/>
    </w:pPr>
    <w:rPr>
      <w:rFonts w:ascii="Arial" w:eastAsia="Times New Roman" w:hAnsi="Arial" w:cs="Times New Roman"/>
      <w:sz w:val="20"/>
      <w:szCs w:val="20"/>
    </w:rPr>
  </w:style>
  <w:style w:type="paragraph" w:customStyle="1" w:styleId="3914BCA258324709B32F687456E2FF5A7">
    <w:name w:val="3914BCA258324709B32F687456E2FF5A7"/>
    <w:rsid w:val="00E364A5"/>
    <w:pPr>
      <w:spacing w:after="0" w:line="240" w:lineRule="auto"/>
      <w:jc w:val="both"/>
    </w:pPr>
    <w:rPr>
      <w:rFonts w:ascii="Arial" w:eastAsia="Times New Roman" w:hAnsi="Arial" w:cs="Times New Roman"/>
      <w:sz w:val="20"/>
      <w:szCs w:val="20"/>
    </w:rPr>
  </w:style>
  <w:style w:type="paragraph" w:customStyle="1" w:styleId="15B553FDB2BC4FB7A30683300CEEBA497">
    <w:name w:val="15B553FDB2BC4FB7A30683300CEEBA497"/>
    <w:rsid w:val="00E364A5"/>
    <w:pPr>
      <w:spacing w:after="0" w:line="240" w:lineRule="auto"/>
      <w:jc w:val="both"/>
    </w:pPr>
    <w:rPr>
      <w:rFonts w:ascii="Arial" w:eastAsia="Times New Roman" w:hAnsi="Arial" w:cs="Times New Roman"/>
      <w:sz w:val="20"/>
      <w:szCs w:val="20"/>
    </w:rPr>
  </w:style>
  <w:style w:type="paragraph" w:customStyle="1" w:styleId="2DDEB623C4D44D849F97BB1B6F1A99C97">
    <w:name w:val="2DDEB623C4D44D849F97BB1B6F1A99C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7">
    <w:name w:val="326FB2B06959462C8BC5C9AE693EEE2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7">
    <w:name w:val="962E1BFED5D7495C85919124A1D397AE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7">
    <w:name w:val="3EC9144ED68A4B3295718FC2535E6227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7">
    <w:name w:val="82DA6F9416B24C9A88190E8411647BB7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7">
    <w:name w:val="84C10B8C708D4D0CAE41230549E882E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7">
    <w:name w:val="761516C4B0FE4A44ADF7B97593C491E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7">
    <w:name w:val="96C246E6445C458FBC4CF04A8D8FC444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7">
    <w:name w:val="E71B35863BC448CA9102EFA03CC5406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7">
    <w:name w:val="25081AAE17A4460EAC76C30E9037A53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7">
    <w:name w:val="2342F6B1BDB6429DB0EDAFF8701EF81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7">
    <w:name w:val="A1EB1837619843CBADDC9E2A06C45B61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7">
    <w:name w:val="5D9D9CF80B624FFBB9F2CE5B86D7CB5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7">
    <w:name w:val="938DE67C67F849AE812186C35EDFB8E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7">
    <w:name w:val="57EAE4AC7C0640C7B6187A01F778AE7E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7">
    <w:name w:val="6C9A32874AAA4F9D88FC6CC9EF7544B57"/>
    <w:rsid w:val="00E364A5"/>
    <w:pPr>
      <w:spacing w:after="0" w:line="240" w:lineRule="auto"/>
      <w:jc w:val="both"/>
    </w:pPr>
    <w:rPr>
      <w:rFonts w:ascii="Arial" w:eastAsia="Times New Roman" w:hAnsi="Arial" w:cs="Times New Roman"/>
      <w:sz w:val="20"/>
      <w:szCs w:val="20"/>
    </w:rPr>
  </w:style>
  <w:style w:type="paragraph" w:customStyle="1" w:styleId="B25E12CC50204EE3955D1AC7F2B266FB6">
    <w:name w:val="B25E12CC50204EE3955D1AC7F2B266FB6"/>
    <w:rsid w:val="00E364A5"/>
    <w:pPr>
      <w:spacing w:after="0" w:line="240" w:lineRule="auto"/>
      <w:jc w:val="both"/>
    </w:pPr>
    <w:rPr>
      <w:rFonts w:ascii="Arial" w:eastAsia="Times New Roman" w:hAnsi="Arial" w:cs="Times New Roman"/>
      <w:sz w:val="20"/>
      <w:szCs w:val="20"/>
    </w:rPr>
  </w:style>
  <w:style w:type="paragraph" w:customStyle="1" w:styleId="2BA5B03DA626405084075CAAEEFE7C4B6">
    <w:name w:val="2BA5B03DA626405084075CAAEEFE7C4B6"/>
    <w:rsid w:val="00E364A5"/>
    <w:pPr>
      <w:spacing w:after="0" w:line="240" w:lineRule="auto"/>
      <w:jc w:val="both"/>
    </w:pPr>
    <w:rPr>
      <w:rFonts w:ascii="Arial" w:eastAsia="Times New Roman" w:hAnsi="Arial" w:cs="Times New Roman"/>
      <w:sz w:val="20"/>
      <w:szCs w:val="20"/>
    </w:rPr>
  </w:style>
  <w:style w:type="paragraph" w:customStyle="1" w:styleId="757C57ABBA8148DAA69AFEA6FFBDA2FE6">
    <w:name w:val="757C57ABBA8148DAA69AFEA6FFBDA2FE6"/>
    <w:rsid w:val="00E364A5"/>
    <w:pPr>
      <w:spacing w:after="0" w:line="240" w:lineRule="auto"/>
      <w:jc w:val="both"/>
    </w:pPr>
    <w:rPr>
      <w:rFonts w:ascii="Arial" w:eastAsia="Times New Roman" w:hAnsi="Arial" w:cs="Times New Roman"/>
      <w:sz w:val="20"/>
      <w:szCs w:val="20"/>
    </w:rPr>
  </w:style>
  <w:style w:type="paragraph" w:customStyle="1" w:styleId="799AD3AFFB8D46629242EAEB1DA862C66">
    <w:name w:val="799AD3AFFB8D46629242EAEB1DA862C66"/>
    <w:rsid w:val="00E364A5"/>
    <w:pPr>
      <w:spacing w:after="0" w:line="240" w:lineRule="auto"/>
      <w:jc w:val="both"/>
    </w:pPr>
    <w:rPr>
      <w:rFonts w:ascii="Arial" w:eastAsia="Times New Roman" w:hAnsi="Arial" w:cs="Times New Roman"/>
      <w:sz w:val="20"/>
      <w:szCs w:val="20"/>
    </w:rPr>
  </w:style>
  <w:style w:type="paragraph" w:customStyle="1" w:styleId="A37B474BB6CE45AFBCD09DF6747BA4245">
    <w:name w:val="A37B474BB6CE45AFBCD09DF6747BA4245"/>
    <w:rsid w:val="00E364A5"/>
    <w:pPr>
      <w:spacing w:after="0" w:line="240" w:lineRule="auto"/>
      <w:jc w:val="both"/>
    </w:pPr>
    <w:rPr>
      <w:rFonts w:ascii="Arial" w:eastAsia="Times New Roman" w:hAnsi="Arial" w:cs="Times New Roman"/>
      <w:sz w:val="20"/>
      <w:szCs w:val="20"/>
    </w:rPr>
  </w:style>
  <w:style w:type="paragraph" w:customStyle="1" w:styleId="C9133DE7BE254369A3C4917415E81FCA5">
    <w:name w:val="C9133DE7BE254369A3C4917415E81FCA5"/>
    <w:rsid w:val="00E364A5"/>
    <w:pPr>
      <w:spacing w:after="0" w:line="240" w:lineRule="auto"/>
      <w:jc w:val="both"/>
    </w:pPr>
    <w:rPr>
      <w:rFonts w:ascii="Arial" w:eastAsia="Times New Roman" w:hAnsi="Arial" w:cs="Times New Roman"/>
      <w:sz w:val="20"/>
      <w:szCs w:val="20"/>
    </w:rPr>
  </w:style>
  <w:style w:type="paragraph" w:customStyle="1" w:styleId="9A42661CEA42406ABF91B2C6EE0A7BB18">
    <w:name w:val="9A42661CEA42406ABF91B2C6EE0A7BB18"/>
    <w:rsid w:val="00E364A5"/>
    <w:pPr>
      <w:spacing w:after="0" w:line="240" w:lineRule="auto"/>
      <w:jc w:val="both"/>
    </w:pPr>
    <w:rPr>
      <w:rFonts w:ascii="Arial" w:eastAsia="Times New Roman" w:hAnsi="Arial" w:cs="Times New Roman"/>
      <w:sz w:val="20"/>
      <w:szCs w:val="20"/>
    </w:rPr>
  </w:style>
  <w:style w:type="paragraph" w:customStyle="1" w:styleId="F0596E7F2F824DBB87DF5561757295B48">
    <w:name w:val="F0596E7F2F824DBB87DF5561757295B48"/>
    <w:rsid w:val="00E364A5"/>
    <w:pPr>
      <w:spacing w:after="0" w:line="240" w:lineRule="auto"/>
      <w:jc w:val="both"/>
    </w:pPr>
    <w:rPr>
      <w:rFonts w:ascii="Arial" w:eastAsia="Times New Roman" w:hAnsi="Arial" w:cs="Times New Roman"/>
      <w:sz w:val="20"/>
      <w:szCs w:val="20"/>
    </w:rPr>
  </w:style>
  <w:style w:type="paragraph" w:customStyle="1" w:styleId="9DF5FB4C977A406A9042035A015D11998">
    <w:name w:val="9DF5FB4C977A406A9042035A015D11998"/>
    <w:rsid w:val="00E364A5"/>
    <w:pPr>
      <w:spacing w:after="0" w:line="240" w:lineRule="auto"/>
      <w:jc w:val="both"/>
    </w:pPr>
    <w:rPr>
      <w:rFonts w:ascii="Arial" w:eastAsia="Times New Roman" w:hAnsi="Arial" w:cs="Times New Roman"/>
      <w:sz w:val="20"/>
      <w:szCs w:val="20"/>
    </w:rPr>
  </w:style>
  <w:style w:type="paragraph" w:customStyle="1" w:styleId="30D6C044B43A420C8F3C0981315757248">
    <w:name w:val="30D6C044B43A420C8F3C0981315757248"/>
    <w:rsid w:val="00E364A5"/>
    <w:pPr>
      <w:spacing w:after="0" w:line="240" w:lineRule="auto"/>
      <w:jc w:val="both"/>
    </w:pPr>
    <w:rPr>
      <w:rFonts w:ascii="Arial" w:eastAsia="Times New Roman" w:hAnsi="Arial" w:cs="Times New Roman"/>
      <w:sz w:val="20"/>
      <w:szCs w:val="20"/>
    </w:rPr>
  </w:style>
  <w:style w:type="paragraph" w:customStyle="1" w:styleId="AED8C692EE3D441E86CB4B85405AE57E8">
    <w:name w:val="AED8C692EE3D441E86CB4B85405AE57E8"/>
    <w:rsid w:val="00E364A5"/>
    <w:pPr>
      <w:spacing w:after="0" w:line="240" w:lineRule="auto"/>
      <w:jc w:val="both"/>
    </w:pPr>
    <w:rPr>
      <w:rFonts w:ascii="Arial" w:eastAsia="Times New Roman" w:hAnsi="Arial" w:cs="Times New Roman"/>
      <w:sz w:val="20"/>
      <w:szCs w:val="20"/>
    </w:rPr>
  </w:style>
  <w:style w:type="paragraph" w:customStyle="1" w:styleId="8A24D9250384498B9356B49C7ABB7AE68">
    <w:name w:val="8A24D9250384498B9356B49C7ABB7AE68"/>
    <w:rsid w:val="00E364A5"/>
    <w:pPr>
      <w:spacing w:after="0" w:line="240" w:lineRule="auto"/>
      <w:jc w:val="both"/>
    </w:pPr>
    <w:rPr>
      <w:rFonts w:ascii="Arial" w:eastAsia="Times New Roman" w:hAnsi="Arial" w:cs="Times New Roman"/>
      <w:sz w:val="20"/>
      <w:szCs w:val="20"/>
    </w:rPr>
  </w:style>
  <w:style w:type="paragraph" w:customStyle="1" w:styleId="11A99A238EED43FCA64CB3F7A505E23C8">
    <w:name w:val="11A99A238EED43FCA64CB3F7A505E23C8"/>
    <w:rsid w:val="00E364A5"/>
    <w:pPr>
      <w:spacing w:after="0" w:line="240" w:lineRule="auto"/>
      <w:jc w:val="both"/>
    </w:pPr>
    <w:rPr>
      <w:rFonts w:ascii="Arial" w:eastAsia="Times New Roman" w:hAnsi="Arial" w:cs="Times New Roman"/>
      <w:sz w:val="20"/>
      <w:szCs w:val="20"/>
    </w:rPr>
  </w:style>
  <w:style w:type="paragraph" w:customStyle="1" w:styleId="4537D621A60342FF87E210BB0DB95BB58">
    <w:name w:val="4537D621A60342FF87E210BB0DB95BB58"/>
    <w:rsid w:val="00E364A5"/>
    <w:pPr>
      <w:spacing w:after="0" w:line="240" w:lineRule="auto"/>
      <w:jc w:val="both"/>
    </w:pPr>
    <w:rPr>
      <w:rFonts w:ascii="Arial" w:eastAsia="Times New Roman" w:hAnsi="Arial" w:cs="Times New Roman"/>
      <w:sz w:val="20"/>
      <w:szCs w:val="20"/>
    </w:rPr>
  </w:style>
  <w:style w:type="paragraph" w:customStyle="1" w:styleId="562691E012CC4B56A9F121D7DF69C0F78">
    <w:name w:val="562691E012CC4B56A9F121D7DF69C0F78"/>
    <w:rsid w:val="00E364A5"/>
    <w:pPr>
      <w:spacing w:after="0" w:line="240" w:lineRule="auto"/>
      <w:jc w:val="both"/>
    </w:pPr>
    <w:rPr>
      <w:rFonts w:ascii="Arial" w:eastAsia="Times New Roman" w:hAnsi="Arial" w:cs="Times New Roman"/>
      <w:sz w:val="20"/>
      <w:szCs w:val="20"/>
    </w:rPr>
  </w:style>
  <w:style w:type="paragraph" w:customStyle="1" w:styleId="488CAE8C84C14FCD827F828007869BCA8">
    <w:name w:val="488CAE8C84C14FCD827F828007869BCA8"/>
    <w:rsid w:val="00E364A5"/>
    <w:pPr>
      <w:spacing w:after="0" w:line="240" w:lineRule="auto"/>
      <w:jc w:val="both"/>
    </w:pPr>
    <w:rPr>
      <w:rFonts w:ascii="Arial" w:eastAsia="Times New Roman" w:hAnsi="Arial" w:cs="Times New Roman"/>
      <w:sz w:val="20"/>
      <w:szCs w:val="20"/>
    </w:rPr>
  </w:style>
  <w:style w:type="paragraph" w:customStyle="1" w:styleId="3914BCA258324709B32F687456E2FF5A8">
    <w:name w:val="3914BCA258324709B32F687456E2FF5A8"/>
    <w:rsid w:val="00E364A5"/>
    <w:pPr>
      <w:spacing w:after="0" w:line="240" w:lineRule="auto"/>
      <w:jc w:val="both"/>
    </w:pPr>
    <w:rPr>
      <w:rFonts w:ascii="Arial" w:eastAsia="Times New Roman" w:hAnsi="Arial" w:cs="Times New Roman"/>
      <w:sz w:val="20"/>
      <w:szCs w:val="20"/>
    </w:rPr>
  </w:style>
  <w:style w:type="paragraph" w:customStyle="1" w:styleId="15B553FDB2BC4FB7A30683300CEEBA498">
    <w:name w:val="15B553FDB2BC4FB7A30683300CEEBA498"/>
    <w:rsid w:val="00E364A5"/>
    <w:pPr>
      <w:spacing w:after="0" w:line="240" w:lineRule="auto"/>
      <w:jc w:val="both"/>
    </w:pPr>
    <w:rPr>
      <w:rFonts w:ascii="Arial" w:eastAsia="Times New Roman" w:hAnsi="Arial" w:cs="Times New Roman"/>
      <w:sz w:val="20"/>
      <w:szCs w:val="20"/>
    </w:rPr>
  </w:style>
  <w:style w:type="paragraph" w:customStyle="1" w:styleId="2DDEB623C4D44D849F97BB1B6F1A99C98">
    <w:name w:val="2DDEB623C4D44D849F97BB1B6F1A99C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8">
    <w:name w:val="326FB2B06959462C8BC5C9AE693EEE2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8">
    <w:name w:val="962E1BFED5D7495C85919124A1D397AE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8">
    <w:name w:val="3EC9144ED68A4B3295718FC2535E6227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8">
    <w:name w:val="82DA6F9416B24C9A88190E8411647BB7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8">
    <w:name w:val="84C10B8C708D4D0CAE41230549E882E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8">
    <w:name w:val="761516C4B0FE4A44ADF7B97593C491E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8">
    <w:name w:val="96C246E6445C458FBC4CF04A8D8FC444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8">
    <w:name w:val="E71B35863BC448CA9102EFA03CC5406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8">
    <w:name w:val="25081AAE17A4460EAC76C30E9037A53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8">
    <w:name w:val="2342F6B1BDB6429DB0EDAFF8701EF81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8">
    <w:name w:val="A1EB1837619843CBADDC9E2A06C45B61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8">
    <w:name w:val="5D9D9CF80B624FFBB9F2CE5B86D7CB5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8">
    <w:name w:val="938DE67C67F849AE812186C35EDFB8E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8">
    <w:name w:val="57EAE4AC7C0640C7B6187A01F778AE7E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0128630D144148A386D411B67872EBB9">
    <w:name w:val="0128630D144148A386D411B67872EBB9"/>
    <w:rsid w:val="002615C8"/>
  </w:style>
  <w:style w:type="paragraph" w:customStyle="1" w:styleId="90599B3DFDD94E5F9C908700D584848F">
    <w:name w:val="90599B3DFDD94E5F9C908700D584848F"/>
    <w:rsid w:val="002615C8"/>
  </w:style>
  <w:style w:type="paragraph" w:customStyle="1" w:styleId="ED58AC562D73451AB2D76E441B406140">
    <w:name w:val="ED58AC562D73451AB2D76E441B406140"/>
    <w:rsid w:val="002615C8"/>
  </w:style>
  <w:style w:type="paragraph" w:customStyle="1" w:styleId="54843687C5924089B629C21AE9CF300B">
    <w:name w:val="54843687C5924089B629C21AE9CF300B"/>
    <w:rsid w:val="00AA5B36"/>
  </w:style>
  <w:style w:type="paragraph" w:customStyle="1" w:styleId="2883F16DEC3F4CE1A785CEC6FF96FA84">
    <w:name w:val="2883F16DEC3F4CE1A785CEC6FF96FA84"/>
    <w:rsid w:val="00AA5B36"/>
  </w:style>
  <w:style w:type="paragraph" w:customStyle="1" w:styleId="5688AACB46634ED282DA65072308A874">
    <w:name w:val="5688AACB46634ED282DA65072308A874"/>
    <w:rsid w:val="00AA5B36"/>
  </w:style>
  <w:style w:type="paragraph" w:customStyle="1" w:styleId="81ED8F902938417C831A44353BDB0125">
    <w:name w:val="81ED8F902938417C831A44353BDB0125"/>
    <w:rsid w:val="00AA5B36"/>
  </w:style>
  <w:style w:type="paragraph" w:customStyle="1" w:styleId="B3575D24E33441A88E6269B97E6EC253">
    <w:name w:val="B3575D24E33441A88E6269B97E6EC253"/>
    <w:rsid w:val="00AA5B36"/>
  </w:style>
  <w:style w:type="paragraph" w:customStyle="1" w:styleId="8CCA156F2E3445BA95ED4D0FEC19F7F1">
    <w:name w:val="8CCA156F2E3445BA95ED4D0FEC19F7F1"/>
    <w:rsid w:val="00AA5B36"/>
  </w:style>
  <w:style w:type="paragraph" w:customStyle="1" w:styleId="D379F7F68DF845A281435AE47F7EE8C6">
    <w:name w:val="D379F7F68DF845A281435AE47F7EE8C6"/>
    <w:rsid w:val="00AA5B36"/>
  </w:style>
  <w:style w:type="paragraph" w:customStyle="1" w:styleId="6332E4C85D04481E8B7B62717502E900">
    <w:name w:val="6332E4C85D04481E8B7B62717502E900"/>
    <w:rsid w:val="002B60F4"/>
  </w:style>
  <w:style w:type="paragraph" w:customStyle="1" w:styleId="8D6B318666174B0C9E51489DC4518E2A">
    <w:name w:val="8D6B318666174B0C9E51489DC4518E2A"/>
    <w:rsid w:val="002B60F4"/>
  </w:style>
  <w:style w:type="paragraph" w:customStyle="1" w:styleId="6591AEA6196C41A18336454A93493682">
    <w:name w:val="6591AEA6196C41A18336454A93493682"/>
    <w:rsid w:val="002B60F4"/>
  </w:style>
  <w:style w:type="paragraph" w:customStyle="1" w:styleId="8C8657A4966941EDA8205A2E195F7039">
    <w:name w:val="8C8657A4966941EDA8205A2E195F7039"/>
    <w:rsid w:val="002B60F4"/>
  </w:style>
  <w:style w:type="paragraph" w:customStyle="1" w:styleId="8B5DA2F9C7604F62A8B50905547A3E23">
    <w:name w:val="8B5DA2F9C7604F62A8B50905547A3E23"/>
    <w:rsid w:val="002B60F4"/>
  </w:style>
  <w:style w:type="paragraph" w:customStyle="1" w:styleId="4C7C9414D1A241F3AD521F9973C43D03">
    <w:name w:val="4C7C9414D1A241F3AD521F9973C43D03"/>
    <w:rsid w:val="003E1285"/>
  </w:style>
  <w:style w:type="paragraph" w:customStyle="1" w:styleId="8D6B318666174B0C9E51489DC4518E2A1">
    <w:name w:val="8D6B318666174B0C9E51489DC4518E2A1"/>
    <w:rsid w:val="009B45BF"/>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1">
    <w:name w:val="6591AEA6196C41A18336454A934936821"/>
    <w:rsid w:val="009B45BF"/>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1">
    <w:name w:val="8C8657A4966941EDA8205A2E195F70391"/>
    <w:rsid w:val="009B45BF"/>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1">
    <w:name w:val="4C7C9414D1A241F3AD521F9973C43D031"/>
    <w:rsid w:val="009B45BF"/>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8">
    <w:name w:val="6C9A32874AAA4F9D88FC6CC9EF7544B58"/>
    <w:rsid w:val="009B45BF"/>
    <w:pPr>
      <w:spacing w:after="0" w:line="240" w:lineRule="auto"/>
      <w:jc w:val="both"/>
    </w:pPr>
    <w:rPr>
      <w:rFonts w:ascii="Arial" w:eastAsia="Times New Roman" w:hAnsi="Arial" w:cs="Times New Roman"/>
      <w:sz w:val="20"/>
      <w:szCs w:val="20"/>
    </w:rPr>
  </w:style>
  <w:style w:type="paragraph" w:customStyle="1" w:styleId="B25E12CC50204EE3955D1AC7F2B266FB7">
    <w:name w:val="B25E12CC50204EE3955D1AC7F2B266FB7"/>
    <w:rsid w:val="009B45BF"/>
    <w:pPr>
      <w:spacing w:after="0" w:line="240" w:lineRule="auto"/>
      <w:jc w:val="both"/>
    </w:pPr>
    <w:rPr>
      <w:rFonts w:ascii="Arial" w:eastAsia="Times New Roman" w:hAnsi="Arial" w:cs="Times New Roman"/>
      <w:sz w:val="20"/>
      <w:szCs w:val="20"/>
    </w:rPr>
  </w:style>
  <w:style w:type="paragraph" w:customStyle="1" w:styleId="2BA5B03DA626405084075CAAEEFE7C4B7">
    <w:name w:val="2BA5B03DA626405084075CAAEEFE7C4B7"/>
    <w:rsid w:val="009B45BF"/>
    <w:pPr>
      <w:spacing w:after="0" w:line="240" w:lineRule="auto"/>
      <w:jc w:val="both"/>
    </w:pPr>
    <w:rPr>
      <w:rFonts w:ascii="Arial" w:eastAsia="Times New Roman" w:hAnsi="Arial" w:cs="Times New Roman"/>
      <w:sz w:val="20"/>
      <w:szCs w:val="20"/>
    </w:rPr>
  </w:style>
  <w:style w:type="paragraph" w:customStyle="1" w:styleId="757C57ABBA8148DAA69AFEA6FFBDA2FE7">
    <w:name w:val="757C57ABBA8148DAA69AFEA6FFBDA2FE7"/>
    <w:rsid w:val="009B45BF"/>
    <w:pPr>
      <w:spacing w:after="0" w:line="240" w:lineRule="auto"/>
      <w:jc w:val="both"/>
    </w:pPr>
    <w:rPr>
      <w:rFonts w:ascii="Arial" w:eastAsia="Times New Roman" w:hAnsi="Arial" w:cs="Times New Roman"/>
      <w:sz w:val="20"/>
      <w:szCs w:val="20"/>
    </w:rPr>
  </w:style>
  <w:style w:type="paragraph" w:customStyle="1" w:styleId="034B30FEEDF74F87A0AA4DC46CF6E01E1">
    <w:name w:val="034B30FEEDF74F87A0AA4DC46CF6E01E1"/>
    <w:rsid w:val="009B45BF"/>
    <w:pPr>
      <w:spacing w:after="0" w:line="240" w:lineRule="auto"/>
      <w:jc w:val="both"/>
    </w:pPr>
    <w:rPr>
      <w:rFonts w:ascii="Arial" w:eastAsia="Times New Roman" w:hAnsi="Arial" w:cs="Times New Roman"/>
      <w:sz w:val="20"/>
      <w:szCs w:val="20"/>
    </w:rPr>
  </w:style>
  <w:style w:type="paragraph" w:customStyle="1" w:styleId="799AD3AFFB8D46629242EAEB1DA862C67">
    <w:name w:val="799AD3AFFB8D46629242EAEB1DA862C67"/>
    <w:rsid w:val="009B45BF"/>
    <w:pPr>
      <w:spacing w:after="0" w:line="240" w:lineRule="auto"/>
      <w:jc w:val="both"/>
    </w:pPr>
    <w:rPr>
      <w:rFonts w:ascii="Arial" w:eastAsia="Times New Roman" w:hAnsi="Arial" w:cs="Times New Roman"/>
      <w:sz w:val="20"/>
      <w:szCs w:val="20"/>
    </w:rPr>
  </w:style>
  <w:style w:type="paragraph" w:customStyle="1" w:styleId="A2CC454BAA0447C58BD0D1C2977391801">
    <w:name w:val="A2CC454BAA0447C58BD0D1C2977391801"/>
    <w:rsid w:val="009B45BF"/>
    <w:pPr>
      <w:spacing w:after="0" w:line="240" w:lineRule="auto"/>
      <w:jc w:val="both"/>
    </w:pPr>
    <w:rPr>
      <w:rFonts w:ascii="Arial" w:eastAsia="Times New Roman" w:hAnsi="Arial" w:cs="Times New Roman"/>
      <w:sz w:val="20"/>
      <w:szCs w:val="20"/>
    </w:rPr>
  </w:style>
  <w:style w:type="paragraph" w:customStyle="1" w:styleId="A37B474BB6CE45AFBCD09DF6747BA4246">
    <w:name w:val="A37B474BB6CE45AFBCD09DF6747BA4246"/>
    <w:rsid w:val="009B45BF"/>
    <w:pPr>
      <w:spacing w:after="0" w:line="240" w:lineRule="auto"/>
      <w:jc w:val="both"/>
    </w:pPr>
    <w:rPr>
      <w:rFonts w:ascii="Arial" w:eastAsia="Times New Roman" w:hAnsi="Arial" w:cs="Times New Roman"/>
      <w:sz w:val="20"/>
      <w:szCs w:val="20"/>
    </w:rPr>
  </w:style>
  <w:style w:type="paragraph" w:customStyle="1" w:styleId="17C5803909FF43CC811BB052BA2981031">
    <w:name w:val="17C5803909FF43CC811BB052BA2981031"/>
    <w:rsid w:val="009B45BF"/>
    <w:pPr>
      <w:spacing w:after="0" w:line="240" w:lineRule="auto"/>
      <w:jc w:val="both"/>
    </w:pPr>
    <w:rPr>
      <w:rFonts w:ascii="Arial" w:eastAsia="Times New Roman" w:hAnsi="Arial" w:cs="Times New Roman"/>
      <w:sz w:val="20"/>
      <w:szCs w:val="20"/>
    </w:rPr>
  </w:style>
  <w:style w:type="paragraph" w:customStyle="1" w:styleId="CB96B46A26F8498693197420B7DA6E651">
    <w:name w:val="CB96B46A26F8498693197420B7DA6E651"/>
    <w:rsid w:val="009B45BF"/>
    <w:pPr>
      <w:spacing w:after="0" w:line="240" w:lineRule="auto"/>
      <w:jc w:val="both"/>
    </w:pPr>
    <w:rPr>
      <w:rFonts w:ascii="Arial" w:eastAsia="Times New Roman" w:hAnsi="Arial" w:cs="Times New Roman"/>
      <w:sz w:val="20"/>
      <w:szCs w:val="20"/>
    </w:rPr>
  </w:style>
  <w:style w:type="paragraph" w:customStyle="1" w:styleId="0893FF39259F4E09AA92456DDC9DA4E71">
    <w:name w:val="0893FF39259F4E09AA92456DDC9DA4E71"/>
    <w:rsid w:val="009B45BF"/>
    <w:pPr>
      <w:spacing w:after="0" w:line="240" w:lineRule="auto"/>
      <w:jc w:val="both"/>
    </w:pPr>
    <w:rPr>
      <w:rFonts w:ascii="Arial" w:eastAsia="Times New Roman" w:hAnsi="Arial" w:cs="Times New Roman"/>
      <w:sz w:val="20"/>
      <w:szCs w:val="20"/>
    </w:rPr>
  </w:style>
  <w:style w:type="paragraph" w:customStyle="1" w:styleId="B752C9F178094B1FBB25C08CCAA76E0A1">
    <w:name w:val="B752C9F178094B1FBB25C08CCAA76E0A1"/>
    <w:rsid w:val="009B45BF"/>
    <w:pPr>
      <w:spacing w:after="0" w:line="240" w:lineRule="auto"/>
      <w:jc w:val="both"/>
    </w:pPr>
    <w:rPr>
      <w:rFonts w:ascii="Arial" w:eastAsia="Times New Roman" w:hAnsi="Arial" w:cs="Times New Roman"/>
      <w:sz w:val="20"/>
      <w:szCs w:val="20"/>
    </w:rPr>
  </w:style>
  <w:style w:type="paragraph" w:customStyle="1" w:styleId="AC74664DE2054B1787EADD54FD67B9EF1">
    <w:name w:val="AC74664DE2054B1787EADD54FD67B9EF1"/>
    <w:rsid w:val="009B45BF"/>
    <w:pPr>
      <w:spacing w:after="0" w:line="240" w:lineRule="auto"/>
      <w:jc w:val="both"/>
    </w:pPr>
    <w:rPr>
      <w:rFonts w:ascii="Arial" w:eastAsia="Times New Roman" w:hAnsi="Arial" w:cs="Times New Roman"/>
      <w:sz w:val="20"/>
      <w:szCs w:val="20"/>
    </w:rPr>
  </w:style>
  <w:style w:type="paragraph" w:customStyle="1" w:styleId="C9133DE7BE254369A3C4917415E81FCA6">
    <w:name w:val="C9133DE7BE254369A3C4917415E81FCA6"/>
    <w:rsid w:val="009B45BF"/>
    <w:pPr>
      <w:spacing w:after="0" w:line="240" w:lineRule="auto"/>
      <w:jc w:val="both"/>
    </w:pPr>
    <w:rPr>
      <w:rFonts w:ascii="Arial" w:eastAsia="Times New Roman" w:hAnsi="Arial" w:cs="Times New Roman"/>
      <w:sz w:val="20"/>
      <w:szCs w:val="20"/>
    </w:rPr>
  </w:style>
  <w:style w:type="paragraph" w:customStyle="1" w:styleId="1602CA1FA03240FF9EDD2C7D6636520C1">
    <w:name w:val="1602CA1FA03240FF9EDD2C7D6636520C1"/>
    <w:rsid w:val="009B45BF"/>
    <w:pPr>
      <w:spacing w:after="0" w:line="240" w:lineRule="auto"/>
      <w:jc w:val="both"/>
    </w:pPr>
    <w:rPr>
      <w:rFonts w:ascii="Arial" w:eastAsia="Times New Roman" w:hAnsi="Arial" w:cs="Times New Roman"/>
      <w:sz w:val="20"/>
      <w:szCs w:val="20"/>
    </w:rPr>
  </w:style>
  <w:style w:type="paragraph" w:customStyle="1" w:styleId="DCA6BED40FAC4A67877E022C761E16A41">
    <w:name w:val="DCA6BED40FAC4A67877E022C761E16A41"/>
    <w:rsid w:val="009B45BF"/>
    <w:pPr>
      <w:spacing w:after="0" w:line="240" w:lineRule="auto"/>
      <w:jc w:val="both"/>
    </w:pPr>
    <w:rPr>
      <w:rFonts w:ascii="Arial" w:eastAsia="Times New Roman" w:hAnsi="Arial" w:cs="Times New Roman"/>
      <w:sz w:val="20"/>
      <w:szCs w:val="20"/>
    </w:rPr>
  </w:style>
  <w:style w:type="paragraph" w:customStyle="1" w:styleId="78D8B9FC74934964990826F4E4A393A51">
    <w:name w:val="78D8B9FC74934964990826F4E4A393A51"/>
    <w:rsid w:val="009B45BF"/>
    <w:pPr>
      <w:spacing w:after="0" w:line="240" w:lineRule="auto"/>
      <w:jc w:val="both"/>
    </w:pPr>
    <w:rPr>
      <w:rFonts w:ascii="Arial" w:eastAsia="Times New Roman" w:hAnsi="Arial" w:cs="Times New Roman"/>
      <w:sz w:val="20"/>
      <w:szCs w:val="20"/>
    </w:rPr>
  </w:style>
  <w:style w:type="paragraph" w:customStyle="1" w:styleId="D0A57232D01346F4AA83377C947764571">
    <w:name w:val="D0A57232D01346F4AA83377C947764571"/>
    <w:rsid w:val="009B45BF"/>
    <w:pPr>
      <w:spacing w:after="0" w:line="240" w:lineRule="auto"/>
      <w:jc w:val="both"/>
    </w:pPr>
    <w:rPr>
      <w:rFonts w:ascii="Arial" w:eastAsia="Times New Roman" w:hAnsi="Arial" w:cs="Times New Roman"/>
      <w:sz w:val="20"/>
      <w:szCs w:val="20"/>
    </w:rPr>
  </w:style>
  <w:style w:type="paragraph" w:customStyle="1" w:styleId="C75E40CD30BA41899C4F678ED7D5A7971">
    <w:name w:val="C75E40CD30BA41899C4F678ED7D5A7971"/>
    <w:rsid w:val="009B45BF"/>
    <w:pPr>
      <w:spacing w:after="0" w:line="240" w:lineRule="auto"/>
      <w:jc w:val="both"/>
    </w:pPr>
    <w:rPr>
      <w:rFonts w:ascii="Arial" w:eastAsia="Times New Roman" w:hAnsi="Arial" w:cs="Times New Roman"/>
      <w:sz w:val="20"/>
      <w:szCs w:val="20"/>
    </w:rPr>
  </w:style>
  <w:style w:type="paragraph" w:customStyle="1" w:styleId="E9AF160B40DA462589824370E0490AB11">
    <w:name w:val="E9AF160B40DA462589824370E0490AB11"/>
    <w:rsid w:val="009B45BF"/>
    <w:pPr>
      <w:spacing w:after="0" w:line="240" w:lineRule="auto"/>
      <w:jc w:val="both"/>
    </w:pPr>
    <w:rPr>
      <w:rFonts w:ascii="Arial" w:eastAsia="Times New Roman" w:hAnsi="Arial" w:cs="Times New Roman"/>
      <w:sz w:val="20"/>
      <w:szCs w:val="20"/>
    </w:rPr>
  </w:style>
  <w:style w:type="paragraph" w:customStyle="1" w:styleId="627BDC0D507241478638B1F0FF6E270E1">
    <w:name w:val="627BDC0D507241478638B1F0FF6E270E1"/>
    <w:rsid w:val="009B45BF"/>
    <w:pPr>
      <w:spacing w:after="0" w:line="240" w:lineRule="auto"/>
      <w:jc w:val="both"/>
    </w:pPr>
    <w:rPr>
      <w:rFonts w:ascii="Arial" w:eastAsia="Times New Roman" w:hAnsi="Arial" w:cs="Times New Roman"/>
      <w:sz w:val="20"/>
      <w:szCs w:val="20"/>
    </w:rPr>
  </w:style>
  <w:style w:type="paragraph" w:customStyle="1" w:styleId="9E58ACCCCEA34432B1F11855C1EFC3AC1">
    <w:name w:val="9E58ACCCCEA34432B1F11855C1EFC3AC1"/>
    <w:rsid w:val="009B45BF"/>
    <w:pPr>
      <w:spacing w:after="0" w:line="240" w:lineRule="auto"/>
      <w:jc w:val="both"/>
    </w:pPr>
    <w:rPr>
      <w:rFonts w:ascii="Arial" w:eastAsia="Times New Roman" w:hAnsi="Arial" w:cs="Times New Roman"/>
      <w:sz w:val="20"/>
      <w:szCs w:val="20"/>
    </w:rPr>
  </w:style>
  <w:style w:type="paragraph" w:customStyle="1" w:styleId="90C64D10A6F64D5A987FC97E56B4EE371">
    <w:name w:val="90C64D10A6F64D5A987FC97E56B4EE371"/>
    <w:rsid w:val="009B45BF"/>
    <w:pPr>
      <w:spacing w:after="0" w:line="240" w:lineRule="auto"/>
      <w:jc w:val="both"/>
    </w:pPr>
    <w:rPr>
      <w:rFonts w:ascii="Arial" w:eastAsia="Times New Roman" w:hAnsi="Arial" w:cs="Times New Roman"/>
      <w:sz w:val="20"/>
      <w:szCs w:val="20"/>
    </w:rPr>
  </w:style>
  <w:style w:type="paragraph" w:customStyle="1" w:styleId="2DAACF515514417CA8B6B4B8A61791731">
    <w:name w:val="2DAACF515514417CA8B6B4B8A61791731"/>
    <w:rsid w:val="009B45BF"/>
    <w:pPr>
      <w:spacing w:after="0" w:line="240" w:lineRule="auto"/>
      <w:jc w:val="both"/>
    </w:pPr>
    <w:rPr>
      <w:rFonts w:ascii="Arial" w:eastAsia="Times New Roman" w:hAnsi="Arial" w:cs="Times New Roman"/>
      <w:sz w:val="20"/>
      <w:szCs w:val="20"/>
    </w:rPr>
  </w:style>
  <w:style w:type="paragraph" w:customStyle="1" w:styleId="E99B3E9601674407AF6948345F03123C1">
    <w:name w:val="E99B3E9601674407AF6948345F03123C1"/>
    <w:rsid w:val="009B45BF"/>
    <w:pPr>
      <w:spacing w:after="0" w:line="240" w:lineRule="auto"/>
      <w:jc w:val="both"/>
    </w:pPr>
    <w:rPr>
      <w:rFonts w:ascii="Arial" w:eastAsia="Times New Roman" w:hAnsi="Arial" w:cs="Times New Roman"/>
      <w:sz w:val="20"/>
      <w:szCs w:val="20"/>
    </w:rPr>
  </w:style>
  <w:style w:type="paragraph" w:customStyle="1" w:styleId="ADC91F02BE94418EB5A6299902AEDF8C1">
    <w:name w:val="ADC91F02BE94418EB5A6299902AEDF8C1"/>
    <w:rsid w:val="009B45BF"/>
    <w:pPr>
      <w:spacing w:after="0" w:line="240" w:lineRule="auto"/>
      <w:jc w:val="both"/>
    </w:pPr>
    <w:rPr>
      <w:rFonts w:ascii="Arial" w:eastAsia="Times New Roman" w:hAnsi="Arial" w:cs="Times New Roman"/>
      <w:sz w:val="20"/>
      <w:szCs w:val="20"/>
    </w:rPr>
  </w:style>
  <w:style w:type="paragraph" w:customStyle="1" w:styleId="8B5B81114F3548798A13201990C9A19D1">
    <w:name w:val="8B5B81114F3548798A13201990C9A19D1"/>
    <w:rsid w:val="009B45BF"/>
    <w:pPr>
      <w:spacing w:after="0" w:line="240" w:lineRule="auto"/>
      <w:jc w:val="both"/>
    </w:pPr>
    <w:rPr>
      <w:rFonts w:ascii="Arial" w:eastAsia="Times New Roman" w:hAnsi="Arial" w:cs="Times New Roman"/>
      <w:sz w:val="20"/>
      <w:szCs w:val="20"/>
    </w:rPr>
  </w:style>
  <w:style w:type="paragraph" w:customStyle="1" w:styleId="E30D9199932B4EC9BA10BDE2C563FFD41">
    <w:name w:val="E30D9199932B4EC9BA10BDE2C563FFD41"/>
    <w:rsid w:val="009B45BF"/>
    <w:pPr>
      <w:spacing w:after="0" w:line="240" w:lineRule="auto"/>
      <w:jc w:val="both"/>
    </w:pPr>
    <w:rPr>
      <w:rFonts w:ascii="Arial" w:eastAsia="Times New Roman" w:hAnsi="Arial" w:cs="Times New Roman"/>
      <w:sz w:val="20"/>
      <w:szCs w:val="20"/>
    </w:rPr>
  </w:style>
  <w:style w:type="paragraph" w:customStyle="1" w:styleId="DC75537EA705454B81BE86FEA93588581">
    <w:name w:val="DC75537EA705454B81BE86FEA93588581"/>
    <w:rsid w:val="009B45BF"/>
    <w:pPr>
      <w:spacing w:after="0" w:line="240" w:lineRule="auto"/>
      <w:jc w:val="both"/>
    </w:pPr>
    <w:rPr>
      <w:rFonts w:ascii="Arial" w:eastAsia="Times New Roman" w:hAnsi="Arial" w:cs="Times New Roman"/>
      <w:sz w:val="20"/>
      <w:szCs w:val="20"/>
    </w:rPr>
  </w:style>
  <w:style w:type="paragraph" w:customStyle="1" w:styleId="B546F36287DD46A09AFA9D4CC36360CF1">
    <w:name w:val="B546F36287DD46A09AFA9D4CC36360CF1"/>
    <w:rsid w:val="009B45BF"/>
    <w:pPr>
      <w:spacing w:after="0" w:line="240" w:lineRule="auto"/>
      <w:jc w:val="both"/>
    </w:pPr>
    <w:rPr>
      <w:rFonts w:ascii="Arial" w:eastAsia="Times New Roman" w:hAnsi="Arial" w:cs="Times New Roman"/>
      <w:sz w:val="20"/>
      <w:szCs w:val="20"/>
    </w:rPr>
  </w:style>
  <w:style w:type="paragraph" w:customStyle="1" w:styleId="A5526C9FE97542E6B9A009039E3A064E1">
    <w:name w:val="A5526C9FE97542E6B9A009039E3A064E1"/>
    <w:rsid w:val="009B45BF"/>
    <w:pPr>
      <w:spacing w:after="0" w:line="240" w:lineRule="auto"/>
      <w:jc w:val="both"/>
    </w:pPr>
    <w:rPr>
      <w:rFonts w:ascii="Arial" w:eastAsia="Times New Roman" w:hAnsi="Arial" w:cs="Times New Roman"/>
      <w:sz w:val="20"/>
      <w:szCs w:val="20"/>
    </w:rPr>
  </w:style>
  <w:style w:type="paragraph" w:customStyle="1" w:styleId="6B744BE7014D477CB2F32F9CA1AB56151">
    <w:name w:val="6B744BE7014D477CB2F32F9CA1AB56151"/>
    <w:rsid w:val="009B45BF"/>
    <w:pPr>
      <w:spacing w:after="0" w:line="240" w:lineRule="auto"/>
      <w:jc w:val="both"/>
    </w:pPr>
    <w:rPr>
      <w:rFonts w:ascii="Arial" w:eastAsia="Times New Roman" w:hAnsi="Arial" w:cs="Times New Roman"/>
      <w:sz w:val="20"/>
      <w:szCs w:val="20"/>
    </w:rPr>
  </w:style>
  <w:style w:type="paragraph" w:customStyle="1" w:styleId="9215083040954ACE85FA8D6DD5D580BD1">
    <w:name w:val="9215083040954ACE85FA8D6DD5D580BD1"/>
    <w:rsid w:val="009B45BF"/>
    <w:pPr>
      <w:spacing w:after="0" w:line="240" w:lineRule="auto"/>
      <w:jc w:val="both"/>
    </w:pPr>
    <w:rPr>
      <w:rFonts w:ascii="Arial" w:eastAsia="Times New Roman" w:hAnsi="Arial" w:cs="Times New Roman"/>
      <w:sz w:val="20"/>
      <w:szCs w:val="20"/>
    </w:rPr>
  </w:style>
  <w:style w:type="paragraph" w:customStyle="1" w:styleId="F81ACEE16DE347A095C8D2A2BB17E89D1">
    <w:name w:val="F81ACEE16DE347A095C8D2A2BB17E89D1"/>
    <w:rsid w:val="009B45BF"/>
    <w:pPr>
      <w:spacing w:after="0" w:line="240" w:lineRule="auto"/>
      <w:jc w:val="both"/>
    </w:pPr>
    <w:rPr>
      <w:rFonts w:ascii="Arial" w:eastAsia="Times New Roman" w:hAnsi="Arial" w:cs="Times New Roman"/>
      <w:sz w:val="20"/>
      <w:szCs w:val="20"/>
    </w:rPr>
  </w:style>
  <w:style w:type="paragraph" w:customStyle="1" w:styleId="AAF663617AE3407DB8E83E7A98E11D941">
    <w:name w:val="AAF663617AE3407DB8E83E7A98E11D941"/>
    <w:rsid w:val="009B45BF"/>
    <w:pPr>
      <w:spacing w:after="0" w:line="240" w:lineRule="auto"/>
      <w:jc w:val="both"/>
    </w:pPr>
    <w:rPr>
      <w:rFonts w:ascii="Arial" w:eastAsia="Times New Roman" w:hAnsi="Arial" w:cs="Times New Roman"/>
      <w:sz w:val="20"/>
      <w:szCs w:val="20"/>
    </w:rPr>
  </w:style>
  <w:style w:type="paragraph" w:customStyle="1" w:styleId="D1B4C2AB36A34AC2A7248B79F19A39911">
    <w:name w:val="D1B4C2AB36A34AC2A7248B79F19A39911"/>
    <w:rsid w:val="009B45BF"/>
    <w:pPr>
      <w:spacing w:after="0" w:line="240" w:lineRule="auto"/>
      <w:jc w:val="both"/>
    </w:pPr>
    <w:rPr>
      <w:rFonts w:ascii="Arial" w:eastAsia="Times New Roman" w:hAnsi="Arial" w:cs="Times New Roman"/>
      <w:sz w:val="20"/>
      <w:szCs w:val="20"/>
    </w:rPr>
  </w:style>
  <w:style w:type="paragraph" w:customStyle="1" w:styleId="23CA761B19D44DF59D21AAB8F4444C711">
    <w:name w:val="23CA761B19D44DF59D21AAB8F4444C711"/>
    <w:rsid w:val="009B45BF"/>
    <w:pPr>
      <w:spacing w:after="0" w:line="240" w:lineRule="auto"/>
      <w:jc w:val="both"/>
    </w:pPr>
    <w:rPr>
      <w:rFonts w:ascii="Arial" w:eastAsia="Times New Roman" w:hAnsi="Arial" w:cs="Times New Roman"/>
      <w:sz w:val="20"/>
      <w:szCs w:val="20"/>
    </w:rPr>
  </w:style>
  <w:style w:type="paragraph" w:customStyle="1" w:styleId="A9B2677F927743F898BACBE6747A806A1">
    <w:name w:val="A9B2677F927743F898BACBE6747A806A1"/>
    <w:rsid w:val="009B45BF"/>
    <w:pPr>
      <w:spacing w:after="0" w:line="240" w:lineRule="auto"/>
      <w:jc w:val="both"/>
    </w:pPr>
    <w:rPr>
      <w:rFonts w:ascii="Arial" w:eastAsia="Times New Roman" w:hAnsi="Arial" w:cs="Times New Roman"/>
      <w:sz w:val="20"/>
      <w:szCs w:val="20"/>
    </w:rPr>
  </w:style>
  <w:style w:type="paragraph" w:customStyle="1" w:styleId="09EB25B1E4C346339874714EFEC202881">
    <w:name w:val="09EB25B1E4C346339874714EFEC202881"/>
    <w:rsid w:val="009B45BF"/>
    <w:pPr>
      <w:spacing w:after="0" w:line="240" w:lineRule="auto"/>
      <w:jc w:val="both"/>
    </w:pPr>
    <w:rPr>
      <w:rFonts w:ascii="Arial" w:eastAsia="Times New Roman" w:hAnsi="Arial" w:cs="Times New Roman"/>
      <w:sz w:val="20"/>
      <w:szCs w:val="20"/>
    </w:rPr>
  </w:style>
  <w:style w:type="paragraph" w:customStyle="1" w:styleId="3D44A16445A64DC2983A481E8088D6281">
    <w:name w:val="3D44A16445A64DC2983A481E8088D6281"/>
    <w:rsid w:val="009B45BF"/>
    <w:pPr>
      <w:spacing w:after="0" w:line="240" w:lineRule="auto"/>
      <w:jc w:val="both"/>
    </w:pPr>
    <w:rPr>
      <w:rFonts w:ascii="Arial" w:eastAsia="Times New Roman" w:hAnsi="Arial" w:cs="Times New Roman"/>
      <w:sz w:val="20"/>
      <w:szCs w:val="20"/>
    </w:rPr>
  </w:style>
  <w:style w:type="paragraph" w:customStyle="1" w:styleId="385E246CE5714547A2F0E8ACB7CB8F071">
    <w:name w:val="385E246CE5714547A2F0E8ACB7CB8F071"/>
    <w:rsid w:val="009B45BF"/>
    <w:pPr>
      <w:spacing w:after="0" w:line="240" w:lineRule="auto"/>
      <w:jc w:val="both"/>
    </w:pPr>
    <w:rPr>
      <w:rFonts w:ascii="Arial" w:eastAsia="Times New Roman" w:hAnsi="Arial" w:cs="Times New Roman"/>
      <w:sz w:val="20"/>
      <w:szCs w:val="20"/>
    </w:rPr>
  </w:style>
  <w:style w:type="paragraph" w:customStyle="1" w:styleId="12E407B13CA04DFAAD94DA36A9A722021">
    <w:name w:val="12E407B13CA04DFAAD94DA36A9A722021"/>
    <w:rsid w:val="009B45BF"/>
    <w:pPr>
      <w:spacing w:after="0" w:line="240" w:lineRule="auto"/>
      <w:jc w:val="both"/>
    </w:pPr>
    <w:rPr>
      <w:rFonts w:ascii="Arial" w:eastAsia="Times New Roman" w:hAnsi="Arial" w:cs="Times New Roman"/>
      <w:sz w:val="20"/>
      <w:szCs w:val="20"/>
    </w:rPr>
  </w:style>
  <w:style w:type="paragraph" w:customStyle="1" w:styleId="26BF98DE256248F18A0BBF622A398F631">
    <w:name w:val="26BF98DE256248F18A0BBF622A398F631"/>
    <w:rsid w:val="009B45BF"/>
    <w:pPr>
      <w:spacing w:after="0" w:line="240" w:lineRule="auto"/>
      <w:jc w:val="both"/>
    </w:pPr>
    <w:rPr>
      <w:rFonts w:ascii="Arial" w:eastAsia="Times New Roman" w:hAnsi="Arial" w:cs="Times New Roman"/>
      <w:sz w:val="20"/>
      <w:szCs w:val="20"/>
    </w:rPr>
  </w:style>
  <w:style w:type="paragraph" w:customStyle="1" w:styleId="C10B2298129844C288ACDC552C27F9481">
    <w:name w:val="C10B2298129844C288ACDC552C27F9481"/>
    <w:rsid w:val="009B45BF"/>
    <w:pPr>
      <w:spacing w:after="0" w:line="240" w:lineRule="auto"/>
      <w:jc w:val="both"/>
    </w:pPr>
    <w:rPr>
      <w:rFonts w:ascii="Arial" w:eastAsia="Times New Roman" w:hAnsi="Arial" w:cs="Times New Roman"/>
      <w:sz w:val="20"/>
      <w:szCs w:val="20"/>
    </w:rPr>
  </w:style>
  <w:style w:type="paragraph" w:customStyle="1" w:styleId="A2E56A06FB1240E2972F1773EB8BB4E51">
    <w:name w:val="A2E56A06FB1240E2972F1773EB8BB4E51"/>
    <w:rsid w:val="009B45BF"/>
    <w:pPr>
      <w:spacing w:after="0" w:line="240" w:lineRule="auto"/>
      <w:jc w:val="both"/>
    </w:pPr>
    <w:rPr>
      <w:rFonts w:ascii="Arial" w:eastAsia="Times New Roman" w:hAnsi="Arial" w:cs="Times New Roman"/>
      <w:sz w:val="20"/>
      <w:szCs w:val="20"/>
    </w:rPr>
  </w:style>
  <w:style w:type="paragraph" w:customStyle="1" w:styleId="AE6CA903ED94432BAB5F6F1F0AFCEFB11">
    <w:name w:val="AE6CA903ED94432BAB5F6F1F0AFCEFB11"/>
    <w:rsid w:val="009B45BF"/>
    <w:pPr>
      <w:spacing w:after="0" w:line="240" w:lineRule="auto"/>
      <w:jc w:val="both"/>
    </w:pPr>
    <w:rPr>
      <w:rFonts w:ascii="Arial" w:eastAsia="Times New Roman" w:hAnsi="Arial" w:cs="Times New Roman"/>
      <w:sz w:val="20"/>
      <w:szCs w:val="20"/>
    </w:rPr>
  </w:style>
  <w:style w:type="paragraph" w:customStyle="1" w:styleId="9BFB36B66D454907874DB0E039EA83441">
    <w:name w:val="9BFB36B66D454907874DB0E039EA83441"/>
    <w:rsid w:val="009B45BF"/>
    <w:pPr>
      <w:spacing w:after="0" w:line="240" w:lineRule="auto"/>
      <w:jc w:val="both"/>
    </w:pPr>
    <w:rPr>
      <w:rFonts w:ascii="Arial" w:eastAsia="Times New Roman" w:hAnsi="Arial" w:cs="Times New Roman"/>
      <w:sz w:val="20"/>
      <w:szCs w:val="20"/>
    </w:rPr>
  </w:style>
  <w:style w:type="paragraph" w:customStyle="1" w:styleId="53F45EDFDFD243CCB67CC658A24802261">
    <w:name w:val="53F45EDFDFD243CCB67CC658A24802261"/>
    <w:rsid w:val="009B45BF"/>
    <w:pPr>
      <w:spacing w:after="0" w:line="240" w:lineRule="auto"/>
      <w:jc w:val="both"/>
    </w:pPr>
    <w:rPr>
      <w:rFonts w:ascii="Arial" w:eastAsia="Times New Roman" w:hAnsi="Arial" w:cs="Times New Roman"/>
      <w:sz w:val="20"/>
      <w:szCs w:val="20"/>
    </w:rPr>
  </w:style>
  <w:style w:type="paragraph" w:customStyle="1" w:styleId="CBB32FBCC9184224B4592BE8FDC41F4A1">
    <w:name w:val="CBB32FBCC9184224B4592BE8FDC41F4A1"/>
    <w:rsid w:val="009B45BF"/>
    <w:pPr>
      <w:spacing w:after="0" w:line="240" w:lineRule="auto"/>
      <w:jc w:val="both"/>
    </w:pPr>
    <w:rPr>
      <w:rFonts w:ascii="Arial" w:eastAsia="Times New Roman" w:hAnsi="Arial" w:cs="Times New Roman"/>
      <w:sz w:val="20"/>
      <w:szCs w:val="20"/>
    </w:rPr>
  </w:style>
  <w:style w:type="paragraph" w:customStyle="1" w:styleId="CDEE7F4B70A54CABAA96EBCB18A99FE71">
    <w:name w:val="CDEE7F4B70A54CABAA96EBCB18A99FE71"/>
    <w:rsid w:val="009B45BF"/>
    <w:pPr>
      <w:spacing w:after="0" w:line="240" w:lineRule="auto"/>
      <w:jc w:val="both"/>
    </w:pPr>
    <w:rPr>
      <w:rFonts w:ascii="Arial" w:eastAsia="Times New Roman" w:hAnsi="Arial" w:cs="Times New Roman"/>
      <w:sz w:val="20"/>
      <w:szCs w:val="20"/>
    </w:rPr>
  </w:style>
  <w:style w:type="paragraph" w:customStyle="1" w:styleId="77BDB02C66DF48119A15409DF6FB4EC31">
    <w:name w:val="77BDB02C66DF48119A15409DF6FB4EC31"/>
    <w:rsid w:val="009B45BF"/>
    <w:pPr>
      <w:spacing w:after="0" w:line="240" w:lineRule="auto"/>
      <w:jc w:val="both"/>
    </w:pPr>
    <w:rPr>
      <w:rFonts w:ascii="Arial" w:eastAsia="Times New Roman" w:hAnsi="Arial" w:cs="Times New Roman"/>
      <w:sz w:val="20"/>
      <w:szCs w:val="20"/>
    </w:rPr>
  </w:style>
  <w:style w:type="paragraph" w:customStyle="1" w:styleId="1B02C6BB5CE04F76A605FBCEAE0A9CE51">
    <w:name w:val="1B02C6BB5CE04F76A605FBCEAE0A9CE51"/>
    <w:rsid w:val="009B45BF"/>
    <w:pPr>
      <w:spacing w:after="0" w:line="240" w:lineRule="auto"/>
      <w:jc w:val="both"/>
    </w:pPr>
    <w:rPr>
      <w:rFonts w:ascii="Arial" w:eastAsia="Times New Roman" w:hAnsi="Arial" w:cs="Times New Roman"/>
      <w:sz w:val="20"/>
      <w:szCs w:val="20"/>
    </w:rPr>
  </w:style>
  <w:style w:type="paragraph" w:customStyle="1" w:styleId="EF11B0C09E534F37A81763EA7B1565381">
    <w:name w:val="EF11B0C09E534F37A81763EA7B1565381"/>
    <w:rsid w:val="009B45BF"/>
    <w:pPr>
      <w:spacing w:after="0" w:line="240" w:lineRule="auto"/>
      <w:jc w:val="both"/>
    </w:pPr>
    <w:rPr>
      <w:rFonts w:ascii="Arial" w:eastAsia="Times New Roman" w:hAnsi="Arial" w:cs="Times New Roman"/>
      <w:sz w:val="20"/>
      <w:szCs w:val="20"/>
    </w:rPr>
  </w:style>
  <w:style w:type="paragraph" w:customStyle="1" w:styleId="F6FACB413ACA46EFAA3D718A48BCD7881">
    <w:name w:val="F6FACB413ACA46EFAA3D718A48BCD7881"/>
    <w:rsid w:val="009B45BF"/>
    <w:pPr>
      <w:spacing w:after="0" w:line="240" w:lineRule="auto"/>
      <w:jc w:val="both"/>
    </w:pPr>
    <w:rPr>
      <w:rFonts w:ascii="Arial" w:eastAsia="Times New Roman" w:hAnsi="Arial" w:cs="Times New Roman"/>
      <w:sz w:val="20"/>
      <w:szCs w:val="20"/>
    </w:rPr>
  </w:style>
  <w:style w:type="paragraph" w:customStyle="1" w:styleId="CF85ABF70C7E4767A144425F8E56065B1">
    <w:name w:val="CF85ABF70C7E4767A144425F8E56065B1"/>
    <w:rsid w:val="009B45BF"/>
    <w:pPr>
      <w:spacing w:after="0" w:line="240" w:lineRule="auto"/>
      <w:jc w:val="both"/>
    </w:pPr>
    <w:rPr>
      <w:rFonts w:ascii="Arial" w:eastAsia="Times New Roman" w:hAnsi="Arial" w:cs="Times New Roman"/>
      <w:sz w:val="20"/>
      <w:szCs w:val="20"/>
    </w:rPr>
  </w:style>
  <w:style w:type="paragraph" w:customStyle="1" w:styleId="DB50E0E15D174C7C8680AC36D2BF68BB1">
    <w:name w:val="DB50E0E15D174C7C8680AC36D2BF68BB1"/>
    <w:rsid w:val="009B45BF"/>
    <w:pPr>
      <w:spacing w:after="0" w:line="240" w:lineRule="auto"/>
      <w:jc w:val="both"/>
    </w:pPr>
    <w:rPr>
      <w:rFonts w:ascii="Arial" w:eastAsia="Times New Roman" w:hAnsi="Arial" w:cs="Times New Roman"/>
      <w:sz w:val="20"/>
      <w:szCs w:val="20"/>
    </w:rPr>
  </w:style>
  <w:style w:type="paragraph" w:customStyle="1" w:styleId="3F392553B4034A8EB90C73A0864161C81">
    <w:name w:val="3F392553B4034A8EB90C73A0864161C81"/>
    <w:rsid w:val="009B45BF"/>
    <w:pPr>
      <w:spacing w:after="0" w:line="240" w:lineRule="auto"/>
      <w:jc w:val="both"/>
    </w:pPr>
    <w:rPr>
      <w:rFonts w:ascii="Arial" w:eastAsia="Times New Roman" w:hAnsi="Arial" w:cs="Times New Roman"/>
      <w:sz w:val="20"/>
      <w:szCs w:val="20"/>
    </w:rPr>
  </w:style>
  <w:style w:type="paragraph" w:customStyle="1" w:styleId="B4CDFB48B99E40F6ACAAD766400EE9811">
    <w:name w:val="B4CDFB48B99E40F6ACAAD766400EE9811"/>
    <w:rsid w:val="009B45BF"/>
    <w:pPr>
      <w:spacing w:after="0" w:line="240" w:lineRule="auto"/>
      <w:jc w:val="both"/>
    </w:pPr>
    <w:rPr>
      <w:rFonts w:ascii="Arial" w:eastAsia="Times New Roman" w:hAnsi="Arial" w:cs="Times New Roman"/>
      <w:sz w:val="20"/>
      <w:szCs w:val="20"/>
    </w:rPr>
  </w:style>
  <w:style w:type="paragraph" w:customStyle="1" w:styleId="91C29670DBAC4D9BAE8774A5014182001">
    <w:name w:val="91C29670DBAC4D9BAE8774A5014182001"/>
    <w:rsid w:val="009B45BF"/>
    <w:pPr>
      <w:spacing w:after="0" w:line="240" w:lineRule="auto"/>
      <w:jc w:val="both"/>
    </w:pPr>
    <w:rPr>
      <w:rFonts w:ascii="Arial" w:eastAsia="Times New Roman" w:hAnsi="Arial" w:cs="Times New Roman"/>
      <w:sz w:val="20"/>
      <w:szCs w:val="20"/>
    </w:rPr>
  </w:style>
  <w:style w:type="paragraph" w:customStyle="1" w:styleId="870888347BDB428CA3216BBCB2B472571">
    <w:name w:val="870888347BDB428CA3216BBCB2B472571"/>
    <w:rsid w:val="009B45BF"/>
    <w:pPr>
      <w:spacing w:after="0" w:line="240" w:lineRule="auto"/>
      <w:jc w:val="both"/>
    </w:pPr>
    <w:rPr>
      <w:rFonts w:ascii="Arial" w:eastAsia="Times New Roman" w:hAnsi="Arial" w:cs="Times New Roman"/>
      <w:sz w:val="20"/>
      <w:szCs w:val="20"/>
    </w:rPr>
  </w:style>
  <w:style w:type="paragraph" w:customStyle="1" w:styleId="DEA56ADCC43B473B85D0D3156228B5371">
    <w:name w:val="DEA56ADCC43B473B85D0D3156228B5371"/>
    <w:rsid w:val="009B45BF"/>
    <w:pPr>
      <w:spacing w:after="0" w:line="240" w:lineRule="auto"/>
      <w:jc w:val="both"/>
    </w:pPr>
    <w:rPr>
      <w:rFonts w:ascii="Arial" w:eastAsia="Times New Roman" w:hAnsi="Arial" w:cs="Times New Roman"/>
      <w:sz w:val="20"/>
      <w:szCs w:val="20"/>
    </w:rPr>
  </w:style>
  <w:style w:type="paragraph" w:customStyle="1" w:styleId="69C9E5D69DE44DD18BC4C93FA8F4C2741">
    <w:name w:val="69C9E5D69DE44DD18BC4C93FA8F4C2741"/>
    <w:rsid w:val="009B45BF"/>
    <w:pPr>
      <w:spacing w:after="0" w:line="240" w:lineRule="auto"/>
      <w:jc w:val="both"/>
    </w:pPr>
    <w:rPr>
      <w:rFonts w:ascii="Arial" w:eastAsia="Times New Roman" w:hAnsi="Arial" w:cs="Times New Roman"/>
      <w:sz w:val="20"/>
      <w:szCs w:val="20"/>
    </w:rPr>
  </w:style>
  <w:style w:type="paragraph" w:customStyle="1" w:styleId="49EDDCCAB5B24819883480826A9AD7501">
    <w:name w:val="49EDDCCAB5B24819883480826A9AD7501"/>
    <w:rsid w:val="009B45BF"/>
    <w:pPr>
      <w:spacing w:after="0" w:line="240" w:lineRule="auto"/>
      <w:jc w:val="both"/>
    </w:pPr>
    <w:rPr>
      <w:rFonts w:ascii="Arial" w:eastAsia="Times New Roman" w:hAnsi="Arial" w:cs="Times New Roman"/>
      <w:sz w:val="20"/>
      <w:szCs w:val="20"/>
    </w:rPr>
  </w:style>
  <w:style w:type="paragraph" w:customStyle="1" w:styleId="F812693D93C246AAB15CBA89A39AE87F1">
    <w:name w:val="F812693D93C246AAB15CBA89A39AE87F1"/>
    <w:rsid w:val="009B45BF"/>
    <w:pPr>
      <w:spacing w:after="0" w:line="240" w:lineRule="auto"/>
      <w:jc w:val="both"/>
    </w:pPr>
    <w:rPr>
      <w:rFonts w:ascii="Arial" w:eastAsia="Times New Roman" w:hAnsi="Arial" w:cs="Times New Roman"/>
      <w:sz w:val="20"/>
      <w:szCs w:val="20"/>
    </w:rPr>
  </w:style>
  <w:style w:type="paragraph" w:customStyle="1" w:styleId="7D276FC2EDB74063BA0F7E8D6077482B1">
    <w:name w:val="7D276FC2EDB74063BA0F7E8D6077482B1"/>
    <w:rsid w:val="009B45BF"/>
    <w:pPr>
      <w:spacing w:after="0" w:line="240" w:lineRule="auto"/>
      <w:jc w:val="both"/>
    </w:pPr>
    <w:rPr>
      <w:rFonts w:ascii="Arial" w:eastAsia="Times New Roman" w:hAnsi="Arial" w:cs="Times New Roman"/>
      <w:sz w:val="20"/>
      <w:szCs w:val="20"/>
    </w:rPr>
  </w:style>
  <w:style w:type="paragraph" w:customStyle="1" w:styleId="83AC26AA9C12427B87ABC82883D228241">
    <w:name w:val="83AC26AA9C12427B87ABC82883D228241"/>
    <w:rsid w:val="009B45BF"/>
    <w:pPr>
      <w:spacing w:after="0" w:line="240" w:lineRule="auto"/>
      <w:jc w:val="both"/>
    </w:pPr>
    <w:rPr>
      <w:rFonts w:ascii="Arial" w:eastAsia="Times New Roman" w:hAnsi="Arial" w:cs="Times New Roman"/>
      <w:sz w:val="20"/>
      <w:szCs w:val="20"/>
    </w:rPr>
  </w:style>
  <w:style w:type="paragraph" w:customStyle="1" w:styleId="61C1575ABFA34C4CAA9D4B49F11AD03A1">
    <w:name w:val="61C1575ABFA34C4CAA9D4B49F11AD03A1"/>
    <w:rsid w:val="009B45BF"/>
    <w:pPr>
      <w:spacing w:after="0" w:line="240" w:lineRule="auto"/>
      <w:jc w:val="both"/>
    </w:pPr>
    <w:rPr>
      <w:rFonts w:ascii="Arial" w:eastAsia="Times New Roman" w:hAnsi="Arial" w:cs="Times New Roman"/>
      <w:sz w:val="20"/>
      <w:szCs w:val="20"/>
    </w:rPr>
  </w:style>
  <w:style w:type="paragraph" w:customStyle="1" w:styleId="4487BFB9EAE443E3A8431CE3D9403CA41">
    <w:name w:val="4487BFB9EAE443E3A8431CE3D9403CA41"/>
    <w:rsid w:val="009B45BF"/>
    <w:pPr>
      <w:spacing w:after="0" w:line="240" w:lineRule="auto"/>
      <w:jc w:val="both"/>
    </w:pPr>
    <w:rPr>
      <w:rFonts w:ascii="Arial" w:eastAsia="Times New Roman" w:hAnsi="Arial" w:cs="Times New Roman"/>
      <w:sz w:val="20"/>
      <w:szCs w:val="20"/>
    </w:rPr>
  </w:style>
  <w:style w:type="paragraph" w:customStyle="1" w:styleId="9A7C14453E68459299B9AEF3D7F96DD01">
    <w:name w:val="9A7C14453E68459299B9AEF3D7F96DD01"/>
    <w:rsid w:val="009B45BF"/>
    <w:pPr>
      <w:spacing w:after="0" w:line="240" w:lineRule="auto"/>
      <w:jc w:val="both"/>
    </w:pPr>
    <w:rPr>
      <w:rFonts w:ascii="Arial" w:eastAsia="Times New Roman" w:hAnsi="Arial" w:cs="Times New Roman"/>
      <w:sz w:val="20"/>
      <w:szCs w:val="20"/>
    </w:rPr>
  </w:style>
  <w:style w:type="paragraph" w:customStyle="1" w:styleId="4DA6582A6FE74418BDC7BC8C35A799361">
    <w:name w:val="4DA6582A6FE74418BDC7BC8C35A799361"/>
    <w:rsid w:val="009B45BF"/>
    <w:pPr>
      <w:spacing w:after="0" w:line="240" w:lineRule="auto"/>
      <w:jc w:val="both"/>
    </w:pPr>
    <w:rPr>
      <w:rFonts w:ascii="Arial" w:eastAsia="Times New Roman" w:hAnsi="Arial" w:cs="Times New Roman"/>
      <w:sz w:val="20"/>
      <w:szCs w:val="20"/>
    </w:rPr>
  </w:style>
  <w:style w:type="paragraph" w:customStyle="1" w:styleId="77FF516A994B4158B4E2808DCFDA3F551">
    <w:name w:val="77FF516A994B4158B4E2808DCFDA3F551"/>
    <w:rsid w:val="009B45BF"/>
    <w:pPr>
      <w:spacing w:after="0" w:line="240" w:lineRule="auto"/>
      <w:jc w:val="both"/>
    </w:pPr>
    <w:rPr>
      <w:rFonts w:ascii="Arial" w:eastAsia="Times New Roman" w:hAnsi="Arial" w:cs="Times New Roman"/>
      <w:sz w:val="20"/>
      <w:szCs w:val="20"/>
    </w:rPr>
  </w:style>
  <w:style w:type="paragraph" w:customStyle="1" w:styleId="971B88EB00F1408BA96A6A873EED980F1">
    <w:name w:val="971B88EB00F1408BA96A6A873EED980F1"/>
    <w:rsid w:val="009B45BF"/>
    <w:pPr>
      <w:spacing w:after="0" w:line="240" w:lineRule="auto"/>
      <w:jc w:val="both"/>
    </w:pPr>
    <w:rPr>
      <w:rFonts w:ascii="Arial" w:eastAsia="Times New Roman" w:hAnsi="Arial" w:cs="Times New Roman"/>
      <w:sz w:val="20"/>
      <w:szCs w:val="20"/>
    </w:rPr>
  </w:style>
  <w:style w:type="paragraph" w:customStyle="1" w:styleId="9C2D7B99BC0647628AD3D69A525ACC301">
    <w:name w:val="9C2D7B99BC0647628AD3D69A525ACC301"/>
    <w:rsid w:val="009B45BF"/>
    <w:pPr>
      <w:spacing w:after="0" w:line="240" w:lineRule="auto"/>
      <w:jc w:val="both"/>
    </w:pPr>
    <w:rPr>
      <w:rFonts w:ascii="Arial" w:eastAsia="Times New Roman" w:hAnsi="Arial" w:cs="Times New Roman"/>
      <w:sz w:val="20"/>
      <w:szCs w:val="20"/>
    </w:rPr>
  </w:style>
  <w:style w:type="paragraph" w:customStyle="1" w:styleId="9C90E9D9104F44F2AA91830CB96820291">
    <w:name w:val="9C90E9D9104F44F2AA91830CB96820291"/>
    <w:rsid w:val="009B45BF"/>
    <w:pPr>
      <w:spacing w:after="0" w:line="240" w:lineRule="auto"/>
      <w:jc w:val="both"/>
    </w:pPr>
    <w:rPr>
      <w:rFonts w:ascii="Arial" w:eastAsia="Times New Roman" w:hAnsi="Arial" w:cs="Times New Roman"/>
      <w:sz w:val="20"/>
      <w:szCs w:val="20"/>
    </w:rPr>
  </w:style>
  <w:style w:type="paragraph" w:customStyle="1" w:styleId="691F0F2BC25A4DC09BEE412905F6CB001">
    <w:name w:val="691F0F2BC25A4DC09BEE412905F6CB001"/>
    <w:rsid w:val="009B45BF"/>
    <w:pPr>
      <w:spacing w:after="0" w:line="240" w:lineRule="auto"/>
      <w:jc w:val="both"/>
    </w:pPr>
    <w:rPr>
      <w:rFonts w:ascii="Arial" w:eastAsia="Times New Roman" w:hAnsi="Arial" w:cs="Times New Roman"/>
      <w:sz w:val="20"/>
      <w:szCs w:val="20"/>
    </w:rPr>
  </w:style>
  <w:style w:type="paragraph" w:customStyle="1" w:styleId="E5A8CD25490642E496437809A16294701">
    <w:name w:val="E5A8CD25490642E496437809A16294701"/>
    <w:rsid w:val="009B45BF"/>
    <w:pPr>
      <w:spacing w:after="0" w:line="240" w:lineRule="auto"/>
      <w:jc w:val="both"/>
    </w:pPr>
    <w:rPr>
      <w:rFonts w:ascii="Arial" w:eastAsia="Times New Roman" w:hAnsi="Arial" w:cs="Times New Roman"/>
      <w:sz w:val="20"/>
      <w:szCs w:val="20"/>
    </w:rPr>
  </w:style>
  <w:style w:type="paragraph" w:customStyle="1" w:styleId="A9FE3335937847408AC6603DD3C96A8E1">
    <w:name w:val="A9FE3335937847408AC6603DD3C96A8E1"/>
    <w:rsid w:val="009B45BF"/>
    <w:pPr>
      <w:spacing w:after="0" w:line="240" w:lineRule="auto"/>
      <w:jc w:val="both"/>
    </w:pPr>
    <w:rPr>
      <w:rFonts w:ascii="Arial" w:eastAsia="Times New Roman" w:hAnsi="Arial" w:cs="Times New Roman"/>
      <w:sz w:val="20"/>
      <w:szCs w:val="20"/>
    </w:rPr>
  </w:style>
  <w:style w:type="paragraph" w:customStyle="1" w:styleId="B13F8168992E4F2AA94B6A81E27BDCE71">
    <w:name w:val="B13F8168992E4F2AA94B6A81E27BDCE71"/>
    <w:rsid w:val="009B45BF"/>
    <w:pPr>
      <w:spacing w:after="0" w:line="240" w:lineRule="auto"/>
      <w:jc w:val="both"/>
    </w:pPr>
    <w:rPr>
      <w:rFonts w:ascii="Arial" w:eastAsia="Times New Roman" w:hAnsi="Arial" w:cs="Times New Roman"/>
      <w:sz w:val="20"/>
      <w:szCs w:val="20"/>
    </w:rPr>
  </w:style>
  <w:style w:type="paragraph" w:customStyle="1" w:styleId="B64913A67FF64468A931F2D084B7C4BC1">
    <w:name w:val="B64913A67FF64468A931F2D084B7C4BC1"/>
    <w:rsid w:val="009B45BF"/>
    <w:pPr>
      <w:spacing w:after="0" w:line="240" w:lineRule="auto"/>
      <w:jc w:val="both"/>
    </w:pPr>
    <w:rPr>
      <w:rFonts w:ascii="Arial" w:eastAsia="Times New Roman" w:hAnsi="Arial" w:cs="Times New Roman"/>
      <w:sz w:val="20"/>
      <w:szCs w:val="20"/>
    </w:rPr>
  </w:style>
  <w:style w:type="paragraph" w:customStyle="1" w:styleId="005ADB5043164EC8B265354559BDC1191">
    <w:name w:val="005ADB5043164EC8B265354559BDC1191"/>
    <w:rsid w:val="009B45BF"/>
    <w:pPr>
      <w:spacing w:after="0" w:line="240" w:lineRule="auto"/>
      <w:jc w:val="both"/>
    </w:pPr>
    <w:rPr>
      <w:rFonts w:ascii="Arial" w:eastAsia="Times New Roman" w:hAnsi="Arial" w:cs="Times New Roman"/>
      <w:sz w:val="20"/>
      <w:szCs w:val="20"/>
    </w:rPr>
  </w:style>
  <w:style w:type="paragraph" w:customStyle="1" w:styleId="02B61C8263FC4D73890145910DD4EFFC1">
    <w:name w:val="02B61C8263FC4D73890145910DD4EFFC1"/>
    <w:rsid w:val="009B45BF"/>
    <w:pPr>
      <w:spacing w:after="0" w:line="240" w:lineRule="auto"/>
      <w:jc w:val="both"/>
    </w:pPr>
    <w:rPr>
      <w:rFonts w:ascii="Arial" w:eastAsia="Times New Roman" w:hAnsi="Arial" w:cs="Times New Roman"/>
      <w:sz w:val="20"/>
      <w:szCs w:val="20"/>
    </w:rPr>
  </w:style>
  <w:style w:type="paragraph" w:customStyle="1" w:styleId="06F8DC43C6D2432EBF50677CA3F014F51">
    <w:name w:val="06F8DC43C6D2432EBF50677CA3F014F51"/>
    <w:rsid w:val="009B45BF"/>
    <w:pPr>
      <w:spacing w:after="0" w:line="240" w:lineRule="auto"/>
      <w:jc w:val="both"/>
    </w:pPr>
    <w:rPr>
      <w:rFonts w:ascii="Arial" w:eastAsia="Times New Roman" w:hAnsi="Arial" w:cs="Times New Roman"/>
      <w:sz w:val="20"/>
      <w:szCs w:val="20"/>
    </w:rPr>
  </w:style>
  <w:style w:type="paragraph" w:customStyle="1" w:styleId="332EA0131316400FBCF5E5985B464D611">
    <w:name w:val="332EA0131316400FBCF5E5985B464D611"/>
    <w:rsid w:val="009B45BF"/>
    <w:pPr>
      <w:spacing w:after="0" w:line="240" w:lineRule="auto"/>
      <w:jc w:val="both"/>
    </w:pPr>
    <w:rPr>
      <w:rFonts w:ascii="Arial" w:eastAsia="Times New Roman" w:hAnsi="Arial" w:cs="Times New Roman"/>
      <w:sz w:val="20"/>
      <w:szCs w:val="20"/>
    </w:rPr>
  </w:style>
  <w:style w:type="paragraph" w:customStyle="1" w:styleId="267956EEBBB54B7686DC39ED786D4E671">
    <w:name w:val="267956EEBBB54B7686DC39ED786D4E671"/>
    <w:rsid w:val="009B45BF"/>
    <w:pPr>
      <w:spacing w:after="0" w:line="240" w:lineRule="auto"/>
      <w:jc w:val="both"/>
    </w:pPr>
    <w:rPr>
      <w:rFonts w:ascii="Arial" w:eastAsia="Times New Roman" w:hAnsi="Arial" w:cs="Times New Roman"/>
      <w:sz w:val="20"/>
      <w:szCs w:val="20"/>
    </w:rPr>
  </w:style>
  <w:style w:type="paragraph" w:customStyle="1" w:styleId="F36C37462B7641A49EC5CB131750797F1">
    <w:name w:val="F36C37462B7641A49EC5CB131750797F1"/>
    <w:rsid w:val="009B45BF"/>
    <w:pPr>
      <w:spacing w:after="0" w:line="240" w:lineRule="auto"/>
      <w:jc w:val="both"/>
    </w:pPr>
    <w:rPr>
      <w:rFonts w:ascii="Arial" w:eastAsia="Times New Roman" w:hAnsi="Arial" w:cs="Times New Roman"/>
      <w:sz w:val="20"/>
      <w:szCs w:val="20"/>
    </w:rPr>
  </w:style>
  <w:style w:type="paragraph" w:customStyle="1" w:styleId="7C5C25260AA2409F96C92567DCA8B2591">
    <w:name w:val="7C5C25260AA2409F96C92567DCA8B2591"/>
    <w:rsid w:val="009B45BF"/>
    <w:pPr>
      <w:spacing w:after="0" w:line="240" w:lineRule="auto"/>
      <w:jc w:val="both"/>
    </w:pPr>
    <w:rPr>
      <w:rFonts w:ascii="Arial" w:eastAsia="Times New Roman" w:hAnsi="Arial" w:cs="Times New Roman"/>
      <w:sz w:val="20"/>
      <w:szCs w:val="20"/>
    </w:rPr>
  </w:style>
  <w:style w:type="paragraph" w:customStyle="1" w:styleId="11D220DC17C245D5A7FE1B3C0BCC113A1">
    <w:name w:val="11D220DC17C245D5A7FE1B3C0BCC113A1"/>
    <w:rsid w:val="009B45BF"/>
    <w:pPr>
      <w:spacing w:after="0" w:line="240" w:lineRule="auto"/>
      <w:jc w:val="both"/>
    </w:pPr>
    <w:rPr>
      <w:rFonts w:ascii="Arial" w:eastAsia="Times New Roman" w:hAnsi="Arial" w:cs="Times New Roman"/>
      <w:sz w:val="20"/>
      <w:szCs w:val="20"/>
    </w:rPr>
  </w:style>
  <w:style w:type="paragraph" w:customStyle="1" w:styleId="D8CED89D2A5A43B286C3792452F654FE1">
    <w:name w:val="D8CED89D2A5A43B286C3792452F654FE1"/>
    <w:rsid w:val="009B45BF"/>
    <w:pPr>
      <w:spacing w:after="0" w:line="240" w:lineRule="auto"/>
      <w:jc w:val="both"/>
    </w:pPr>
    <w:rPr>
      <w:rFonts w:ascii="Arial" w:eastAsia="Times New Roman" w:hAnsi="Arial" w:cs="Times New Roman"/>
      <w:sz w:val="20"/>
      <w:szCs w:val="20"/>
    </w:rPr>
  </w:style>
  <w:style w:type="paragraph" w:customStyle="1" w:styleId="9129171924384BFABED99FF1C2CDD4671">
    <w:name w:val="9129171924384BFABED99FF1C2CDD4671"/>
    <w:rsid w:val="009B45BF"/>
    <w:pPr>
      <w:spacing w:after="0" w:line="240" w:lineRule="auto"/>
      <w:jc w:val="both"/>
    </w:pPr>
    <w:rPr>
      <w:rFonts w:ascii="Arial" w:eastAsia="Times New Roman" w:hAnsi="Arial" w:cs="Times New Roman"/>
      <w:sz w:val="20"/>
      <w:szCs w:val="20"/>
    </w:rPr>
  </w:style>
  <w:style w:type="paragraph" w:customStyle="1" w:styleId="8B5DA2F9C7604F62A8B50905547A3E231">
    <w:name w:val="8B5DA2F9C7604F62A8B50905547A3E231"/>
    <w:rsid w:val="009B45BF"/>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9">
    <w:name w:val="9A42661CEA42406ABF91B2C6EE0A7BB19"/>
    <w:rsid w:val="009B45BF"/>
    <w:pPr>
      <w:spacing w:after="0" w:line="240" w:lineRule="auto"/>
      <w:jc w:val="both"/>
    </w:pPr>
    <w:rPr>
      <w:rFonts w:ascii="Arial" w:eastAsia="Times New Roman" w:hAnsi="Arial" w:cs="Times New Roman"/>
      <w:sz w:val="20"/>
      <w:szCs w:val="20"/>
    </w:rPr>
  </w:style>
  <w:style w:type="paragraph" w:customStyle="1" w:styleId="F0596E7F2F824DBB87DF5561757295B49">
    <w:name w:val="F0596E7F2F824DBB87DF5561757295B49"/>
    <w:rsid w:val="009B45BF"/>
    <w:pPr>
      <w:spacing w:after="0" w:line="240" w:lineRule="auto"/>
      <w:jc w:val="both"/>
    </w:pPr>
    <w:rPr>
      <w:rFonts w:ascii="Arial" w:eastAsia="Times New Roman" w:hAnsi="Arial" w:cs="Times New Roman"/>
      <w:sz w:val="20"/>
      <w:szCs w:val="20"/>
    </w:rPr>
  </w:style>
  <w:style w:type="paragraph" w:customStyle="1" w:styleId="9DF5FB4C977A406A9042035A015D11999">
    <w:name w:val="9DF5FB4C977A406A9042035A015D11999"/>
    <w:rsid w:val="009B45BF"/>
    <w:pPr>
      <w:spacing w:after="0" w:line="240" w:lineRule="auto"/>
      <w:jc w:val="both"/>
    </w:pPr>
    <w:rPr>
      <w:rFonts w:ascii="Arial" w:eastAsia="Times New Roman" w:hAnsi="Arial" w:cs="Times New Roman"/>
      <w:sz w:val="20"/>
      <w:szCs w:val="20"/>
    </w:rPr>
  </w:style>
  <w:style w:type="paragraph" w:customStyle="1" w:styleId="30D6C044B43A420C8F3C0981315757249">
    <w:name w:val="30D6C044B43A420C8F3C0981315757249"/>
    <w:rsid w:val="009B45BF"/>
    <w:pPr>
      <w:spacing w:after="0" w:line="240" w:lineRule="auto"/>
      <w:jc w:val="both"/>
    </w:pPr>
    <w:rPr>
      <w:rFonts w:ascii="Arial" w:eastAsia="Times New Roman" w:hAnsi="Arial" w:cs="Times New Roman"/>
      <w:sz w:val="20"/>
      <w:szCs w:val="20"/>
    </w:rPr>
  </w:style>
  <w:style w:type="paragraph" w:customStyle="1" w:styleId="AED8C692EE3D441E86CB4B85405AE57E9">
    <w:name w:val="AED8C692EE3D441E86CB4B85405AE57E9"/>
    <w:rsid w:val="009B45BF"/>
    <w:pPr>
      <w:spacing w:after="0" w:line="240" w:lineRule="auto"/>
      <w:jc w:val="both"/>
    </w:pPr>
    <w:rPr>
      <w:rFonts w:ascii="Arial" w:eastAsia="Times New Roman" w:hAnsi="Arial" w:cs="Times New Roman"/>
      <w:sz w:val="20"/>
      <w:szCs w:val="20"/>
    </w:rPr>
  </w:style>
  <w:style w:type="paragraph" w:customStyle="1" w:styleId="90599B3DFDD94E5F9C908700D584848F1">
    <w:name w:val="90599B3DFDD94E5F9C908700D584848F1"/>
    <w:rsid w:val="009B45BF"/>
    <w:pPr>
      <w:spacing w:after="0" w:line="240" w:lineRule="auto"/>
      <w:jc w:val="both"/>
    </w:pPr>
    <w:rPr>
      <w:rFonts w:ascii="Arial" w:eastAsia="Times New Roman" w:hAnsi="Arial" w:cs="Times New Roman"/>
      <w:sz w:val="20"/>
      <w:szCs w:val="20"/>
    </w:rPr>
  </w:style>
  <w:style w:type="paragraph" w:customStyle="1" w:styleId="8A24D9250384498B9356B49C7ABB7AE69">
    <w:name w:val="8A24D9250384498B9356B49C7ABB7AE69"/>
    <w:rsid w:val="009B45BF"/>
    <w:pPr>
      <w:spacing w:after="0" w:line="240" w:lineRule="auto"/>
      <w:jc w:val="both"/>
    </w:pPr>
    <w:rPr>
      <w:rFonts w:ascii="Arial" w:eastAsia="Times New Roman" w:hAnsi="Arial" w:cs="Times New Roman"/>
      <w:sz w:val="20"/>
      <w:szCs w:val="20"/>
    </w:rPr>
  </w:style>
  <w:style w:type="paragraph" w:customStyle="1" w:styleId="11A99A238EED43FCA64CB3F7A505E23C9">
    <w:name w:val="11A99A238EED43FCA64CB3F7A505E23C9"/>
    <w:rsid w:val="009B45BF"/>
    <w:pPr>
      <w:spacing w:after="0" w:line="240" w:lineRule="auto"/>
      <w:jc w:val="both"/>
    </w:pPr>
    <w:rPr>
      <w:rFonts w:ascii="Arial" w:eastAsia="Times New Roman" w:hAnsi="Arial" w:cs="Times New Roman"/>
      <w:sz w:val="20"/>
      <w:szCs w:val="20"/>
    </w:rPr>
  </w:style>
  <w:style w:type="paragraph" w:customStyle="1" w:styleId="4537D621A60342FF87E210BB0DB95BB59">
    <w:name w:val="4537D621A60342FF87E210BB0DB95BB59"/>
    <w:rsid w:val="009B45BF"/>
    <w:pPr>
      <w:spacing w:after="0" w:line="240" w:lineRule="auto"/>
      <w:jc w:val="both"/>
    </w:pPr>
    <w:rPr>
      <w:rFonts w:ascii="Arial" w:eastAsia="Times New Roman" w:hAnsi="Arial" w:cs="Times New Roman"/>
      <w:sz w:val="20"/>
      <w:szCs w:val="20"/>
    </w:rPr>
  </w:style>
  <w:style w:type="paragraph" w:customStyle="1" w:styleId="562691E012CC4B56A9F121D7DF69C0F79">
    <w:name w:val="562691E012CC4B56A9F121D7DF69C0F79"/>
    <w:rsid w:val="009B45BF"/>
    <w:pPr>
      <w:spacing w:after="0" w:line="240" w:lineRule="auto"/>
      <w:jc w:val="both"/>
    </w:pPr>
    <w:rPr>
      <w:rFonts w:ascii="Arial" w:eastAsia="Times New Roman" w:hAnsi="Arial" w:cs="Times New Roman"/>
      <w:sz w:val="20"/>
      <w:szCs w:val="20"/>
    </w:rPr>
  </w:style>
  <w:style w:type="paragraph" w:customStyle="1" w:styleId="488CAE8C84C14FCD827F828007869BCA9">
    <w:name w:val="488CAE8C84C14FCD827F828007869BCA9"/>
    <w:rsid w:val="009B45BF"/>
    <w:pPr>
      <w:spacing w:after="0" w:line="240" w:lineRule="auto"/>
      <w:jc w:val="both"/>
    </w:pPr>
    <w:rPr>
      <w:rFonts w:ascii="Arial" w:eastAsia="Times New Roman" w:hAnsi="Arial" w:cs="Times New Roman"/>
      <w:sz w:val="20"/>
      <w:szCs w:val="20"/>
    </w:rPr>
  </w:style>
  <w:style w:type="paragraph" w:customStyle="1" w:styleId="3914BCA258324709B32F687456E2FF5A9">
    <w:name w:val="3914BCA258324709B32F687456E2FF5A9"/>
    <w:rsid w:val="009B45BF"/>
    <w:pPr>
      <w:spacing w:after="0" w:line="240" w:lineRule="auto"/>
      <w:jc w:val="both"/>
    </w:pPr>
    <w:rPr>
      <w:rFonts w:ascii="Arial" w:eastAsia="Times New Roman" w:hAnsi="Arial" w:cs="Times New Roman"/>
      <w:sz w:val="20"/>
      <w:szCs w:val="20"/>
    </w:rPr>
  </w:style>
  <w:style w:type="paragraph" w:customStyle="1" w:styleId="ED58AC562D73451AB2D76E441B4061401">
    <w:name w:val="ED58AC562D73451AB2D76E441B4061401"/>
    <w:rsid w:val="009B45BF"/>
    <w:pPr>
      <w:spacing w:after="0" w:line="240" w:lineRule="auto"/>
      <w:jc w:val="both"/>
    </w:pPr>
    <w:rPr>
      <w:rFonts w:ascii="Arial" w:eastAsia="Times New Roman" w:hAnsi="Arial" w:cs="Times New Roman"/>
      <w:sz w:val="20"/>
      <w:szCs w:val="20"/>
    </w:rPr>
  </w:style>
  <w:style w:type="paragraph" w:customStyle="1" w:styleId="15B553FDB2BC4FB7A30683300CEEBA499">
    <w:name w:val="15B553FDB2BC4FB7A30683300CEEBA499"/>
    <w:rsid w:val="009B45BF"/>
    <w:pPr>
      <w:spacing w:after="0" w:line="240" w:lineRule="auto"/>
      <w:jc w:val="both"/>
    </w:pPr>
    <w:rPr>
      <w:rFonts w:ascii="Arial" w:eastAsia="Times New Roman" w:hAnsi="Arial" w:cs="Times New Roman"/>
      <w:sz w:val="20"/>
      <w:szCs w:val="20"/>
    </w:rPr>
  </w:style>
  <w:style w:type="paragraph" w:customStyle="1" w:styleId="2DDEB623C4D44D849F97BB1B6F1A99C99">
    <w:name w:val="2DDEB623C4D44D849F97BB1B6F1A99C9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9">
    <w:name w:val="326FB2B06959462C8BC5C9AE693EEE2C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9">
    <w:name w:val="962E1BFED5D7495C85919124A1D397AE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9">
    <w:name w:val="3EC9144ED68A4B3295718FC2535E6227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9">
    <w:name w:val="82DA6F9416B24C9A88190E8411647BB7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9">
    <w:name w:val="84C10B8C708D4D0CAE41230549E882EB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9">
    <w:name w:val="761516C4B0FE4A44ADF7B97593C491EC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9">
    <w:name w:val="96C246E6445C458FBC4CF04A8D8FC444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9">
    <w:name w:val="E71B35863BC448CA9102EFA03CC54069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9">
    <w:name w:val="25081AAE17A4460EAC76C30E9037A53B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1">
    <w:name w:val="54843687C5924089B629C21AE9CF300B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1">
    <w:name w:val="2883F16DEC3F4CE1A785CEC6FF96FA84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1">
    <w:name w:val="5688AACB46634ED282DA65072308A874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1">
    <w:name w:val="81ED8F902938417C831A44353BDB0125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1">
    <w:name w:val="8CCA156F2E3445BA95ED4D0FEC19F7F1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D6B318666174B0C9E51489DC4518E2A2">
    <w:name w:val="8D6B318666174B0C9E51489DC4518E2A2"/>
    <w:rsid w:val="009B45BF"/>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2">
    <w:name w:val="6591AEA6196C41A18336454A934936822"/>
    <w:rsid w:val="009B45BF"/>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2">
    <w:name w:val="8C8657A4966941EDA8205A2E195F70392"/>
    <w:rsid w:val="009B45BF"/>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2">
    <w:name w:val="4C7C9414D1A241F3AD521F9973C43D032"/>
    <w:rsid w:val="009B45BF"/>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9">
    <w:name w:val="6C9A32874AAA4F9D88FC6CC9EF7544B59"/>
    <w:rsid w:val="009B45BF"/>
    <w:pPr>
      <w:spacing w:after="0" w:line="240" w:lineRule="auto"/>
      <w:jc w:val="both"/>
    </w:pPr>
    <w:rPr>
      <w:rFonts w:ascii="Arial" w:eastAsia="Times New Roman" w:hAnsi="Arial" w:cs="Times New Roman"/>
      <w:sz w:val="20"/>
      <w:szCs w:val="20"/>
    </w:rPr>
  </w:style>
  <w:style w:type="paragraph" w:customStyle="1" w:styleId="B25E12CC50204EE3955D1AC7F2B266FB8">
    <w:name w:val="B25E12CC50204EE3955D1AC7F2B266FB8"/>
    <w:rsid w:val="009B45BF"/>
    <w:pPr>
      <w:spacing w:after="0" w:line="240" w:lineRule="auto"/>
      <w:jc w:val="both"/>
    </w:pPr>
    <w:rPr>
      <w:rFonts w:ascii="Arial" w:eastAsia="Times New Roman" w:hAnsi="Arial" w:cs="Times New Roman"/>
      <w:sz w:val="20"/>
      <w:szCs w:val="20"/>
    </w:rPr>
  </w:style>
  <w:style w:type="paragraph" w:customStyle="1" w:styleId="2BA5B03DA626405084075CAAEEFE7C4B8">
    <w:name w:val="2BA5B03DA626405084075CAAEEFE7C4B8"/>
    <w:rsid w:val="009B45BF"/>
    <w:pPr>
      <w:spacing w:after="0" w:line="240" w:lineRule="auto"/>
      <w:jc w:val="both"/>
    </w:pPr>
    <w:rPr>
      <w:rFonts w:ascii="Arial" w:eastAsia="Times New Roman" w:hAnsi="Arial" w:cs="Times New Roman"/>
      <w:sz w:val="20"/>
      <w:szCs w:val="20"/>
    </w:rPr>
  </w:style>
  <w:style w:type="paragraph" w:customStyle="1" w:styleId="757C57ABBA8148DAA69AFEA6FFBDA2FE8">
    <w:name w:val="757C57ABBA8148DAA69AFEA6FFBDA2FE8"/>
    <w:rsid w:val="009B45BF"/>
    <w:pPr>
      <w:spacing w:after="0" w:line="240" w:lineRule="auto"/>
      <w:jc w:val="both"/>
    </w:pPr>
    <w:rPr>
      <w:rFonts w:ascii="Arial" w:eastAsia="Times New Roman" w:hAnsi="Arial" w:cs="Times New Roman"/>
      <w:sz w:val="20"/>
      <w:szCs w:val="20"/>
    </w:rPr>
  </w:style>
  <w:style w:type="paragraph" w:customStyle="1" w:styleId="034B30FEEDF74F87A0AA4DC46CF6E01E2">
    <w:name w:val="034B30FEEDF74F87A0AA4DC46CF6E01E2"/>
    <w:rsid w:val="009B45BF"/>
    <w:pPr>
      <w:spacing w:after="0" w:line="240" w:lineRule="auto"/>
      <w:jc w:val="both"/>
    </w:pPr>
    <w:rPr>
      <w:rFonts w:ascii="Arial" w:eastAsia="Times New Roman" w:hAnsi="Arial" w:cs="Times New Roman"/>
      <w:sz w:val="20"/>
      <w:szCs w:val="20"/>
    </w:rPr>
  </w:style>
  <w:style w:type="paragraph" w:customStyle="1" w:styleId="799AD3AFFB8D46629242EAEB1DA862C68">
    <w:name w:val="799AD3AFFB8D46629242EAEB1DA862C68"/>
    <w:rsid w:val="009B45BF"/>
    <w:pPr>
      <w:spacing w:after="0" w:line="240" w:lineRule="auto"/>
      <w:jc w:val="both"/>
    </w:pPr>
    <w:rPr>
      <w:rFonts w:ascii="Arial" w:eastAsia="Times New Roman" w:hAnsi="Arial" w:cs="Times New Roman"/>
      <w:sz w:val="20"/>
      <w:szCs w:val="20"/>
    </w:rPr>
  </w:style>
  <w:style w:type="paragraph" w:customStyle="1" w:styleId="A2CC454BAA0447C58BD0D1C2977391802">
    <w:name w:val="A2CC454BAA0447C58BD0D1C2977391802"/>
    <w:rsid w:val="009B45BF"/>
    <w:pPr>
      <w:spacing w:after="0" w:line="240" w:lineRule="auto"/>
      <w:jc w:val="both"/>
    </w:pPr>
    <w:rPr>
      <w:rFonts w:ascii="Arial" w:eastAsia="Times New Roman" w:hAnsi="Arial" w:cs="Times New Roman"/>
      <w:sz w:val="20"/>
      <w:szCs w:val="20"/>
    </w:rPr>
  </w:style>
  <w:style w:type="paragraph" w:customStyle="1" w:styleId="A37B474BB6CE45AFBCD09DF6747BA4247">
    <w:name w:val="A37B474BB6CE45AFBCD09DF6747BA4247"/>
    <w:rsid w:val="009B45BF"/>
    <w:pPr>
      <w:spacing w:after="0" w:line="240" w:lineRule="auto"/>
      <w:jc w:val="both"/>
    </w:pPr>
    <w:rPr>
      <w:rFonts w:ascii="Arial" w:eastAsia="Times New Roman" w:hAnsi="Arial" w:cs="Times New Roman"/>
      <w:sz w:val="20"/>
      <w:szCs w:val="20"/>
    </w:rPr>
  </w:style>
  <w:style w:type="paragraph" w:customStyle="1" w:styleId="17C5803909FF43CC811BB052BA2981032">
    <w:name w:val="17C5803909FF43CC811BB052BA2981032"/>
    <w:rsid w:val="009B45BF"/>
    <w:pPr>
      <w:spacing w:after="0" w:line="240" w:lineRule="auto"/>
      <w:jc w:val="both"/>
    </w:pPr>
    <w:rPr>
      <w:rFonts w:ascii="Arial" w:eastAsia="Times New Roman" w:hAnsi="Arial" w:cs="Times New Roman"/>
      <w:sz w:val="20"/>
      <w:szCs w:val="20"/>
    </w:rPr>
  </w:style>
  <w:style w:type="paragraph" w:customStyle="1" w:styleId="CB96B46A26F8498693197420B7DA6E652">
    <w:name w:val="CB96B46A26F8498693197420B7DA6E652"/>
    <w:rsid w:val="009B45BF"/>
    <w:pPr>
      <w:spacing w:after="0" w:line="240" w:lineRule="auto"/>
      <w:jc w:val="both"/>
    </w:pPr>
    <w:rPr>
      <w:rFonts w:ascii="Arial" w:eastAsia="Times New Roman" w:hAnsi="Arial" w:cs="Times New Roman"/>
      <w:sz w:val="20"/>
      <w:szCs w:val="20"/>
    </w:rPr>
  </w:style>
  <w:style w:type="paragraph" w:customStyle="1" w:styleId="0893FF39259F4E09AA92456DDC9DA4E72">
    <w:name w:val="0893FF39259F4E09AA92456DDC9DA4E72"/>
    <w:rsid w:val="009B45BF"/>
    <w:pPr>
      <w:spacing w:after="0" w:line="240" w:lineRule="auto"/>
      <w:jc w:val="both"/>
    </w:pPr>
    <w:rPr>
      <w:rFonts w:ascii="Arial" w:eastAsia="Times New Roman" w:hAnsi="Arial" w:cs="Times New Roman"/>
      <w:sz w:val="20"/>
      <w:szCs w:val="20"/>
    </w:rPr>
  </w:style>
  <w:style w:type="paragraph" w:customStyle="1" w:styleId="B752C9F178094B1FBB25C08CCAA76E0A2">
    <w:name w:val="B752C9F178094B1FBB25C08CCAA76E0A2"/>
    <w:rsid w:val="009B45BF"/>
    <w:pPr>
      <w:spacing w:after="0" w:line="240" w:lineRule="auto"/>
      <w:jc w:val="both"/>
    </w:pPr>
    <w:rPr>
      <w:rFonts w:ascii="Arial" w:eastAsia="Times New Roman" w:hAnsi="Arial" w:cs="Times New Roman"/>
      <w:sz w:val="20"/>
      <w:szCs w:val="20"/>
    </w:rPr>
  </w:style>
  <w:style w:type="paragraph" w:customStyle="1" w:styleId="AC74664DE2054B1787EADD54FD67B9EF2">
    <w:name w:val="AC74664DE2054B1787EADD54FD67B9EF2"/>
    <w:rsid w:val="009B45BF"/>
    <w:pPr>
      <w:spacing w:after="0" w:line="240" w:lineRule="auto"/>
      <w:jc w:val="both"/>
    </w:pPr>
    <w:rPr>
      <w:rFonts w:ascii="Arial" w:eastAsia="Times New Roman" w:hAnsi="Arial" w:cs="Times New Roman"/>
      <w:sz w:val="20"/>
      <w:szCs w:val="20"/>
    </w:rPr>
  </w:style>
  <w:style w:type="paragraph" w:customStyle="1" w:styleId="C9133DE7BE254369A3C4917415E81FCA7">
    <w:name w:val="C9133DE7BE254369A3C4917415E81FCA7"/>
    <w:rsid w:val="009B45BF"/>
    <w:pPr>
      <w:spacing w:after="0" w:line="240" w:lineRule="auto"/>
      <w:jc w:val="both"/>
    </w:pPr>
    <w:rPr>
      <w:rFonts w:ascii="Arial" w:eastAsia="Times New Roman" w:hAnsi="Arial" w:cs="Times New Roman"/>
      <w:sz w:val="20"/>
      <w:szCs w:val="20"/>
    </w:rPr>
  </w:style>
  <w:style w:type="paragraph" w:customStyle="1" w:styleId="1602CA1FA03240FF9EDD2C7D6636520C2">
    <w:name w:val="1602CA1FA03240FF9EDD2C7D6636520C2"/>
    <w:rsid w:val="009B45BF"/>
    <w:pPr>
      <w:spacing w:after="0" w:line="240" w:lineRule="auto"/>
      <w:jc w:val="both"/>
    </w:pPr>
    <w:rPr>
      <w:rFonts w:ascii="Arial" w:eastAsia="Times New Roman" w:hAnsi="Arial" w:cs="Times New Roman"/>
      <w:sz w:val="20"/>
      <w:szCs w:val="20"/>
    </w:rPr>
  </w:style>
  <w:style w:type="paragraph" w:customStyle="1" w:styleId="DCA6BED40FAC4A67877E022C761E16A42">
    <w:name w:val="DCA6BED40FAC4A67877E022C761E16A42"/>
    <w:rsid w:val="009B45BF"/>
    <w:pPr>
      <w:spacing w:after="0" w:line="240" w:lineRule="auto"/>
      <w:jc w:val="both"/>
    </w:pPr>
    <w:rPr>
      <w:rFonts w:ascii="Arial" w:eastAsia="Times New Roman" w:hAnsi="Arial" w:cs="Times New Roman"/>
      <w:sz w:val="20"/>
      <w:szCs w:val="20"/>
    </w:rPr>
  </w:style>
  <w:style w:type="paragraph" w:customStyle="1" w:styleId="78D8B9FC74934964990826F4E4A393A52">
    <w:name w:val="78D8B9FC74934964990826F4E4A393A52"/>
    <w:rsid w:val="009B45BF"/>
    <w:pPr>
      <w:spacing w:after="0" w:line="240" w:lineRule="auto"/>
      <w:jc w:val="both"/>
    </w:pPr>
    <w:rPr>
      <w:rFonts w:ascii="Arial" w:eastAsia="Times New Roman" w:hAnsi="Arial" w:cs="Times New Roman"/>
      <w:sz w:val="20"/>
      <w:szCs w:val="20"/>
    </w:rPr>
  </w:style>
  <w:style w:type="paragraph" w:customStyle="1" w:styleId="D0A57232D01346F4AA83377C947764572">
    <w:name w:val="D0A57232D01346F4AA83377C947764572"/>
    <w:rsid w:val="009B45BF"/>
    <w:pPr>
      <w:spacing w:after="0" w:line="240" w:lineRule="auto"/>
      <w:jc w:val="both"/>
    </w:pPr>
    <w:rPr>
      <w:rFonts w:ascii="Arial" w:eastAsia="Times New Roman" w:hAnsi="Arial" w:cs="Times New Roman"/>
      <w:sz w:val="20"/>
      <w:szCs w:val="20"/>
    </w:rPr>
  </w:style>
  <w:style w:type="paragraph" w:customStyle="1" w:styleId="C75E40CD30BA41899C4F678ED7D5A7972">
    <w:name w:val="C75E40CD30BA41899C4F678ED7D5A7972"/>
    <w:rsid w:val="009B45BF"/>
    <w:pPr>
      <w:spacing w:after="0" w:line="240" w:lineRule="auto"/>
      <w:jc w:val="both"/>
    </w:pPr>
    <w:rPr>
      <w:rFonts w:ascii="Arial" w:eastAsia="Times New Roman" w:hAnsi="Arial" w:cs="Times New Roman"/>
      <w:sz w:val="20"/>
      <w:szCs w:val="20"/>
    </w:rPr>
  </w:style>
  <w:style w:type="paragraph" w:customStyle="1" w:styleId="E9AF160B40DA462589824370E0490AB12">
    <w:name w:val="E9AF160B40DA462589824370E0490AB12"/>
    <w:rsid w:val="009B45BF"/>
    <w:pPr>
      <w:spacing w:after="0" w:line="240" w:lineRule="auto"/>
      <w:jc w:val="both"/>
    </w:pPr>
    <w:rPr>
      <w:rFonts w:ascii="Arial" w:eastAsia="Times New Roman" w:hAnsi="Arial" w:cs="Times New Roman"/>
      <w:sz w:val="20"/>
      <w:szCs w:val="20"/>
    </w:rPr>
  </w:style>
  <w:style w:type="paragraph" w:customStyle="1" w:styleId="627BDC0D507241478638B1F0FF6E270E2">
    <w:name w:val="627BDC0D507241478638B1F0FF6E270E2"/>
    <w:rsid w:val="009B45BF"/>
    <w:pPr>
      <w:spacing w:after="0" w:line="240" w:lineRule="auto"/>
      <w:jc w:val="both"/>
    </w:pPr>
    <w:rPr>
      <w:rFonts w:ascii="Arial" w:eastAsia="Times New Roman" w:hAnsi="Arial" w:cs="Times New Roman"/>
      <w:sz w:val="20"/>
      <w:szCs w:val="20"/>
    </w:rPr>
  </w:style>
  <w:style w:type="paragraph" w:customStyle="1" w:styleId="9E58ACCCCEA34432B1F11855C1EFC3AC2">
    <w:name w:val="9E58ACCCCEA34432B1F11855C1EFC3AC2"/>
    <w:rsid w:val="009B45BF"/>
    <w:pPr>
      <w:spacing w:after="0" w:line="240" w:lineRule="auto"/>
      <w:jc w:val="both"/>
    </w:pPr>
    <w:rPr>
      <w:rFonts w:ascii="Arial" w:eastAsia="Times New Roman" w:hAnsi="Arial" w:cs="Times New Roman"/>
      <w:sz w:val="20"/>
      <w:szCs w:val="20"/>
    </w:rPr>
  </w:style>
  <w:style w:type="paragraph" w:customStyle="1" w:styleId="90C64D10A6F64D5A987FC97E56B4EE372">
    <w:name w:val="90C64D10A6F64D5A987FC97E56B4EE372"/>
    <w:rsid w:val="009B45BF"/>
    <w:pPr>
      <w:spacing w:after="0" w:line="240" w:lineRule="auto"/>
      <w:jc w:val="both"/>
    </w:pPr>
    <w:rPr>
      <w:rFonts w:ascii="Arial" w:eastAsia="Times New Roman" w:hAnsi="Arial" w:cs="Times New Roman"/>
      <w:sz w:val="20"/>
      <w:szCs w:val="20"/>
    </w:rPr>
  </w:style>
  <w:style w:type="paragraph" w:customStyle="1" w:styleId="2DAACF515514417CA8B6B4B8A61791732">
    <w:name w:val="2DAACF515514417CA8B6B4B8A61791732"/>
    <w:rsid w:val="009B45BF"/>
    <w:pPr>
      <w:spacing w:after="0" w:line="240" w:lineRule="auto"/>
      <w:jc w:val="both"/>
    </w:pPr>
    <w:rPr>
      <w:rFonts w:ascii="Arial" w:eastAsia="Times New Roman" w:hAnsi="Arial" w:cs="Times New Roman"/>
      <w:sz w:val="20"/>
      <w:szCs w:val="20"/>
    </w:rPr>
  </w:style>
  <w:style w:type="paragraph" w:customStyle="1" w:styleId="E99B3E9601674407AF6948345F03123C2">
    <w:name w:val="E99B3E9601674407AF6948345F03123C2"/>
    <w:rsid w:val="009B45BF"/>
    <w:pPr>
      <w:spacing w:after="0" w:line="240" w:lineRule="auto"/>
      <w:jc w:val="both"/>
    </w:pPr>
    <w:rPr>
      <w:rFonts w:ascii="Arial" w:eastAsia="Times New Roman" w:hAnsi="Arial" w:cs="Times New Roman"/>
      <w:sz w:val="20"/>
      <w:szCs w:val="20"/>
    </w:rPr>
  </w:style>
  <w:style w:type="paragraph" w:customStyle="1" w:styleId="ADC91F02BE94418EB5A6299902AEDF8C2">
    <w:name w:val="ADC91F02BE94418EB5A6299902AEDF8C2"/>
    <w:rsid w:val="009B45BF"/>
    <w:pPr>
      <w:spacing w:after="0" w:line="240" w:lineRule="auto"/>
      <w:jc w:val="both"/>
    </w:pPr>
    <w:rPr>
      <w:rFonts w:ascii="Arial" w:eastAsia="Times New Roman" w:hAnsi="Arial" w:cs="Times New Roman"/>
      <w:sz w:val="20"/>
      <w:szCs w:val="20"/>
    </w:rPr>
  </w:style>
  <w:style w:type="paragraph" w:customStyle="1" w:styleId="8B5B81114F3548798A13201990C9A19D2">
    <w:name w:val="8B5B81114F3548798A13201990C9A19D2"/>
    <w:rsid w:val="009B45BF"/>
    <w:pPr>
      <w:spacing w:after="0" w:line="240" w:lineRule="auto"/>
      <w:jc w:val="both"/>
    </w:pPr>
    <w:rPr>
      <w:rFonts w:ascii="Arial" w:eastAsia="Times New Roman" w:hAnsi="Arial" w:cs="Times New Roman"/>
      <w:sz w:val="20"/>
      <w:szCs w:val="20"/>
    </w:rPr>
  </w:style>
  <w:style w:type="paragraph" w:customStyle="1" w:styleId="E30D9199932B4EC9BA10BDE2C563FFD42">
    <w:name w:val="E30D9199932B4EC9BA10BDE2C563FFD42"/>
    <w:rsid w:val="009B45BF"/>
    <w:pPr>
      <w:spacing w:after="0" w:line="240" w:lineRule="auto"/>
      <w:jc w:val="both"/>
    </w:pPr>
    <w:rPr>
      <w:rFonts w:ascii="Arial" w:eastAsia="Times New Roman" w:hAnsi="Arial" w:cs="Times New Roman"/>
      <w:sz w:val="20"/>
      <w:szCs w:val="20"/>
    </w:rPr>
  </w:style>
  <w:style w:type="paragraph" w:customStyle="1" w:styleId="DC75537EA705454B81BE86FEA93588582">
    <w:name w:val="DC75537EA705454B81BE86FEA93588582"/>
    <w:rsid w:val="009B45BF"/>
    <w:pPr>
      <w:spacing w:after="0" w:line="240" w:lineRule="auto"/>
      <w:jc w:val="both"/>
    </w:pPr>
    <w:rPr>
      <w:rFonts w:ascii="Arial" w:eastAsia="Times New Roman" w:hAnsi="Arial" w:cs="Times New Roman"/>
      <w:sz w:val="20"/>
      <w:szCs w:val="20"/>
    </w:rPr>
  </w:style>
  <w:style w:type="paragraph" w:customStyle="1" w:styleId="B546F36287DD46A09AFA9D4CC36360CF2">
    <w:name w:val="B546F36287DD46A09AFA9D4CC36360CF2"/>
    <w:rsid w:val="009B45BF"/>
    <w:pPr>
      <w:spacing w:after="0" w:line="240" w:lineRule="auto"/>
      <w:jc w:val="both"/>
    </w:pPr>
    <w:rPr>
      <w:rFonts w:ascii="Arial" w:eastAsia="Times New Roman" w:hAnsi="Arial" w:cs="Times New Roman"/>
      <w:sz w:val="20"/>
      <w:szCs w:val="20"/>
    </w:rPr>
  </w:style>
  <w:style w:type="paragraph" w:customStyle="1" w:styleId="A5526C9FE97542E6B9A009039E3A064E2">
    <w:name w:val="A5526C9FE97542E6B9A009039E3A064E2"/>
    <w:rsid w:val="009B45BF"/>
    <w:pPr>
      <w:spacing w:after="0" w:line="240" w:lineRule="auto"/>
      <w:jc w:val="both"/>
    </w:pPr>
    <w:rPr>
      <w:rFonts w:ascii="Arial" w:eastAsia="Times New Roman" w:hAnsi="Arial" w:cs="Times New Roman"/>
      <w:sz w:val="20"/>
      <w:szCs w:val="20"/>
    </w:rPr>
  </w:style>
  <w:style w:type="paragraph" w:customStyle="1" w:styleId="6B744BE7014D477CB2F32F9CA1AB56152">
    <w:name w:val="6B744BE7014D477CB2F32F9CA1AB56152"/>
    <w:rsid w:val="009B45BF"/>
    <w:pPr>
      <w:spacing w:after="0" w:line="240" w:lineRule="auto"/>
      <w:jc w:val="both"/>
    </w:pPr>
    <w:rPr>
      <w:rFonts w:ascii="Arial" w:eastAsia="Times New Roman" w:hAnsi="Arial" w:cs="Times New Roman"/>
      <w:sz w:val="20"/>
      <w:szCs w:val="20"/>
    </w:rPr>
  </w:style>
  <w:style w:type="paragraph" w:customStyle="1" w:styleId="9215083040954ACE85FA8D6DD5D580BD2">
    <w:name w:val="9215083040954ACE85FA8D6DD5D580BD2"/>
    <w:rsid w:val="009B45BF"/>
    <w:pPr>
      <w:spacing w:after="0" w:line="240" w:lineRule="auto"/>
      <w:jc w:val="both"/>
    </w:pPr>
    <w:rPr>
      <w:rFonts w:ascii="Arial" w:eastAsia="Times New Roman" w:hAnsi="Arial" w:cs="Times New Roman"/>
      <w:sz w:val="20"/>
      <w:szCs w:val="20"/>
    </w:rPr>
  </w:style>
  <w:style w:type="paragraph" w:customStyle="1" w:styleId="F81ACEE16DE347A095C8D2A2BB17E89D2">
    <w:name w:val="F81ACEE16DE347A095C8D2A2BB17E89D2"/>
    <w:rsid w:val="009B45BF"/>
    <w:pPr>
      <w:spacing w:after="0" w:line="240" w:lineRule="auto"/>
      <w:jc w:val="both"/>
    </w:pPr>
    <w:rPr>
      <w:rFonts w:ascii="Arial" w:eastAsia="Times New Roman" w:hAnsi="Arial" w:cs="Times New Roman"/>
      <w:sz w:val="20"/>
      <w:szCs w:val="20"/>
    </w:rPr>
  </w:style>
  <w:style w:type="paragraph" w:customStyle="1" w:styleId="AAF663617AE3407DB8E83E7A98E11D942">
    <w:name w:val="AAF663617AE3407DB8E83E7A98E11D942"/>
    <w:rsid w:val="009B45BF"/>
    <w:pPr>
      <w:spacing w:after="0" w:line="240" w:lineRule="auto"/>
      <w:jc w:val="both"/>
    </w:pPr>
    <w:rPr>
      <w:rFonts w:ascii="Arial" w:eastAsia="Times New Roman" w:hAnsi="Arial" w:cs="Times New Roman"/>
      <w:sz w:val="20"/>
      <w:szCs w:val="20"/>
    </w:rPr>
  </w:style>
  <w:style w:type="paragraph" w:customStyle="1" w:styleId="D1B4C2AB36A34AC2A7248B79F19A39912">
    <w:name w:val="D1B4C2AB36A34AC2A7248B79F19A39912"/>
    <w:rsid w:val="009B45BF"/>
    <w:pPr>
      <w:spacing w:after="0" w:line="240" w:lineRule="auto"/>
      <w:jc w:val="both"/>
    </w:pPr>
    <w:rPr>
      <w:rFonts w:ascii="Arial" w:eastAsia="Times New Roman" w:hAnsi="Arial" w:cs="Times New Roman"/>
      <w:sz w:val="20"/>
      <w:szCs w:val="20"/>
    </w:rPr>
  </w:style>
  <w:style w:type="paragraph" w:customStyle="1" w:styleId="23CA761B19D44DF59D21AAB8F4444C712">
    <w:name w:val="23CA761B19D44DF59D21AAB8F4444C712"/>
    <w:rsid w:val="009B45BF"/>
    <w:pPr>
      <w:spacing w:after="0" w:line="240" w:lineRule="auto"/>
      <w:jc w:val="both"/>
    </w:pPr>
    <w:rPr>
      <w:rFonts w:ascii="Arial" w:eastAsia="Times New Roman" w:hAnsi="Arial" w:cs="Times New Roman"/>
      <w:sz w:val="20"/>
      <w:szCs w:val="20"/>
    </w:rPr>
  </w:style>
  <w:style w:type="paragraph" w:customStyle="1" w:styleId="A9B2677F927743F898BACBE6747A806A2">
    <w:name w:val="A9B2677F927743F898BACBE6747A806A2"/>
    <w:rsid w:val="009B45BF"/>
    <w:pPr>
      <w:spacing w:after="0" w:line="240" w:lineRule="auto"/>
      <w:jc w:val="both"/>
    </w:pPr>
    <w:rPr>
      <w:rFonts w:ascii="Arial" w:eastAsia="Times New Roman" w:hAnsi="Arial" w:cs="Times New Roman"/>
      <w:sz w:val="20"/>
      <w:szCs w:val="20"/>
    </w:rPr>
  </w:style>
  <w:style w:type="paragraph" w:customStyle="1" w:styleId="09EB25B1E4C346339874714EFEC202882">
    <w:name w:val="09EB25B1E4C346339874714EFEC202882"/>
    <w:rsid w:val="009B45BF"/>
    <w:pPr>
      <w:spacing w:after="0" w:line="240" w:lineRule="auto"/>
      <w:jc w:val="both"/>
    </w:pPr>
    <w:rPr>
      <w:rFonts w:ascii="Arial" w:eastAsia="Times New Roman" w:hAnsi="Arial" w:cs="Times New Roman"/>
      <w:sz w:val="20"/>
      <w:szCs w:val="20"/>
    </w:rPr>
  </w:style>
  <w:style w:type="paragraph" w:customStyle="1" w:styleId="3D44A16445A64DC2983A481E8088D6282">
    <w:name w:val="3D44A16445A64DC2983A481E8088D6282"/>
    <w:rsid w:val="009B45BF"/>
    <w:pPr>
      <w:spacing w:after="0" w:line="240" w:lineRule="auto"/>
      <w:jc w:val="both"/>
    </w:pPr>
    <w:rPr>
      <w:rFonts w:ascii="Arial" w:eastAsia="Times New Roman" w:hAnsi="Arial" w:cs="Times New Roman"/>
      <w:sz w:val="20"/>
      <w:szCs w:val="20"/>
    </w:rPr>
  </w:style>
  <w:style w:type="paragraph" w:customStyle="1" w:styleId="385E246CE5714547A2F0E8ACB7CB8F072">
    <w:name w:val="385E246CE5714547A2F0E8ACB7CB8F072"/>
    <w:rsid w:val="009B45BF"/>
    <w:pPr>
      <w:spacing w:after="0" w:line="240" w:lineRule="auto"/>
      <w:jc w:val="both"/>
    </w:pPr>
    <w:rPr>
      <w:rFonts w:ascii="Arial" w:eastAsia="Times New Roman" w:hAnsi="Arial" w:cs="Times New Roman"/>
      <w:sz w:val="20"/>
      <w:szCs w:val="20"/>
    </w:rPr>
  </w:style>
  <w:style w:type="paragraph" w:customStyle="1" w:styleId="12E407B13CA04DFAAD94DA36A9A722022">
    <w:name w:val="12E407B13CA04DFAAD94DA36A9A722022"/>
    <w:rsid w:val="009B45BF"/>
    <w:pPr>
      <w:spacing w:after="0" w:line="240" w:lineRule="auto"/>
      <w:jc w:val="both"/>
    </w:pPr>
    <w:rPr>
      <w:rFonts w:ascii="Arial" w:eastAsia="Times New Roman" w:hAnsi="Arial" w:cs="Times New Roman"/>
      <w:sz w:val="20"/>
      <w:szCs w:val="20"/>
    </w:rPr>
  </w:style>
  <w:style w:type="paragraph" w:customStyle="1" w:styleId="26BF98DE256248F18A0BBF622A398F632">
    <w:name w:val="26BF98DE256248F18A0BBF622A398F632"/>
    <w:rsid w:val="009B45BF"/>
    <w:pPr>
      <w:spacing w:after="0" w:line="240" w:lineRule="auto"/>
      <w:jc w:val="both"/>
    </w:pPr>
    <w:rPr>
      <w:rFonts w:ascii="Arial" w:eastAsia="Times New Roman" w:hAnsi="Arial" w:cs="Times New Roman"/>
      <w:sz w:val="20"/>
      <w:szCs w:val="20"/>
    </w:rPr>
  </w:style>
  <w:style w:type="paragraph" w:customStyle="1" w:styleId="C10B2298129844C288ACDC552C27F9482">
    <w:name w:val="C10B2298129844C288ACDC552C27F9482"/>
    <w:rsid w:val="009B45BF"/>
    <w:pPr>
      <w:spacing w:after="0" w:line="240" w:lineRule="auto"/>
      <w:jc w:val="both"/>
    </w:pPr>
    <w:rPr>
      <w:rFonts w:ascii="Arial" w:eastAsia="Times New Roman" w:hAnsi="Arial" w:cs="Times New Roman"/>
      <w:sz w:val="20"/>
      <w:szCs w:val="20"/>
    </w:rPr>
  </w:style>
  <w:style w:type="paragraph" w:customStyle="1" w:styleId="A2E56A06FB1240E2972F1773EB8BB4E52">
    <w:name w:val="A2E56A06FB1240E2972F1773EB8BB4E52"/>
    <w:rsid w:val="009B45BF"/>
    <w:pPr>
      <w:spacing w:after="0" w:line="240" w:lineRule="auto"/>
      <w:jc w:val="both"/>
    </w:pPr>
    <w:rPr>
      <w:rFonts w:ascii="Arial" w:eastAsia="Times New Roman" w:hAnsi="Arial" w:cs="Times New Roman"/>
      <w:sz w:val="20"/>
      <w:szCs w:val="20"/>
    </w:rPr>
  </w:style>
  <w:style w:type="paragraph" w:customStyle="1" w:styleId="AE6CA903ED94432BAB5F6F1F0AFCEFB12">
    <w:name w:val="AE6CA903ED94432BAB5F6F1F0AFCEFB12"/>
    <w:rsid w:val="009B45BF"/>
    <w:pPr>
      <w:spacing w:after="0" w:line="240" w:lineRule="auto"/>
      <w:jc w:val="both"/>
    </w:pPr>
    <w:rPr>
      <w:rFonts w:ascii="Arial" w:eastAsia="Times New Roman" w:hAnsi="Arial" w:cs="Times New Roman"/>
      <w:sz w:val="20"/>
      <w:szCs w:val="20"/>
    </w:rPr>
  </w:style>
  <w:style w:type="paragraph" w:customStyle="1" w:styleId="9BFB36B66D454907874DB0E039EA83442">
    <w:name w:val="9BFB36B66D454907874DB0E039EA83442"/>
    <w:rsid w:val="009B45BF"/>
    <w:pPr>
      <w:spacing w:after="0" w:line="240" w:lineRule="auto"/>
      <w:jc w:val="both"/>
    </w:pPr>
    <w:rPr>
      <w:rFonts w:ascii="Arial" w:eastAsia="Times New Roman" w:hAnsi="Arial" w:cs="Times New Roman"/>
      <w:sz w:val="20"/>
      <w:szCs w:val="20"/>
    </w:rPr>
  </w:style>
  <w:style w:type="paragraph" w:customStyle="1" w:styleId="53F45EDFDFD243CCB67CC658A24802262">
    <w:name w:val="53F45EDFDFD243CCB67CC658A24802262"/>
    <w:rsid w:val="009B45BF"/>
    <w:pPr>
      <w:spacing w:after="0" w:line="240" w:lineRule="auto"/>
      <w:jc w:val="both"/>
    </w:pPr>
    <w:rPr>
      <w:rFonts w:ascii="Arial" w:eastAsia="Times New Roman" w:hAnsi="Arial" w:cs="Times New Roman"/>
      <w:sz w:val="20"/>
      <w:szCs w:val="20"/>
    </w:rPr>
  </w:style>
  <w:style w:type="paragraph" w:customStyle="1" w:styleId="CBB32FBCC9184224B4592BE8FDC41F4A2">
    <w:name w:val="CBB32FBCC9184224B4592BE8FDC41F4A2"/>
    <w:rsid w:val="009B45BF"/>
    <w:pPr>
      <w:spacing w:after="0" w:line="240" w:lineRule="auto"/>
      <w:jc w:val="both"/>
    </w:pPr>
    <w:rPr>
      <w:rFonts w:ascii="Arial" w:eastAsia="Times New Roman" w:hAnsi="Arial" w:cs="Times New Roman"/>
      <w:sz w:val="20"/>
      <w:szCs w:val="20"/>
    </w:rPr>
  </w:style>
  <w:style w:type="paragraph" w:customStyle="1" w:styleId="CDEE7F4B70A54CABAA96EBCB18A99FE72">
    <w:name w:val="CDEE7F4B70A54CABAA96EBCB18A99FE72"/>
    <w:rsid w:val="009B45BF"/>
    <w:pPr>
      <w:spacing w:after="0" w:line="240" w:lineRule="auto"/>
      <w:jc w:val="both"/>
    </w:pPr>
    <w:rPr>
      <w:rFonts w:ascii="Arial" w:eastAsia="Times New Roman" w:hAnsi="Arial" w:cs="Times New Roman"/>
      <w:sz w:val="20"/>
      <w:szCs w:val="20"/>
    </w:rPr>
  </w:style>
  <w:style w:type="paragraph" w:customStyle="1" w:styleId="77BDB02C66DF48119A15409DF6FB4EC32">
    <w:name w:val="77BDB02C66DF48119A15409DF6FB4EC32"/>
    <w:rsid w:val="009B45BF"/>
    <w:pPr>
      <w:spacing w:after="0" w:line="240" w:lineRule="auto"/>
      <w:jc w:val="both"/>
    </w:pPr>
    <w:rPr>
      <w:rFonts w:ascii="Arial" w:eastAsia="Times New Roman" w:hAnsi="Arial" w:cs="Times New Roman"/>
      <w:sz w:val="20"/>
      <w:szCs w:val="20"/>
    </w:rPr>
  </w:style>
  <w:style w:type="paragraph" w:customStyle="1" w:styleId="1B02C6BB5CE04F76A605FBCEAE0A9CE52">
    <w:name w:val="1B02C6BB5CE04F76A605FBCEAE0A9CE52"/>
    <w:rsid w:val="009B45BF"/>
    <w:pPr>
      <w:spacing w:after="0" w:line="240" w:lineRule="auto"/>
      <w:jc w:val="both"/>
    </w:pPr>
    <w:rPr>
      <w:rFonts w:ascii="Arial" w:eastAsia="Times New Roman" w:hAnsi="Arial" w:cs="Times New Roman"/>
      <w:sz w:val="20"/>
      <w:szCs w:val="20"/>
    </w:rPr>
  </w:style>
  <w:style w:type="paragraph" w:customStyle="1" w:styleId="EF11B0C09E534F37A81763EA7B1565382">
    <w:name w:val="EF11B0C09E534F37A81763EA7B1565382"/>
    <w:rsid w:val="009B45BF"/>
    <w:pPr>
      <w:spacing w:after="0" w:line="240" w:lineRule="auto"/>
      <w:jc w:val="both"/>
    </w:pPr>
    <w:rPr>
      <w:rFonts w:ascii="Arial" w:eastAsia="Times New Roman" w:hAnsi="Arial" w:cs="Times New Roman"/>
      <w:sz w:val="20"/>
      <w:szCs w:val="20"/>
    </w:rPr>
  </w:style>
  <w:style w:type="paragraph" w:customStyle="1" w:styleId="F6FACB413ACA46EFAA3D718A48BCD7882">
    <w:name w:val="F6FACB413ACA46EFAA3D718A48BCD7882"/>
    <w:rsid w:val="009B45BF"/>
    <w:pPr>
      <w:spacing w:after="0" w:line="240" w:lineRule="auto"/>
      <w:jc w:val="both"/>
    </w:pPr>
    <w:rPr>
      <w:rFonts w:ascii="Arial" w:eastAsia="Times New Roman" w:hAnsi="Arial" w:cs="Times New Roman"/>
      <w:sz w:val="20"/>
      <w:szCs w:val="20"/>
    </w:rPr>
  </w:style>
  <w:style w:type="paragraph" w:customStyle="1" w:styleId="CF85ABF70C7E4767A144425F8E56065B2">
    <w:name w:val="CF85ABF70C7E4767A144425F8E56065B2"/>
    <w:rsid w:val="009B45BF"/>
    <w:pPr>
      <w:spacing w:after="0" w:line="240" w:lineRule="auto"/>
      <w:jc w:val="both"/>
    </w:pPr>
    <w:rPr>
      <w:rFonts w:ascii="Arial" w:eastAsia="Times New Roman" w:hAnsi="Arial" w:cs="Times New Roman"/>
      <w:sz w:val="20"/>
      <w:szCs w:val="20"/>
    </w:rPr>
  </w:style>
  <w:style w:type="paragraph" w:customStyle="1" w:styleId="DB50E0E15D174C7C8680AC36D2BF68BB2">
    <w:name w:val="DB50E0E15D174C7C8680AC36D2BF68BB2"/>
    <w:rsid w:val="009B45BF"/>
    <w:pPr>
      <w:spacing w:after="0" w:line="240" w:lineRule="auto"/>
      <w:jc w:val="both"/>
    </w:pPr>
    <w:rPr>
      <w:rFonts w:ascii="Arial" w:eastAsia="Times New Roman" w:hAnsi="Arial" w:cs="Times New Roman"/>
      <w:sz w:val="20"/>
      <w:szCs w:val="20"/>
    </w:rPr>
  </w:style>
  <w:style w:type="paragraph" w:customStyle="1" w:styleId="3F392553B4034A8EB90C73A0864161C82">
    <w:name w:val="3F392553B4034A8EB90C73A0864161C82"/>
    <w:rsid w:val="009B45BF"/>
    <w:pPr>
      <w:spacing w:after="0" w:line="240" w:lineRule="auto"/>
      <w:jc w:val="both"/>
    </w:pPr>
    <w:rPr>
      <w:rFonts w:ascii="Arial" w:eastAsia="Times New Roman" w:hAnsi="Arial" w:cs="Times New Roman"/>
      <w:sz w:val="20"/>
      <w:szCs w:val="20"/>
    </w:rPr>
  </w:style>
  <w:style w:type="paragraph" w:customStyle="1" w:styleId="B4CDFB48B99E40F6ACAAD766400EE9812">
    <w:name w:val="B4CDFB48B99E40F6ACAAD766400EE9812"/>
    <w:rsid w:val="009B45BF"/>
    <w:pPr>
      <w:spacing w:after="0" w:line="240" w:lineRule="auto"/>
      <w:jc w:val="both"/>
    </w:pPr>
    <w:rPr>
      <w:rFonts w:ascii="Arial" w:eastAsia="Times New Roman" w:hAnsi="Arial" w:cs="Times New Roman"/>
      <w:sz w:val="20"/>
      <w:szCs w:val="20"/>
    </w:rPr>
  </w:style>
  <w:style w:type="paragraph" w:customStyle="1" w:styleId="91C29670DBAC4D9BAE8774A5014182002">
    <w:name w:val="91C29670DBAC4D9BAE8774A5014182002"/>
    <w:rsid w:val="009B45BF"/>
    <w:pPr>
      <w:spacing w:after="0" w:line="240" w:lineRule="auto"/>
      <w:jc w:val="both"/>
    </w:pPr>
    <w:rPr>
      <w:rFonts w:ascii="Arial" w:eastAsia="Times New Roman" w:hAnsi="Arial" w:cs="Times New Roman"/>
      <w:sz w:val="20"/>
      <w:szCs w:val="20"/>
    </w:rPr>
  </w:style>
  <w:style w:type="paragraph" w:customStyle="1" w:styleId="870888347BDB428CA3216BBCB2B472572">
    <w:name w:val="870888347BDB428CA3216BBCB2B472572"/>
    <w:rsid w:val="009B45BF"/>
    <w:pPr>
      <w:spacing w:after="0" w:line="240" w:lineRule="auto"/>
      <w:jc w:val="both"/>
    </w:pPr>
    <w:rPr>
      <w:rFonts w:ascii="Arial" w:eastAsia="Times New Roman" w:hAnsi="Arial" w:cs="Times New Roman"/>
      <w:sz w:val="20"/>
      <w:szCs w:val="20"/>
    </w:rPr>
  </w:style>
  <w:style w:type="paragraph" w:customStyle="1" w:styleId="DEA56ADCC43B473B85D0D3156228B5372">
    <w:name w:val="DEA56ADCC43B473B85D0D3156228B5372"/>
    <w:rsid w:val="009B45BF"/>
    <w:pPr>
      <w:spacing w:after="0" w:line="240" w:lineRule="auto"/>
      <w:jc w:val="both"/>
    </w:pPr>
    <w:rPr>
      <w:rFonts w:ascii="Arial" w:eastAsia="Times New Roman" w:hAnsi="Arial" w:cs="Times New Roman"/>
      <w:sz w:val="20"/>
      <w:szCs w:val="20"/>
    </w:rPr>
  </w:style>
  <w:style w:type="paragraph" w:customStyle="1" w:styleId="69C9E5D69DE44DD18BC4C93FA8F4C2742">
    <w:name w:val="69C9E5D69DE44DD18BC4C93FA8F4C2742"/>
    <w:rsid w:val="009B45BF"/>
    <w:pPr>
      <w:spacing w:after="0" w:line="240" w:lineRule="auto"/>
      <w:jc w:val="both"/>
    </w:pPr>
    <w:rPr>
      <w:rFonts w:ascii="Arial" w:eastAsia="Times New Roman" w:hAnsi="Arial" w:cs="Times New Roman"/>
      <w:sz w:val="20"/>
      <w:szCs w:val="20"/>
    </w:rPr>
  </w:style>
  <w:style w:type="paragraph" w:customStyle="1" w:styleId="49EDDCCAB5B24819883480826A9AD7502">
    <w:name w:val="49EDDCCAB5B24819883480826A9AD7502"/>
    <w:rsid w:val="009B45BF"/>
    <w:pPr>
      <w:spacing w:after="0" w:line="240" w:lineRule="auto"/>
      <w:jc w:val="both"/>
    </w:pPr>
    <w:rPr>
      <w:rFonts w:ascii="Arial" w:eastAsia="Times New Roman" w:hAnsi="Arial" w:cs="Times New Roman"/>
      <w:sz w:val="20"/>
      <w:szCs w:val="20"/>
    </w:rPr>
  </w:style>
  <w:style w:type="paragraph" w:customStyle="1" w:styleId="F812693D93C246AAB15CBA89A39AE87F2">
    <w:name w:val="F812693D93C246AAB15CBA89A39AE87F2"/>
    <w:rsid w:val="009B45BF"/>
    <w:pPr>
      <w:spacing w:after="0" w:line="240" w:lineRule="auto"/>
      <w:jc w:val="both"/>
    </w:pPr>
    <w:rPr>
      <w:rFonts w:ascii="Arial" w:eastAsia="Times New Roman" w:hAnsi="Arial" w:cs="Times New Roman"/>
      <w:sz w:val="20"/>
      <w:szCs w:val="20"/>
    </w:rPr>
  </w:style>
  <w:style w:type="paragraph" w:customStyle="1" w:styleId="7D276FC2EDB74063BA0F7E8D6077482B2">
    <w:name w:val="7D276FC2EDB74063BA0F7E8D6077482B2"/>
    <w:rsid w:val="009B45BF"/>
    <w:pPr>
      <w:spacing w:after="0" w:line="240" w:lineRule="auto"/>
      <w:jc w:val="both"/>
    </w:pPr>
    <w:rPr>
      <w:rFonts w:ascii="Arial" w:eastAsia="Times New Roman" w:hAnsi="Arial" w:cs="Times New Roman"/>
      <w:sz w:val="20"/>
      <w:szCs w:val="20"/>
    </w:rPr>
  </w:style>
  <w:style w:type="paragraph" w:customStyle="1" w:styleId="83AC26AA9C12427B87ABC82883D228242">
    <w:name w:val="83AC26AA9C12427B87ABC82883D228242"/>
    <w:rsid w:val="009B45BF"/>
    <w:pPr>
      <w:spacing w:after="0" w:line="240" w:lineRule="auto"/>
      <w:jc w:val="both"/>
    </w:pPr>
    <w:rPr>
      <w:rFonts w:ascii="Arial" w:eastAsia="Times New Roman" w:hAnsi="Arial" w:cs="Times New Roman"/>
      <w:sz w:val="20"/>
      <w:szCs w:val="20"/>
    </w:rPr>
  </w:style>
  <w:style w:type="paragraph" w:customStyle="1" w:styleId="61C1575ABFA34C4CAA9D4B49F11AD03A2">
    <w:name w:val="61C1575ABFA34C4CAA9D4B49F11AD03A2"/>
    <w:rsid w:val="009B45BF"/>
    <w:pPr>
      <w:spacing w:after="0" w:line="240" w:lineRule="auto"/>
      <w:jc w:val="both"/>
    </w:pPr>
    <w:rPr>
      <w:rFonts w:ascii="Arial" w:eastAsia="Times New Roman" w:hAnsi="Arial" w:cs="Times New Roman"/>
      <w:sz w:val="20"/>
      <w:szCs w:val="20"/>
    </w:rPr>
  </w:style>
  <w:style w:type="paragraph" w:customStyle="1" w:styleId="4487BFB9EAE443E3A8431CE3D9403CA42">
    <w:name w:val="4487BFB9EAE443E3A8431CE3D9403CA42"/>
    <w:rsid w:val="009B45BF"/>
    <w:pPr>
      <w:spacing w:after="0" w:line="240" w:lineRule="auto"/>
      <w:jc w:val="both"/>
    </w:pPr>
    <w:rPr>
      <w:rFonts w:ascii="Arial" w:eastAsia="Times New Roman" w:hAnsi="Arial" w:cs="Times New Roman"/>
      <w:sz w:val="20"/>
      <w:szCs w:val="20"/>
    </w:rPr>
  </w:style>
  <w:style w:type="paragraph" w:customStyle="1" w:styleId="9A7C14453E68459299B9AEF3D7F96DD02">
    <w:name w:val="9A7C14453E68459299B9AEF3D7F96DD02"/>
    <w:rsid w:val="009B45BF"/>
    <w:pPr>
      <w:spacing w:after="0" w:line="240" w:lineRule="auto"/>
      <w:jc w:val="both"/>
    </w:pPr>
    <w:rPr>
      <w:rFonts w:ascii="Arial" w:eastAsia="Times New Roman" w:hAnsi="Arial" w:cs="Times New Roman"/>
      <w:sz w:val="20"/>
      <w:szCs w:val="20"/>
    </w:rPr>
  </w:style>
  <w:style w:type="paragraph" w:customStyle="1" w:styleId="4DA6582A6FE74418BDC7BC8C35A799362">
    <w:name w:val="4DA6582A6FE74418BDC7BC8C35A799362"/>
    <w:rsid w:val="009B45BF"/>
    <w:pPr>
      <w:spacing w:after="0" w:line="240" w:lineRule="auto"/>
      <w:jc w:val="both"/>
    </w:pPr>
    <w:rPr>
      <w:rFonts w:ascii="Arial" w:eastAsia="Times New Roman" w:hAnsi="Arial" w:cs="Times New Roman"/>
      <w:sz w:val="20"/>
      <w:szCs w:val="20"/>
    </w:rPr>
  </w:style>
  <w:style w:type="paragraph" w:customStyle="1" w:styleId="77FF516A994B4158B4E2808DCFDA3F552">
    <w:name w:val="77FF516A994B4158B4E2808DCFDA3F552"/>
    <w:rsid w:val="009B45BF"/>
    <w:pPr>
      <w:spacing w:after="0" w:line="240" w:lineRule="auto"/>
      <w:jc w:val="both"/>
    </w:pPr>
    <w:rPr>
      <w:rFonts w:ascii="Arial" w:eastAsia="Times New Roman" w:hAnsi="Arial" w:cs="Times New Roman"/>
      <w:sz w:val="20"/>
      <w:szCs w:val="20"/>
    </w:rPr>
  </w:style>
  <w:style w:type="paragraph" w:customStyle="1" w:styleId="971B88EB00F1408BA96A6A873EED980F2">
    <w:name w:val="971B88EB00F1408BA96A6A873EED980F2"/>
    <w:rsid w:val="009B45BF"/>
    <w:pPr>
      <w:spacing w:after="0" w:line="240" w:lineRule="auto"/>
      <w:jc w:val="both"/>
    </w:pPr>
    <w:rPr>
      <w:rFonts w:ascii="Arial" w:eastAsia="Times New Roman" w:hAnsi="Arial" w:cs="Times New Roman"/>
      <w:sz w:val="20"/>
      <w:szCs w:val="20"/>
    </w:rPr>
  </w:style>
  <w:style w:type="paragraph" w:customStyle="1" w:styleId="9C2D7B99BC0647628AD3D69A525ACC302">
    <w:name w:val="9C2D7B99BC0647628AD3D69A525ACC302"/>
    <w:rsid w:val="009B45BF"/>
    <w:pPr>
      <w:spacing w:after="0" w:line="240" w:lineRule="auto"/>
      <w:jc w:val="both"/>
    </w:pPr>
    <w:rPr>
      <w:rFonts w:ascii="Arial" w:eastAsia="Times New Roman" w:hAnsi="Arial" w:cs="Times New Roman"/>
      <w:sz w:val="20"/>
      <w:szCs w:val="20"/>
    </w:rPr>
  </w:style>
  <w:style w:type="paragraph" w:customStyle="1" w:styleId="9C90E9D9104F44F2AA91830CB96820292">
    <w:name w:val="9C90E9D9104F44F2AA91830CB96820292"/>
    <w:rsid w:val="009B45BF"/>
    <w:pPr>
      <w:spacing w:after="0" w:line="240" w:lineRule="auto"/>
      <w:jc w:val="both"/>
    </w:pPr>
    <w:rPr>
      <w:rFonts w:ascii="Arial" w:eastAsia="Times New Roman" w:hAnsi="Arial" w:cs="Times New Roman"/>
      <w:sz w:val="20"/>
      <w:szCs w:val="20"/>
    </w:rPr>
  </w:style>
  <w:style w:type="paragraph" w:customStyle="1" w:styleId="691F0F2BC25A4DC09BEE412905F6CB002">
    <w:name w:val="691F0F2BC25A4DC09BEE412905F6CB002"/>
    <w:rsid w:val="009B45BF"/>
    <w:pPr>
      <w:spacing w:after="0" w:line="240" w:lineRule="auto"/>
      <w:jc w:val="both"/>
    </w:pPr>
    <w:rPr>
      <w:rFonts w:ascii="Arial" w:eastAsia="Times New Roman" w:hAnsi="Arial" w:cs="Times New Roman"/>
      <w:sz w:val="20"/>
      <w:szCs w:val="20"/>
    </w:rPr>
  </w:style>
  <w:style w:type="paragraph" w:customStyle="1" w:styleId="E5A8CD25490642E496437809A16294702">
    <w:name w:val="E5A8CD25490642E496437809A16294702"/>
    <w:rsid w:val="009B45BF"/>
    <w:pPr>
      <w:spacing w:after="0" w:line="240" w:lineRule="auto"/>
      <w:jc w:val="both"/>
    </w:pPr>
    <w:rPr>
      <w:rFonts w:ascii="Arial" w:eastAsia="Times New Roman" w:hAnsi="Arial" w:cs="Times New Roman"/>
      <w:sz w:val="20"/>
      <w:szCs w:val="20"/>
    </w:rPr>
  </w:style>
  <w:style w:type="paragraph" w:customStyle="1" w:styleId="A9FE3335937847408AC6603DD3C96A8E2">
    <w:name w:val="A9FE3335937847408AC6603DD3C96A8E2"/>
    <w:rsid w:val="009B45BF"/>
    <w:pPr>
      <w:spacing w:after="0" w:line="240" w:lineRule="auto"/>
      <w:jc w:val="both"/>
    </w:pPr>
    <w:rPr>
      <w:rFonts w:ascii="Arial" w:eastAsia="Times New Roman" w:hAnsi="Arial" w:cs="Times New Roman"/>
      <w:sz w:val="20"/>
      <w:szCs w:val="20"/>
    </w:rPr>
  </w:style>
  <w:style w:type="paragraph" w:customStyle="1" w:styleId="B13F8168992E4F2AA94B6A81E27BDCE72">
    <w:name w:val="B13F8168992E4F2AA94B6A81E27BDCE72"/>
    <w:rsid w:val="009B45BF"/>
    <w:pPr>
      <w:spacing w:after="0" w:line="240" w:lineRule="auto"/>
      <w:jc w:val="both"/>
    </w:pPr>
    <w:rPr>
      <w:rFonts w:ascii="Arial" w:eastAsia="Times New Roman" w:hAnsi="Arial" w:cs="Times New Roman"/>
      <w:sz w:val="20"/>
      <w:szCs w:val="20"/>
    </w:rPr>
  </w:style>
  <w:style w:type="paragraph" w:customStyle="1" w:styleId="B64913A67FF64468A931F2D084B7C4BC2">
    <w:name w:val="B64913A67FF64468A931F2D084B7C4BC2"/>
    <w:rsid w:val="009B45BF"/>
    <w:pPr>
      <w:spacing w:after="0" w:line="240" w:lineRule="auto"/>
      <w:jc w:val="both"/>
    </w:pPr>
    <w:rPr>
      <w:rFonts w:ascii="Arial" w:eastAsia="Times New Roman" w:hAnsi="Arial" w:cs="Times New Roman"/>
      <w:sz w:val="20"/>
      <w:szCs w:val="20"/>
    </w:rPr>
  </w:style>
  <w:style w:type="paragraph" w:customStyle="1" w:styleId="005ADB5043164EC8B265354559BDC1192">
    <w:name w:val="005ADB5043164EC8B265354559BDC1192"/>
    <w:rsid w:val="009B45BF"/>
    <w:pPr>
      <w:spacing w:after="0" w:line="240" w:lineRule="auto"/>
      <w:jc w:val="both"/>
    </w:pPr>
    <w:rPr>
      <w:rFonts w:ascii="Arial" w:eastAsia="Times New Roman" w:hAnsi="Arial" w:cs="Times New Roman"/>
      <w:sz w:val="20"/>
      <w:szCs w:val="20"/>
    </w:rPr>
  </w:style>
  <w:style w:type="paragraph" w:customStyle="1" w:styleId="02B61C8263FC4D73890145910DD4EFFC2">
    <w:name w:val="02B61C8263FC4D73890145910DD4EFFC2"/>
    <w:rsid w:val="009B45BF"/>
    <w:pPr>
      <w:spacing w:after="0" w:line="240" w:lineRule="auto"/>
      <w:jc w:val="both"/>
    </w:pPr>
    <w:rPr>
      <w:rFonts w:ascii="Arial" w:eastAsia="Times New Roman" w:hAnsi="Arial" w:cs="Times New Roman"/>
      <w:sz w:val="20"/>
      <w:szCs w:val="20"/>
    </w:rPr>
  </w:style>
  <w:style w:type="paragraph" w:customStyle="1" w:styleId="06F8DC43C6D2432EBF50677CA3F014F52">
    <w:name w:val="06F8DC43C6D2432EBF50677CA3F014F52"/>
    <w:rsid w:val="009B45BF"/>
    <w:pPr>
      <w:spacing w:after="0" w:line="240" w:lineRule="auto"/>
      <w:jc w:val="both"/>
    </w:pPr>
    <w:rPr>
      <w:rFonts w:ascii="Arial" w:eastAsia="Times New Roman" w:hAnsi="Arial" w:cs="Times New Roman"/>
      <w:sz w:val="20"/>
      <w:szCs w:val="20"/>
    </w:rPr>
  </w:style>
  <w:style w:type="paragraph" w:customStyle="1" w:styleId="332EA0131316400FBCF5E5985B464D612">
    <w:name w:val="332EA0131316400FBCF5E5985B464D612"/>
    <w:rsid w:val="009B45BF"/>
    <w:pPr>
      <w:spacing w:after="0" w:line="240" w:lineRule="auto"/>
      <w:jc w:val="both"/>
    </w:pPr>
    <w:rPr>
      <w:rFonts w:ascii="Arial" w:eastAsia="Times New Roman" w:hAnsi="Arial" w:cs="Times New Roman"/>
      <w:sz w:val="20"/>
      <w:szCs w:val="20"/>
    </w:rPr>
  </w:style>
  <w:style w:type="paragraph" w:customStyle="1" w:styleId="267956EEBBB54B7686DC39ED786D4E672">
    <w:name w:val="267956EEBBB54B7686DC39ED786D4E672"/>
    <w:rsid w:val="009B45BF"/>
    <w:pPr>
      <w:spacing w:after="0" w:line="240" w:lineRule="auto"/>
      <w:jc w:val="both"/>
    </w:pPr>
    <w:rPr>
      <w:rFonts w:ascii="Arial" w:eastAsia="Times New Roman" w:hAnsi="Arial" w:cs="Times New Roman"/>
      <w:sz w:val="20"/>
      <w:szCs w:val="20"/>
    </w:rPr>
  </w:style>
  <w:style w:type="paragraph" w:customStyle="1" w:styleId="F36C37462B7641A49EC5CB131750797F2">
    <w:name w:val="F36C37462B7641A49EC5CB131750797F2"/>
    <w:rsid w:val="009B45BF"/>
    <w:pPr>
      <w:spacing w:after="0" w:line="240" w:lineRule="auto"/>
      <w:jc w:val="both"/>
    </w:pPr>
    <w:rPr>
      <w:rFonts w:ascii="Arial" w:eastAsia="Times New Roman" w:hAnsi="Arial" w:cs="Times New Roman"/>
      <w:sz w:val="20"/>
      <w:szCs w:val="20"/>
    </w:rPr>
  </w:style>
  <w:style w:type="paragraph" w:customStyle="1" w:styleId="7C5C25260AA2409F96C92567DCA8B2592">
    <w:name w:val="7C5C25260AA2409F96C92567DCA8B2592"/>
    <w:rsid w:val="009B45BF"/>
    <w:pPr>
      <w:spacing w:after="0" w:line="240" w:lineRule="auto"/>
      <w:jc w:val="both"/>
    </w:pPr>
    <w:rPr>
      <w:rFonts w:ascii="Arial" w:eastAsia="Times New Roman" w:hAnsi="Arial" w:cs="Times New Roman"/>
      <w:sz w:val="20"/>
      <w:szCs w:val="20"/>
    </w:rPr>
  </w:style>
  <w:style w:type="paragraph" w:customStyle="1" w:styleId="11D220DC17C245D5A7FE1B3C0BCC113A2">
    <w:name w:val="11D220DC17C245D5A7FE1B3C0BCC113A2"/>
    <w:rsid w:val="009B45BF"/>
    <w:pPr>
      <w:spacing w:after="0" w:line="240" w:lineRule="auto"/>
      <w:jc w:val="both"/>
    </w:pPr>
    <w:rPr>
      <w:rFonts w:ascii="Arial" w:eastAsia="Times New Roman" w:hAnsi="Arial" w:cs="Times New Roman"/>
      <w:sz w:val="20"/>
      <w:szCs w:val="20"/>
    </w:rPr>
  </w:style>
  <w:style w:type="paragraph" w:customStyle="1" w:styleId="D8CED89D2A5A43B286C3792452F654FE2">
    <w:name w:val="D8CED89D2A5A43B286C3792452F654FE2"/>
    <w:rsid w:val="009B45BF"/>
    <w:pPr>
      <w:spacing w:after="0" w:line="240" w:lineRule="auto"/>
      <w:jc w:val="both"/>
    </w:pPr>
    <w:rPr>
      <w:rFonts w:ascii="Arial" w:eastAsia="Times New Roman" w:hAnsi="Arial" w:cs="Times New Roman"/>
      <w:sz w:val="20"/>
      <w:szCs w:val="20"/>
    </w:rPr>
  </w:style>
  <w:style w:type="paragraph" w:customStyle="1" w:styleId="9129171924384BFABED99FF1C2CDD4672">
    <w:name w:val="9129171924384BFABED99FF1C2CDD4672"/>
    <w:rsid w:val="009B45BF"/>
    <w:pPr>
      <w:spacing w:after="0" w:line="240" w:lineRule="auto"/>
      <w:jc w:val="both"/>
    </w:pPr>
    <w:rPr>
      <w:rFonts w:ascii="Arial" w:eastAsia="Times New Roman" w:hAnsi="Arial" w:cs="Times New Roman"/>
      <w:sz w:val="20"/>
      <w:szCs w:val="20"/>
    </w:rPr>
  </w:style>
  <w:style w:type="paragraph" w:customStyle="1" w:styleId="8B5DA2F9C7604F62A8B50905547A3E232">
    <w:name w:val="8B5DA2F9C7604F62A8B50905547A3E232"/>
    <w:rsid w:val="009B45BF"/>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10">
    <w:name w:val="9A42661CEA42406ABF91B2C6EE0A7BB110"/>
    <w:rsid w:val="009B45BF"/>
    <w:pPr>
      <w:spacing w:after="0" w:line="240" w:lineRule="auto"/>
      <w:jc w:val="both"/>
    </w:pPr>
    <w:rPr>
      <w:rFonts w:ascii="Arial" w:eastAsia="Times New Roman" w:hAnsi="Arial" w:cs="Times New Roman"/>
      <w:sz w:val="20"/>
      <w:szCs w:val="20"/>
    </w:rPr>
  </w:style>
  <w:style w:type="paragraph" w:customStyle="1" w:styleId="F0596E7F2F824DBB87DF5561757295B410">
    <w:name w:val="F0596E7F2F824DBB87DF5561757295B410"/>
    <w:rsid w:val="009B45BF"/>
    <w:pPr>
      <w:spacing w:after="0" w:line="240" w:lineRule="auto"/>
      <w:jc w:val="both"/>
    </w:pPr>
    <w:rPr>
      <w:rFonts w:ascii="Arial" w:eastAsia="Times New Roman" w:hAnsi="Arial" w:cs="Times New Roman"/>
      <w:sz w:val="20"/>
      <w:szCs w:val="20"/>
    </w:rPr>
  </w:style>
  <w:style w:type="paragraph" w:customStyle="1" w:styleId="9DF5FB4C977A406A9042035A015D119910">
    <w:name w:val="9DF5FB4C977A406A9042035A015D119910"/>
    <w:rsid w:val="009B45BF"/>
    <w:pPr>
      <w:spacing w:after="0" w:line="240" w:lineRule="auto"/>
      <w:jc w:val="both"/>
    </w:pPr>
    <w:rPr>
      <w:rFonts w:ascii="Arial" w:eastAsia="Times New Roman" w:hAnsi="Arial" w:cs="Times New Roman"/>
      <w:sz w:val="20"/>
      <w:szCs w:val="20"/>
    </w:rPr>
  </w:style>
  <w:style w:type="paragraph" w:customStyle="1" w:styleId="30D6C044B43A420C8F3C09813157572410">
    <w:name w:val="30D6C044B43A420C8F3C09813157572410"/>
    <w:rsid w:val="009B45BF"/>
    <w:pPr>
      <w:spacing w:after="0" w:line="240" w:lineRule="auto"/>
      <w:jc w:val="both"/>
    </w:pPr>
    <w:rPr>
      <w:rFonts w:ascii="Arial" w:eastAsia="Times New Roman" w:hAnsi="Arial" w:cs="Times New Roman"/>
      <w:sz w:val="20"/>
      <w:szCs w:val="20"/>
    </w:rPr>
  </w:style>
  <w:style w:type="paragraph" w:customStyle="1" w:styleId="AED8C692EE3D441E86CB4B85405AE57E10">
    <w:name w:val="AED8C692EE3D441E86CB4B85405AE57E10"/>
    <w:rsid w:val="009B45BF"/>
    <w:pPr>
      <w:spacing w:after="0" w:line="240" w:lineRule="auto"/>
      <w:jc w:val="both"/>
    </w:pPr>
    <w:rPr>
      <w:rFonts w:ascii="Arial" w:eastAsia="Times New Roman" w:hAnsi="Arial" w:cs="Times New Roman"/>
      <w:sz w:val="20"/>
      <w:szCs w:val="20"/>
    </w:rPr>
  </w:style>
  <w:style w:type="paragraph" w:customStyle="1" w:styleId="90599B3DFDD94E5F9C908700D584848F2">
    <w:name w:val="90599B3DFDD94E5F9C908700D584848F2"/>
    <w:rsid w:val="009B45BF"/>
    <w:pPr>
      <w:spacing w:after="0" w:line="240" w:lineRule="auto"/>
      <w:jc w:val="both"/>
    </w:pPr>
    <w:rPr>
      <w:rFonts w:ascii="Arial" w:eastAsia="Times New Roman" w:hAnsi="Arial" w:cs="Times New Roman"/>
      <w:sz w:val="20"/>
      <w:szCs w:val="20"/>
    </w:rPr>
  </w:style>
  <w:style w:type="paragraph" w:customStyle="1" w:styleId="8A24D9250384498B9356B49C7ABB7AE610">
    <w:name w:val="8A24D9250384498B9356B49C7ABB7AE610"/>
    <w:rsid w:val="009B45BF"/>
    <w:pPr>
      <w:spacing w:after="0" w:line="240" w:lineRule="auto"/>
      <w:jc w:val="both"/>
    </w:pPr>
    <w:rPr>
      <w:rFonts w:ascii="Arial" w:eastAsia="Times New Roman" w:hAnsi="Arial" w:cs="Times New Roman"/>
      <w:sz w:val="20"/>
      <w:szCs w:val="20"/>
    </w:rPr>
  </w:style>
  <w:style w:type="paragraph" w:customStyle="1" w:styleId="11A99A238EED43FCA64CB3F7A505E23C10">
    <w:name w:val="11A99A238EED43FCA64CB3F7A505E23C10"/>
    <w:rsid w:val="009B45BF"/>
    <w:pPr>
      <w:spacing w:after="0" w:line="240" w:lineRule="auto"/>
      <w:jc w:val="both"/>
    </w:pPr>
    <w:rPr>
      <w:rFonts w:ascii="Arial" w:eastAsia="Times New Roman" w:hAnsi="Arial" w:cs="Times New Roman"/>
      <w:sz w:val="20"/>
      <w:szCs w:val="20"/>
    </w:rPr>
  </w:style>
  <w:style w:type="paragraph" w:customStyle="1" w:styleId="4537D621A60342FF87E210BB0DB95BB510">
    <w:name w:val="4537D621A60342FF87E210BB0DB95BB510"/>
    <w:rsid w:val="009B45BF"/>
    <w:pPr>
      <w:spacing w:after="0" w:line="240" w:lineRule="auto"/>
      <w:jc w:val="both"/>
    </w:pPr>
    <w:rPr>
      <w:rFonts w:ascii="Arial" w:eastAsia="Times New Roman" w:hAnsi="Arial" w:cs="Times New Roman"/>
      <w:sz w:val="20"/>
      <w:szCs w:val="20"/>
    </w:rPr>
  </w:style>
  <w:style w:type="paragraph" w:customStyle="1" w:styleId="562691E012CC4B56A9F121D7DF69C0F710">
    <w:name w:val="562691E012CC4B56A9F121D7DF69C0F710"/>
    <w:rsid w:val="009B45BF"/>
    <w:pPr>
      <w:spacing w:after="0" w:line="240" w:lineRule="auto"/>
      <w:jc w:val="both"/>
    </w:pPr>
    <w:rPr>
      <w:rFonts w:ascii="Arial" w:eastAsia="Times New Roman" w:hAnsi="Arial" w:cs="Times New Roman"/>
      <w:sz w:val="20"/>
      <w:szCs w:val="20"/>
    </w:rPr>
  </w:style>
  <w:style w:type="paragraph" w:customStyle="1" w:styleId="488CAE8C84C14FCD827F828007869BCA10">
    <w:name w:val="488CAE8C84C14FCD827F828007869BCA10"/>
    <w:rsid w:val="009B45BF"/>
    <w:pPr>
      <w:spacing w:after="0" w:line="240" w:lineRule="auto"/>
      <w:jc w:val="both"/>
    </w:pPr>
    <w:rPr>
      <w:rFonts w:ascii="Arial" w:eastAsia="Times New Roman" w:hAnsi="Arial" w:cs="Times New Roman"/>
      <w:sz w:val="20"/>
      <w:szCs w:val="20"/>
    </w:rPr>
  </w:style>
  <w:style w:type="paragraph" w:customStyle="1" w:styleId="3914BCA258324709B32F687456E2FF5A10">
    <w:name w:val="3914BCA258324709B32F687456E2FF5A10"/>
    <w:rsid w:val="009B45BF"/>
    <w:pPr>
      <w:spacing w:after="0" w:line="240" w:lineRule="auto"/>
      <w:jc w:val="both"/>
    </w:pPr>
    <w:rPr>
      <w:rFonts w:ascii="Arial" w:eastAsia="Times New Roman" w:hAnsi="Arial" w:cs="Times New Roman"/>
      <w:sz w:val="20"/>
      <w:szCs w:val="20"/>
    </w:rPr>
  </w:style>
  <w:style w:type="paragraph" w:customStyle="1" w:styleId="ED58AC562D73451AB2D76E441B4061402">
    <w:name w:val="ED58AC562D73451AB2D76E441B4061402"/>
    <w:rsid w:val="009B45BF"/>
    <w:pPr>
      <w:spacing w:after="0" w:line="240" w:lineRule="auto"/>
      <w:jc w:val="both"/>
    </w:pPr>
    <w:rPr>
      <w:rFonts w:ascii="Arial" w:eastAsia="Times New Roman" w:hAnsi="Arial" w:cs="Times New Roman"/>
      <w:sz w:val="20"/>
      <w:szCs w:val="20"/>
    </w:rPr>
  </w:style>
  <w:style w:type="paragraph" w:customStyle="1" w:styleId="15B553FDB2BC4FB7A30683300CEEBA4910">
    <w:name w:val="15B553FDB2BC4FB7A30683300CEEBA4910"/>
    <w:rsid w:val="009B45BF"/>
    <w:pPr>
      <w:spacing w:after="0" w:line="240" w:lineRule="auto"/>
      <w:jc w:val="both"/>
    </w:pPr>
    <w:rPr>
      <w:rFonts w:ascii="Arial" w:eastAsia="Times New Roman" w:hAnsi="Arial" w:cs="Times New Roman"/>
      <w:sz w:val="20"/>
      <w:szCs w:val="20"/>
    </w:rPr>
  </w:style>
  <w:style w:type="paragraph" w:customStyle="1" w:styleId="2DDEB623C4D44D849F97BB1B6F1A99C910">
    <w:name w:val="2DDEB623C4D44D849F97BB1B6F1A99C9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0">
    <w:name w:val="326FB2B06959462C8BC5C9AE693EEE2C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0">
    <w:name w:val="962E1BFED5D7495C85919124A1D397AE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0">
    <w:name w:val="3EC9144ED68A4B3295718FC2535E6227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0">
    <w:name w:val="82DA6F9416B24C9A88190E8411647BB7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0">
    <w:name w:val="84C10B8C708D4D0CAE41230549E882EB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0">
    <w:name w:val="761516C4B0FE4A44ADF7B97593C491EC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0">
    <w:name w:val="96C246E6445C458FBC4CF04A8D8FC444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0">
    <w:name w:val="E71B35863BC448CA9102EFA03CC54069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0">
    <w:name w:val="25081AAE17A4460EAC76C30E9037A53B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2">
    <w:name w:val="54843687C5924089B629C21AE9CF300B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2">
    <w:name w:val="2883F16DEC3F4CE1A785CEC6FF96FA84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2">
    <w:name w:val="5688AACB46634ED282DA65072308A874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2">
    <w:name w:val="81ED8F902938417C831A44353BDB0125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2">
    <w:name w:val="8CCA156F2E3445BA95ED4D0FEC19F7F1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D6B318666174B0C9E51489DC4518E2A3">
    <w:name w:val="8D6B318666174B0C9E51489DC4518E2A3"/>
    <w:rsid w:val="00930D8E"/>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3">
    <w:name w:val="6591AEA6196C41A18336454A934936823"/>
    <w:rsid w:val="00930D8E"/>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3">
    <w:name w:val="8C8657A4966941EDA8205A2E195F70393"/>
    <w:rsid w:val="00930D8E"/>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3">
    <w:name w:val="4C7C9414D1A241F3AD521F9973C43D033"/>
    <w:rsid w:val="00930D8E"/>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10">
    <w:name w:val="6C9A32874AAA4F9D88FC6CC9EF7544B510"/>
    <w:rsid w:val="00930D8E"/>
    <w:pPr>
      <w:spacing w:after="0" w:line="240" w:lineRule="auto"/>
      <w:jc w:val="both"/>
    </w:pPr>
    <w:rPr>
      <w:rFonts w:ascii="Arial" w:eastAsia="Times New Roman" w:hAnsi="Arial" w:cs="Times New Roman"/>
      <w:sz w:val="20"/>
      <w:szCs w:val="20"/>
    </w:rPr>
  </w:style>
  <w:style w:type="paragraph" w:customStyle="1" w:styleId="B25E12CC50204EE3955D1AC7F2B266FB9">
    <w:name w:val="B25E12CC50204EE3955D1AC7F2B266FB9"/>
    <w:rsid w:val="00930D8E"/>
    <w:pPr>
      <w:spacing w:after="0" w:line="240" w:lineRule="auto"/>
      <w:jc w:val="both"/>
    </w:pPr>
    <w:rPr>
      <w:rFonts w:ascii="Arial" w:eastAsia="Times New Roman" w:hAnsi="Arial" w:cs="Times New Roman"/>
      <w:sz w:val="20"/>
      <w:szCs w:val="20"/>
    </w:rPr>
  </w:style>
  <w:style w:type="paragraph" w:customStyle="1" w:styleId="2BA5B03DA626405084075CAAEEFE7C4B9">
    <w:name w:val="2BA5B03DA626405084075CAAEEFE7C4B9"/>
    <w:rsid w:val="00930D8E"/>
    <w:pPr>
      <w:spacing w:after="0" w:line="240" w:lineRule="auto"/>
      <w:jc w:val="both"/>
    </w:pPr>
    <w:rPr>
      <w:rFonts w:ascii="Arial" w:eastAsia="Times New Roman" w:hAnsi="Arial" w:cs="Times New Roman"/>
      <w:sz w:val="20"/>
      <w:szCs w:val="20"/>
    </w:rPr>
  </w:style>
  <w:style w:type="paragraph" w:customStyle="1" w:styleId="757C57ABBA8148DAA69AFEA6FFBDA2FE9">
    <w:name w:val="757C57ABBA8148DAA69AFEA6FFBDA2FE9"/>
    <w:rsid w:val="00930D8E"/>
    <w:pPr>
      <w:spacing w:after="0" w:line="240" w:lineRule="auto"/>
      <w:jc w:val="both"/>
    </w:pPr>
    <w:rPr>
      <w:rFonts w:ascii="Arial" w:eastAsia="Times New Roman" w:hAnsi="Arial" w:cs="Times New Roman"/>
      <w:sz w:val="20"/>
      <w:szCs w:val="20"/>
    </w:rPr>
  </w:style>
  <w:style w:type="paragraph" w:customStyle="1" w:styleId="034B30FEEDF74F87A0AA4DC46CF6E01E3">
    <w:name w:val="034B30FEEDF74F87A0AA4DC46CF6E01E3"/>
    <w:rsid w:val="00930D8E"/>
    <w:pPr>
      <w:spacing w:after="0" w:line="240" w:lineRule="auto"/>
      <w:jc w:val="both"/>
    </w:pPr>
    <w:rPr>
      <w:rFonts w:ascii="Arial" w:eastAsia="Times New Roman" w:hAnsi="Arial" w:cs="Times New Roman"/>
      <w:sz w:val="20"/>
      <w:szCs w:val="20"/>
    </w:rPr>
  </w:style>
  <w:style w:type="paragraph" w:customStyle="1" w:styleId="799AD3AFFB8D46629242EAEB1DA862C69">
    <w:name w:val="799AD3AFFB8D46629242EAEB1DA862C69"/>
    <w:rsid w:val="00930D8E"/>
    <w:pPr>
      <w:spacing w:after="0" w:line="240" w:lineRule="auto"/>
      <w:jc w:val="both"/>
    </w:pPr>
    <w:rPr>
      <w:rFonts w:ascii="Arial" w:eastAsia="Times New Roman" w:hAnsi="Arial" w:cs="Times New Roman"/>
      <w:sz w:val="20"/>
      <w:szCs w:val="20"/>
    </w:rPr>
  </w:style>
  <w:style w:type="paragraph" w:customStyle="1" w:styleId="A2CC454BAA0447C58BD0D1C2977391803">
    <w:name w:val="A2CC454BAA0447C58BD0D1C2977391803"/>
    <w:rsid w:val="00930D8E"/>
    <w:pPr>
      <w:spacing w:after="0" w:line="240" w:lineRule="auto"/>
      <w:jc w:val="both"/>
    </w:pPr>
    <w:rPr>
      <w:rFonts w:ascii="Arial" w:eastAsia="Times New Roman" w:hAnsi="Arial" w:cs="Times New Roman"/>
      <w:sz w:val="20"/>
      <w:szCs w:val="20"/>
    </w:rPr>
  </w:style>
  <w:style w:type="paragraph" w:customStyle="1" w:styleId="A37B474BB6CE45AFBCD09DF6747BA4248">
    <w:name w:val="A37B474BB6CE45AFBCD09DF6747BA4248"/>
    <w:rsid w:val="00930D8E"/>
    <w:pPr>
      <w:spacing w:after="0" w:line="240" w:lineRule="auto"/>
      <w:jc w:val="both"/>
    </w:pPr>
    <w:rPr>
      <w:rFonts w:ascii="Arial" w:eastAsia="Times New Roman" w:hAnsi="Arial" w:cs="Times New Roman"/>
      <w:sz w:val="20"/>
      <w:szCs w:val="20"/>
    </w:rPr>
  </w:style>
  <w:style w:type="paragraph" w:customStyle="1" w:styleId="17C5803909FF43CC811BB052BA2981033">
    <w:name w:val="17C5803909FF43CC811BB052BA2981033"/>
    <w:rsid w:val="00930D8E"/>
    <w:pPr>
      <w:spacing w:after="0" w:line="240" w:lineRule="auto"/>
      <w:jc w:val="both"/>
    </w:pPr>
    <w:rPr>
      <w:rFonts w:ascii="Arial" w:eastAsia="Times New Roman" w:hAnsi="Arial" w:cs="Times New Roman"/>
      <w:sz w:val="20"/>
      <w:szCs w:val="20"/>
    </w:rPr>
  </w:style>
  <w:style w:type="paragraph" w:customStyle="1" w:styleId="CB96B46A26F8498693197420B7DA6E653">
    <w:name w:val="CB96B46A26F8498693197420B7DA6E653"/>
    <w:rsid w:val="00930D8E"/>
    <w:pPr>
      <w:spacing w:after="0" w:line="240" w:lineRule="auto"/>
      <w:jc w:val="both"/>
    </w:pPr>
    <w:rPr>
      <w:rFonts w:ascii="Arial" w:eastAsia="Times New Roman" w:hAnsi="Arial" w:cs="Times New Roman"/>
      <w:sz w:val="20"/>
      <w:szCs w:val="20"/>
    </w:rPr>
  </w:style>
  <w:style w:type="paragraph" w:customStyle="1" w:styleId="0893FF39259F4E09AA92456DDC9DA4E73">
    <w:name w:val="0893FF39259F4E09AA92456DDC9DA4E73"/>
    <w:rsid w:val="00930D8E"/>
    <w:pPr>
      <w:spacing w:after="0" w:line="240" w:lineRule="auto"/>
      <w:jc w:val="both"/>
    </w:pPr>
    <w:rPr>
      <w:rFonts w:ascii="Arial" w:eastAsia="Times New Roman" w:hAnsi="Arial" w:cs="Times New Roman"/>
      <w:sz w:val="20"/>
      <w:szCs w:val="20"/>
    </w:rPr>
  </w:style>
  <w:style w:type="paragraph" w:customStyle="1" w:styleId="B752C9F178094B1FBB25C08CCAA76E0A3">
    <w:name w:val="B752C9F178094B1FBB25C08CCAA76E0A3"/>
    <w:rsid w:val="00930D8E"/>
    <w:pPr>
      <w:spacing w:after="0" w:line="240" w:lineRule="auto"/>
      <w:jc w:val="both"/>
    </w:pPr>
    <w:rPr>
      <w:rFonts w:ascii="Arial" w:eastAsia="Times New Roman" w:hAnsi="Arial" w:cs="Times New Roman"/>
      <w:sz w:val="20"/>
      <w:szCs w:val="20"/>
    </w:rPr>
  </w:style>
  <w:style w:type="paragraph" w:customStyle="1" w:styleId="AC74664DE2054B1787EADD54FD67B9EF3">
    <w:name w:val="AC74664DE2054B1787EADD54FD67B9EF3"/>
    <w:rsid w:val="00930D8E"/>
    <w:pPr>
      <w:spacing w:after="0" w:line="240" w:lineRule="auto"/>
      <w:jc w:val="both"/>
    </w:pPr>
    <w:rPr>
      <w:rFonts w:ascii="Arial" w:eastAsia="Times New Roman" w:hAnsi="Arial" w:cs="Times New Roman"/>
      <w:sz w:val="20"/>
      <w:szCs w:val="20"/>
    </w:rPr>
  </w:style>
  <w:style w:type="paragraph" w:customStyle="1" w:styleId="C9133DE7BE254369A3C4917415E81FCA8">
    <w:name w:val="C9133DE7BE254369A3C4917415E81FCA8"/>
    <w:rsid w:val="00930D8E"/>
    <w:pPr>
      <w:spacing w:after="0" w:line="240" w:lineRule="auto"/>
      <w:jc w:val="both"/>
    </w:pPr>
    <w:rPr>
      <w:rFonts w:ascii="Arial" w:eastAsia="Times New Roman" w:hAnsi="Arial" w:cs="Times New Roman"/>
      <w:sz w:val="20"/>
      <w:szCs w:val="20"/>
    </w:rPr>
  </w:style>
  <w:style w:type="paragraph" w:customStyle="1" w:styleId="1602CA1FA03240FF9EDD2C7D6636520C3">
    <w:name w:val="1602CA1FA03240FF9EDD2C7D6636520C3"/>
    <w:rsid w:val="00930D8E"/>
    <w:pPr>
      <w:spacing w:after="0" w:line="240" w:lineRule="auto"/>
      <w:jc w:val="both"/>
    </w:pPr>
    <w:rPr>
      <w:rFonts w:ascii="Arial" w:eastAsia="Times New Roman" w:hAnsi="Arial" w:cs="Times New Roman"/>
      <w:sz w:val="20"/>
      <w:szCs w:val="20"/>
    </w:rPr>
  </w:style>
  <w:style w:type="paragraph" w:customStyle="1" w:styleId="DCA6BED40FAC4A67877E022C761E16A43">
    <w:name w:val="DCA6BED40FAC4A67877E022C761E16A43"/>
    <w:rsid w:val="00930D8E"/>
    <w:pPr>
      <w:spacing w:after="0" w:line="240" w:lineRule="auto"/>
      <w:jc w:val="both"/>
    </w:pPr>
    <w:rPr>
      <w:rFonts w:ascii="Arial" w:eastAsia="Times New Roman" w:hAnsi="Arial" w:cs="Times New Roman"/>
      <w:sz w:val="20"/>
      <w:szCs w:val="20"/>
    </w:rPr>
  </w:style>
  <w:style w:type="paragraph" w:customStyle="1" w:styleId="78D8B9FC74934964990826F4E4A393A53">
    <w:name w:val="78D8B9FC74934964990826F4E4A393A53"/>
    <w:rsid w:val="00930D8E"/>
    <w:pPr>
      <w:spacing w:after="0" w:line="240" w:lineRule="auto"/>
      <w:jc w:val="both"/>
    </w:pPr>
    <w:rPr>
      <w:rFonts w:ascii="Arial" w:eastAsia="Times New Roman" w:hAnsi="Arial" w:cs="Times New Roman"/>
      <w:sz w:val="20"/>
      <w:szCs w:val="20"/>
    </w:rPr>
  </w:style>
  <w:style w:type="paragraph" w:customStyle="1" w:styleId="D0A57232D01346F4AA83377C947764573">
    <w:name w:val="D0A57232D01346F4AA83377C947764573"/>
    <w:rsid w:val="00930D8E"/>
    <w:pPr>
      <w:spacing w:after="0" w:line="240" w:lineRule="auto"/>
      <w:jc w:val="both"/>
    </w:pPr>
    <w:rPr>
      <w:rFonts w:ascii="Arial" w:eastAsia="Times New Roman" w:hAnsi="Arial" w:cs="Times New Roman"/>
      <w:sz w:val="20"/>
      <w:szCs w:val="20"/>
    </w:rPr>
  </w:style>
  <w:style w:type="paragraph" w:customStyle="1" w:styleId="C75E40CD30BA41899C4F678ED7D5A7973">
    <w:name w:val="C75E40CD30BA41899C4F678ED7D5A7973"/>
    <w:rsid w:val="00930D8E"/>
    <w:pPr>
      <w:spacing w:after="0" w:line="240" w:lineRule="auto"/>
      <w:jc w:val="both"/>
    </w:pPr>
    <w:rPr>
      <w:rFonts w:ascii="Arial" w:eastAsia="Times New Roman" w:hAnsi="Arial" w:cs="Times New Roman"/>
      <w:sz w:val="20"/>
      <w:szCs w:val="20"/>
    </w:rPr>
  </w:style>
  <w:style w:type="paragraph" w:customStyle="1" w:styleId="E9AF160B40DA462589824370E0490AB13">
    <w:name w:val="E9AF160B40DA462589824370E0490AB13"/>
    <w:rsid w:val="00930D8E"/>
    <w:pPr>
      <w:spacing w:after="0" w:line="240" w:lineRule="auto"/>
      <w:jc w:val="both"/>
    </w:pPr>
    <w:rPr>
      <w:rFonts w:ascii="Arial" w:eastAsia="Times New Roman" w:hAnsi="Arial" w:cs="Times New Roman"/>
      <w:sz w:val="20"/>
      <w:szCs w:val="20"/>
    </w:rPr>
  </w:style>
  <w:style w:type="paragraph" w:customStyle="1" w:styleId="627BDC0D507241478638B1F0FF6E270E3">
    <w:name w:val="627BDC0D507241478638B1F0FF6E270E3"/>
    <w:rsid w:val="00930D8E"/>
    <w:pPr>
      <w:spacing w:after="0" w:line="240" w:lineRule="auto"/>
      <w:jc w:val="both"/>
    </w:pPr>
    <w:rPr>
      <w:rFonts w:ascii="Arial" w:eastAsia="Times New Roman" w:hAnsi="Arial" w:cs="Times New Roman"/>
      <w:sz w:val="20"/>
      <w:szCs w:val="20"/>
    </w:rPr>
  </w:style>
  <w:style w:type="paragraph" w:customStyle="1" w:styleId="9E58ACCCCEA34432B1F11855C1EFC3AC3">
    <w:name w:val="9E58ACCCCEA34432B1F11855C1EFC3AC3"/>
    <w:rsid w:val="00930D8E"/>
    <w:pPr>
      <w:spacing w:after="0" w:line="240" w:lineRule="auto"/>
      <w:jc w:val="both"/>
    </w:pPr>
    <w:rPr>
      <w:rFonts w:ascii="Arial" w:eastAsia="Times New Roman" w:hAnsi="Arial" w:cs="Times New Roman"/>
      <w:sz w:val="20"/>
      <w:szCs w:val="20"/>
    </w:rPr>
  </w:style>
  <w:style w:type="paragraph" w:customStyle="1" w:styleId="90C64D10A6F64D5A987FC97E56B4EE373">
    <w:name w:val="90C64D10A6F64D5A987FC97E56B4EE373"/>
    <w:rsid w:val="00930D8E"/>
    <w:pPr>
      <w:spacing w:after="0" w:line="240" w:lineRule="auto"/>
      <w:jc w:val="both"/>
    </w:pPr>
    <w:rPr>
      <w:rFonts w:ascii="Arial" w:eastAsia="Times New Roman" w:hAnsi="Arial" w:cs="Times New Roman"/>
      <w:sz w:val="20"/>
      <w:szCs w:val="20"/>
    </w:rPr>
  </w:style>
  <w:style w:type="paragraph" w:customStyle="1" w:styleId="2DAACF515514417CA8B6B4B8A61791733">
    <w:name w:val="2DAACF515514417CA8B6B4B8A61791733"/>
    <w:rsid w:val="00930D8E"/>
    <w:pPr>
      <w:spacing w:after="0" w:line="240" w:lineRule="auto"/>
      <w:jc w:val="both"/>
    </w:pPr>
    <w:rPr>
      <w:rFonts w:ascii="Arial" w:eastAsia="Times New Roman" w:hAnsi="Arial" w:cs="Times New Roman"/>
      <w:sz w:val="20"/>
      <w:szCs w:val="20"/>
    </w:rPr>
  </w:style>
  <w:style w:type="paragraph" w:customStyle="1" w:styleId="E99B3E9601674407AF6948345F03123C3">
    <w:name w:val="E99B3E9601674407AF6948345F03123C3"/>
    <w:rsid w:val="00930D8E"/>
    <w:pPr>
      <w:spacing w:after="0" w:line="240" w:lineRule="auto"/>
      <w:jc w:val="both"/>
    </w:pPr>
    <w:rPr>
      <w:rFonts w:ascii="Arial" w:eastAsia="Times New Roman" w:hAnsi="Arial" w:cs="Times New Roman"/>
      <w:sz w:val="20"/>
      <w:szCs w:val="20"/>
    </w:rPr>
  </w:style>
  <w:style w:type="paragraph" w:customStyle="1" w:styleId="ADC91F02BE94418EB5A6299902AEDF8C3">
    <w:name w:val="ADC91F02BE94418EB5A6299902AEDF8C3"/>
    <w:rsid w:val="00930D8E"/>
    <w:pPr>
      <w:spacing w:after="0" w:line="240" w:lineRule="auto"/>
      <w:jc w:val="both"/>
    </w:pPr>
    <w:rPr>
      <w:rFonts w:ascii="Arial" w:eastAsia="Times New Roman" w:hAnsi="Arial" w:cs="Times New Roman"/>
      <w:sz w:val="20"/>
      <w:szCs w:val="20"/>
    </w:rPr>
  </w:style>
  <w:style w:type="paragraph" w:customStyle="1" w:styleId="8B5B81114F3548798A13201990C9A19D3">
    <w:name w:val="8B5B81114F3548798A13201990C9A19D3"/>
    <w:rsid w:val="00930D8E"/>
    <w:pPr>
      <w:spacing w:after="0" w:line="240" w:lineRule="auto"/>
      <w:jc w:val="both"/>
    </w:pPr>
    <w:rPr>
      <w:rFonts w:ascii="Arial" w:eastAsia="Times New Roman" w:hAnsi="Arial" w:cs="Times New Roman"/>
      <w:sz w:val="20"/>
      <w:szCs w:val="20"/>
    </w:rPr>
  </w:style>
  <w:style w:type="paragraph" w:customStyle="1" w:styleId="E30D9199932B4EC9BA10BDE2C563FFD43">
    <w:name w:val="E30D9199932B4EC9BA10BDE2C563FFD43"/>
    <w:rsid w:val="00930D8E"/>
    <w:pPr>
      <w:spacing w:after="0" w:line="240" w:lineRule="auto"/>
      <w:jc w:val="both"/>
    </w:pPr>
    <w:rPr>
      <w:rFonts w:ascii="Arial" w:eastAsia="Times New Roman" w:hAnsi="Arial" w:cs="Times New Roman"/>
      <w:sz w:val="20"/>
      <w:szCs w:val="20"/>
    </w:rPr>
  </w:style>
  <w:style w:type="paragraph" w:customStyle="1" w:styleId="DC75537EA705454B81BE86FEA93588583">
    <w:name w:val="DC75537EA705454B81BE86FEA93588583"/>
    <w:rsid w:val="00930D8E"/>
    <w:pPr>
      <w:spacing w:after="0" w:line="240" w:lineRule="auto"/>
      <w:jc w:val="both"/>
    </w:pPr>
    <w:rPr>
      <w:rFonts w:ascii="Arial" w:eastAsia="Times New Roman" w:hAnsi="Arial" w:cs="Times New Roman"/>
      <w:sz w:val="20"/>
      <w:szCs w:val="20"/>
    </w:rPr>
  </w:style>
  <w:style w:type="paragraph" w:customStyle="1" w:styleId="B546F36287DD46A09AFA9D4CC36360CF3">
    <w:name w:val="B546F36287DD46A09AFA9D4CC36360CF3"/>
    <w:rsid w:val="00930D8E"/>
    <w:pPr>
      <w:spacing w:after="0" w:line="240" w:lineRule="auto"/>
      <w:jc w:val="both"/>
    </w:pPr>
    <w:rPr>
      <w:rFonts w:ascii="Arial" w:eastAsia="Times New Roman" w:hAnsi="Arial" w:cs="Times New Roman"/>
      <w:sz w:val="20"/>
      <w:szCs w:val="20"/>
    </w:rPr>
  </w:style>
  <w:style w:type="paragraph" w:customStyle="1" w:styleId="A5526C9FE97542E6B9A009039E3A064E3">
    <w:name w:val="A5526C9FE97542E6B9A009039E3A064E3"/>
    <w:rsid w:val="00930D8E"/>
    <w:pPr>
      <w:spacing w:after="0" w:line="240" w:lineRule="auto"/>
      <w:jc w:val="both"/>
    </w:pPr>
    <w:rPr>
      <w:rFonts w:ascii="Arial" w:eastAsia="Times New Roman" w:hAnsi="Arial" w:cs="Times New Roman"/>
      <w:sz w:val="20"/>
      <w:szCs w:val="20"/>
    </w:rPr>
  </w:style>
  <w:style w:type="paragraph" w:customStyle="1" w:styleId="6B744BE7014D477CB2F32F9CA1AB56153">
    <w:name w:val="6B744BE7014D477CB2F32F9CA1AB56153"/>
    <w:rsid w:val="00930D8E"/>
    <w:pPr>
      <w:spacing w:after="0" w:line="240" w:lineRule="auto"/>
      <w:jc w:val="both"/>
    </w:pPr>
    <w:rPr>
      <w:rFonts w:ascii="Arial" w:eastAsia="Times New Roman" w:hAnsi="Arial" w:cs="Times New Roman"/>
      <w:sz w:val="20"/>
      <w:szCs w:val="20"/>
    </w:rPr>
  </w:style>
  <w:style w:type="paragraph" w:customStyle="1" w:styleId="9215083040954ACE85FA8D6DD5D580BD3">
    <w:name w:val="9215083040954ACE85FA8D6DD5D580BD3"/>
    <w:rsid w:val="00930D8E"/>
    <w:pPr>
      <w:spacing w:after="0" w:line="240" w:lineRule="auto"/>
      <w:jc w:val="both"/>
    </w:pPr>
    <w:rPr>
      <w:rFonts w:ascii="Arial" w:eastAsia="Times New Roman" w:hAnsi="Arial" w:cs="Times New Roman"/>
      <w:sz w:val="20"/>
      <w:szCs w:val="20"/>
    </w:rPr>
  </w:style>
  <w:style w:type="paragraph" w:customStyle="1" w:styleId="F81ACEE16DE347A095C8D2A2BB17E89D3">
    <w:name w:val="F81ACEE16DE347A095C8D2A2BB17E89D3"/>
    <w:rsid w:val="00930D8E"/>
    <w:pPr>
      <w:spacing w:after="0" w:line="240" w:lineRule="auto"/>
      <w:jc w:val="both"/>
    </w:pPr>
    <w:rPr>
      <w:rFonts w:ascii="Arial" w:eastAsia="Times New Roman" w:hAnsi="Arial" w:cs="Times New Roman"/>
      <w:sz w:val="20"/>
      <w:szCs w:val="20"/>
    </w:rPr>
  </w:style>
  <w:style w:type="paragraph" w:customStyle="1" w:styleId="AAF663617AE3407DB8E83E7A98E11D943">
    <w:name w:val="AAF663617AE3407DB8E83E7A98E11D943"/>
    <w:rsid w:val="00930D8E"/>
    <w:pPr>
      <w:spacing w:after="0" w:line="240" w:lineRule="auto"/>
      <w:jc w:val="both"/>
    </w:pPr>
    <w:rPr>
      <w:rFonts w:ascii="Arial" w:eastAsia="Times New Roman" w:hAnsi="Arial" w:cs="Times New Roman"/>
      <w:sz w:val="20"/>
      <w:szCs w:val="20"/>
    </w:rPr>
  </w:style>
  <w:style w:type="paragraph" w:customStyle="1" w:styleId="D1B4C2AB36A34AC2A7248B79F19A39913">
    <w:name w:val="D1B4C2AB36A34AC2A7248B79F19A39913"/>
    <w:rsid w:val="00930D8E"/>
    <w:pPr>
      <w:spacing w:after="0" w:line="240" w:lineRule="auto"/>
      <w:jc w:val="both"/>
    </w:pPr>
    <w:rPr>
      <w:rFonts w:ascii="Arial" w:eastAsia="Times New Roman" w:hAnsi="Arial" w:cs="Times New Roman"/>
      <w:sz w:val="20"/>
      <w:szCs w:val="20"/>
    </w:rPr>
  </w:style>
  <w:style w:type="paragraph" w:customStyle="1" w:styleId="23CA761B19D44DF59D21AAB8F4444C713">
    <w:name w:val="23CA761B19D44DF59D21AAB8F4444C713"/>
    <w:rsid w:val="00930D8E"/>
    <w:pPr>
      <w:spacing w:after="0" w:line="240" w:lineRule="auto"/>
      <w:jc w:val="both"/>
    </w:pPr>
    <w:rPr>
      <w:rFonts w:ascii="Arial" w:eastAsia="Times New Roman" w:hAnsi="Arial" w:cs="Times New Roman"/>
      <w:sz w:val="20"/>
      <w:szCs w:val="20"/>
    </w:rPr>
  </w:style>
  <w:style w:type="paragraph" w:customStyle="1" w:styleId="A9B2677F927743F898BACBE6747A806A3">
    <w:name w:val="A9B2677F927743F898BACBE6747A806A3"/>
    <w:rsid w:val="00930D8E"/>
    <w:pPr>
      <w:spacing w:after="0" w:line="240" w:lineRule="auto"/>
      <w:jc w:val="both"/>
    </w:pPr>
    <w:rPr>
      <w:rFonts w:ascii="Arial" w:eastAsia="Times New Roman" w:hAnsi="Arial" w:cs="Times New Roman"/>
      <w:sz w:val="20"/>
      <w:szCs w:val="20"/>
    </w:rPr>
  </w:style>
  <w:style w:type="paragraph" w:customStyle="1" w:styleId="09EB25B1E4C346339874714EFEC202883">
    <w:name w:val="09EB25B1E4C346339874714EFEC202883"/>
    <w:rsid w:val="00930D8E"/>
    <w:pPr>
      <w:spacing w:after="0" w:line="240" w:lineRule="auto"/>
      <w:jc w:val="both"/>
    </w:pPr>
    <w:rPr>
      <w:rFonts w:ascii="Arial" w:eastAsia="Times New Roman" w:hAnsi="Arial" w:cs="Times New Roman"/>
      <w:sz w:val="20"/>
      <w:szCs w:val="20"/>
    </w:rPr>
  </w:style>
  <w:style w:type="paragraph" w:customStyle="1" w:styleId="3D44A16445A64DC2983A481E8088D6283">
    <w:name w:val="3D44A16445A64DC2983A481E8088D6283"/>
    <w:rsid w:val="00930D8E"/>
    <w:pPr>
      <w:spacing w:after="0" w:line="240" w:lineRule="auto"/>
      <w:jc w:val="both"/>
    </w:pPr>
    <w:rPr>
      <w:rFonts w:ascii="Arial" w:eastAsia="Times New Roman" w:hAnsi="Arial" w:cs="Times New Roman"/>
      <w:sz w:val="20"/>
      <w:szCs w:val="20"/>
    </w:rPr>
  </w:style>
  <w:style w:type="paragraph" w:customStyle="1" w:styleId="385E246CE5714547A2F0E8ACB7CB8F073">
    <w:name w:val="385E246CE5714547A2F0E8ACB7CB8F073"/>
    <w:rsid w:val="00930D8E"/>
    <w:pPr>
      <w:spacing w:after="0" w:line="240" w:lineRule="auto"/>
      <w:jc w:val="both"/>
    </w:pPr>
    <w:rPr>
      <w:rFonts w:ascii="Arial" w:eastAsia="Times New Roman" w:hAnsi="Arial" w:cs="Times New Roman"/>
      <w:sz w:val="20"/>
      <w:szCs w:val="20"/>
    </w:rPr>
  </w:style>
  <w:style w:type="paragraph" w:customStyle="1" w:styleId="12E407B13CA04DFAAD94DA36A9A722023">
    <w:name w:val="12E407B13CA04DFAAD94DA36A9A722023"/>
    <w:rsid w:val="00930D8E"/>
    <w:pPr>
      <w:spacing w:after="0" w:line="240" w:lineRule="auto"/>
      <w:jc w:val="both"/>
    </w:pPr>
    <w:rPr>
      <w:rFonts w:ascii="Arial" w:eastAsia="Times New Roman" w:hAnsi="Arial" w:cs="Times New Roman"/>
      <w:sz w:val="20"/>
      <w:szCs w:val="20"/>
    </w:rPr>
  </w:style>
  <w:style w:type="paragraph" w:customStyle="1" w:styleId="26BF98DE256248F18A0BBF622A398F633">
    <w:name w:val="26BF98DE256248F18A0BBF622A398F633"/>
    <w:rsid w:val="00930D8E"/>
    <w:pPr>
      <w:spacing w:after="0" w:line="240" w:lineRule="auto"/>
      <w:jc w:val="both"/>
    </w:pPr>
    <w:rPr>
      <w:rFonts w:ascii="Arial" w:eastAsia="Times New Roman" w:hAnsi="Arial" w:cs="Times New Roman"/>
      <w:sz w:val="20"/>
      <w:szCs w:val="20"/>
    </w:rPr>
  </w:style>
  <w:style w:type="paragraph" w:customStyle="1" w:styleId="C10B2298129844C288ACDC552C27F9483">
    <w:name w:val="C10B2298129844C288ACDC552C27F9483"/>
    <w:rsid w:val="00930D8E"/>
    <w:pPr>
      <w:spacing w:after="0" w:line="240" w:lineRule="auto"/>
      <w:jc w:val="both"/>
    </w:pPr>
    <w:rPr>
      <w:rFonts w:ascii="Arial" w:eastAsia="Times New Roman" w:hAnsi="Arial" w:cs="Times New Roman"/>
      <w:sz w:val="20"/>
      <w:szCs w:val="20"/>
    </w:rPr>
  </w:style>
  <w:style w:type="paragraph" w:customStyle="1" w:styleId="A2E56A06FB1240E2972F1773EB8BB4E53">
    <w:name w:val="A2E56A06FB1240E2972F1773EB8BB4E53"/>
    <w:rsid w:val="00930D8E"/>
    <w:pPr>
      <w:spacing w:after="0" w:line="240" w:lineRule="auto"/>
      <w:jc w:val="both"/>
    </w:pPr>
    <w:rPr>
      <w:rFonts w:ascii="Arial" w:eastAsia="Times New Roman" w:hAnsi="Arial" w:cs="Times New Roman"/>
      <w:sz w:val="20"/>
      <w:szCs w:val="20"/>
    </w:rPr>
  </w:style>
  <w:style w:type="paragraph" w:customStyle="1" w:styleId="AE6CA903ED94432BAB5F6F1F0AFCEFB13">
    <w:name w:val="AE6CA903ED94432BAB5F6F1F0AFCEFB13"/>
    <w:rsid w:val="00930D8E"/>
    <w:pPr>
      <w:spacing w:after="0" w:line="240" w:lineRule="auto"/>
      <w:jc w:val="both"/>
    </w:pPr>
    <w:rPr>
      <w:rFonts w:ascii="Arial" w:eastAsia="Times New Roman" w:hAnsi="Arial" w:cs="Times New Roman"/>
      <w:sz w:val="20"/>
      <w:szCs w:val="20"/>
    </w:rPr>
  </w:style>
  <w:style w:type="paragraph" w:customStyle="1" w:styleId="9BFB36B66D454907874DB0E039EA83443">
    <w:name w:val="9BFB36B66D454907874DB0E039EA83443"/>
    <w:rsid w:val="00930D8E"/>
    <w:pPr>
      <w:spacing w:after="0" w:line="240" w:lineRule="auto"/>
      <w:jc w:val="both"/>
    </w:pPr>
    <w:rPr>
      <w:rFonts w:ascii="Arial" w:eastAsia="Times New Roman" w:hAnsi="Arial" w:cs="Times New Roman"/>
      <w:sz w:val="20"/>
      <w:szCs w:val="20"/>
    </w:rPr>
  </w:style>
  <w:style w:type="paragraph" w:customStyle="1" w:styleId="53F45EDFDFD243CCB67CC658A24802263">
    <w:name w:val="53F45EDFDFD243CCB67CC658A24802263"/>
    <w:rsid w:val="00930D8E"/>
    <w:pPr>
      <w:spacing w:after="0" w:line="240" w:lineRule="auto"/>
      <w:jc w:val="both"/>
    </w:pPr>
    <w:rPr>
      <w:rFonts w:ascii="Arial" w:eastAsia="Times New Roman" w:hAnsi="Arial" w:cs="Times New Roman"/>
      <w:sz w:val="20"/>
      <w:szCs w:val="20"/>
    </w:rPr>
  </w:style>
  <w:style w:type="paragraph" w:customStyle="1" w:styleId="CBB32FBCC9184224B4592BE8FDC41F4A3">
    <w:name w:val="CBB32FBCC9184224B4592BE8FDC41F4A3"/>
    <w:rsid w:val="00930D8E"/>
    <w:pPr>
      <w:spacing w:after="0" w:line="240" w:lineRule="auto"/>
      <w:jc w:val="both"/>
    </w:pPr>
    <w:rPr>
      <w:rFonts w:ascii="Arial" w:eastAsia="Times New Roman" w:hAnsi="Arial" w:cs="Times New Roman"/>
      <w:sz w:val="20"/>
      <w:szCs w:val="20"/>
    </w:rPr>
  </w:style>
  <w:style w:type="paragraph" w:customStyle="1" w:styleId="CDEE7F4B70A54CABAA96EBCB18A99FE73">
    <w:name w:val="CDEE7F4B70A54CABAA96EBCB18A99FE73"/>
    <w:rsid w:val="00930D8E"/>
    <w:pPr>
      <w:spacing w:after="0" w:line="240" w:lineRule="auto"/>
      <w:jc w:val="both"/>
    </w:pPr>
    <w:rPr>
      <w:rFonts w:ascii="Arial" w:eastAsia="Times New Roman" w:hAnsi="Arial" w:cs="Times New Roman"/>
      <w:sz w:val="20"/>
      <w:szCs w:val="20"/>
    </w:rPr>
  </w:style>
  <w:style w:type="paragraph" w:customStyle="1" w:styleId="77BDB02C66DF48119A15409DF6FB4EC33">
    <w:name w:val="77BDB02C66DF48119A15409DF6FB4EC33"/>
    <w:rsid w:val="00930D8E"/>
    <w:pPr>
      <w:spacing w:after="0" w:line="240" w:lineRule="auto"/>
      <w:jc w:val="both"/>
    </w:pPr>
    <w:rPr>
      <w:rFonts w:ascii="Arial" w:eastAsia="Times New Roman" w:hAnsi="Arial" w:cs="Times New Roman"/>
      <w:sz w:val="20"/>
      <w:szCs w:val="20"/>
    </w:rPr>
  </w:style>
  <w:style w:type="paragraph" w:customStyle="1" w:styleId="1B02C6BB5CE04F76A605FBCEAE0A9CE53">
    <w:name w:val="1B02C6BB5CE04F76A605FBCEAE0A9CE53"/>
    <w:rsid w:val="00930D8E"/>
    <w:pPr>
      <w:spacing w:after="0" w:line="240" w:lineRule="auto"/>
      <w:jc w:val="both"/>
    </w:pPr>
    <w:rPr>
      <w:rFonts w:ascii="Arial" w:eastAsia="Times New Roman" w:hAnsi="Arial" w:cs="Times New Roman"/>
      <w:sz w:val="20"/>
      <w:szCs w:val="20"/>
    </w:rPr>
  </w:style>
  <w:style w:type="paragraph" w:customStyle="1" w:styleId="EF11B0C09E534F37A81763EA7B1565383">
    <w:name w:val="EF11B0C09E534F37A81763EA7B1565383"/>
    <w:rsid w:val="00930D8E"/>
    <w:pPr>
      <w:spacing w:after="0" w:line="240" w:lineRule="auto"/>
      <w:jc w:val="both"/>
    </w:pPr>
    <w:rPr>
      <w:rFonts w:ascii="Arial" w:eastAsia="Times New Roman" w:hAnsi="Arial" w:cs="Times New Roman"/>
      <w:sz w:val="20"/>
      <w:szCs w:val="20"/>
    </w:rPr>
  </w:style>
  <w:style w:type="paragraph" w:customStyle="1" w:styleId="F6FACB413ACA46EFAA3D718A48BCD7883">
    <w:name w:val="F6FACB413ACA46EFAA3D718A48BCD7883"/>
    <w:rsid w:val="00930D8E"/>
    <w:pPr>
      <w:spacing w:after="0" w:line="240" w:lineRule="auto"/>
      <w:jc w:val="both"/>
    </w:pPr>
    <w:rPr>
      <w:rFonts w:ascii="Arial" w:eastAsia="Times New Roman" w:hAnsi="Arial" w:cs="Times New Roman"/>
      <w:sz w:val="20"/>
      <w:szCs w:val="20"/>
    </w:rPr>
  </w:style>
  <w:style w:type="paragraph" w:customStyle="1" w:styleId="CF85ABF70C7E4767A144425F8E56065B3">
    <w:name w:val="CF85ABF70C7E4767A144425F8E56065B3"/>
    <w:rsid w:val="00930D8E"/>
    <w:pPr>
      <w:spacing w:after="0" w:line="240" w:lineRule="auto"/>
      <w:jc w:val="both"/>
    </w:pPr>
    <w:rPr>
      <w:rFonts w:ascii="Arial" w:eastAsia="Times New Roman" w:hAnsi="Arial" w:cs="Times New Roman"/>
      <w:sz w:val="20"/>
      <w:szCs w:val="20"/>
    </w:rPr>
  </w:style>
  <w:style w:type="paragraph" w:customStyle="1" w:styleId="DB50E0E15D174C7C8680AC36D2BF68BB3">
    <w:name w:val="DB50E0E15D174C7C8680AC36D2BF68BB3"/>
    <w:rsid w:val="00930D8E"/>
    <w:pPr>
      <w:spacing w:after="0" w:line="240" w:lineRule="auto"/>
      <w:jc w:val="both"/>
    </w:pPr>
    <w:rPr>
      <w:rFonts w:ascii="Arial" w:eastAsia="Times New Roman" w:hAnsi="Arial" w:cs="Times New Roman"/>
      <w:sz w:val="20"/>
      <w:szCs w:val="20"/>
    </w:rPr>
  </w:style>
  <w:style w:type="paragraph" w:customStyle="1" w:styleId="3F392553B4034A8EB90C73A0864161C83">
    <w:name w:val="3F392553B4034A8EB90C73A0864161C83"/>
    <w:rsid w:val="00930D8E"/>
    <w:pPr>
      <w:spacing w:after="0" w:line="240" w:lineRule="auto"/>
      <w:jc w:val="both"/>
    </w:pPr>
    <w:rPr>
      <w:rFonts w:ascii="Arial" w:eastAsia="Times New Roman" w:hAnsi="Arial" w:cs="Times New Roman"/>
      <w:sz w:val="20"/>
      <w:szCs w:val="20"/>
    </w:rPr>
  </w:style>
  <w:style w:type="paragraph" w:customStyle="1" w:styleId="B4CDFB48B99E40F6ACAAD766400EE9813">
    <w:name w:val="B4CDFB48B99E40F6ACAAD766400EE9813"/>
    <w:rsid w:val="00930D8E"/>
    <w:pPr>
      <w:spacing w:after="0" w:line="240" w:lineRule="auto"/>
      <w:jc w:val="both"/>
    </w:pPr>
    <w:rPr>
      <w:rFonts w:ascii="Arial" w:eastAsia="Times New Roman" w:hAnsi="Arial" w:cs="Times New Roman"/>
      <w:sz w:val="20"/>
      <w:szCs w:val="20"/>
    </w:rPr>
  </w:style>
  <w:style w:type="paragraph" w:customStyle="1" w:styleId="91C29670DBAC4D9BAE8774A5014182003">
    <w:name w:val="91C29670DBAC4D9BAE8774A5014182003"/>
    <w:rsid w:val="00930D8E"/>
    <w:pPr>
      <w:spacing w:after="0" w:line="240" w:lineRule="auto"/>
      <w:jc w:val="both"/>
    </w:pPr>
    <w:rPr>
      <w:rFonts w:ascii="Arial" w:eastAsia="Times New Roman" w:hAnsi="Arial" w:cs="Times New Roman"/>
      <w:sz w:val="20"/>
      <w:szCs w:val="20"/>
    </w:rPr>
  </w:style>
  <w:style w:type="paragraph" w:customStyle="1" w:styleId="870888347BDB428CA3216BBCB2B472573">
    <w:name w:val="870888347BDB428CA3216BBCB2B472573"/>
    <w:rsid w:val="00930D8E"/>
    <w:pPr>
      <w:spacing w:after="0" w:line="240" w:lineRule="auto"/>
      <w:jc w:val="both"/>
    </w:pPr>
    <w:rPr>
      <w:rFonts w:ascii="Arial" w:eastAsia="Times New Roman" w:hAnsi="Arial" w:cs="Times New Roman"/>
      <w:sz w:val="20"/>
      <w:szCs w:val="20"/>
    </w:rPr>
  </w:style>
  <w:style w:type="paragraph" w:customStyle="1" w:styleId="DEA56ADCC43B473B85D0D3156228B5373">
    <w:name w:val="DEA56ADCC43B473B85D0D3156228B5373"/>
    <w:rsid w:val="00930D8E"/>
    <w:pPr>
      <w:spacing w:after="0" w:line="240" w:lineRule="auto"/>
      <w:jc w:val="both"/>
    </w:pPr>
    <w:rPr>
      <w:rFonts w:ascii="Arial" w:eastAsia="Times New Roman" w:hAnsi="Arial" w:cs="Times New Roman"/>
      <w:sz w:val="20"/>
      <w:szCs w:val="20"/>
    </w:rPr>
  </w:style>
  <w:style w:type="paragraph" w:customStyle="1" w:styleId="69C9E5D69DE44DD18BC4C93FA8F4C2743">
    <w:name w:val="69C9E5D69DE44DD18BC4C93FA8F4C2743"/>
    <w:rsid w:val="00930D8E"/>
    <w:pPr>
      <w:spacing w:after="0" w:line="240" w:lineRule="auto"/>
      <w:jc w:val="both"/>
    </w:pPr>
    <w:rPr>
      <w:rFonts w:ascii="Arial" w:eastAsia="Times New Roman" w:hAnsi="Arial" w:cs="Times New Roman"/>
      <w:sz w:val="20"/>
      <w:szCs w:val="20"/>
    </w:rPr>
  </w:style>
  <w:style w:type="paragraph" w:customStyle="1" w:styleId="49EDDCCAB5B24819883480826A9AD7503">
    <w:name w:val="49EDDCCAB5B24819883480826A9AD7503"/>
    <w:rsid w:val="00930D8E"/>
    <w:pPr>
      <w:spacing w:after="0" w:line="240" w:lineRule="auto"/>
      <w:jc w:val="both"/>
    </w:pPr>
    <w:rPr>
      <w:rFonts w:ascii="Arial" w:eastAsia="Times New Roman" w:hAnsi="Arial" w:cs="Times New Roman"/>
      <w:sz w:val="20"/>
      <w:szCs w:val="20"/>
    </w:rPr>
  </w:style>
  <w:style w:type="paragraph" w:customStyle="1" w:styleId="F812693D93C246AAB15CBA89A39AE87F3">
    <w:name w:val="F812693D93C246AAB15CBA89A39AE87F3"/>
    <w:rsid w:val="00930D8E"/>
    <w:pPr>
      <w:spacing w:after="0" w:line="240" w:lineRule="auto"/>
      <w:jc w:val="both"/>
    </w:pPr>
    <w:rPr>
      <w:rFonts w:ascii="Arial" w:eastAsia="Times New Roman" w:hAnsi="Arial" w:cs="Times New Roman"/>
      <w:sz w:val="20"/>
      <w:szCs w:val="20"/>
    </w:rPr>
  </w:style>
  <w:style w:type="paragraph" w:customStyle="1" w:styleId="7D276FC2EDB74063BA0F7E8D6077482B3">
    <w:name w:val="7D276FC2EDB74063BA0F7E8D6077482B3"/>
    <w:rsid w:val="00930D8E"/>
    <w:pPr>
      <w:spacing w:after="0" w:line="240" w:lineRule="auto"/>
      <w:jc w:val="both"/>
    </w:pPr>
    <w:rPr>
      <w:rFonts w:ascii="Arial" w:eastAsia="Times New Roman" w:hAnsi="Arial" w:cs="Times New Roman"/>
      <w:sz w:val="20"/>
      <w:szCs w:val="20"/>
    </w:rPr>
  </w:style>
  <w:style w:type="paragraph" w:customStyle="1" w:styleId="83AC26AA9C12427B87ABC82883D228243">
    <w:name w:val="83AC26AA9C12427B87ABC82883D228243"/>
    <w:rsid w:val="00930D8E"/>
    <w:pPr>
      <w:spacing w:after="0" w:line="240" w:lineRule="auto"/>
      <w:jc w:val="both"/>
    </w:pPr>
    <w:rPr>
      <w:rFonts w:ascii="Arial" w:eastAsia="Times New Roman" w:hAnsi="Arial" w:cs="Times New Roman"/>
      <w:sz w:val="20"/>
      <w:szCs w:val="20"/>
    </w:rPr>
  </w:style>
  <w:style w:type="paragraph" w:customStyle="1" w:styleId="61C1575ABFA34C4CAA9D4B49F11AD03A3">
    <w:name w:val="61C1575ABFA34C4CAA9D4B49F11AD03A3"/>
    <w:rsid w:val="00930D8E"/>
    <w:pPr>
      <w:spacing w:after="0" w:line="240" w:lineRule="auto"/>
      <w:jc w:val="both"/>
    </w:pPr>
    <w:rPr>
      <w:rFonts w:ascii="Arial" w:eastAsia="Times New Roman" w:hAnsi="Arial" w:cs="Times New Roman"/>
      <w:sz w:val="20"/>
      <w:szCs w:val="20"/>
    </w:rPr>
  </w:style>
  <w:style w:type="paragraph" w:customStyle="1" w:styleId="4487BFB9EAE443E3A8431CE3D9403CA43">
    <w:name w:val="4487BFB9EAE443E3A8431CE3D9403CA43"/>
    <w:rsid w:val="00930D8E"/>
    <w:pPr>
      <w:spacing w:after="0" w:line="240" w:lineRule="auto"/>
      <w:jc w:val="both"/>
    </w:pPr>
    <w:rPr>
      <w:rFonts w:ascii="Arial" w:eastAsia="Times New Roman" w:hAnsi="Arial" w:cs="Times New Roman"/>
      <w:sz w:val="20"/>
      <w:szCs w:val="20"/>
    </w:rPr>
  </w:style>
  <w:style w:type="paragraph" w:customStyle="1" w:styleId="9A7C14453E68459299B9AEF3D7F96DD03">
    <w:name w:val="9A7C14453E68459299B9AEF3D7F96DD03"/>
    <w:rsid w:val="00930D8E"/>
    <w:pPr>
      <w:spacing w:after="0" w:line="240" w:lineRule="auto"/>
      <w:jc w:val="both"/>
    </w:pPr>
    <w:rPr>
      <w:rFonts w:ascii="Arial" w:eastAsia="Times New Roman" w:hAnsi="Arial" w:cs="Times New Roman"/>
      <w:sz w:val="20"/>
      <w:szCs w:val="20"/>
    </w:rPr>
  </w:style>
  <w:style w:type="paragraph" w:customStyle="1" w:styleId="4DA6582A6FE74418BDC7BC8C35A799363">
    <w:name w:val="4DA6582A6FE74418BDC7BC8C35A799363"/>
    <w:rsid w:val="00930D8E"/>
    <w:pPr>
      <w:spacing w:after="0" w:line="240" w:lineRule="auto"/>
      <w:jc w:val="both"/>
    </w:pPr>
    <w:rPr>
      <w:rFonts w:ascii="Arial" w:eastAsia="Times New Roman" w:hAnsi="Arial" w:cs="Times New Roman"/>
      <w:sz w:val="20"/>
      <w:szCs w:val="20"/>
    </w:rPr>
  </w:style>
  <w:style w:type="paragraph" w:customStyle="1" w:styleId="77FF516A994B4158B4E2808DCFDA3F553">
    <w:name w:val="77FF516A994B4158B4E2808DCFDA3F553"/>
    <w:rsid w:val="00930D8E"/>
    <w:pPr>
      <w:spacing w:after="0" w:line="240" w:lineRule="auto"/>
      <w:jc w:val="both"/>
    </w:pPr>
    <w:rPr>
      <w:rFonts w:ascii="Arial" w:eastAsia="Times New Roman" w:hAnsi="Arial" w:cs="Times New Roman"/>
      <w:sz w:val="20"/>
      <w:szCs w:val="20"/>
    </w:rPr>
  </w:style>
  <w:style w:type="paragraph" w:customStyle="1" w:styleId="971B88EB00F1408BA96A6A873EED980F3">
    <w:name w:val="971B88EB00F1408BA96A6A873EED980F3"/>
    <w:rsid w:val="00930D8E"/>
    <w:pPr>
      <w:spacing w:after="0" w:line="240" w:lineRule="auto"/>
      <w:jc w:val="both"/>
    </w:pPr>
    <w:rPr>
      <w:rFonts w:ascii="Arial" w:eastAsia="Times New Roman" w:hAnsi="Arial" w:cs="Times New Roman"/>
      <w:sz w:val="20"/>
      <w:szCs w:val="20"/>
    </w:rPr>
  </w:style>
  <w:style w:type="paragraph" w:customStyle="1" w:styleId="9C2D7B99BC0647628AD3D69A525ACC303">
    <w:name w:val="9C2D7B99BC0647628AD3D69A525ACC303"/>
    <w:rsid w:val="00930D8E"/>
    <w:pPr>
      <w:spacing w:after="0" w:line="240" w:lineRule="auto"/>
      <w:jc w:val="both"/>
    </w:pPr>
    <w:rPr>
      <w:rFonts w:ascii="Arial" w:eastAsia="Times New Roman" w:hAnsi="Arial" w:cs="Times New Roman"/>
      <w:sz w:val="20"/>
      <w:szCs w:val="20"/>
    </w:rPr>
  </w:style>
  <w:style w:type="paragraph" w:customStyle="1" w:styleId="9C90E9D9104F44F2AA91830CB96820293">
    <w:name w:val="9C90E9D9104F44F2AA91830CB96820293"/>
    <w:rsid w:val="00930D8E"/>
    <w:pPr>
      <w:spacing w:after="0" w:line="240" w:lineRule="auto"/>
      <w:jc w:val="both"/>
    </w:pPr>
    <w:rPr>
      <w:rFonts w:ascii="Arial" w:eastAsia="Times New Roman" w:hAnsi="Arial" w:cs="Times New Roman"/>
      <w:sz w:val="20"/>
      <w:szCs w:val="20"/>
    </w:rPr>
  </w:style>
  <w:style w:type="paragraph" w:customStyle="1" w:styleId="691F0F2BC25A4DC09BEE412905F6CB003">
    <w:name w:val="691F0F2BC25A4DC09BEE412905F6CB003"/>
    <w:rsid w:val="00930D8E"/>
    <w:pPr>
      <w:spacing w:after="0" w:line="240" w:lineRule="auto"/>
      <w:jc w:val="both"/>
    </w:pPr>
    <w:rPr>
      <w:rFonts w:ascii="Arial" w:eastAsia="Times New Roman" w:hAnsi="Arial" w:cs="Times New Roman"/>
      <w:sz w:val="20"/>
      <w:szCs w:val="20"/>
    </w:rPr>
  </w:style>
  <w:style w:type="paragraph" w:customStyle="1" w:styleId="E5A8CD25490642E496437809A16294703">
    <w:name w:val="E5A8CD25490642E496437809A16294703"/>
    <w:rsid w:val="00930D8E"/>
    <w:pPr>
      <w:spacing w:after="0" w:line="240" w:lineRule="auto"/>
      <w:jc w:val="both"/>
    </w:pPr>
    <w:rPr>
      <w:rFonts w:ascii="Arial" w:eastAsia="Times New Roman" w:hAnsi="Arial" w:cs="Times New Roman"/>
      <w:sz w:val="20"/>
      <w:szCs w:val="20"/>
    </w:rPr>
  </w:style>
  <w:style w:type="paragraph" w:customStyle="1" w:styleId="A9FE3335937847408AC6603DD3C96A8E3">
    <w:name w:val="A9FE3335937847408AC6603DD3C96A8E3"/>
    <w:rsid w:val="00930D8E"/>
    <w:pPr>
      <w:spacing w:after="0" w:line="240" w:lineRule="auto"/>
      <w:jc w:val="both"/>
    </w:pPr>
    <w:rPr>
      <w:rFonts w:ascii="Arial" w:eastAsia="Times New Roman" w:hAnsi="Arial" w:cs="Times New Roman"/>
      <w:sz w:val="20"/>
      <w:szCs w:val="20"/>
    </w:rPr>
  </w:style>
  <w:style w:type="paragraph" w:customStyle="1" w:styleId="B13F8168992E4F2AA94B6A81E27BDCE73">
    <w:name w:val="B13F8168992E4F2AA94B6A81E27BDCE73"/>
    <w:rsid w:val="00930D8E"/>
    <w:pPr>
      <w:spacing w:after="0" w:line="240" w:lineRule="auto"/>
      <w:jc w:val="both"/>
    </w:pPr>
    <w:rPr>
      <w:rFonts w:ascii="Arial" w:eastAsia="Times New Roman" w:hAnsi="Arial" w:cs="Times New Roman"/>
      <w:sz w:val="20"/>
      <w:szCs w:val="20"/>
    </w:rPr>
  </w:style>
  <w:style w:type="paragraph" w:customStyle="1" w:styleId="B64913A67FF64468A931F2D084B7C4BC3">
    <w:name w:val="B64913A67FF64468A931F2D084B7C4BC3"/>
    <w:rsid w:val="00930D8E"/>
    <w:pPr>
      <w:spacing w:after="0" w:line="240" w:lineRule="auto"/>
      <w:jc w:val="both"/>
    </w:pPr>
    <w:rPr>
      <w:rFonts w:ascii="Arial" w:eastAsia="Times New Roman" w:hAnsi="Arial" w:cs="Times New Roman"/>
      <w:sz w:val="20"/>
      <w:szCs w:val="20"/>
    </w:rPr>
  </w:style>
  <w:style w:type="paragraph" w:customStyle="1" w:styleId="005ADB5043164EC8B265354559BDC1193">
    <w:name w:val="005ADB5043164EC8B265354559BDC1193"/>
    <w:rsid w:val="00930D8E"/>
    <w:pPr>
      <w:spacing w:after="0" w:line="240" w:lineRule="auto"/>
      <w:jc w:val="both"/>
    </w:pPr>
    <w:rPr>
      <w:rFonts w:ascii="Arial" w:eastAsia="Times New Roman" w:hAnsi="Arial" w:cs="Times New Roman"/>
      <w:sz w:val="20"/>
      <w:szCs w:val="20"/>
    </w:rPr>
  </w:style>
  <w:style w:type="paragraph" w:customStyle="1" w:styleId="02B61C8263FC4D73890145910DD4EFFC3">
    <w:name w:val="02B61C8263FC4D73890145910DD4EFFC3"/>
    <w:rsid w:val="00930D8E"/>
    <w:pPr>
      <w:spacing w:after="0" w:line="240" w:lineRule="auto"/>
      <w:jc w:val="both"/>
    </w:pPr>
    <w:rPr>
      <w:rFonts w:ascii="Arial" w:eastAsia="Times New Roman" w:hAnsi="Arial" w:cs="Times New Roman"/>
      <w:sz w:val="20"/>
      <w:szCs w:val="20"/>
    </w:rPr>
  </w:style>
  <w:style w:type="paragraph" w:customStyle="1" w:styleId="06F8DC43C6D2432EBF50677CA3F014F53">
    <w:name w:val="06F8DC43C6D2432EBF50677CA3F014F53"/>
    <w:rsid w:val="00930D8E"/>
    <w:pPr>
      <w:spacing w:after="0" w:line="240" w:lineRule="auto"/>
      <w:jc w:val="both"/>
    </w:pPr>
    <w:rPr>
      <w:rFonts w:ascii="Arial" w:eastAsia="Times New Roman" w:hAnsi="Arial" w:cs="Times New Roman"/>
      <w:sz w:val="20"/>
      <w:szCs w:val="20"/>
    </w:rPr>
  </w:style>
  <w:style w:type="paragraph" w:customStyle="1" w:styleId="332EA0131316400FBCF5E5985B464D613">
    <w:name w:val="332EA0131316400FBCF5E5985B464D613"/>
    <w:rsid w:val="00930D8E"/>
    <w:pPr>
      <w:spacing w:after="0" w:line="240" w:lineRule="auto"/>
      <w:jc w:val="both"/>
    </w:pPr>
    <w:rPr>
      <w:rFonts w:ascii="Arial" w:eastAsia="Times New Roman" w:hAnsi="Arial" w:cs="Times New Roman"/>
      <w:sz w:val="20"/>
      <w:szCs w:val="20"/>
    </w:rPr>
  </w:style>
  <w:style w:type="paragraph" w:customStyle="1" w:styleId="267956EEBBB54B7686DC39ED786D4E673">
    <w:name w:val="267956EEBBB54B7686DC39ED786D4E673"/>
    <w:rsid w:val="00930D8E"/>
    <w:pPr>
      <w:spacing w:after="0" w:line="240" w:lineRule="auto"/>
      <w:jc w:val="both"/>
    </w:pPr>
    <w:rPr>
      <w:rFonts w:ascii="Arial" w:eastAsia="Times New Roman" w:hAnsi="Arial" w:cs="Times New Roman"/>
      <w:sz w:val="20"/>
      <w:szCs w:val="20"/>
    </w:rPr>
  </w:style>
  <w:style w:type="paragraph" w:customStyle="1" w:styleId="F36C37462B7641A49EC5CB131750797F3">
    <w:name w:val="F36C37462B7641A49EC5CB131750797F3"/>
    <w:rsid w:val="00930D8E"/>
    <w:pPr>
      <w:spacing w:after="0" w:line="240" w:lineRule="auto"/>
      <w:jc w:val="both"/>
    </w:pPr>
    <w:rPr>
      <w:rFonts w:ascii="Arial" w:eastAsia="Times New Roman" w:hAnsi="Arial" w:cs="Times New Roman"/>
      <w:sz w:val="20"/>
      <w:szCs w:val="20"/>
    </w:rPr>
  </w:style>
  <w:style w:type="paragraph" w:customStyle="1" w:styleId="7C5C25260AA2409F96C92567DCA8B2593">
    <w:name w:val="7C5C25260AA2409F96C92567DCA8B2593"/>
    <w:rsid w:val="00930D8E"/>
    <w:pPr>
      <w:spacing w:after="0" w:line="240" w:lineRule="auto"/>
      <w:jc w:val="both"/>
    </w:pPr>
    <w:rPr>
      <w:rFonts w:ascii="Arial" w:eastAsia="Times New Roman" w:hAnsi="Arial" w:cs="Times New Roman"/>
      <w:sz w:val="20"/>
      <w:szCs w:val="20"/>
    </w:rPr>
  </w:style>
  <w:style w:type="paragraph" w:customStyle="1" w:styleId="11D220DC17C245D5A7FE1B3C0BCC113A3">
    <w:name w:val="11D220DC17C245D5A7FE1B3C0BCC113A3"/>
    <w:rsid w:val="00930D8E"/>
    <w:pPr>
      <w:spacing w:after="0" w:line="240" w:lineRule="auto"/>
      <w:jc w:val="both"/>
    </w:pPr>
    <w:rPr>
      <w:rFonts w:ascii="Arial" w:eastAsia="Times New Roman" w:hAnsi="Arial" w:cs="Times New Roman"/>
      <w:sz w:val="20"/>
      <w:szCs w:val="20"/>
    </w:rPr>
  </w:style>
  <w:style w:type="paragraph" w:customStyle="1" w:styleId="D8CED89D2A5A43B286C3792452F654FE3">
    <w:name w:val="D8CED89D2A5A43B286C3792452F654FE3"/>
    <w:rsid w:val="00930D8E"/>
    <w:pPr>
      <w:spacing w:after="0" w:line="240" w:lineRule="auto"/>
      <w:jc w:val="both"/>
    </w:pPr>
    <w:rPr>
      <w:rFonts w:ascii="Arial" w:eastAsia="Times New Roman" w:hAnsi="Arial" w:cs="Times New Roman"/>
      <w:sz w:val="20"/>
      <w:szCs w:val="20"/>
    </w:rPr>
  </w:style>
  <w:style w:type="paragraph" w:customStyle="1" w:styleId="9129171924384BFABED99FF1C2CDD4673">
    <w:name w:val="9129171924384BFABED99FF1C2CDD4673"/>
    <w:rsid w:val="00930D8E"/>
    <w:pPr>
      <w:spacing w:after="0" w:line="240" w:lineRule="auto"/>
      <w:jc w:val="both"/>
    </w:pPr>
    <w:rPr>
      <w:rFonts w:ascii="Arial" w:eastAsia="Times New Roman" w:hAnsi="Arial" w:cs="Times New Roman"/>
      <w:sz w:val="20"/>
      <w:szCs w:val="20"/>
    </w:rPr>
  </w:style>
  <w:style w:type="paragraph" w:customStyle="1" w:styleId="8B5DA2F9C7604F62A8B50905547A3E233">
    <w:name w:val="8B5DA2F9C7604F62A8B50905547A3E233"/>
    <w:rsid w:val="00930D8E"/>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11">
    <w:name w:val="9A42661CEA42406ABF91B2C6EE0A7BB111"/>
    <w:rsid w:val="00930D8E"/>
    <w:pPr>
      <w:spacing w:after="0" w:line="240" w:lineRule="auto"/>
      <w:jc w:val="both"/>
    </w:pPr>
    <w:rPr>
      <w:rFonts w:ascii="Arial" w:eastAsia="Times New Roman" w:hAnsi="Arial" w:cs="Times New Roman"/>
      <w:sz w:val="20"/>
      <w:szCs w:val="20"/>
    </w:rPr>
  </w:style>
  <w:style w:type="paragraph" w:customStyle="1" w:styleId="F0596E7F2F824DBB87DF5561757295B411">
    <w:name w:val="F0596E7F2F824DBB87DF5561757295B411"/>
    <w:rsid w:val="00930D8E"/>
    <w:pPr>
      <w:spacing w:after="0" w:line="240" w:lineRule="auto"/>
      <w:jc w:val="both"/>
    </w:pPr>
    <w:rPr>
      <w:rFonts w:ascii="Arial" w:eastAsia="Times New Roman" w:hAnsi="Arial" w:cs="Times New Roman"/>
      <w:sz w:val="20"/>
      <w:szCs w:val="20"/>
    </w:rPr>
  </w:style>
  <w:style w:type="paragraph" w:customStyle="1" w:styleId="9DF5FB4C977A406A9042035A015D119911">
    <w:name w:val="9DF5FB4C977A406A9042035A015D119911"/>
    <w:rsid w:val="00930D8E"/>
    <w:pPr>
      <w:spacing w:after="0" w:line="240" w:lineRule="auto"/>
      <w:jc w:val="both"/>
    </w:pPr>
    <w:rPr>
      <w:rFonts w:ascii="Arial" w:eastAsia="Times New Roman" w:hAnsi="Arial" w:cs="Times New Roman"/>
      <w:sz w:val="20"/>
      <w:szCs w:val="20"/>
    </w:rPr>
  </w:style>
  <w:style w:type="paragraph" w:customStyle="1" w:styleId="30D6C044B43A420C8F3C09813157572411">
    <w:name w:val="30D6C044B43A420C8F3C09813157572411"/>
    <w:rsid w:val="00930D8E"/>
    <w:pPr>
      <w:spacing w:after="0" w:line="240" w:lineRule="auto"/>
      <w:jc w:val="both"/>
    </w:pPr>
    <w:rPr>
      <w:rFonts w:ascii="Arial" w:eastAsia="Times New Roman" w:hAnsi="Arial" w:cs="Times New Roman"/>
      <w:sz w:val="20"/>
      <w:szCs w:val="20"/>
    </w:rPr>
  </w:style>
  <w:style w:type="paragraph" w:customStyle="1" w:styleId="AED8C692EE3D441E86CB4B85405AE57E11">
    <w:name w:val="AED8C692EE3D441E86CB4B85405AE57E11"/>
    <w:rsid w:val="00930D8E"/>
    <w:pPr>
      <w:spacing w:after="0" w:line="240" w:lineRule="auto"/>
      <w:jc w:val="both"/>
    </w:pPr>
    <w:rPr>
      <w:rFonts w:ascii="Arial" w:eastAsia="Times New Roman" w:hAnsi="Arial" w:cs="Times New Roman"/>
      <w:sz w:val="20"/>
      <w:szCs w:val="20"/>
    </w:rPr>
  </w:style>
  <w:style w:type="paragraph" w:customStyle="1" w:styleId="90599B3DFDD94E5F9C908700D584848F3">
    <w:name w:val="90599B3DFDD94E5F9C908700D584848F3"/>
    <w:rsid w:val="00930D8E"/>
    <w:pPr>
      <w:spacing w:after="0" w:line="240" w:lineRule="auto"/>
      <w:jc w:val="both"/>
    </w:pPr>
    <w:rPr>
      <w:rFonts w:ascii="Arial" w:eastAsia="Times New Roman" w:hAnsi="Arial" w:cs="Times New Roman"/>
      <w:sz w:val="20"/>
      <w:szCs w:val="20"/>
    </w:rPr>
  </w:style>
  <w:style w:type="paragraph" w:customStyle="1" w:styleId="8A24D9250384498B9356B49C7ABB7AE611">
    <w:name w:val="8A24D9250384498B9356B49C7ABB7AE611"/>
    <w:rsid w:val="00930D8E"/>
    <w:pPr>
      <w:spacing w:after="0" w:line="240" w:lineRule="auto"/>
      <w:jc w:val="both"/>
    </w:pPr>
    <w:rPr>
      <w:rFonts w:ascii="Arial" w:eastAsia="Times New Roman" w:hAnsi="Arial" w:cs="Times New Roman"/>
      <w:sz w:val="20"/>
      <w:szCs w:val="20"/>
    </w:rPr>
  </w:style>
  <w:style w:type="paragraph" w:customStyle="1" w:styleId="11A99A238EED43FCA64CB3F7A505E23C11">
    <w:name w:val="11A99A238EED43FCA64CB3F7A505E23C11"/>
    <w:rsid w:val="00930D8E"/>
    <w:pPr>
      <w:spacing w:after="0" w:line="240" w:lineRule="auto"/>
      <w:jc w:val="both"/>
    </w:pPr>
    <w:rPr>
      <w:rFonts w:ascii="Arial" w:eastAsia="Times New Roman" w:hAnsi="Arial" w:cs="Times New Roman"/>
      <w:sz w:val="20"/>
      <w:szCs w:val="20"/>
    </w:rPr>
  </w:style>
  <w:style w:type="paragraph" w:customStyle="1" w:styleId="4537D621A60342FF87E210BB0DB95BB511">
    <w:name w:val="4537D621A60342FF87E210BB0DB95BB511"/>
    <w:rsid w:val="00930D8E"/>
    <w:pPr>
      <w:spacing w:after="0" w:line="240" w:lineRule="auto"/>
      <w:jc w:val="both"/>
    </w:pPr>
    <w:rPr>
      <w:rFonts w:ascii="Arial" w:eastAsia="Times New Roman" w:hAnsi="Arial" w:cs="Times New Roman"/>
      <w:sz w:val="20"/>
      <w:szCs w:val="20"/>
    </w:rPr>
  </w:style>
  <w:style w:type="paragraph" w:customStyle="1" w:styleId="562691E012CC4B56A9F121D7DF69C0F711">
    <w:name w:val="562691E012CC4B56A9F121D7DF69C0F711"/>
    <w:rsid w:val="00930D8E"/>
    <w:pPr>
      <w:spacing w:after="0" w:line="240" w:lineRule="auto"/>
      <w:jc w:val="both"/>
    </w:pPr>
    <w:rPr>
      <w:rFonts w:ascii="Arial" w:eastAsia="Times New Roman" w:hAnsi="Arial" w:cs="Times New Roman"/>
      <w:sz w:val="20"/>
      <w:szCs w:val="20"/>
    </w:rPr>
  </w:style>
  <w:style w:type="paragraph" w:customStyle="1" w:styleId="488CAE8C84C14FCD827F828007869BCA11">
    <w:name w:val="488CAE8C84C14FCD827F828007869BCA11"/>
    <w:rsid w:val="00930D8E"/>
    <w:pPr>
      <w:spacing w:after="0" w:line="240" w:lineRule="auto"/>
      <w:jc w:val="both"/>
    </w:pPr>
    <w:rPr>
      <w:rFonts w:ascii="Arial" w:eastAsia="Times New Roman" w:hAnsi="Arial" w:cs="Times New Roman"/>
      <w:sz w:val="20"/>
      <w:szCs w:val="20"/>
    </w:rPr>
  </w:style>
  <w:style w:type="paragraph" w:customStyle="1" w:styleId="3914BCA258324709B32F687456E2FF5A11">
    <w:name w:val="3914BCA258324709B32F687456E2FF5A11"/>
    <w:rsid w:val="00930D8E"/>
    <w:pPr>
      <w:spacing w:after="0" w:line="240" w:lineRule="auto"/>
      <w:jc w:val="both"/>
    </w:pPr>
    <w:rPr>
      <w:rFonts w:ascii="Arial" w:eastAsia="Times New Roman" w:hAnsi="Arial" w:cs="Times New Roman"/>
      <w:sz w:val="20"/>
      <w:szCs w:val="20"/>
    </w:rPr>
  </w:style>
  <w:style w:type="paragraph" w:customStyle="1" w:styleId="ED58AC562D73451AB2D76E441B4061403">
    <w:name w:val="ED58AC562D73451AB2D76E441B4061403"/>
    <w:rsid w:val="00930D8E"/>
    <w:pPr>
      <w:spacing w:after="0" w:line="240" w:lineRule="auto"/>
      <w:jc w:val="both"/>
    </w:pPr>
    <w:rPr>
      <w:rFonts w:ascii="Arial" w:eastAsia="Times New Roman" w:hAnsi="Arial" w:cs="Times New Roman"/>
      <w:sz w:val="20"/>
      <w:szCs w:val="20"/>
    </w:rPr>
  </w:style>
  <w:style w:type="paragraph" w:customStyle="1" w:styleId="15B553FDB2BC4FB7A30683300CEEBA4911">
    <w:name w:val="15B553FDB2BC4FB7A30683300CEEBA4911"/>
    <w:rsid w:val="00930D8E"/>
    <w:pPr>
      <w:spacing w:after="0" w:line="240" w:lineRule="auto"/>
      <w:jc w:val="both"/>
    </w:pPr>
    <w:rPr>
      <w:rFonts w:ascii="Arial" w:eastAsia="Times New Roman" w:hAnsi="Arial" w:cs="Times New Roman"/>
      <w:sz w:val="20"/>
      <w:szCs w:val="20"/>
    </w:rPr>
  </w:style>
  <w:style w:type="paragraph" w:customStyle="1" w:styleId="2DDEB623C4D44D849F97BB1B6F1A99C911">
    <w:name w:val="2DDEB623C4D44D849F97BB1B6F1A99C9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1">
    <w:name w:val="326FB2B06959462C8BC5C9AE693EEE2C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1">
    <w:name w:val="962E1BFED5D7495C85919124A1D397AE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1">
    <w:name w:val="3EC9144ED68A4B3295718FC2535E6227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1">
    <w:name w:val="82DA6F9416B24C9A88190E8411647BB7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1">
    <w:name w:val="84C10B8C708D4D0CAE41230549E882EB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1">
    <w:name w:val="761516C4B0FE4A44ADF7B97593C491EC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1">
    <w:name w:val="96C246E6445C458FBC4CF04A8D8FC444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1">
    <w:name w:val="E71B35863BC448CA9102EFA03CC54069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1">
    <w:name w:val="25081AAE17A4460EAC76C30E9037A53B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3">
    <w:name w:val="54843687C5924089B629C21AE9CF300B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3">
    <w:name w:val="2883F16DEC3F4CE1A785CEC6FF96FA84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3">
    <w:name w:val="5688AACB46634ED282DA65072308A874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3">
    <w:name w:val="81ED8F902938417C831A44353BDB0125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3">
    <w:name w:val="8CCA156F2E3445BA95ED4D0FEC19F7F1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6C69D46AC9A441BBADF8B82B13A53D6">
    <w:name w:val="26C69D46AC9A441BBADF8B82B13A53D6"/>
    <w:rsid w:val="000A08CA"/>
  </w:style>
  <w:style w:type="paragraph" w:customStyle="1" w:styleId="B45BC608E5F541B9B2EDB2C53744BFDB">
    <w:name w:val="B45BC608E5F541B9B2EDB2C53744BFDB"/>
    <w:rsid w:val="000A08CA"/>
  </w:style>
  <w:style w:type="paragraph" w:customStyle="1" w:styleId="A18CD7288EDC4848B24B1266F4AB68D2">
    <w:name w:val="A18CD7288EDC4848B24B1266F4AB68D2"/>
    <w:rsid w:val="00930776"/>
  </w:style>
  <w:style w:type="paragraph" w:customStyle="1" w:styleId="BAF7AE03B1574DC383FBD3241E84A4B3">
    <w:name w:val="BAF7AE03B1574DC383FBD3241E84A4B3"/>
    <w:rsid w:val="00930776"/>
  </w:style>
  <w:style w:type="paragraph" w:customStyle="1" w:styleId="42CFA495E41542DFA650CB399202EBF7">
    <w:name w:val="42CFA495E41542DFA650CB399202EBF7"/>
    <w:rsid w:val="00930776"/>
  </w:style>
  <w:style w:type="paragraph" w:customStyle="1" w:styleId="3C2728EBEB2244D087BF3803086F0B15">
    <w:name w:val="3C2728EBEB2244D087BF3803086F0B15"/>
    <w:rsid w:val="00930776"/>
  </w:style>
  <w:style w:type="paragraph" w:customStyle="1" w:styleId="681A1CFDB221471DAE2410784799BBEB">
    <w:name w:val="681A1CFDB221471DAE2410784799BBEB"/>
    <w:rsid w:val="00930776"/>
  </w:style>
  <w:style w:type="paragraph" w:customStyle="1" w:styleId="E38B3E6BEBC7447EA28C5410BB6AD7A8">
    <w:name w:val="E38B3E6BEBC7447EA28C5410BB6AD7A8"/>
    <w:rsid w:val="00930776"/>
  </w:style>
  <w:style w:type="paragraph" w:customStyle="1" w:styleId="14A87A66ABD3493C965641F10FE9C208">
    <w:name w:val="14A87A66ABD3493C965641F10FE9C208"/>
    <w:rsid w:val="00930776"/>
  </w:style>
  <w:style w:type="paragraph" w:customStyle="1" w:styleId="8D92E61A304041CF89548AB3584BF5B6">
    <w:name w:val="8D92E61A304041CF89548AB3584BF5B6"/>
    <w:rsid w:val="00930776"/>
  </w:style>
  <w:style w:type="paragraph" w:customStyle="1" w:styleId="DE741B0572CD42C4AF597DFF9E35D3C5">
    <w:name w:val="DE741B0572CD42C4AF597DFF9E35D3C5"/>
    <w:rsid w:val="00930776"/>
  </w:style>
  <w:style w:type="paragraph" w:customStyle="1" w:styleId="FE124F2E9EFF468E9B9ED442E7F47F2B">
    <w:name w:val="FE124F2E9EFF468E9B9ED442E7F47F2B"/>
    <w:rsid w:val="00930776"/>
  </w:style>
  <w:style w:type="paragraph" w:customStyle="1" w:styleId="DEB8D6A4ABDD46FA8524DA3C334D494A">
    <w:name w:val="DEB8D6A4ABDD46FA8524DA3C334D494A"/>
    <w:rsid w:val="00930776"/>
  </w:style>
  <w:style w:type="paragraph" w:customStyle="1" w:styleId="B5A29AC4B12D4027A35C21DBDB7DCCB5">
    <w:name w:val="B5A29AC4B12D4027A35C21DBDB7DCCB5"/>
    <w:rsid w:val="00930776"/>
  </w:style>
  <w:style w:type="paragraph" w:customStyle="1" w:styleId="E1A13B325FE0435BB7DB5CACD5EA46D3">
    <w:name w:val="E1A13B325FE0435BB7DB5CACD5EA46D3"/>
    <w:rsid w:val="00930776"/>
  </w:style>
  <w:style w:type="paragraph" w:customStyle="1" w:styleId="E25C5F72AC524DB09827A3E2F0A130C4">
    <w:name w:val="E25C5F72AC524DB09827A3E2F0A130C4"/>
    <w:rsid w:val="00930776"/>
  </w:style>
  <w:style w:type="paragraph" w:customStyle="1" w:styleId="D6DFE64BD9B8419E83E9FB9912722357">
    <w:name w:val="D6DFE64BD9B8419E83E9FB9912722357"/>
    <w:rsid w:val="00930776"/>
  </w:style>
  <w:style w:type="paragraph" w:customStyle="1" w:styleId="24FFBC2C5D64421181B2CF3F594D820E">
    <w:name w:val="24FFBC2C5D64421181B2CF3F594D820E"/>
    <w:rsid w:val="00930776"/>
  </w:style>
  <w:style w:type="paragraph" w:customStyle="1" w:styleId="4C77025681C64E2CB37EEFE77630A824">
    <w:name w:val="4C77025681C64E2CB37EEFE77630A824"/>
    <w:rsid w:val="00930776"/>
  </w:style>
  <w:style w:type="paragraph" w:customStyle="1" w:styleId="52CACF6900B144ABA124C5D62724564F">
    <w:name w:val="52CACF6900B144ABA124C5D62724564F"/>
    <w:rsid w:val="00930776"/>
  </w:style>
  <w:style w:type="paragraph" w:customStyle="1" w:styleId="E31D7557826849F185EE2448974A766B">
    <w:name w:val="E31D7557826849F185EE2448974A766B"/>
    <w:rsid w:val="00930776"/>
  </w:style>
  <w:style w:type="paragraph" w:customStyle="1" w:styleId="6E9B6FEED95349A29F3EF3954240C2FE">
    <w:name w:val="6E9B6FEED95349A29F3EF3954240C2FE"/>
    <w:rsid w:val="00930776"/>
  </w:style>
  <w:style w:type="paragraph" w:customStyle="1" w:styleId="70B65C7244B64DA59E673AF39BE2E6A6">
    <w:name w:val="70B65C7244B64DA59E673AF39BE2E6A6"/>
    <w:rsid w:val="00930776"/>
  </w:style>
  <w:style w:type="paragraph" w:customStyle="1" w:styleId="0DA9CF57106645EAB05040205AB5778D">
    <w:name w:val="0DA9CF57106645EAB05040205AB5778D"/>
    <w:rsid w:val="00930776"/>
  </w:style>
  <w:style w:type="paragraph" w:customStyle="1" w:styleId="BD17BDF298ED479CB60D71077CB20E24">
    <w:name w:val="BD17BDF298ED479CB60D71077CB20E24"/>
    <w:rsid w:val="00930776"/>
  </w:style>
  <w:style w:type="paragraph" w:customStyle="1" w:styleId="D58254AB9E46425EBB8828D4BBBC6C64">
    <w:name w:val="D58254AB9E46425EBB8828D4BBBC6C64"/>
    <w:rsid w:val="00930776"/>
  </w:style>
  <w:style w:type="paragraph" w:customStyle="1" w:styleId="F3B4D59AA9424F41A966C6F12B2DF905">
    <w:name w:val="F3B4D59AA9424F41A966C6F12B2DF905"/>
    <w:rsid w:val="00930776"/>
  </w:style>
  <w:style w:type="paragraph" w:customStyle="1" w:styleId="6C65A495F10549C4818BDD706C3BFE4C">
    <w:name w:val="6C65A495F10549C4818BDD706C3BFE4C"/>
    <w:rsid w:val="00930776"/>
  </w:style>
  <w:style w:type="paragraph" w:customStyle="1" w:styleId="9A95F6BFBB1A49E284DDAB4A531BBBCA">
    <w:name w:val="9A95F6BFBB1A49E284DDAB4A531BBBCA"/>
    <w:rsid w:val="00930776"/>
  </w:style>
  <w:style w:type="paragraph" w:customStyle="1" w:styleId="98567149922B442E9D01F5BBB71B3A41">
    <w:name w:val="98567149922B442E9D01F5BBB71B3A41"/>
    <w:rsid w:val="00930776"/>
  </w:style>
  <w:style w:type="paragraph" w:customStyle="1" w:styleId="0321F91166944B808F539255C70E98C2">
    <w:name w:val="0321F91166944B808F539255C70E98C2"/>
    <w:rsid w:val="00930776"/>
  </w:style>
  <w:style w:type="paragraph" w:customStyle="1" w:styleId="3CD244899D3F4F739FA1C9B788141E41">
    <w:name w:val="3CD244899D3F4F739FA1C9B788141E41"/>
    <w:rsid w:val="00930776"/>
  </w:style>
  <w:style w:type="paragraph" w:customStyle="1" w:styleId="1366BC40E6D345CF9AB6EF5B9F32BAAA">
    <w:name w:val="1366BC40E6D345CF9AB6EF5B9F32BAAA"/>
    <w:rsid w:val="00930776"/>
  </w:style>
  <w:style w:type="paragraph" w:customStyle="1" w:styleId="AFD92B16130B4AFAB0F8441994F13782">
    <w:name w:val="AFD92B16130B4AFAB0F8441994F13782"/>
    <w:rsid w:val="00930776"/>
  </w:style>
  <w:style w:type="paragraph" w:customStyle="1" w:styleId="67AFF1C5298747C4B713B64284742E3C">
    <w:name w:val="67AFF1C5298747C4B713B64284742E3C"/>
    <w:rsid w:val="00930776"/>
  </w:style>
  <w:style w:type="paragraph" w:customStyle="1" w:styleId="8525D22869874B8DBEEA04AE3114CD89">
    <w:name w:val="8525D22869874B8DBEEA04AE3114CD89"/>
    <w:rsid w:val="00930776"/>
  </w:style>
  <w:style w:type="paragraph" w:customStyle="1" w:styleId="6CF4E09B85CA48C1A2CB4B6E467BBF99">
    <w:name w:val="6CF4E09B85CA48C1A2CB4B6E467BBF99"/>
    <w:rsid w:val="00930776"/>
  </w:style>
  <w:style w:type="paragraph" w:customStyle="1" w:styleId="A806C53B928049AB9C3C8DB4DBA1BC36">
    <w:name w:val="A806C53B928049AB9C3C8DB4DBA1BC36"/>
    <w:rsid w:val="00930776"/>
  </w:style>
  <w:style w:type="paragraph" w:customStyle="1" w:styleId="B39629EB573642698885DA465904C957">
    <w:name w:val="B39629EB573642698885DA465904C957"/>
    <w:rsid w:val="00930776"/>
  </w:style>
  <w:style w:type="paragraph" w:customStyle="1" w:styleId="AD3CB4F25CED43B5A3A7D981E28FC6E4">
    <w:name w:val="AD3CB4F25CED43B5A3A7D981E28FC6E4"/>
    <w:rsid w:val="00930776"/>
  </w:style>
  <w:style w:type="paragraph" w:customStyle="1" w:styleId="B64B7B6CE2D64ED29BFCAB08576E06F6">
    <w:name w:val="B64B7B6CE2D64ED29BFCAB08576E06F6"/>
    <w:rsid w:val="00930776"/>
  </w:style>
  <w:style w:type="paragraph" w:customStyle="1" w:styleId="DFD143EA98F04053B06B6A49AA2CDFFC">
    <w:name w:val="DFD143EA98F04053B06B6A49AA2CDFFC"/>
    <w:rsid w:val="00930776"/>
  </w:style>
  <w:style w:type="paragraph" w:customStyle="1" w:styleId="96467EEC39484960BE40F8232C5F2588">
    <w:name w:val="96467EEC39484960BE40F8232C5F2588"/>
    <w:rsid w:val="00930776"/>
  </w:style>
  <w:style w:type="paragraph" w:customStyle="1" w:styleId="1857AE60EEC847F0A0155B4F0B15F744">
    <w:name w:val="1857AE60EEC847F0A0155B4F0B15F744"/>
    <w:rsid w:val="00930776"/>
  </w:style>
  <w:style w:type="paragraph" w:customStyle="1" w:styleId="C7F9F9DFAAF945ACA57A46FB0E264ECB">
    <w:name w:val="C7F9F9DFAAF945ACA57A46FB0E264ECB"/>
    <w:rsid w:val="00930776"/>
  </w:style>
  <w:style w:type="paragraph" w:customStyle="1" w:styleId="3CC927D337394A409E47DCAB9D5B871B">
    <w:name w:val="3CC927D337394A409E47DCAB9D5B871B"/>
    <w:rsid w:val="00930776"/>
  </w:style>
  <w:style w:type="paragraph" w:customStyle="1" w:styleId="4654DAAF5A9543A482FF5BAEE3B22E3E">
    <w:name w:val="4654DAAF5A9543A482FF5BAEE3B22E3E"/>
    <w:rsid w:val="00930776"/>
  </w:style>
  <w:style w:type="paragraph" w:customStyle="1" w:styleId="3137E148D8874109A3E6CFE75B7AB2DB">
    <w:name w:val="3137E148D8874109A3E6CFE75B7AB2DB"/>
    <w:rsid w:val="00930776"/>
  </w:style>
  <w:style w:type="paragraph" w:customStyle="1" w:styleId="72062C0729EF47D6ADADDEEFC44290B9">
    <w:name w:val="72062C0729EF47D6ADADDEEFC44290B9"/>
    <w:rsid w:val="00930776"/>
  </w:style>
  <w:style w:type="paragraph" w:customStyle="1" w:styleId="C7565EC74EA44A21989C690F5BF7AE89">
    <w:name w:val="C7565EC74EA44A21989C690F5BF7AE89"/>
    <w:rsid w:val="00930776"/>
  </w:style>
  <w:style w:type="paragraph" w:customStyle="1" w:styleId="4E640B88F5984956B16CD323904FE8B0">
    <w:name w:val="4E640B88F5984956B16CD323904FE8B0"/>
    <w:rsid w:val="00930776"/>
  </w:style>
  <w:style w:type="paragraph" w:customStyle="1" w:styleId="C225BC3CF73342AFB3C869C5FA86DCAD">
    <w:name w:val="C225BC3CF73342AFB3C869C5FA86DCAD"/>
    <w:rsid w:val="00930776"/>
  </w:style>
  <w:style w:type="paragraph" w:customStyle="1" w:styleId="352D2A6898994C30A91CE121933C6AE6">
    <w:name w:val="352D2A6898994C30A91CE121933C6AE6"/>
    <w:rsid w:val="00095F5B"/>
  </w:style>
  <w:style w:type="paragraph" w:customStyle="1" w:styleId="C21B09AE5A484DEEB0951F7DA7516A6E">
    <w:name w:val="C21B09AE5A484DEEB0951F7DA7516A6E"/>
    <w:rsid w:val="00095F5B"/>
  </w:style>
  <w:style w:type="paragraph" w:customStyle="1" w:styleId="4D8E5C321DC144788F9360F172E8E870">
    <w:name w:val="4D8E5C321DC144788F9360F172E8E870"/>
    <w:rsid w:val="00095F5B"/>
  </w:style>
  <w:style w:type="paragraph" w:customStyle="1" w:styleId="42331EF07E594D4483227785A9D7E80A">
    <w:name w:val="42331EF07E594D4483227785A9D7E80A"/>
    <w:rsid w:val="00095F5B"/>
  </w:style>
  <w:style w:type="paragraph" w:customStyle="1" w:styleId="C3797D219AD2411586430958345400CB">
    <w:name w:val="C3797D219AD2411586430958345400CB"/>
    <w:rsid w:val="00095F5B"/>
  </w:style>
  <w:style w:type="paragraph" w:customStyle="1" w:styleId="1E90D8DB4A0B4C1AB3D09784660BB02E">
    <w:name w:val="1E90D8DB4A0B4C1AB3D09784660BB02E"/>
    <w:rsid w:val="00095F5B"/>
  </w:style>
  <w:style w:type="paragraph" w:customStyle="1" w:styleId="468C2614DE664193AB0B7BDD4AA33403">
    <w:name w:val="468C2614DE664193AB0B7BDD4AA33403"/>
    <w:rsid w:val="00095F5B"/>
  </w:style>
  <w:style w:type="paragraph" w:customStyle="1" w:styleId="AD7584733C8C4DB2A7DDC1F49F82E998">
    <w:name w:val="AD7584733C8C4DB2A7DDC1F49F82E998"/>
    <w:rsid w:val="00095F5B"/>
  </w:style>
  <w:style w:type="paragraph" w:customStyle="1" w:styleId="58B30FD91EFC456D8BAD66449EC48807">
    <w:name w:val="58B30FD91EFC456D8BAD66449EC48807"/>
    <w:rsid w:val="00095F5B"/>
  </w:style>
  <w:style w:type="paragraph" w:customStyle="1" w:styleId="4050CD431AF840FB8EF233E409B6DA38">
    <w:name w:val="4050CD431AF840FB8EF233E409B6DA38"/>
    <w:rsid w:val="00095F5B"/>
  </w:style>
  <w:style w:type="paragraph" w:customStyle="1" w:styleId="3971A00C5CC844E8B767942759342335">
    <w:name w:val="3971A00C5CC844E8B767942759342335"/>
    <w:rsid w:val="00095F5B"/>
  </w:style>
  <w:style w:type="paragraph" w:customStyle="1" w:styleId="CF1260E63E214129AA43FE2ACBFE757B">
    <w:name w:val="CF1260E63E214129AA43FE2ACBFE757B"/>
    <w:rsid w:val="00095F5B"/>
  </w:style>
  <w:style w:type="paragraph" w:customStyle="1" w:styleId="BE0430DB7EEA4E54A0D4B482080B4163">
    <w:name w:val="BE0430DB7EEA4E54A0D4B482080B4163"/>
    <w:rsid w:val="00095F5B"/>
  </w:style>
  <w:style w:type="paragraph" w:customStyle="1" w:styleId="B947296B22B04A0FB7861E676853127B">
    <w:name w:val="B947296B22B04A0FB7861E676853127B"/>
    <w:rsid w:val="00095F5B"/>
  </w:style>
  <w:style w:type="paragraph" w:customStyle="1" w:styleId="96766B7EDC47445A97CE85A7309051ED">
    <w:name w:val="96766B7EDC47445A97CE85A7309051ED"/>
    <w:rsid w:val="00095F5B"/>
  </w:style>
  <w:style w:type="paragraph" w:customStyle="1" w:styleId="8E69FCB1B85547EA856DA07C4EBB16F9">
    <w:name w:val="8E69FCB1B85547EA856DA07C4EBB16F9"/>
    <w:rsid w:val="00095F5B"/>
  </w:style>
  <w:style w:type="paragraph" w:customStyle="1" w:styleId="6487717AF4DE40DFA5E90C5BA2B69194">
    <w:name w:val="6487717AF4DE40DFA5E90C5BA2B69194"/>
    <w:rsid w:val="00095F5B"/>
  </w:style>
  <w:style w:type="paragraph" w:customStyle="1" w:styleId="A7D636A1B1854AB6BFC7A99983781461">
    <w:name w:val="A7D636A1B1854AB6BFC7A99983781461"/>
    <w:rsid w:val="00095F5B"/>
  </w:style>
  <w:style w:type="paragraph" w:customStyle="1" w:styleId="CE1D967615CA420F91C4910F4BD05D8E">
    <w:name w:val="CE1D967615CA420F91C4910F4BD05D8E"/>
    <w:rsid w:val="00095F5B"/>
  </w:style>
  <w:style w:type="paragraph" w:customStyle="1" w:styleId="641790BF30C0411E8EE5F32215089095">
    <w:name w:val="641790BF30C0411E8EE5F32215089095"/>
    <w:rsid w:val="00095F5B"/>
  </w:style>
  <w:style w:type="paragraph" w:customStyle="1" w:styleId="89E4688C8A504AD495FAC46BCC93A8C1">
    <w:name w:val="89E4688C8A504AD495FAC46BCC93A8C1"/>
    <w:rsid w:val="00095F5B"/>
  </w:style>
  <w:style w:type="paragraph" w:customStyle="1" w:styleId="AE2EE39ECFD149A3BB7DE9B70FA302F8">
    <w:name w:val="AE2EE39ECFD149A3BB7DE9B70FA302F8"/>
    <w:rsid w:val="00095F5B"/>
  </w:style>
  <w:style w:type="paragraph" w:customStyle="1" w:styleId="1B5066313AF44E9EB4F191BC9C50E77E">
    <w:name w:val="1B5066313AF44E9EB4F191BC9C50E77E"/>
    <w:rsid w:val="00095F5B"/>
  </w:style>
  <w:style w:type="paragraph" w:customStyle="1" w:styleId="022389336DA245739F88F5DC18A6C54C">
    <w:name w:val="022389336DA245739F88F5DC18A6C54C"/>
    <w:rsid w:val="00095F5B"/>
  </w:style>
  <w:style w:type="paragraph" w:customStyle="1" w:styleId="47857F4BB3C0422AB2238EFA8C2E9DDD">
    <w:name w:val="47857F4BB3C0422AB2238EFA8C2E9DDD"/>
    <w:rsid w:val="00095F5B"/>
  </w:style>
  <w:style w:type="paragraph" w:customStyle="1" w:styleId="A29D227DCE3C467D9D8CC0CAE2E8053D">
    <w:name w:val="A29D227DCE3C467D9D8CC0CAE2E8053D"/>
    <w:rsid w:val="00095F5B"/>
  </w:style>
  <w:style w:type="paragraph" w:customStyle="1" w:styleId="61F15BE41BCD44769BA5CF30F3D260EB">
    <w:name w:val="61F15BE41BCD44769BA5CF30F3D260EB"/>
    <w:rsid w:val="00095F5B"/>
  </w:style>
  <w:style w:type="paragraph" w:customStyle="1" w:styleId="62CDAB37FA534BE9B08838067DDD5D2C">
    <w:name w:val="62CDAB37FA534BE9B08838067DDD5D2C"/>
    <w:rsid w:val="00095F5B"/>
  </w:style>
  <w:style w:type="paragraph" w:customStyle="1" w:styleId="8165CF2C24B948CB993719906319EFFC">
    <w:name w:val="8165CF2C24B948CB993719906319EFFC"/>
    <w:rsid w:val="00095F5B"/>
  </w:style>
  <w:style w:type="paragraph" w:customStyle="1" w:styleId="B87FD28343A242A2B567EE4C52CC735E">
    <w:name w:val="B87FD28343A242A2B567EE4C52CC735E"/>
    <w:rsid w:val="00095F5B"/>
  </w:style>
  <w:style w:type="paragraph" w:customStyle="1" w:styleId="303428F539BB45D291FF7EC989B5BD52">
    <w:name w:val="303428F539BB45D291FF7EC989B5BD52"/>
    <w:rsid w:val="00095F5B"/>
  </w:style>
  <w:style w:type="paragraph" w:customStyle="1" w:styleId="BC08A9A593E240A18AF41CF7007B0547">
    <w:name w:val="BC08A9A593E240A18AF41CF7007B0547"/>
    <w:rsid w:val="00095F5B"/>
  </w:style>
  <w:style w:type="paragraph" w:customStyle="1" w:styleId="1D9CACBADCC2409D88DF19F1A5F83B58">
    <w:name w:val="1D9CACBADCC2409D88DF19F1A5F83B58"/>
    <w:rsid w:val="00095F5B"/>
  </w:style>
  <w:style w:type="paragraph" w:customStyle="1" w:styleId="F96D7C4C269540E09A04EE78253AD883">
    <w:name w:val="F96D7C4C269540E09A04EE78253AD883"/>
    <w:rsid w:val="00095F5B"/>
  </w:style>
  <w:style w:type="paragraph" w:customStyle="1" w:styleId="CDC7A6CE2D104077B2FBF05637A278BF">
    <w:name w:val="CDC7A6CE2D104077B2FBF05637A278BF"/>
    <w:rsid w:val="00095F5B"/>
  </w:style>
  <w:style w:type="paragraph" w:customStyle="1" w:styleId="F27EFD5E2CF942ECA7D1894224E88420">
    <w:name w:val="F27EFD5E2CF942ECA7D1894224E88420"/>
    <w:rsid w:val="00095F5B"/>
  </w:style>
  <w:style w:type="paragraph" w:customStyle="1" w:styleId="BF5AFD78616A4D49BD5EECC95128D628">
    <w:name w:val="BF5AFD78616A4D49BD5EECC95128D628"/>
    <w:rsid w:val="00095F5B"/>
  </w:style>
  <w:style w:type="paragraph" w:customStyle="1" w:styleId="2FB0D675534D4ECE84FE75D489195C52">
    <w:name w:val="2FB0D675534D4ECE84FE75D489195C52"/>
    <w:rsid w:val="00095F5B"/>
  </w:style>
  <w:style w:type="paragraph" w:customStyle="1" w:styleId="21C1A9564BCF4147B6BEE1D3ADCC4948">
    <w:name w:val="21C1A9564BCF4147B6BEE1D3ADCC4948"/>
    <w:rsid w:val="00095F5B"/>
  </w:style>
  <w:style w:type="paragraph" w:customStyle="1" w:styleId="3FF42B2CB599472280E8A3DE48F281FD">
    <w:name w:val="3FF42B2CB599472280E8A3DE48F281FD"/>
    <w:rsid w:val="00095F5B"/>
  </w:style>
  <w:style w:type="paragraph" w:customStyle="1" w:styleId="A74512A23CC3469F9C53D38A6BFE3038">
    <w:name w:val="A74512A23CC3469F9C53D38A6BFE3038"/>
    <w:rsid w:val="00095F5B"/>
  </w:style>
  <w:style w:type="paragraph" w:customStyle="1" w:styleId="7352504CE1254CF182C292D92CB6C768">
    <w:name w:val="7352504CE1254CF182C292D92CB6C768"/>
    <w:rsid w:val="00095F5B"/>
  </w:style>
  <w:style w:type="paragraph" w:customStyle="1" w:styleId="85FB2DFCF0904D33B865AFD9E1D129AC">
    <w:name w:val="85FB2DFCF0904D33B865AFD9E1D129AC"/>
    <w:rsid w:val="00095F5B"/>
  </w:style>
  <w:style w:type="paragraph" w:customStyle="1" w:styleId="9DFBEF7764844A2798BE3401209E5B1B">
    <w:name w:val="9DFBEF7764844A2798BE3401209E5B1B"/>
    <w:rsid w:val="00095F5B"/>
  </w:style>
  <w:style w:type="paragraph" w:customStyle="1" w:styleId="ECB2C95DC9394549BABDC5CD05B8F483">
    <w:name w:val="ECB2C95DC9394549BABDC5CD05B8F483"/>
    <w:rsid w:val="00095F5B"/>
  </w:style>
  <w:style w:type="paragraph" w:customStyle="1" w:styleId="24F0E3235E214BC9A0B8B0EC021B13B6">
    <w:name w:val="24F0E3235E214BC9A0B8B0EC021B13B6"/>
    <w:rsid w:val="00095F5B"/>
  </w:style>
  <w:style w:type="paragraph" w:customStyle="1" w:styleId="E88E4AF084414D748847E515E1B9B126">
    <w:name w:val="E88E4AF084414D748847E515E1B9B126"/>
    <w:rsid w:val="00095F5B"/>
  </w:style>
  <w:style w:type="paragraph" w:customStyle="1" w:styleId="DF8090DE32DA4CAA93B483EDA191C718">
    <w:name w:val="DF8090DE32DA4CAA93B483EDA191C718"/>
    <w:rsid w:val="00095F5B"/>
  </w:style>
  <w:style w:type="paragraph" w:customStyle="1" w:styleId="7B3D8A12401F4E108BDEFAB347559C31">
    <w:name w:val="7B3D8A12401F4E108BDEFAB347559C31"/>
    <w:rsid w:val="00095F5B"/>
  </w:style>
  <w:style w:type="paragraph" w:customStyle="1" w:styleId="F9CF6E06DC344854BC126E55AC893497">
    <w:name w:val="F9CF6E06DC344854BC126E55AC893497"/>
    <w:rsid w:val="00095F5B"/>
  </w:style>
  <w:style w:type="paragraph" w:customStyle="1" w:styleId="890E5C4921C44F9CA35E4139774CEC3D">
    <w:name w:val="890E5C4921C44F9CA35E4139774CEC3D"/>
    <w:rsid w:val="00095F5B"/>
  </w:style>
  <w:style w:type="paragraph" w:customStyle="1" w:styleId="149A49E934544E4AB30362C6C89E3D8B">
    <w:name w:val="149A49E934544E4AB30362C6C89E3D8B"/>
    <w:rsid w:val="00095F5B"/>
  </w:style>
  <w:style w:type="paragraph" w:customStyle="1" w:styleId="050C6766902E443D8DAFFE7771A136F6">
    <w:name w:val="050C6766902E443D8DAFFE7771A136F6"/>
    <w:rsid w:val="00095F5B"/>
  </w:style>
  <w:style w:type="paragraph" w:customStyle="1" w:styleId="21D1034B8F73463C8402B127AF5F2A0A">
    <w:name w:val="21D1034B8F73463C8402B127AF5F2A0A"/>
    <w:rsid w:val="00095F5B"/>
  </w:style>
  <w:style w:type="paragraph" w:customStyle="1" w:styleId="2D90EFA5A83C478E86D7627AB1455F8E">
    <w:name w:val="2D90EFA5A83C478E86D7627AB1455F8E"/>
    <w:rsid w:val="00095F5B"/>
  </w:style>
  <w:style w:type="paragraph" w:customStyle="1" w:styleId="BF7FC11D04384223AE682B36DBECDDE1">
    <w:name w:val="BF7FC11D04384223AE682B36DBECDDE1"/>
    <w:rsid w:val="00095F5B"/>
  </w:style>
  <w:style w:type="paragraph" w:customStyle="1" w:styleId="BD5799D52A5D4DC9BDE3EA777648F2A7">
    <w:name w:val="BD5799D52A5D4DC9BDE3EA777648F2A7"/>
    <w:rsid w:val="00095F5B"/>
  </w:style>
  <w:style w:type="paragraph" w:customStyle="1" w:styleId="22CC1D70E0334766B0596542E2DDDE8E">
    <w:name w:val="22CC1D70E0334766B0596542E2DDDE8E"/>
    <w:rsid w:val="00095F5B"/>
  </w:style>
  <w:style w:type="paragraph" w:customStyle="1" w:styleId="0955AF8F789D4E72A2CA36B0EA0258B7">
    <w:name w:val="0955AF8F789D4E72A2CA36B0EA0258B7"/>
    <w:rsid w:val="00095F5B"/>
  </w:style>
  <w:style w:type="paragraph" w:customStyle="1" w:styleId="49A8AD62DE6645998A8279CD928F101C">
    <w:name w:val="49A8AD62DE6645998A8279CD928F101C"/>
    <w:rsid w:val="00095F5B"/>
  </w:style>
  <w:style w:type="paragraph" w:customStyle="1" w:styleId="3CF42444C52F442DB3C6ADEA07CACC07">
    <w:name w:val="3CF42444C52F442DB3C6ADEA07CACC07"/>
    <w:rsid w:val="00095F5B"/>
  </w:style>
  <w:style w:type="paragraph" w:customStyle="1" w:styleId="9498458817364A44BA791DAA930FCBD1">
    <w:name w:val="9498458817364A44BA791DAA930FCBD1"/>
    <w:rsid w:val="00095F5B"/>
  </w:style>
  <w:style w:type="paragraph" w:customStyle="1" w:styleId="6FC1AC6F524C4D0EB180BF6374DCDEE4">
    <w:name w:val="6FC1AC6F524C4D0EB180BF6374DCDEE4"/>
    <w:rsid w:val="00095F5B"/>
  </w:style>
  <w:style w:type="paragraph" w:customStyle="1" w:styleId="1545F139E88744F2B2A90E38080CA557">
    <w:name w:val="1545F139E88744F2B2A90E38080CA557"/>
    <w:rsid w:val="00095F5B"/>
  </w:style>
  <w:style w:type="paragraph" w:customStyle="1" w:styleId="CA6AB805F94D48C1B2E0DEB8CD5AD09D">
    <w:name w:val="CA6AB805F94D48C1B2E0DEB8CD5AD09D"/>
    <w:rsid w:val="00095F5B"/>
  </w:style>
  <w:style w:type="paragraph" w:customStyle="1" w:styleId="B97E70C360DF4244ACF1D32A86E2FCC1">
    <w:name w:val="B97E70C360DF4244ACF1D32A86E2FCC1"/>
    <w:rsid w:val="00095F5B"/>
  </w:style>
  <w:style w:type="paragraph" w:customStyle="1" w:styleId="0313C4BAC8A44DFE9E7C3D039E66FF04">
    <w:name w:val="0313C4BAC8A44DFE9E7C3D039E66FF04"/>
    <w:rsid w:val="00095F5B"/>
  </w:style>
  <w:style w:type="paragraph" w:customStyle="1" w:styleId="9A177D633FE64D1FA88A7410A81E6155">
    <w:name w:val="9A177D633FE64D1FA88A7410A81E6155"/>
    <w:rsid w:val="00095F5B"/>
  </w:style>
  <w:style w:type="paragraph" w:customStyle="1" w:styleId="28077E90D18F4F108B1E6407EABA3CF5">
    <w:name w:val="28077E90D18F4F108B1E6407EABA3CF5"/>
    <w:rsid w:val="00095F5B"/>
  </w:style>
  <w:style w:type="paragraph" w:customStyle="1" w:styleId="1EF0D63DF7E345F0BA2D873A19ED7569">
    <w:name w:val="1EF0D63DF7E345F0BA2D873A19ED7569"/>
    <w:rsid w:val="00095F5B"/>
  </w:style>
  <w:style w:type="paragraph" w:customStyle="1" w:styleId="CE255C4674994536853EE1C63B8C171F">
    <w:name w:val="CE255C4674994536853EE1C63B8C171F"/>
    <w:rsid w:val="00095F5B"/>
  </w:style>
  <w:style w:type="paragraph" w:customStyle="1" w:styleId="0A724317A81642E0904CB1A9872C00C5">
    <w:name w:val="0A724317A81642E0904CB1A9872C00C5"/>
    <w:rsid w:val="00095F5B"/>
  </w:style>
  <w:style w:type="paragraph" w:customStyle="1" w:styleId="B923EF2E51EB4FFFA3CDCBA00762DB7A">
    <w:name w:val="B923EF2E51EB4FFFA3CDCBA00762DB7A"/>
    <w:rsid w:val="00095F5B"/>
  </w:style>
  <w:style w:type="paragraph" w:customStyle="1" w:styleId="0C6E55CFECFD4A989E0CA6B9966E91AE">
    <w:name w:val="0C6E55CFECFD4A989E0CA6B9966E91AE"/>
    <w:rsid w:val="00095F5B"/>
  </w:style>
  <w:style w:type="paragraph" w:customStyle="1" w:styleId="3612F154FCC14AF9BE69451C32C56245">
    <w:name w:val="3612F154FCC14AF9BE69451C32C56245"/>
    <w:rsid w:val="00095F5B"/>
  </w:style>
  <w:style w:type="paragraph" w:customStyle="1" w:styleId="2CAD2A344F164985A099A3D40A6BA5B0">
    <w:name w:val="2CAD2A344F164985A099A3D40A6BA5B0"/>
    <w:rsid w:val="00095F5B"/>
  </w:style>
  <w:style w:type="paragraph" w:customStyle="1" w:styleId="9858A2F099594F128D94A703FD5093B4">
    <w:name w:val="9858A2F099594F128D94A703FD5093B4"/>
    <w:rsid w:val="00095F5B"/>
  </w:style>
  <w:style w:type="paragraph" w:customStyle="1" w:styleId="1BB89432DCC44B1C8F7AFD8125CD50F6">
    <w:name w:val="1BB89432DCC44B1C8F7AFD8125CD50F6"/>
    <w:rsid w:val="00095F5B"/>
  </w:style>
  <w:style w:type="paragraph" w:customStyle="1" w:styleId="AC679B8FB3374FA29475703EB7F1A9BE">
    <w:name w:val="AC679B8FB3374FA29475703EB7F1A9BE"/>
    <w:rsid w:val="00095F5B"/>
  </w:style>
  <w:style w:type="paragraph" w:customStyle="1" w:styleId="45849F84CAF74390BB94AFC82E15DE17">
    <w:name w:val="45849F84CAF74390BB94AFC82E15DE17"/>
    <w:rsid w:val="00095F5B"/>
  </w:style>
  <w:style w:type="paragraph" w:customStyle="1" w:styleId="89B8DE63941D437587071D0F9EEA434C">
    <w:name w:val="89B8DE63941D437587071D0F9EEA434C"/>
    <w:rsid w:val="00095F5B"/>
  </w:style>
  <w:style w:type="paragraph" w:customStyle="1" w:styleId="0045EBB138A14189AF36DC6B7F6DA367">
    <w:name w:val="0045EBB138A14189AF36DC6B7F6DA367"/>
    <w:rsid w:val="00095F5B"/>
  </w:style>
  <w:style w:type="paragraph" w:customStyle="1" w:styleId="B0771FCF0895416B8C1FDAB0DEAADCB2">
    <w:name w:val="B0771FCF0895416B8C1FDAB0DEAADCB2"/>
    <w:rsid w:val="00095F5B"/>
  </w:style>
  <w:style w:type="paragraph" w:customStyle="1" w:styleId="79C2A90C54224AE5A220388F282333B0">
    <w:name w:val="79C2A90C54224AE5A220388F282333B0"/>
    <w:rsid w:val="00095F5B"/>
  </w:style>
  <w:style w:type="paragraph" w:customStyle="1" w:styleId="EA39DF8FE22A498D8B57EC518617A4F5">
    <w:name w:val="EA39DF8FE22A498D8B57EC518617A4F5"/>
    <w:rsid w:val="00095F5B"/>
  </w:style>
  <w:style w:type="paragraph" w:customStyle="1" w:styleId="552DCDA9CF93418991794C1FD950FDFC">
    <w:name w:val="552DCDA9CF93418991794C1FD950FDFC"/>
    <w:rsid w:val="00095F5B"/>
  </w:style>
  <w:style w:type="paragraph" w:customStyle="1" w:styleId="752FDC00006F41BEBE110B63634D9B53">
    <w:name w:val="752FDC00006F41BEBE110B63634D9B53"/>
    <w:rsid w:val="00095F5B"/>
  </w:style>
  <w:style w:type="paragraph" w:customStyle="1" w:styleId="F770CC2F953E40678A03493D8A0F5C58">
    <w:name w:val="F770CC2F953E40678A03493D8A0F5C58"/>
    <w:rsid w:val="00095F5B"/>
  </w:style>
  <w:style w:type="paragraph" w:customStyle="1" w:styleId="8B81F76D7CED4460A04A7DE2D5CDCEBB">
    <w:name w:val="8B81F76D7CED4460A04A7DE2D5CDCEBB"/>
    <w:rsid w:val="00095F5B"/>
  </w:style>
  <w:style w:type="paragraph" w:customStyle="1" w:styleId="20E3594E8EDB4766BD6932117C4A2378">
    <w:name w:val="20E3594E8EDB4766BD6932117C4A2378"/>
    <w:rsid w:val="00095F5B"/>
  </w:style>
  <w:style w:type="paragraph" w:customStyle="1" w:styleId="B1472CA9BA3B4C1292A42FE282ED5A36">
    <w:name w:val="B1472CA9BA3B4C1292A42FE282ED5A36"/>
    <w:rsid w:val="00095F5B"/>
  </w:style>
  <w:style w:type="paragraph" w:customStyle="1" w:styleId="368AFF81AFB949B4BB4593DAB5F485FE">
    <w:name w:val="368AFF81AFB949B4BB4593DAB5F485FE"/>
    <w:rsid w:val="00095F5B"/>
  </w:style>
  <w:style w:type="paragraph" w:customStyle="1" w:styleId="5230983A81B640AD8A9608BED817BA34">
    <w:name w:val="5230983A81B640AD8A9608BED817BA34"/>
    <w:rsid w:val="00095F5B"/>
  </w:style>
  <w:style w:type="paragraph" w:customStyle="1" w:styleId="A5FCBC5FB9444BC690537CBED795B1FC">
    <w:name w:val="A5FCBC5FB9444BC690537CBED795B1FC"/>
    <w:rsid w:val="00095F5B"/>
  </w:style>
  <w:style w:type="paragraph" w:customStyle="1" w:styleId="835D300CA51643D9997CB4574E5973F4">
    <w:name w:val="835D300CA51643D9997CB4574E5973F4"/>
    <w:rsid w:val="00095F5B"/>
  </w:style>
  <w:style w:type="paragraph" w:customStyle="1" w:styleId="174C772B741C48ADB10F2F76C7E4E08E">
    <w:name w:val="174C772B741C48ADB10F2F76C7E4E08E"/>
    <w:rsid w:val="00095F5B"/>
  </w:style>
  <w:style w:type="paragraph" w:customStyle="1" w:styleId="27A3C414286D493E8B7F93EFC46CFD4A">
    <w:name w:val="27A3C414286D493E8B7F93EFC46CFD4A"/>
    <w:rsid w:val="00095F5B"/>
  </w:style>
  <w:style w:type="paragraph" w:customStyle="1" w:styleId="52CDD242B60B4E57AC5376D3421220E2">
    <w:name w:val="52CDD242B60B4E57AC5376D3421220E2"/>
    <w:rsid w:val="00095F5B"/>
  </w:style>
  <w:style w:type="paragraph" w:customStyle="1" w:styleId="F1A6EF1938B44E3F94EF419778CA02C5">
    <w:name w:val="F1A6EF1938B44E3F94EF419778CA02C5"/>
    <w:rsid w:val="00095F5B"/>
  </w:style>
  <w:style w:type="paragraph" w:customStyle="1" w:styleId="444634277B3C4E489CE085518A3A8461">
    <w:name w:val="444634277B3C4E489CE085518A3A8461"/>
    <w:rsid w:val="00095F5B"/>
  </w:style>
  <w:style w:type="paragraph" w:customStyle="1" w:styleId="966892D222A246018A52F08415E95067">
    <w:name w:val="966892D222A246018A52F08415E95067"/>
    <w:rsid w:val="00095F5B"/>
  </w:style>
  <w:style w:type="paragraph" w:customStyle="1" w:styleId="F8FD273F722C4AD385FC17A86BE724D6">
    <w:name w:val="F8FD273F722C4AD385FC17A86BE724D6"/>
    <w:rsid w:val="00095F5B"/>
  </w:style>
  <w:style w:type="paragraph" w:customStyle="1" w:styleId="F665E960D5644F058971CD228356C8A5">
    <w:name w:val="F665E960D5644F058971CD228356C8A5"/>
    <w:rsid w:val="00095F5B"/>
  </w:style>
  <w:style w:type="paragraph" w:customStyle="1" w:styleId="40D2D1900E1240909278AF44E9DDCDAD">
    <w:name w:val="40D2D1900E1240909278AF44E9DDCDAD"/>
    <w:rsid w:val="00095F5B"/>
  </w:style>
  <w:style w:type="paragraph" w:customStyle="1" w:styleId="D352449F0A804F70963DD092024B37DE">
    <w:name w:val="D352449F0A804F70963DD092024B37DE"/>
    <w:rsid w:val="00095F5B"/>
  </w:style>
  <w:style w:type="paragraph" w:customStyle="1" w:styleId="0C6376FFE7C7452092ADF8218A471A3A">
    <w:name w:val="0C6376FFE7C7452092ADF8218A471A3A"/>
    <w:rsid w:val="00095F5B"/>
  </w:style>
  <w:style w:type="paragraph" w:customStyle="1" w:styleId="34BB4FE3D78A42EBB4909211EA88AF5A">
    <w:name w:val="34BB4FE3D78A42EBB4909211EA88AF5A"/>
    <w:rsid w:val="00095F5B"/>
  </w:style>
  <w:style w:type="paragraph" w:customStyle="1" w:styleId="65A1040782E44F8E9F75E21A9A047EC4">
    <w:name w:val="65A1040782E44F8E9F75E21A9A047EC4"/>
    <w:rsid w:val="00095F5B"/>
  </w:style>
  <w:style w:type="paragraph" w:customStyle="1" w:styleId="68B5557D718E4F228A97FB36102345C7">
    <w:name w:val="68B5557D718E4F228A97FB36102345C7"/>
    <w:rsid w:val="00095F5B"/>
  </w:style>
  <w:style w:type="paragraph" w:customStyle="1" w:styleId="26FDD159EC0943A59423CEFA2A410036">
    <w:name w:val="26FDD159EC0943A59423CEFA2A410036"/>
    <w:rsid w:val="00095F5B"/>
  </w:style>
  <w:style w:type="paragraph" w:customStyle="1" w:styleId="9F273A16FB314CF785E6EA5A0F00A256">
    <w:name w:val="9F273A16FB314CF785E6EA5A0F00A256"/>
    <w:rsid w:val="00095F5B"/>
  </w:style>
  <w:style w:type="paragraph" w:customStyle="1" w:styleId="01D0A85D58DB495DBC3C0A4F8CC07459">
    <w:name w:val="01D0A85D58DB495DBC3C0A4F8CC07459"/>
    <w:rsid w:val="00095F5B"/>
  </w:style>
  <w:style w:type="paragraph" w:customStyle="1" w:styleId="BB3681D12A2F47009405D2F71EB6A871">
    <w:name w:val="BB3681D12A2F47009405D2F71EB6A871"/>
    <w:rsid w:val="00095F5B"/>
  </w:style>
  <w:style w:type="paragraph" w:customStyle="1" w:styleId="8241495DA5A34591A0E0E3D891A415A8">
    <w:name w:val="8241495DA5A34591A0E0E3D891A415A8"/>
    <w:rsid w:val="00095F5B"/>
  </w:style>
  <w:style w:type="paragraph" w:customStyle="1" w:styleId="6E75F73CDED04AD5BEE882562E6E317C">
    <w:name w:val="6E75F73CDED04AD5BEE882562E6E317C"/>
    <w:rsid w:val="00095F5B"/>
  </w:style>
  <w:style w:type="paragraph" w:customStyle="1" w:styleId="2072DDDF836E4D19AAD722ADADB7E332">
    <w:name w:val="2072DDDF836E4D19AAD722ADADB7E332"/>
    <w:rsid w:val="00095F5B"/>
  </w:style>
  <w:style w:type="paragraph" w:customStyle="1" w:styleId="1F4B037B362C424DAEB7619F53C4629A">
    <w:name w:val="1F4B037B362C424DAEB7619F53C4629A"/>
    <w:rsid w:val="00095F5B"/>
  </w:style>
  <w:style w:type="paragraph" w:customStyle="1" w:styleId="64E094E5E1394AFDB006ED78C8EEB974">
    <w:name w:val="64E094E5E1394AFDB006ED78C8EEB974"/>
    <w:rsid w:val="00095F5B"/>
  </w:style>
  <w:style w:type="paragraph" w:customStyle="1" w:styleId="81FC817095BA466C9CC790F4851683F8">
    <w:name w:val="81FC817095BA466C9CC790F4851683F8"/>
    <w:rsid w:val="00095F5B"/>
  </w:style>
  <w:style w:type="paragraph" w:customStyle="1" w:styleId="2B0DBC67F2D047BB8CBD51A828B764F8">
    <w:name w:val="2B0DBC67F2D047BB8CBD51A828B764F8"/>
    <w:rsid w:val="00095F5B"/>
  </w:style>
  <w:style w:type="paragraph" w:customStyle="1" w:styleId="3E00EFC8A671423FB7421526880E41CA">
    <w:name w:val="3E00EFC8A671423FB7421526880E41CA"/>
    <w:rsid w:val="00095F5B"/>
  </w:style>
  <w:style w:type="paragraph" w:customStyle="1" w:styleId="99E0CB16FAF5466687EAA1762CCD6676">
    <w:name w:val="99E0CB16FAF5466687EAA1762CCD6676"/>
    <w:rsid w:val="00095F5B"/>
  </w:style>
  <w:style w:type="paragraph" w:customStyle="1" w:styleId="987DF9B90D864B7FB13C577BC30AED7E">
    <w:name w:val="987DF9B90D864B7FB13C577BC30AED7E"/>
    <w:rsid w:val="00095F5B"/>
  </w:style>
  <w:style w:type="paragraph" w:customStyle="1" w:styleId="99402AA244CD4748B74073D2A9FFB89A">
    <w:name w:val="99402AA244CD4748B74073D2A9FFB89A"/>
    <w:rsid w:val="00095F5B"/>
  </w:style>
  <w:style w:type="paragraph" w:customStyle="1" w:styleId="986B991450864E13AE803B667A642737">
    <w:name w:val="986B991450864E13AE803B667A642737"/>
    <w:rsid w:val="00095F5B"/>
  </w:style>
  <w:style w:type="paragraph" w:customStyle="1" w:styleId="DA100EDDF33E41478A54C5BDE19D5003">
    <w:name w:val="DA100EDDF33E41478A54C5BDE19D5003"/>
    <w:rsid w:val="00095F5B"/>
  </w:style>
  <w:style w:type="paragraph" w:customStyle="1" w:styleId="A2AC9A686DF34AFC95C47AE4C9165C96">
    <w:name w:val="A2AC9A686DF34AFC95C47AE4C9165C96"/>
    <w:rsid w:val="00095F5B"/>
  </w:style>
  <w:style w:type="paragraph" w:customStyle="1" w:styleId="75234AF9A30445D3A10A248492947D6E">
    <w:name w:val="75234AF9A30445D3A10A248492947D6E"/>
    <w:rsid w:val="00095F5B"/>
  </w:style>
  <w:style w:type="paragraph" w:customStyle="1" w:styleId="773B9BD06575421985E47DE3C03185B0">
    <w:name w:val="773B9BD06575421985E47DE3C03185B0"/>
    <w:rsid w:val="00095F5B"/>
  </w:style>
  <w:style w:type="paragraph" w:customStyle="1" w:styleId="1EC43750A27E4291A6AD612FAF57E2DF">
    <w:name w:val="1EC43750A27E4291A6AD612FAF57E2DF"/>
    <w:rsid w:val="00095F5B"/>
  </w:style>
  <w:style w:type="paragraph" w:customStyle="1" w:styleId="261F90B60F0840EA92B96663156844A5">
    <w:name w:val="261F90B60F0840EA92B96663156844A5"/>
    <w:rsid w:val="00095F5B"/>
  </w:style>
  <w:style w:type="paragraph" w:customStyle="1" w:styleId="B10E6D5D00E6441EB17EE6E0E2EF2229">
    <w:name w:val="B10E6D5D00E6441EB17EE6E0E2EF2229"/>
    <w:rsid w:val="00095F5B"/>
  </w:style>
  <w:style w:type="paragraph" w:customStyle="1" w:styleId="D6ABE8F37D9A4586A4338BD5FCC0A96B">
    <w:name w:val="D6ABE8F37D9A4586A4338BD5FCC0A96B"/>
    <w:rsid w:val="00095F5B"/>
  </w:style>
  <w:style w:type="paragraph" w:customStyle="1" w:styleId="865F824D39904C4A8288C21A7E282F4C">
    <w:name w:val="865F824D39904C4A8288C21A7E282F4C"/>
    <w:rsid w:val="00095F5B"/>
  </w:style>
  <w:style w:type="paragraph" w:customStyle="1" w:styleId="67030CF782EF444F9CBB5B86E585BAFC">
    <w:name w:val="67030CF782EF444F9CBB5B86E585BAFC"/>
    <w:rsid w:val="00095F5B"/>
  </w:style>
  <w:style w:type="paragraph" w:customStyle="1" w:styleId="ECC6E3C9D00149B2AA96F1B85211E24F">
    <w:name w:val="ECC6E3C9D00149B2AA96F1B85211E24F"/>
    <w:rsid w:val="00095F5B"/>
  </w:style>
  <w:style w:type="paragraph" w:customStyle="1" w:styleId="75EFB77E48FB4EB0A7D5B52E9D19A80B">
    <w:name w:val="75EFB77E48FB4EB0A7D5B52E9D19A80B"/>
    <w:rsid w:val="00095F5B"/>
  </w:style>
  <w:style w:type="paragraph" w:customStyle="1" w:styleId="8AA985EDE9C9485DB217E429BE543041">
    <w:name w:val="8AA985EDE9C9485DB217E429BE543041"/>
    <w:rsid w:val="00095F5B"/>
  </w:style>
  <w:style w:type="paragraph" w:customStyle="1" w:styleId="1D53EF27F4FC4A15A622B3CD0A577379">
    <w:name w:val="1D53EF27F4FC4A15A622B3CD0A577379"/>
    <w:rsid w:val="00095F5B"/>
  </w:style>
  <w:style w:type="paragraph" w:customStyle="1" w:styleId="956DBA67595341E9BA894513F1450E44">
    <w:name w:val="956DBA67595341E9BA894513F1450E44"/>
    <w:rsid w:val="00095F5B"/>
  </w:style>
  <w:style w:type="paragraph" w:customStyle="1" w:styleId="71D81471A73B4C199F2B2C69D3883582">
    <w:name w:val="71D81471A73B4C199F2B2C69D3883582"/>
    <w:rsid w:val="00095F5B"/>
  </w:style>
  <w:style w:type="paragraph" w:customStyle="1" w:styleId="970249B646EC4402B868B780F83F04BA">
    <w:name w:val="970249B646EC4402B868B780F83F04BA"/>
    <w:rsid w:val="00095F5B"/>
  </w:style>
  <w:style w:type="paragraph" w:customStyle="1" w:styleId="B27B5DDE52C142BD9885A58ADB9663FD">
    <w:name w:val="B27B5DDE52C142BD9885A58ADB9663FD"/>
    <w:rsid w:val="00095F5B"/>
  </w:style>
  <w:style w:type="paragraph" w:customStyle="1" w:styleId="BAE65B72B71E4DB2A0E57BAB2304732B">
    <w:name w:val="BAE65B72B71E4DB2A0E57BAB2304732B"/>
    <w:rsid w:val="00095F5B"/>
  </w:style>
  <w:style w:type="paragraph" w:customStyle="1" w:styleId="274C1D4C7932453F9C50EAEBAD1F145A">
    <w:name w:val="274C1D4C7932453F9C50EAEBAD1F145A"/>
    <w:rsid w:val="00095F5B"/>
  </w:style>
  <w:style w:type="paragraph" w:customStyle="1" w:styleId="5853B042B9E84D869A5D8485959273DD">
    <w:name w:val="5853B042B9E84D869A5D8485959273DD"/>
    <w:rsid w:val="00095F5B"/>
  </w:style>
  <w:style w:type="paragraph" w:customStyle="1" w:styleId="FA92A1BAEF844578B1C27BA59BED8A35">
    <w:name w:val="FA92A1BAEF844578B1C27BA59BED8A35"/>
    <w:rsid w:val="00095F5B"/>
  </w:style>
  <w:style w:type="paragraph" w:customStyle="1" w:styleId="8E7E1A35C16C42D7A100CAE8C7302907">
    <w:name w:val="8E7E1A35C16C42D7A100CAE8C7302907"/>
    <w:rsid w:val="00095F5B"/>
  </w:style>
  <w:style w:type="paragraph" w:customStyle="1" w:styleId="5935C53443AC447F95BF14E29820A22D">
    <w:name w:val="5935C53443AC447F95BF14E29820A22D"/>
    <w:rsid w:val="00095F5B"/>
  </w:style>
  <w:style w:type="paragraph" w:customStyle="1" w:styleId="2E6DB1E0E1924885A8A22BAAA8C54808">
    <w:name w:val="2E6DB1E0E1924885A8A22BAAA8C54808"/>
    <w:rsid w:val="00095F5B"/>
  </w:style>
  <w:style w:type="paragraph" w:customStyle="1" w:styleId="3CCE10BA030A4166802708377B2A8E1A">
    <w:name w:val="3CCE10BA030A4166802708377B2A8E1A"/>
    <w:rsid w:val="00095F5B"/>
  </w:style>
  <w:style w:type="paragraph" w:customStyle="1" w:styleId="695EBD33B5F04A1D8C49D1DCA7AB73B8">
    <w:name w:val="695EBD33B5F04A1D8C49D1DCA7AB73B8"/>
    <w:rsid w:val="00095F5B"/>
  </w:style>
  <w:style w:type="paragraph" w:customStyle="1" w:styleId="370195B70AD8432A92187CDCA97AD1AE">
    <w:name w:val="370195B70AD8432A92187CDCA97AD1AE"/>
    <w:rsid w:val="00095F5B"/>
  </w:style>
  <w:style w:type="paragraph" w:customStyle="1" w:styleId="996865E846164BEF82D915E2ED81CD54">
    <w:name w:val="996865E846164BEF82D915E2ED81CD54"/>
    <w:rsid w:val="00095F5B"/>
  </w:style>
  <w:style w:type="paragraph" w:customStyle="1" w:styleId="29B8B6D4BBA34A338ED7A6D6E18F4B05">
    <w:name w:val="29B8B6D4BBA34A338ED7A6D6E18F4B05"/>
    <w:rsid w:val="00095F5B"/>
  </w:style>
  <w:style w:type="paragraph" w:customStyle="1" w:styleId="90FBEB87B46749379A73ABBE44FE1103">
    <w:name w:val="90FBEB87B46749379A73ABBE44FE1103"/>
    <w:rsid w:val="00095F5B"/>
  </w:style>
  <w:style w:type="paragraph" w:customStyle="1" w:styleId="5AF4335EB2EC40E095F7E7022444E6DC">
    <w:name w:val="5AF4335EB2EC40E095F7E7022444E6DC"/>
    <w:rsid w:val="00095F5B"/>
  </w:style>
  <w:style w:type="paragraph" w:customStyle="1" w:styleId="382CCDB0FE1F49B78F246D19FDAE0E1B">
    <w:name w:val="382CCDB0FE1F49B78F246D19FDAE0E1B"/>
    <w:rsid w:val="00095F5B"/>
  </w:style>
  <w:style w:type="paragraph" w:customStyle="1" w:styleId="C1245CE4AD1A4B29ACD28B0A8AA6D331">
    <w:name w:val="C1245CE4AD1A4B29ACD28B0A8AA6D331"/>
    <w:rsid w:val="00095F5B"/>
  </w:style>
  <w:style w:type="paragraph" w:customStyle="1" w:styleId="F033F772A2A343AAAC4DA13A773B0C20">
    <w:name w:val="F033F772A2A343AAAC4DA13A773B0C20"/>
    <w:rsid w:val="00095F5B"/>
  </w:style>
  <w:style w:type="paragraph" w:customStyle="1" w:styleId="F6BEBB22A31C4F08A25FC58758524AB8">
    <w:name w:val="F6BEBB22A31C4F08A25FC58758524AB8"/>
    <w:rsid w:val="00095F5B"/>
  </w:style>
  <w:style w:type="paragraph" w:customStyle="1" w:styleId="084051CC62CA44479CBC901285A06AE8">
    <w:name w:val="084051CC62CA44479CBC901285A06AE8"/>
    <w:rsid w:val="00095F5B"/>
  </w:style>
  <w:style w:type="paragraph" w:customStyle="1" w:styleId="F00C5DA1D4CB4693A2C37C081A925EB9">
    <w:name w:val="F00C5DA1D4CB4693A2C37C081A925EB9"/>
    <w:rsid w:val="00095F5B"/>
  </w:style>
  <w:style w:type="paragraph" w:customStyle="1" w:styleId="160513D400CE46D2855E387E86C203E6">
    <w:name w:val="160513D400CE46D2855E387E86C203E6"/>
    <w:rsid w:val="00095F5B"/>
  </w:style>
  <w:style w:type="paragraph" w:customStyle="1" w:styleId="EB1DB24A0789482281CDF4CD35A37894">
    <w:name w:val="EB1DB24A0789482281CDF4CD35A37894"/>
    <w:rsid w:val="00095F5B"/>
  </w:style>
  <w:style w:type="paragraph" w:customStyle="1" w:styleId="AF5B558814B145FF82872A1DF7DED479">
    <w:name w:val="AF5B558814B145FF82872A1DF7DED479"/>
    <w:rsid w:val="00095F5B"/>
  </w:style>
  <w:style w:type="paragraph" w:customStyle="1" w:styleId="6C465723AABE4BD1A494AA6ABB5D8DFB">
    <w:name w:val="6C465723AABE4BD1A494AA6ABB5D8DFB"/>
    <w:rsid w:val="00095F5B"/>
  </w:style>
  <w:style w:type="paragraph" w:customStyle="1" w:styleId="04B79C93D34545F68A6066C86DA789D7">
    <w:name w:val="04B79C93D34545F68A6066C86DA789D7"/>
    <w:rsid w:val="00095F5B"/>
  </w:style>
  <w:style w:type="paragraph" w:customStyle="1" w:styleId="68BA9A0E20A34CE286013260B76E046D">
    <w:name w:val="68BA9A0E20A34CE286013260B76E046D"/>
    <w:rsid w:val="00095F5B"/>
  </w:style>
  <w:style w:type="paragraph" w:customStyle="1" w:styleId="18AC1A95D65D44E6A0F08679B95F5C6B">
    <w:name w:val="18AC1A95D65D44E6A0F08679B95F5C6B"/>
    <w:rsid w:val="00095F5B"/>
  </w:style>
  <w:style w:type="paragraph" w:customStyle="1" w:styleId="18DA6C595BAB48C88B273F16F8225887">
    <w:name w:val="18DA6C595BAB48C88B273F16F8225887"/>
    <w:rsid w:val="00095F5B"/>
  </w:style>
  <w:style w:type="paragraph" w:customStyle="1" w:styleId="50769E3EB8C64992B3632CDA61D9B025">
    <w:name w:val="50769E3EB8C64992B3632CDA61D9B025"/>
    <w:rsid w:val="00095F5B"/>
  </w:style>
  <w:style w:type="paragraph" w:customStyle="1" w:styleId="D41C30598A714DB896ABE8CD548E0726">
    <w:name w:val="D41C30598A714DB896ABE8CD548E0726"/>
    <w:rsid w:val="00095F5B"/>
  </w:style>
  <w:style w:type="paragraph" w:customStyle="1" w:styleId="AF25406FB22C4CBB9D44A1DDE3C92876">
    <w:name w:val="AF25406FB22C4CBB9D44A1DDE3C92876"/>
    <w:rsid w:val="00095F5B"/>
  </w:style>
  <w:style w:type="paragraph" w:customStyle="1" w:styleId="B8C8F6C9EF934C1FA4EF987866CFFF27">
    <w:name w:val="B8C8F6C9EF934C1FA4EF987866CFFF27"/>
    <w:rsid w:val="00095F5B"/>
  </w:style>
  <w:style w:type="paragraph" w:customStyle="1" w:styleId="E5F1106813534E4897614D987D8FBB87">
    <w:name w:val="E5F1106813534E4897614D987D8FBB87"/>
    <w:rsid w:val="00095F5B"/>
  </w:style>
  <w:style w:type="paragraph" w:customStyle="1" w:styleId="7B954A987AB4411DB4AF394CD7620F70">
    <w:name w:val="7B954A987AB4411DB4AF394CD7620F70"/>
    <w:rsid w:val="00095F5B"/>
  </w:style>
  <w:style w:type="paragraph" w:customStyle="1" w:styleId="9C2B640D13BB4EE99CB83AE38FC6C5A8">
    <w:name w:val="9C2B640D13BB4EE99CB83AE38FC6C5A8"/>
    <w:rsid w:val="00095F5B"/>
  </w:style>
  <w:style w:type="paragraph" w:customStyle="1" w:styleId="ECEFA222AA68422889A53D6706D0FF43">
    <w:name w:val="ECEFA222AA68422889A53D6706D0FF43"/>
    <w:rsid w:val="00095F5B"/>
  </w:style>
  <w:style w:type="paragraph" w:customStyle="1" w:styleId="08DACBE3B14B4BA4A752DC7B38C33E42">
    <w:name w:val="08DACBE3B14B4BA4A752DC7B38C33E42"/>
    <w:rsid w:val="00095F5B"/>
  </w:style>
  <w:style w:type="paragraph" w:customStyle="1" w:styleId="90D68E7976B8466C831646D2139C4A8C">
    <w:name w:val="90D68E7976B8466C831646D2139C4A8C"/>
    <w:rsid w:val="00095F5B"/>
  </w:style>
  <w:style w:type="paragraph" w:customStyle="1" w:styleId="4ABC0BB7F4184C32A475896CE99BDCFE">
    <w:name w:val="4ABC0BB7F4184C32A475896CE99BDCFE"/>
    <w:rsid w:val="00095F5B"/>
  </w:style>
  <w:style w:type="paragraph" w:customStyle="1" w:styleId="E08CDAC8457F44028694B7CB83400FB2">
    <w:name w:val="E08CDAC8457F44028694B7CB83400FB2"/>
    <w:rsid w:val="00095F5B"/>
  </w:style>
  <w:style w:type="paragraph" w:customStyle="1" w:styleId="98D272D941C84D1CAC569271014C9DA6">
    <w:name w:val="98D272D941C84D1CAC569271014C9DA6"/>
    <w:rsid w:val="00095F5B"/>
  </w:style>
  <w:style w:type="paragraph" w:customStyle="1" w:styleId="F1526DA8436544B59DE56B29F044ACB1">
    <w:name w:val="F1526DA8436544B59DE56B29F044ACB1"/>
    <w:rsid w:val="00095F5B"/>
  </w:style>
  <w:style w:type="paragraph" w:customStyle="1" w:styleId="460084D18B28428F82865F2F8857B1E4">
    <w:name w:val="460084D18B28428F82865F2F8857B1E4"/>
    <w:rsid w:val="00095F5B"/>
  </w:style>
  <w:style w:type="paragraph" w:customStyle="1" w:styleId="1C02D6B022CB4CDCB42AB6651003D79C">
    <w:name w:val="1C02D6B022CB4CDCB42AB6651003D79C"/>
    <w:rsid w:val="00095F5B"/>
  </w:style>
  <w:style w:type="paragraph" w:customStyle="1" w:styleId="58976D05EA0B4AABA800770D0B26D7D5">
    <w:name w:val="58976D05EA0B4AABA800770D0B26D7D5"/>
    <w:rsid w:val="00095F5B"/>
  </w:style>
  <w:style w:type="paragraph" w:customStyle="1" w:styleId="77DFE0A1E8E643F5AFFE8130E8FAB0F6">
    <w:name w:val="77DFE0A1E8E643F5AFFE8130E8FAB0F6"/>
    <w:rsid w:val="00095F5B"/>
  </w:style>
  <w:style w:type="paragraph" w:customStyle="1" w:styleId="ED786428B8B540C8B7A90F1DE322C484">
    <w:name w:val="ED786428B8B540C8B7A90F1DE322C484"/>
    <w:rsid w:val="00095F5B"/>
  </w:style>
  <w:style w:type="paragraph" w:customStyle="1" w:styleId="5F4037D7553A4EDA9C7D247F6EB93874">
    <w:name w:val="5F4037D7553A4EDA9C7D247F6EB93874"/>
    <w:rsid w:val="00095F5B"/>
  </w:style>
  <w:style w:type="paragraph" w:customStyle="1" w:styleId="59FCA8EC0A60456B9D475453EB0CEEB9">
    <w:name w:val="59FCA8EC0A60456B9D475453EB0CEEB9"/>
    <w:rsid w:val="00095F5B"/>
  </w:style>
  <w:style w:type="paragraph" w:customStyle="1" w:styleId="97336DA1AA6D4EE8A71C7D2F8A00A53D">
    <w:name w:val="97336DA1AA6D4EE8A71C7D2F8A00A53D"/>
    <w:rsid w:val="00095F5B"/>
  </w:style>
  <w:style w:type="paragraph" w:customStyle="1" w:styleId="2EA27DD745F741CEACBB7E4AF28379D6">
    <w:name w:val="2EA27DD745F741CEACBB7E4AF28379D6"/>
    <w:rsid w:val="00095F5B"/>
  </w:style>
  <w:style w:type="paragraph" w:customStyle="1" w:styleId="EB5A20F8AA154AB0976B38FBD3371C3B">
    <w:name w:val="EB5A20F8AA154AB0976B38FBD3371C3B"/>
    <w:rsid w:val="00095F5B"/>
  </w:style>
  <w:style w:type="paragraph" w:customStyle="1" w:styleId="6DBC16BF523142D2BC81A655F533436E">
    <w:name w:val="6DBC16BF523142D2BC81A655F533436E"/>
    <w:rsid w:val="00095F5B"/>
  </w:style>
  <w:style w:type="paragraph" w:customStyle="1" w:styleId="D3F3717636274A118E39E9C636E27886">
    <w:name w:val="D3F3717636274A118E39E9C636E27886"/>
    <w:rsid w:val="00095F5B"/>
  </w:style>
  <w:style w:type="paragraph" w:customStyle="1" w:styleId="0087676FC7A743FEAFE5FEA0364E098B">
    <w:name w:val="0087676FC7A743FEAFE5FEA0364E098B"/>
    <w:rsid w:val="00095F5B"/>
  </w:style>
  <w:style w:type="paragraph" w:customStyle="1" w:styleId="C26BEDE5DDC847C9A98107E3B961A1F0">
    <w:name w:val="C26BEDE5DDC847C9A98107E3B961A1F0"/>
    <w:rsid w:val="00095F5B"/>
  </w:style>
  <w:style w:type="paragraph" w:customStyle="1" w:styleId="F5AB297E6ADA40E3B368C9111A997CEA">
    <w:name w:val="F5AB297E6ADA40E3B368C9111A997CEA"/>
    <w:rsid w:val="00095F5B"/>
  </w:style>
  <w:style w:type="paragraph" w:customStyle="1" w:styleId="6BDE276BAA5241FCA40B25D6E0B336EF">
    <w:name w:val="6BDE276BAA5241FCA40B25D6E0B336EF"/>
    <w:rsid w:val="00095F5B"/>
  </w:style>
  <w:style w:type="paragraph" w:customStyle="1" w:styleId="739561CABAB44F41A791792ABA468ED5">
    <w:name w:val="739561CABAB44F41A791792ABA468ED5"/>
    <w:rsid w:val="00095F5B"/>
  </w:style>
  <w:style w:type="paragraph" w:customStyle="1" w:styleId="CC71FA7362AE4DC6934502778BB783A9">
    <w:name w:val="CC71FA7362AE4DC6934502778BB783A9"/>
    <w:rsid w:val="00095F5B"/>
  </w:style>
  <w:style w:type="paragraph" w:customStyle="1" w:styleId="267AA8C3214041A4B50A8EFB8668A590">
    <w:name w:val="267AA8C3214041A4B50A8EFB8668A590"/>
    <w:rsid w:val="00095F5B"/>
  </w:style>
  <w:style w:type="paragraph" w:customStyle="1" w:styleId="75577405857F46AEB4F614DC292DDAE0">
    <w:name w:val="75577405857F46AEB4F614DC292DDAE0"/>
    <w:rsid w:val="00095F5B"/>
  </w:style>
  <w:style w:type="paragraph" w:customStyle="1" w:styleId="3DC84FA4F4A94172B3535C52EDAC658A">
    <w:name w:val="3DC84FA4F4A94172B3535C52EDAC658A"/>
    <w:rsid w:val="00095F5B"/>
  </w:style>
  <w:style w:type="paragraph" w:customStyle="1" w:styleId="3944035F8B494C03BEE295D24EE76E03">
    <w:name w:val="3944035F8B494C03BEE295D24EE76E03"/>
    <w:rsid w:val="00095F5B"/>
  </w:style>
  <w:style w:type="paragraph" w:customStyle="1" w:styleId="46FBECD3F48846FFAFBD450F05370495">
    <w:name w:val="46FBECD3F48846FFAFBD450F05370495"/>
    <w:rsid w:val="00095F5B"/>
  </w:style>
  <w:style w:type="paragraph" w:customStyle="1" w:styleId="E0E69B26C46948DFA042B5CC59D1571C">
    <w:name w:val="E0E69B26C46948DFA042B5CC59D1571C"/>
    <w:rsid w:val="00095F5B"/>
  </w:style>
  <w:style w:type="paragraph" w:customStyle="1" w:styleId="618EED4245B34828A88C24B36A3CAB06">
    <w:name w:val="618EED4245B34828A88C24B36A3CAB06"/>
    <w:rsid w:val="00095F5B"/>
  </w:style>
  <w:style w:type="paragraph" w:customStyle="1" w:styleId="630EE548D114400ABBDD37D16AAF8D9A">
    <w:name w:val="630EE548D114400ABBDD37D16AAF8D9A"/>
    <w:rsid w:val="00095F5B"/>
  </w:style>
  <w:style w:type="paragraph" w:customStyle="1" w:styleId="75DBD4AD26BD4667A12C26ECCFA78CBF">
    <w:name w:val="75DBD4AD26BD4667A12C26ECCFA78CBF"/>
    <w:rsid w:val="00095F5B"/>
  </w:style>
  <w:style w:type="paragraph" w:customStyle="1" w:styleId="1F465044A7C24A3BAAF1BAA8181A70E0">
    <w:name w:val="1F465044A7C24A3BAAF1BAA8181A70E0"/>
    <w:rsid w:val="00095F5B"/>
  </w:style>
  <w:style w:type="paragraph" w:customStyle="1" w:styleId="2FDDEE9A61D041FCBE9669EDE36D68B5">
    <w:name w:val="2FDDEE9A61D041FCBE9669EDE36D68B5"/>
    <w:rsid w:val="00095F5B"/>
  </w:style>
  <w:style w:type="paragraph" w:customStyle="1" w:styleId="A505B8839E584B65BBB729F2EDD1B70B">
    <w:name w:val="A505B8839E584B65BBB729F2EDD1B70B"/>
    <w:rsid w:val="00095F5B"/>
  </w:style>
  <w:style w:type="paragraph" w:customStyle="1" w:styleId="0ED86680B37E4417BA648D1565594C30">
    <w:name w:val="0ED86680B37E4417BA648D1565594C30"/>
    <w:rsid w:val="00095F5B"/>
  </w:style>
  <w:style w:type="paragraph" w:customStyle="1" w:styleId="93579F368FA04C86B7190CC59279C0B2">
    <w:name w:val="93579F368FA04C86B7190CC59279C0B2"/>
    <w:rsid w:val="00095F5B"/>
  </w:style>
  <w:style w:type="paragraph" w:customStyle="1" w:styleId="863D51C735004E559F201030EEDA73D0">
    <w:name w:val="863D51C735004E559F201030EEDA73D0"/>
    <w:rsid w:val="00095F5B"/>
  </w:style>
  <w:style w:type="paragraph" w:customStyle="1" w:styleId="CE400FED6E024CBFBA309F51316F174A">
    <w:name w:val="CE400FED6E024CBFBA309F51316F174A"/>
    <w:rsid w:val="00095F5B"/>
  </w:style>
  <w:style w:type="paragraph" w:customStyle="1" w:styleId="FB643552DFC74B07B9926AF246ADFBCE">
    <w:name w:val="FB643552DFC74B07B9926AF246ADFBCE"/>
    <w:rsid w:val="00095F5B"/>
  </w:style>
  <w:style w:type="paragraph" w:customStyle="1" w:styleId="A0C0C3BC01164FAC8AAA62D45B8C8BED">
    <w:name w:val="A0C0C3BC01164FAC8AAA62D45B8C8BED"/>
    <w:rsid w:val="00095F5B"/>
  </w:style>
  <w:style w:type="paragraph" w:customStyle="1" w:styleId="3AB86E5652F64A398B96B3AB53E22350">
    <w:name w:val="3AB86E5652F64A398B96B3AB53E22350"/>
    <w:rsid w:val="00095F5B"/>
  </w:style>
  <w:style w:type="paragraph" w:customStyle="1" w:styleId="F883C1CE417C44D692F162AD684C363F">
    <w:name w:val="F883C1CE417C44D692F162AD684C363F"/>
    <w:rsid w:val="00095F5B"/>
  </w:style>
  <w:style w:type="paragraph" w:customStyle="1" w:styleId="73320BC8E75C478BAACCC83A5699E091">
    <w:name w:val="73320BC8E75C478BAACCC83A5699E091"/>
    <w:rsid w:val="00095F5B"/>
  </w:style>
  <w:style w:type="paragraph" w:customStyle="1" w:styleId="2B7B3473FED145AF8486D7DD4E5CB407">
    <w:name w:val="2B7B3473FED145AF8486D7DD4E5CB407"/>
    <w:rsid w:val="00095F5B"/>
  </w:style>
  <w:style w:type="paragraph" w:customStyle="1" w:styleId="B69ABC319F0D486CB028BC97BD182DFB">
    <w:name w:val="B69ABC319F0D486CB028BC97BD182DFB"/>
    <w:rsid w:val="00095F5B"/>
  </w:style>
  <w:style w:type="paragraph" w:customStyle="1" w:styleId="00F61956FF534ABBAB8E13C10C9F86A9">
    <w:name w:val="00F61956FF534ABBAB8E13C10C9F86A9"/>
    <w:rsid w:val="00095F5B"/>
  </w:style>
  <w:style w:type="paragraph" w:customStyle="1" w:styleId="846BB847188F44379F18A5146F7E74B5">
    <w:name w:val="846BB847188F44379F18A5146F7E74B5"/>
    <w:rsid w:val="00095F5B"/>
  </w:style>
  <w:style w:type="paragraph" w:customStyle="1" w:styleId="C8F7ACF86A57473D903E5AB87D2377AF">
    <w:name w:val="C8F7ACF86A57473D903E5AB87D2377AF"/>
    <w:rsid w:val="00095F5B"/>
  </w:style>
  <w:style w:type="paragraph" w:customStyle="1" w:styleId="5C8A8800AC9849AD93990449CA435DF6">
    <w:name w:val="5C8A8800AC9849AD93990449CA435DF6"/>
    <w:rsid w:val="00095F5B"/>
  </w:style>
  <w:style w:type="paragraph" w:customStyle="1" w:styleId="82873EAB49DD4F33A1A5896FDC0040A1">
    <w:name w:val="82873EAB49DD4F33A1A5896FDC0040A1"/>
    <w:rsid w:val="00095F5B"/>
  </w:style>
  <w:style w:type="paragraph" w:customStyle="1" w:styleId="3EBDDA2CAFBE44B98B460DA9ADC74DD9">
    <w:name w:val="3EBDDA2CAFBE44B98B460DA9ADC74DD9"/>
    <w:rsid w:val="00095F5B"/>
  </w:style>
  <w:style w:type="paragraph" w:customStyle="1" w:styleId="8575E4BCBD2C4425BFF705076420217F">
    <w:name w:val="8575E4BCBD2C4425BFF705076420217F"/>
    <w:rsid w:val="00095F5B"/>
  </w:style>
  <w:style w:type="paragraph" w:customStyle="1" w:styleId="DDA89E2EECB947288D7272260350FECE">
    <w:name w:val="DDA89E2EECB947288D7272260350FECE"/>
    <w:rsid w:val="00095F5B"/>
  </w:style>
  <w:style w:type="paragraph" w:customStyle="1" w:styleId="14E740E3483941F096F873EBF7EA8B00">
    <w:name w:val="14E740E3483941F096F873EBF7EA8B00"/>
    <w:rsid w:val="00095F5B"/>
  </w:style>
  <w:style w:type="paragraph" w:customStyle="1" w:styleId="3B36AFB0E8FB46B48AEBC664E1189253">
    <w:name w:val="3B36AFB0E8FB46B48AEBC664E1189253"/>
    <w:rsid w:val="00095F5B"/>
  </w:style>
  <w:style w:type="paragraph" w:customStyle="1" w:styleId="B162C27B97514290802B8B218D9CB088">
    <w:name w:val="B162C27B97514290802B8B218D9CB088"/>
    <w:rsid w:val="00095F5B"/>
  </w:style>
  <w:style w:type="paragraph" w:customStyle="1" w:styleId="AA155D96D6D1420B8AD7F6EC7142FAE8">
    <w:name w:val="AA155D96D6D1420B8AD7F6EC7142FAE8"/>
    <w:rsid w:val="00095F5B"/>
  </w:style>
  <w:style w:type="paragraph" w:customStyle="1" w:styleId="91AAF5133C484225A523BE5683147DFE">
    <w:name w:val="91AAF5133C484225A523BE5683147DFE"/>
    <w:rsid w:val="00095F5B"/>
  </w:style>
  <w:style w:type="paragraph" w:customStyle="1" w:styleId="5ADF52E5C0E74A92908DECDBC34E8493">
    <w:name w:val="5ADF52E5C0E74A92908DECDBC34E8493"/>
    <w:rsid w:val="00095F5B"/>
  </w:style>
  <w:style w:type="paragraph" w:customStyle="1" w:styleId="78B346C0A18B4D298C1E161615F1936A">
    <w:name w:val="78B346C0A18B4D298C1E161615F1936A"/>
    <w:rsid w:val="00095F5B"/>
  </w:style>
  <w:style w:type="paragraph" w:customStyle="1" w:styleId="BFE09AE3389B459F94AB3EA1B4E343DF">
    <w:name w:val="BFE09AE3389B459F94AB3EA1B4E343DF"/>
    <w:rsid w:val="00095F5B"/>
  </w:style>
  <w:style w:type="paragraph" w:customStyle="1" w:styleId="3327AE1495DA47C49ADDC0F0B839F839">
    <w:name w:val="3327AE1495DA47C49ADDC0F0B839F839"/>
    <w:rsid w:val="00095F5B"/>
  </w:style>
  <w:style w:type="paragraph" w:customStyle="1" w:styleId="F43939C2EE5B4C5DAC35ED12FF018F26">
    <w:name w:val="F43939C2EE5B4C5DAC35ED12FF018F26"/>
    <w:rsid w:val="00095F5B"/>
  </w:style>
  <w:style w:type="paragraph" w:customStyle="1" w:styleId="241EEE2AA5E848D69A6F937B30B52902">
    <w:name w:val="241EEE2AA5E848D69A6F937B30B52902"/>
    <w:rsid w:val="00095F5B"/>
  </w:style>
  <w:style w:type="paragraph" w:customStyle="1" w:styleId="800896326FF54E06AA4F465D7DB2F7AE">
    <w:name w:val="800896326FF54E06AA4F465D7DB2F7AE"/>
    <w:rsid w:val="00095F5B"/>
  </w:style>
  <w:style w:type="paragraph" w:customStyle="1" w:styleId="42EC76BF750E4FCDB82EFAD2757CA609">
    <w:name w:val="42EC76BF750E4FCDB82EFAD2757CA609"/>
    <w:rsid w:val="00095F5B"/>
  </w:style>
  <w:style w:type="paragraph" w:customStyle="1" w:styleId="379E9680C3A245979A570E13637ADB8A">
    <w:name w:val="379E9680C3A245979A570E13637ADB8A"/>
    <w:rsid w:val="00095F5B"/>
  </w:style>
  <w:style w:type="paragraph" w:customStyle="1" w:styleId="ADFEB16FF5DE4CEFBFAC3F7995D5477C">
    <w:name w:val="ADFEB16FF5DE4CEFBFAC3F7995D5477C"/>
    <w:rsid w:val="00095F5B"/>
  </w:style>
  <w:style w:type="paragraph" w:customStyle="1" w:styleId="D41E32980F594897B42ABEEF722611D6">
    <w:name w:val="D41E32980F594897B42ABEEF722611D6"/>
    <w:rsid w:val="00095F5B"/>
  </w:style>
  <w:style w:type="paragraph" w:customStyle="1" w:styleId="2BF100E8FF3848639F623472EF4F0D0F">
    <w:name w:val="2BF100E8FF3848639F623472EF4F0D0F"/>
    <w:rsid w:val="00095F5B"/>
  </w:style>
  <w:style w:type="paragraph" w:customStyle="1" w:styleId="B780DBF3FD964215A4C88763EEAAF4FB">
    <w:name w:val="B780DBF3FD964215A4C88763EEAAF4FB"/>
    <w:rsid w:val="00095F5B"/>
  </w:style>
  <w:style w:type="paragraph" w:customStyle="1" w:styleId="5CF6E2FC13054469B6817C0A48E4DC5D">
    <w:name w:val="5CF6E2FC13054469B6817C0A48E4DC5D"/>
    <w:rsid w:val="00095F5B"/>
  </w:style>
  <w:style w:type="paragraph" w:customStyle="1" w:styleId="601B41D04364440A9BE4BD9A7963A93D">
    <w:name w:val="601B41D04364440A9BE4BD9A7963A93D"/>
    <w:rsid w:val="00095F5B"/>
  </w:style>
  <w:style w:type="paragraph" w:customStyle="1" w:styleId="30C81801045F4398956424F42680FA66">
    <w:name w:val="30C81801045F4398956424F42680FA66"/>
    <w:rsid w:val="00095F5B"/>
  </w:style>
  <w:style w:type="paragraph" w:customStyle="1" w:styleId="92B5F880427644EE96949A8A597BDD1C">
    <w:name w:val="92B5F880427644EE96949A8A597BDD1C"/>
    <w:rsid w:val="00095F5B"/>
  </w:style>
  <w:style w:type="paragraph" w:customStyle="1" w:styleId="6930503124BC432796B8499C4F97BE4A">
    <w:name w:val="6930503124BC432796B8499C4F97BE4A"/>
    <w:rsid w:val="00095F5B"/>
  </w:style>
  <w:style w:type="paragraph" w:customStyle="1" w:styleId="42513A880FF04849B1D2E4664900EEC8">
    <w:name w:val="42513A880FF04849B1D2E4664900EEC8"/>
    <w:rsid w:val="00095F5B"/>
  </w:style>
  <w:style w:type="paragraph" w:customStyle="1" w:styleId="D3EF27242F09404CA2C89564F61112DF">
    <w:name w:val="D3EF27242F09404CA2C89564F61112DF"/>
    <w:rsid w:val="00095F5B"/>
  </w:style>
  <w:style w:type="paragraph" w:customStyle="1" w:styleId="69B72985FC7A4DEB860EBFF15D3791EC">
    <w:name w:val="69B72985FC7A4DEB860EBFF15D3791EC"/>
    <w:rsid w:val="00095F5B"/>
  </w:style>
  <w:style w:type="paragraph" w:customStyle="1" w:styleId="99267B140A6D48E1A635837597C69092">
    <w:name w:val="99267B140A6D48E1A635837597C69092"/>
    <w:rsid w:val="00095F5B"/>
  </w:style>
  <w:style w:type="paragraph" w:customStyle="1" w:styleId="F4C1F4C3B1A8425DAAF00C2B81B2BE7F">
    <w:name w:val="F4C1F4C3B1A8425DAAF00C2B81B2BE7F"/>
    <w:rsid w:val="00095F5B"/>
  </w:style>
  <w:style w:type="paragraph" w:customStyle="1" w:styleId="2F8FFC7E89CF48E898D8CB2A0B68ED88">
    <w:name w:val="2F8FFC7E89CF48E898D8CB2A0B68ED88"/>
    <w:rsid w:val="00095F5B"/>
  </w:style>
  <w:style w:type="paragraph" w:customStyle="1" w:styleId="B07450527FD9488D8FE3C54491684C33">
    <w:name w:val="B07450527FD9488D8FE3C54491684C33"/>
    <w:rsid w:val="00095F5B"/>
  </w:style>
  <w:style w:type="paragraph" w:customStyle="1" w:styleId="628FAA1521C94148A6E2E4236A967F9D">
    <w:name w:val="628FAA1521C94148A6E2E4236A967F9D"/>
    <w:rsid w:val="00095F5B"/>
  </w:style>
  <w:style w:type="paragraph" w:customStyle="1" w:styleId="10FEC00E5AFF4746873BFE6DD6F84B12">
    <w:name w:val="10FEC00E5AFF4746873BFE6DD6F84B12"/>
    <w:rsid w:val="00095F5B"/>
  </w:style>
  <w:style w:type="paragraph" w:customStyle="1" w:styleId="BB2F17115F4A4E3E955883EFE20A63BA">
    <w:name w:val="BB2F17115F4A4E3E955883EFE20A63BA"/>
    <w:rsid w:val="00095F5B"/>
  </w:style>
  <w:style w:type="paragraph" w:customStyle="1" w:styleId="BE28FD72ADC74EF8ADC281DB2B501659">
    <w:name w:val="BE28FD72ADC74EF8ADC281DB2B501659"/>
    <w:rsid w:val="00095F5B"/>
  </w:style>
  <w:style w:type="paragraph" w:customStyle="1" w:styleId="B6CB64A3ACA24324B6CB6FD4BD33C2BF">
    <w:name w:val="B6CB64A3ACA24324B6CB6FD4BD33C2BF"/>
    <w:rsid w:val="00095F5B"/>
  </w:style>
  <w:style w:type="paragraph" w:customStyle="1" w:styleId="56FEB17117B64149869EBF18B87434BD">
    <w:name w:val="56FEB17117B64149869EBF18B87434BD"/>
    <w:rsid w:val="00095F5B"/>
  </w:style>
  <w:style w:type="paragraph" w:customStyle="1" w:styleId="3E1143F4F9A24FF497409BD53691ED33">
    <w:name w:val="3E1143F4F9A24FF497409BD53691ED33"/>
    <w:rsid w:val="00095F5B"/>
  </w:style>
  <w:style w:type="paragraph" w:customStyle="1" w:styleId="FD89D985515C4583B7DD88D76AE25CD4">
    <w:name w:val="FD89D985515C4583B7DD88D76AE25CD4"/>
    <w:rsid w:val="00095F5B"/>
  </w:style>
  <w:style w:type="paragraph" w:customStyle="1" w:styleId="0AEAF85FAF61429E9E8B38CAC23ED0B7">
    <w:name w:val="0AEAF85FAF61429E9E8B38CAC23ED0B7"/>
    <w:rsid w:val="00095F5B"/>
  </w:style>
  <w:style w:type="paragraph" w:customStyle="1" w:styleId="AF658BF1EE3048FEA25C73E8200BB19E">
    <w:name w:val="AF658BF1EE3048FEA25C73E8200BB19E"/>
    <w:rsid w:val="00095F5B"/>
  </w:style>
  <w:style w:type="paragraph" w:customStyle="1" w:styleId="47A86EE6A40C47E78135CAB3119C51E1">
    <w:name w:val="47A86EE6A40C47E78135CAB3119C51E1"/>
    <w:rsid w:val="00095F5B"/>
  </w:style>
  <w:style w:type="paragraph" w:customStyle="1" w:styleId="7CF3950704844F74B9204DC6608481A3">
    <w:name w:val="7CF3950704844F74B9204DC6608481A3"/>
    <w:rsid w:val="00095F5B"/>
  </w:style>
  <w:style w:type="paragraph" w:customStyle="1" w:styleId="5813E975ACD946B1AA6D2C1A45935630">
    <w:name w:val="5813E975ACD946B1AA6D2C1A45935630"/>
    <w:rsid w:val="00095F5B"/>
  </w:style>
  <w:style w:type="paragraph" w:customStyle="1" w:styleId="377DEC22E2F943269F305FA0FD6517D8">
    <w:name w:val="377DEC22E2F943269F305FA0FD6517D8"/>
    <w:rsid w:val="00095F5B"/>
  </w:style>
  <w:style w:type="paragraph" w:customStyle="1" w:styleId="44DB09928DED40F087D19FD82921308E">
    <w:name w:val="44DB09928DED40F087D19FD82921308E"/>
    <w:rsid w:val="00095F5B"/>
  </w:style>
  <w:style w:type="paragraph" w:customStyle="1" w:styleId="C1A695A8ACB344A09B223A361E1B9D06">
    <w:name w:val="C1A695A8ACB344A09B223A361E1B9D06"/>
    <w:rsid w:val="00095F5B"/>
  </w:style>
  <w:style w:type="paragraph" w:customStyle="1" w:styleId="FA84764F3D6B4B11A79160B83BE22423">
    <w:name w:val="FA84764F3D6B4B11A79160B83BE22423"/>
    <w:rsid w:val="00095F5B"/>
  </w:style>
  <w:style w:type="paragraph" w:customStyle="1" w:styleId="34BA950507404E0C8C404A0C921CFB6C">
    <w:name w:val="34BA950507404E0C8C404A0C921CFB6C"/>
    <w:rsid w:val="00095F5B"/>
  </w:style>
  <w:style w:type="paragraph" w:customStyle="1" w:styleId="3A5788E790FF44F09280170EB175C857">
    <w:name w:val="3A5788E790FF44F09280170EB175C857"/>
    <w:rsid w:val="00095F5B"/>
  </w:style>
  <w:style w:type="paragraph" w:customStyle="1" w:styleId="AD88FB13FC0A459AA299EE06B900C720">
    <w:name w:val="AD88FB13FC0A459AA299EE06B900C720"/>
    <w:rsid w:val="00095F5B"/>
  </w:style>
  <w:style w:type="paragraph" w:customStyle="1" w:styleId="6A4CF4B1FD4F4F5B99452806C3E4E1B6">
    <w:name w:val="6A4CF4B1FD4F4F5B99452806C3E4E1B6"/>
    <w:rsid w:val="00095F5B"/>
  </w:style>
  <w:style w:type="paragraph" w:customStyle="1" w:styleId="BD13F3FA88B24E1EB27B94DE0EEC471B">
    <w:name w:val="BD13F3FA88B24E1EB27B94DE0EEC471B"/>
    <w:rsid w:val="00095F5B"/>
  </w:style>
  <w:style w:type="paragraph" w:customStyle="1" w:styleId="8E911AB798764A639AF3FA840EEBE1BC">
    <w:name w:val="8E911AB798764A639AF3FA840EEBE1BC"/>
    <w:rsid w:val="00095F5B"/>
  </w:style>
  <w:style w:type="paragraph" w:customStyle="1" w:styleId="5368F0A75B2C412DB435F4A99E727635">
    <w:name w:val="5368F0A75B2C412DB435F4A99E727635"/>
    <w:rsid w:val="00095F5B"/>
  </w:style>
  <w:style w:type="paragraph" w:customStyle="1" w:styleId="26C1CEAE49A34538843836EC0B3B1943">
    <w:name w:val="26C1CEAE49A34538843836EC0B3B1943"/>
    <w:rsid w:val="00095F5B"/>
  </w:style>
  <w:style w:type="paragraph" w:customStyle="1" w:styleId="A4890112631A4A17BC98483DF7937E8B">
    <w:name w:val="A4890112631A4A17BC98483DF7937E8B"/>
    <w:rsid w:val="00095F5B"/>
  </w:style>
  <w:style w:type="paragraph" w:customStyle="1" w:styleId="DCDE8C6C9079421CA254C450B9E37112">
    <w:name w:val="DCDE8C6C9079421CA254C450B9E37112"/>
    <w:rsid w:val="00095F5B"/>
  </w:style>
  <w:style w:type="paragraph" w:customStyle="1" w:styleId="762270E3101B45D2940BE1B6B42FC248">
    <w:name w:val="762270E3101B45D2940BE1B6B42FC248"/>
    <w:rsid w:val="00095F5B"/>
  </w:style>
  <w:style w:type="paragraph" w:customStyle="1" w:styleId="8A4B77E902A54AA595EE7E11188DDD9F">
    <w:name w:val="8A4B77E902A54AA595EE7E11188DDD9F"/>
    <w:rsid w:val="00095F5B"/>
  </w:style>
  <w:style w:type="paragraph" w:customStyle="1" w:styleId="5C2AFACA57A346D783B7CA0D77DD926C">
    <w:name w:val="5C2AFACA57A346D783B7CA0D77DD926C"/>
    <w:rsid w:val="00095F5B"/>
  </w:style>
  <w:style w:type="paragraph" w:customStyle="1" w:styleId="824D48E9B4C94AB9A4F30DA36B3C469E">
    <w:name w:val="824D48E9B4C94AB9A4F30DA36B3C469E"/>
    <w:rsid w:val="00095F5B"/>
  </w:style>
  <w:style w:type="paragraph" w:customStyle="1" w:styleId="007FCAF45D344586AAC8959207A3D576">
    <w:name w:val="007FCAF45D344586AAC8959207A3D576"/>
    <w:rsid w:val="00095F5B"/>
  </w:style>
  <w:style w:type="paragraph" w:customStyle="1" w:styleId="D4E01FECC07A41B881896E19045450D9">
    <w:name w:val="D4E01FECC07A41B881896E19045450D9"/>
    <w:rsid w:val="00095F5B"/>
  </w:style>
  <w:style w:type="paragraph" w:customStyle="1" w:styleId="1E4629BA251444FAA857C71C21533A34">
    <w:name w:val="1E4629BA251444FAA857C71C21533A34"/>
    <w:rsid w:val="00095F5B"/>
  </w:style>
  <w:style w:type="paragraph" w:customStyle="1" w:styleId="7BC8E9869DDF402C9E47338FBBCE3962">
    <w:name w:val="7BC8E9869DDF402C9E47338FBBCE3962"/>
    <w:rsid w:val="00095F5B"/>
  </w:style>
  <w:style w:type="paragraph" w:customStyle="1" w:styleId="62B770F3DCBC414CB6D443AE56FEB82C">
    <w:name w:val="62B770F3DCBC414CB6D443AE56FEB82C"/>
    <w:rsid w:val="00095F5B"/>
  </w:style>
  <w:style w:type="paragraph" w:customStyle="1" w:styleId="000E2D1AE92A4F5688CE9A92D2862454">
    <w:name w:val="000E2D1AE92A4F5688CE9A92D2862454"/>
    <w:rsid w:val="00095F5B"/>
  </w:style>
  <w:style w:type="paragraph" w:customStyle="1" w:styleId="6CDB03DE68C94897ACB498F0D66CAC8B">
    <w:name w:val="6CDB03DE68C94897ACB498F0D66CAC8B"/>
    <w:rsid w:val="00095F5B"/>
  </w:style>
  <w:style w:type="paragraph" w:customStyle="1" w:styleId="3E618ED3A1FB4B5DBDBE34F6455677ED">
    <w:name w:val="3E618ED3A1FB4B5DBDBE34F6455677ED"/>
    <w:rsid w:val="00095F5B"/>
  </w:style>
  <w:style w:type="paragraph" w:customStyle="1" w:styleId="3355EC80446A4E54AD7FCEC49C99E50C">
    <w:name w:val="3355EC80446A4E54AD7FCEC49C99E50C"/>
    <w:rsid w:val="00095F5B"/>
  </w:style>
  <w:style w:type="paragraph" w:customStyle="1" w:styleId="3C8279EFC6B34127B8FC0802BDA5706A">
    <w:name w:val="3C8279EFC6B34127B8FC0802BDA5706A"/>
    <w:rsid w:val="00095F5B"/>
  </w:style>
  <w:style w:type="paragraph" w:customStyle="1" w:styleId="26B94E5A5F1D4B34BF166E453AEE401F">
    <w:name w:val="26B94E5A5F1D4B34BF166E453AEE401F"/>
    <w:rsid w:val="00095F5B"/>
  </w:style>
  <w:style w:type="paragraph" w:customStyle="1" w:styleId="027404F937A34FCA801FDC6543CA684B">
    <w:name w:val="027404F937A34FCA801FDC6543CA684B"/>
    <w:rsid w:val="00095F5B"/>
  </w:style>
  <w:style w:type="paragraph" w:customStyle="1" w:styleId="591962B27A0E429E8DB834D7AC132D3E">
    <w:name w:val="591962B27A0E429E8DB834D7AC132D3E"/>
    <w:rsid w:val="00095F5B"/>
  </w:style>
  <w:style w:type="paragraph" w:customStyle="1" w:styleId="FCDDD19ACC814C168713702A7AA8707A">
    <w:name w:val="FCDDD19ACC814C168713702A7AA8707A"/>
    <w:rsid w:val="00095F5B"/>
  </w:style>
  <w:style w:type="paragraph" w:customStyle="1" w:styleId="F93A29FBE4AF42B683D50D9760D4311D">
    <w:name w:val="F93A29FBE4AF42B683D50D9760D4311D"/>
    <w:rsid w:val="00095F5B"/>
  </w:style>
  <w:style w:type="paragraph" w:customStyle="1" w:styleId="537245E6D8BA4A8D8F790EBBDAB58EBE">
    <w:name w:val="537245E6D8BA4A8D8F790EBBDAB58EBE"/>
    <w:rsid w:val="00095F5B"/>
  </w:style>
  <w:style w:type="paragraph" w:customStyle="1" w:styleId="9067456F769F4F0EB782ECCFE2B0EC18">
    <w:name w:val="9067456F769F4F0EB782ECCFE2B0EC18"/>
    <w:rsid w:val="00095F5B"/>
  </w:style>
  <w:style w:type="paragraph" w:customStyle="1" w:styleId="A954BB5E5D7045DCA43830FACD8B7E87">
    <w:name w:val="A954BB5E5D7045DCA43830FACD8B7E87"/>
    <w:rsid w:val="00095F5B"/>
  </w:style>
  <w:style w:type="paragraph" w:customStyle="1" w:styleId="373F2F54F6824C41A58ABF68EBE2B512">
    <w:name w:val="373F2F54F6824C41A58ABF68EBE2B512"/>
    <w:rsid w:val="00095F5B"/>
  </w:style>
  <w:style w:type="paragraph" w:customStyle="1" w:styleId="0CBFD60E55F64BE7848AE824C33A5E38">
    <w:name w:val="0CBFD60E55F64BE7848AE824C33A5E38"/>
    <w:rsid w:val="00095F5B"/>
  </w:style>
  <w:style w:type="paragraph" w:customStyle="1" w:styleId="B451314DB43840F5BBF2B7226AB0E8AB">
    <w:name w:val="B451314DB43840F5BBF2B7226AB0E8AB"/>
    <w:rsid w:val="00095F5B"/>
  </w:style>
  <w:style w:type="paragraph" w:customStyle="1" w:styleId="8632561D4B9B4BE094B187327547DC20">
    <w:name w:val="8632561D4B9B4BE094B187327547DC20"/>
    <w:rsid w:val="00095F5B"/>
  </w:style>
  <w:style w:type="paragraph" w:customStyle="1" w:styleId="39A29693DD96470A995219722EBC4B16">
    <w:name w:val="39A29693DD96470A995219722EBC4B16"/>
    <w:rsid w:val="00095F5B"/>
  </w:style>
  <w:style w:type="paragraph" w:customStyle="1" w:styleId="D9725118C3484902B27CC3897E6E0FC4">
    <w:name w:val="D9725118C3484902B27CC3897E6E0FC4"/>
    <w:rsid w:val="00095F5B"/>
  </w:style>
  <w:style w:type="paragraph" w:customStyle="1" w:styleId="5C17D7A5E55741C79BC6F721318F4D13">
    <w:name w:val="5C17D7A5E55741C79BC6F721318F4D13"/>
    <w:rsid w:val="00095F5B"/>
  </w:style>
  <w:style w:type="paragraph" w:customStyle="1" w:styleId="13AA2A6EB02140339DF1B0E0EE3E91A7">
    <w:name w:val="13AA2A6EB02140339DF1B0E0EE3E91A7"/>
    <w:rsid w:val="00095F5B"/>
  </w:style>
  <w:style w:type="paragraph" w:customStyle="1" w:styleId="83A32DE7B8744AECA7026616366E43C5">
    <w:name w:val="83A32DE7B8744AECA7026616366E43C5"/>
    <w:rsid w:val="00095F5B"/>
  </w:style>
  <w:style w:type="paragraph" w:customStyle="1" w:styleId="DC0D057C836B4F08A042ABC53C8A08BF">
    <w:name w:val="DC0D057C836B4F08A042ABC53C8A08BF"/>
    <w:rsid w:val="00095F5B"/>
  </w:style>
  <w:style w:type="paragraph" w:customStyle="1" w:styleId="BC94878C98BA44A399CD6BB95412A0F6">
    <w:name w:val="BC94878C98BA44A399CD6BB95412A0F6"/>
    <w:rsid w:val="00095F5B"/>
  </w:style>
  <w:style w:type="paragraph" w:customStyle="1" w:styleId="D85F1E6894F443AD99B41A329F9AC099">
    <w:name w:val="D85F1E6894F443AD99B41A329F9AC099"/>
    <w:rsid w:val="00095F5B"/>
  </w:style>
  <w:style w:type="paragraph" w:customStyle="1" w:styleId="22090BDAC31E47108E97508419CF5480">
    <w:name w:val="22090BDAC31E47108E97508419CF5480"/>
    <w:rsid w:val="00095F5B"/>
  </w:style>
  <w:style w:type="paragraph" w:customStyle="1" w:styleId="FA80E528AA014626B4EF5411D78E35DA">
    <w:name w:val="FA80E528AA014626B4EF5411D78E35DA"/>
    <w:rsid w:val="00095F5B"/>
  </w:style>
  <w:style w:type="paragraph" w:customStyle="1" w:styleId="0C096457AE2747ABBA8A94E1E2DE7688">
    <w:name w:val="0C096457AE2747ABBA8A94E1E2DE7688"/>
    <w:rsid w:val="00095F5B"/>
  </w:style>
  <w:style w:type="paragraph" w:customStyle="1" w:styleId="B1D7DB3C9B2143859A0A07E261E7C67A">
    <w:name w:val="B1D7DB3C9B2143859A0A07E261E7C67A"/>
    <w:rsid w:val="00095F5B"/>
  </w:style>
  <w:style w:type="paragraph" w:customStyle="1" w:styleId="0430ABCA1C9D43E3B601F0683DE84D1E">
    <w:name w:val="0430ABCA1C9D43E3B601F0683DE84D1E"/>
    <w:rsid w:val="00095F5B"/>
  </w:style>
  <w:style w:type="paragraph" w:customStyle="1" w:styleId="D7AECA77469D47069C345BBD6CA8D030">
    <w:name w:val="D7AECA77469D47069C345BBD6CA8D030"/>
    <w:rsid w:val="00095F5B"/>
  </w:style>
  <w:style w:type="paragraph" w:customStyle="1" w:styleId="46B63917EEE54BC7BB4C5B0370024143">
    <w:name w:val="46B63917EEE54BC7BB4C5B0370024143"/>
    <w:rsid w:val="00095F5B"/>
  </w:style>
  <w:style w:type="paragraph" w:customStyle="1" w:styleId="6768B46563E4488BAF91D62CCC1E7731">
    <w:name w:val="6768B46563E4488BAF91D62CCC1E7731"/>
    <w:rsid w:val="00095F5B"/>
  </w:style>
  <w:style w:type="paragraph" w:customStyle="1" w:styleId="F126870E7D26481D80F752BB3E5DC7F9">
    <w:name w:val="F126870E7D26481D80F752BB3E5DC7F9"/>
    <w:rsid w:val="00095F5B"/>
  </w:style>
  <w:style w:type="paragraph" w:customStyle="1" w:styleId="9C03692F2A8044F5828E4173832E3E1E">
    <w:name w:val="9C03692F2A8044F5828E4173832E3E1E"/>
    <w:rsid w:val="00095F5B"/>
  </w:style>
  <w:style w:type="paragraph" w:customStyle="1" w:styleId="0CAA0B7B02224B46A7DAA98922831342">
    <w:name w:val="0CAA0B7B02224B46A7DAA98922831342"/>
    <w:rsid w:val="00095F5B"/>
  </w:style>
  <w:style w:type="paragraph" w:customStyle="1" w:styleId="451E1E88F3294100843F484766964227">
    <w:name w:val="451E1E88F3294100843F484766964227"/>
    <w:rsid w:val="00095F5B"/>
  </w:style>
  <w:style w:type="paragraph" w:customStyle="1" w:styleId="1C1A5DD8D850494BB6C8C141501EF0B9">
    <w:name w:val="1C1A5DD8D850494BB6C8C141501EF0B9"/>
    <w:rsid w:val="00095F5B"/>
  </w:style>
  <w:style w:type="paragraph" w:customStyle="1" w:styleId="B095DE202053456892A58CBC60DB5AF1">
    <w:name w:val="B095DE202053456892A58CBC60DB5AF1"/>
    <w:rsid w:val="00095F5B"/>
  </w:style>
  <w:style w:type="paragraph" w:customStyle="1" w:styleId="9CBE012224354BACB484E8A9D70F86E7">
    <w:name w:val="9CBE012224354BACB484E8A9D70F86E7"/>
    <w:rsid w:val="00095F5B"/>
  </w:style>
  <w:style w:type="paragraph" w:customStyle="1" w:styleId="87367AA4D66E49C0A754013AE5BAE4AB">
    <w:name w:val="87367AA4D66E49C0A754013AE5BAE4AB"/>
    <w:rsid w:val="00095F5B"/>
  </w:style>
  <w:style w:type="paragraph" w:customStyle="1" w:styleId="BC1D0E92034A4E2F85131A19B4A1FF84">
    <w:name w:val="BC1D0E92034A4E2F85131A19B4A1FF84"/>
    <w:rsid w:val="00095F5B"/>
  </w:style>
  <w:style w:type="paragraph" w:customStyle="1" w:styleId="2B8E1D0208CF4B308C13362F78C64175">
    <w:name w:val="2B8E1D0208CF4B308C13362F78C64175"/>
    <w:rsid w:val="00095F5B"/>
  </w:style>
  <w:style w:type="paragraph" w:customStyle="1" w:styleId="6DBC675D98EA40A7874C84FCE59F70A1">
    <w:name w:val="6DBC675D98EA40A7874C84FCE59F70A1"/>
    <w:rsid w:val="00095F5B"/>
  </w:style>
  <w:style w:type="paragraph" w:customStyle="1" w:styleId="F96793494DB2444A924DB1E10D5B0D4F">
    <w:name w:val="F96793494DB2444A924DB1E10D5B0D4F"/>
    <w:rsid w:val="00095F5B"/>
  </w:style>
  <w:style w:type="paragraph" w:customStyle="1" w:styleId="3D5B371DAE8B4B0999664EAF2FE2B979">
    <w:name w:val="3D5B371DAE8B4B0999664EAF2FE2B979"/>
    <w:rsid w:val="00095F5B"/>
  </w:style>
  <w:style w:type="paragraph" w:customStyle="1" w:styleId="DF35866E37824423A2B873D1A8094AE5">
    <w:name w:val="DF35866E37824423A2B873D1A8094AE5"/>
    <w:rsid w:val="00095F5B"/>
  </w:style>
  <w:style w:type="paragraph" w:customStyle="1" w:styleId="8D532322391249838EA20F56B6C90BAE">
    <w:name w:val="8D532322391249838EA20F56B6C90BAE"/>
    <w:rsid w:val="00095F5B"/>
  </w:style>
  <w:style w:type="paragraph" w:customStyle="1" w:styleId="079D35EC232749A1B7C032FC87850598">
    <w:name w:val="079D35EC232749A1B7C032FC87850598"/>
    <w:rsid w:val="00095F5B"/>
  </w:style>
  <w:style w:type="paragraph" w:customStyle="1" w:styleId="DD8FC92213D24A59B2CFFCA1F5E18887">
    <w:name w:val="DD8FC92213D24A59B2CFFCA1F5E18887"/>
    <w:rsid w:val="00095F5B"/>
  </w:style>
  <w:style w:type="paragraph" w:customStyle="1" w:styleId="1FBE6EDF29D8466E8A0C66A89172AA24">
    <w:name w:val="1FBE6EDF29D8466E8A0C66A89172AA24"/>
    <w:rsid w:val="00095F5B"/>
  </w:style>
  <w:style w:type="paragraph" w:customStyle="1" w:styleId="23A3EA93DD5444C2966EB2F2021B3915">
    <w:name w:val="23A3EA93DD5444C2966EB2F2021B3915"/>
    <w:rsid w:val="00095F5B"/>
  </w:style>
  <w:style w:type="paragraph" w:customStyle="1" w:styleId="8B7D5837E6FD45FAA837D7FC3E2027E5">
    <w:name w:val="8B7D5837E6FD45FAA837D7FC3E2027E5"/>
    <w:rsid w:val="00095F5B"/>
  </w:style>
  <w:style w:type="paragraph" w:customStyle="1" w:styleId="0B1BCCD2903D4510B2E3F57D8A9D2FF4">
    <w:name w:val="0B1BCCD2903D4510B2E3F57D8A9D2FF4"/>
    <w:rsid w:val="00095F5B"/>
  </w:style>
  <w:style w:type="paragraph" w:customStyle="1" w:styleId="A6A276ADA0A841F88E2A255F9B723F30">
    <w:name w:val="A6A276ADA0A841F88E2A255F9B723F30"/>
    <w:rsid w:val="00095F5B"/>
  </w:style>
  <w:style w:type="paragraph" w:customStyle="1" w:styleId="6C2F720089384863A3E9F522705970AB">
    <w:name w:val="6C2F720089384863A3E9F522705970AB"/>
    <w:rsid w:val="00095F5B"/>
  </w:style>
  <w:style w:type="paragraph" w:customStyle="1" w:styleId="9F3CE84475B74477891EA14BC0CB3FB5">
    <w:name w:val="9F3CE84475B74477891EA14BC0CB3FB5"/>
    <w:rsid w:val="00095F5B"/>
  </w:style>
  <w:style w:type="paragraph" w:customStyle="1" w:styleId="CF265EF3819E4266AA99A806F7227551">
    <w:name w:val="CF265EF3819E4266AA99A806F7227551"/>
    <w:rsid w:val="00095F5B"/>
  </w:style>
  <w:style w:type="paragraph" w:customStyle="1" w:styleId="93E626B69A554D8D918C008F65CEAB14">
    <w:name w:val="93E626B69A554D8D918C008F65CEAB14"/>
    <w:rsid w:val="00095F5B"/>
  </w:style>
  <w:style w:type="paragraph" w:customStyle="1" w:styleId="34817BF35F974018BCB7716B407FAD74">
    <w:name w:val="34817BF35F974018BCB7716B407FAD74"/>
    <w:rsid w:val="00095F5B"/>
  </w:style>
  <w:style w:type="paragraph" w:customStyle="1" w:styleId="69277EF95BED4DD28605E1601FD4C68E">
    <w:name w:val="69277EF95BED4DD28605E1601FD4C68E"/>
    <w:rsid w:val="00095F5B"/>
  </w:style>
  <w:style w:type="paragraph" w:customStyle="1" w:styleId="B5B2FEDD530C450AA8996D5F53ED0F62">
    <w:name w:val="B5B2FEDD530C450AA8996D5F53ED0F62"/>
    <w:rsid w:val="00095F5B"/>
  </w:style>
  <w:style w:type="paragraph" w:customStyle="1" w:styleId="243208BCFE8748C3931E3F80487883CE">
    <w:name w:val="243208BCFE8748C3931E3F80487883CE"/>
    <w:rsid w:val="00095F5B"/>
  </w:style>
  <w:style w:type="paragraph" w:customStyle="1" w:styleId="3050866EC3454323B6EEEEDDB04C07C3">
    <w:name w:val="3050866EC3454323B6EEEEDDB04C07C3"/>
    <w:rsid w:val="00095F5B"/>
  </w:style>
  <w:style w:type="paragraph" w:customStyle="1" w:styleId="217F48A0A2574EAA9BEA5CC503B6DFFF">
    <w:name w:val="217F48A0A2574EAA9BEA5CC503B6DFFF"/>
    <w:rsid w:val="00095F5B"/>
  </w:style>
  <w:style w:type="paragraph" w:customStyle="1" w:styleId="2EAF98F649A7470D8C67A45BEABAA9F6">
    <w:name w:val="2EAF98F649A7470D8C67A45BEABAA9F6"/>
    <w:rsid w:val="00095F5B"/>
  </w:style>
  <w:style w:type="paragraph" w:customStyle="1" w:styleId="4DB00E01ADDB424798FE6706C11FBE51">
    <w:name w:val="4DB00E01ADDB424798FE6706C11FBE51"/>
    <w:rsid w:val="00095F5B"/>
  </w:style>
  <w:style w:type="paragraph" w:customStyle="1" w:styleId="CECD5A8266E646C4BF2D4E3D2AB55C51">
    <w:name w:val="CECD5A8266E646C4BF2D4E3D2AB55C51"/>
    <w:rsid w:val="00095F5B"/>
  </w:style>
  <w:style w:type="paragraph" w:customStyle="1" w:styleId="65AB22CEB1F6441E8A14F30B5D310D6B">
    <w:name w:val="65AB22CEB1F6441E8A14F30B5D310D6B"/>
    <w:rsid w:val="00095F5B"/>
  </w:style>
  <w:style w:type="paragraph" w:customStyle="1" w:styleId="FABF7AD4712B46A190FB4BD3C4A4A19D">
    <w:name w:val="FABF7AD4712B46A190FB4BD3C4A4A19D"/>
    <w:rsid w:val="00095F5B"/>
  </w:style>
  <w:style w:type="paragraph" w:customStyle="1" w:styleId="FA4BC8B6EA3149E8A239CF8B68951623">
    <w:name w:val="FA4BC8B6EA3149E8A239CF8B68951623"/>
    <w:rsid w:val="00095F5B"/>
  </w:style>
  <w:style w:type="paragraph" w:customStyle="1" w:styleId="43EB77C0BE9D4B4194921AE27BEC7E28">
    <w:name w:val="43EB77C0BE9D4B4194921AE27BEC7E28"/>
    <w:rsid w:val="00095F5B"/>
  </w:style>
  <w:style w:type="paragraph" w:customStyle="1" w:styleId="E62A1FE2CC3E41779742B6CCF60AA025">
    <w:name w:val="E62A1FE2CC3E41779742B6CCF60AA025"/>
    <w:rsid w:val="00095F5B"/>
  </w:style>
  <w:style w:type="paragraph" w:customStyle="1" w:styleId="097959A3B0DC43459E3E87BDCBD92F19">
    <w:name w:val="097959A3B0DC43459E3E87BDCBD92F19"/>
    <w:rsid w:val="00095F5B"/>
  </w:style>
  <w:style w:type="paragraph" w:customStyle="1" w:styleId="D5234C42FDC14B68A4327FC56A186EF8">
    <w:name w:val="D5234C42FDC14B68A4327FC56A186EF8"/>
    <w:rsid w:val="00095F5B"/>
  </w:style>
  <w:style w:type="paragraph" w:customStyle="1" w:styleId="2F46570EFB2548C8A8BBFBF760C10CDD">
    <w:name w:val="2F46570EFB2548C8A8BBFBF760C10CDD"/>
    <w:rsid w:val="00095F5B"/>
  </w:style>
  <w:style w:type="paragraph" w:customStyle="1" w:styleId="84AD524FC1314CC1843BC7DD4C99C67B">
    <w:name w:val="84AD524FC1314CC1843BC7DD4C99C67B"/>
    <w:rsid w:val="00095F5B"/>
  </w:style>
  <w:style w:type="paragraph" w:customStyle="1" w:styleId="FFA6088E21154711A1B17F6E2D0062A3">
    <w:name w:val="FFA6088E21154711A1B17F6E2D0062A3"/>
    <w:rsid w:val="00095F5B"/>
  </w:style>
  <w:style w:type="paragraph" w:customStyle="1" w:styleId="0CCAC540F9F94ECA9DFECD8AE13C89DA">
    <w:name w:val="0CCAC540F9F94ECA9DFECD8AE13C89DA"/>
    <w:rsid w:val="00095F5B"/>
  </w:style>
  <w:style w:type="paragraph" w:customStyle="1" w:styleId="54EA45E5459342BBAD3BCCB23C1560F2">
    <w:name w:val="54EA45E5459342BBAD3BCCB23C1560F2"/>
    <w:rsid w:val="00095F5B"/>
  </w:style>
  <w:style w:type="paragraph" w:customStyle="1" w:styleId="326486D9936F43BBAA807778D44AF1D3">
    <w:name w:val="326486D9936F43BBAA807778D44AF1D3"/>
    <w:rsid w:val="00095F5B"/>
  </w:style>
  <w:style w:type="paragraph" w:customStyle="1" w:styleId="F938D6F7AD5F4630AB3227D471ADD063">
    <w:name w:val="F938D6F7AD5F4630AB3227D471ADD063"/>
    <w:rsid w:val="00095F5B"/>
  </w:style>
  <w:style w:type="paragraph" w:customStyle="1" w:styleId="3AE2DCF864614ACFBF3C3036A6DAD9D3">
    <w:name w:val="3AE2DCF864614ACFBF3C3036A6DAD9D3"/>
    <w:rsid w:val="00095F5B"/>
  </w:style>
  <w:style w:type="paragraph" w:customStyle="1" w:styleId="4B3D7129A789415F931DA38BC48267A8">
    <w:name w:val="4B3D7129A789415F931DA38BC48267A8"/>
    <w:rsid w:val="00095F5B"/>
  </w:style>
  <w:style w:type="paragraph" w:customStyle="1" w:styleId="2F7CEE447A834F45A3AE220A49719D6E">
    <w:name w:val="2F7CEE447A834F45A3AE220A49719D6E"/>
    <w:rsid w:val="00095F5B"/>
  </w:style>
  <w:style w:type="paragraph" w:customStyle="1" w:styleId="1C17E1D99686422C8F30E62E4E2CF81A">
    <w:name w:val="1C17E1D99686422C8F30E62E4E2CF81A"/>
    <w:rsid w:val="00095F5B"/>
  </w:style>
  <w:style w:type="paragraph" w:customStyle="1" w:styleId="559EA7A0DA43431A975DBCE2164F2B82">
    <w:name w:val="559EA7A0DA43431A975DBCE2164F2B82"/>
    <w:rsid w:val="00095F5B"/>
  </w:style>
  <w:style w:type="paragraph" w:customStyle="1" w:styleId="2FC4A17B2AD045D38B5EE9CF82C2F05C">
    <w:name w:val="2FC4A17B2AD045D38B5EE9CF82C2F05C"/>
    <w:rsid w:val="00095F5B"/>
  </w:style>
  <w:style w:type="paragraph" w:customStyle="1" w:styleId="1D6BF25BF108471BA91333DB40DF779E">
    <w:name w:val="1D6BF25BF108471BA91333DB40DF779E"/>
    <w:rsid w:val="00095F5B"/>
  </w:style>
  <w:style w:type="paragraph" w:customStyle="1" w:styleId="E6F7850D7D3B4A719523B19D0EB10408">
    <w:name w:val="E6F7850D7D3B4A719523B19D0EB10408"/>
    <w:rsid w:val="00095F5B"/>
  </w:style>
  <w:style w:type="paragraph" w:customStyle="1" w:styleId="B6012FE3BC184705BC8AEF7880E7AD45">
    <w:name w:val="B6012FE3BC184705BC8AEF7880E7AD45"/>
    <w:rsid w:val="00095F5B"/>
  </w:style>
  <w:style w:type="paragraph" w:customStyle="1" w:styleId="865DC9BF53B640C2903838DC16F648E3">
    <w:name w:val="865DC9BF53B640C2903838DC16F648E3"/>
    <w:rsid w:val="00095F5B"/>
  </w:style>
  <w:style w:type="paragraph" w:customStyle="1" w:styleId="035B1AF388B14E42966CCC4B60D6E14F">
    <w:name w:val="035B1AF388B14E42966CCC4B60D6E14F"/>
    <w:rsid w:val="00095F5B"/>
  </w:style>
  <w:style w:type="paragraph" w:customStyle="1" w:styleId="5E6EFE31F347434DAC4A4D14EAABEED2">
    <w:name w:val="5E6EFE31F347434DAC4A4D14EAABEED2"/>
    <w:rsid w:val="00095F5B"/>
  </w:style>
  <w:style w:type="paragraph" w:customStyle="1" w:styleId="B2E2DCE74CA54DDF8AB5573A3F9B12DF">
    <w:name w:val="B2E2DCE74CA54DDF8AB5573A3F9B12DF"/>
    <w:rsid w:val="00C849EC"/>
  </w:style>
  <w:style w:type="paragraph" w:customStyle="1" w:styleId="DE2DDED6E7E84287998B8624DE1629B7">
    <w:name w:val="DE2DDED6E7E84287998B8624DE1629B7"/>
    <w:rsid w:val="00C849EC"/>
  </w:style>
  <w:style w:type="paragraph" w:customStyle="1" w:styleId="1BD4A7E42DDA44969BE71921F7519DC2">
    <w:name w:val="1BD4A7E42DDA44969BE71921F7519DC2"/>
    <w:rsid w:val="00C849EC"/>
  </w:style>
  <w:style w:type="paragraph" w:customStyle="1" w:styleId="70B9B1D1AAD2444AA35E72EE08A2FFA0">
    <w:name w:val="70B9B1D1AAD2444AA35E72EE08A2FFA0"/>
    <w:rsid w:val="00C849EC"/>
  </w:style>
  <w:style w:type="paragraph" w:customStyle="1" w:styleId="A0CDDD5830CD4885A83BAF89B6E1902F">
    <w:name w:val="A0CDDD5830CD4885A83BAF89B6E1902F"/>
    <w:rsid w:val="00C849EC"/>
  </w:style>
  <w:style w:type="paragraph" w:customStyle="1" w:styleId="B70EADAF144B460989D4B9988FE08D88">
    <w:name w:val="B70EADAF144B460989D4B9988FE08D88"/>
    <w:rsid w:val="00C849EC"/>
  </w:style>
  <w:style w:type="paragraph" w:customStyle="1" w:styleId="CDDFAAF0D8B44775B18F711D4977FA2F">
    <w:name w:val="CDDFAAF0D8B44775B18F711D4977FA2F"/>
    <w:rsid w:val="00C849EC"/>
  </w:style>
  <w:style w:type="paragraph" w:customStyle="1" w:styleId="0D49774CBAC14711984793584ACEB770">
    <w:name w:val="0D49774CBAC14711984793584ACEB770"/>
    <w:rsid w:val="00C849EC"/>
  </w:style>
  <w:style w:type="paragraph" w:customStyle="1" w:styleId="546FFB9E0F0D41ABB7A298270154391C">
    <w:name w:val="546FFB9E0F0D41ABB7A298270154391C"/>
    <w:rsid w:val="00C849EC"/>
  </w:style>
  <w:style w:type="paragraph" w:customStyle="1" w:styleId="26A52421740F4FF8A291BF66A00673DE">
    <w:name w:val="26A52421740F4FF8A291BF66A00673DE"/>
    <w:rsid w:val="00C849EC"/>
  </w:style>
  <w:style w:type="paragraph" w:customStyle="1" w:styleId="8BB883DA73F64B26AAAA93EC3D4E8C60">
    <w:name w:val="8BB883DA73F64B26AAAA93EC3D4E8C60"/>
    <w:rsid w:val="00C849EC"/>
  </w:style>
  <w:style w:type="paragraph" w:customStyle="1" w:styleId="32B728C95C2D4417815F8B597B3AF128">
    <w:name w:val="32B728C95C2D4417815F8B597B3AF128"/>
    <w:rsid w:val="00C849EC"/>
  </w:style>
  <w:style w:type="paragraph" w:customStyle="1" w:styleId="561A652915DF4BFAA2E075CA35A5D191">
    <w:name w:val="561A652915DF4BFAA2E075CA35A5D191"/>
    <w:rsid w:val="00C849EC"/>
  </w:style>
  <w:style w:type="paragraph" w:customStyle="1" w:styleId="38988CA4BBB4449FAE98E308B0823D7C">
    <w:name w:val="38988CA4BBB4449FAE98E308B0823D7C"/>
    <w:rsid w:val="00C849EC"/>
  </w:style>
  <w:style w:type="paragraph" w:customStyle="1" w:styleId="06DCCFAC5CEC43EBA8827C46AFC2E2CF">
    <w:name w:val="06DCCFAC5CEC43EBA8827C46AFC2E2CF"/>
    <w:rsid w:val="00C849EC"/>
  </w:style>
  <w:style w:type="paragraph" w:customStyle="1" w:styleId="92B06B0881194DDBA21F47A727739001">
    <w:name w:val="92B06B0881194DDBA21F47A727739001"/>
    <w:rsid w:val="00C849EC"/>
  </w:style>
  <w:style w:type="paragraph" w:customStyle="1" w:styleId="86078AFA00E3491B95505C14C8C085C6">
    <w:name w:val="86078AFA00E3491B95505C14C8C085C6"/>
    <w:rsid w:val="00C849EC"/>
  </w:style>
  <w:style w:type="paragraph" w:customStyle="1" w:styleId="99804B296AB84255A5F09F49528409C7">
    <w:name w:val="99804B296AB84255A5F09F49528409C7"/>
    <w:rsid w:val="00C849EC"/>
  </w:style>
  <w:style w:type="paragraph" w:customStyle="1" w:styleId="856A147F581D46F7BEEF3CF735206A53">
    <w:name w:val="856A147F581D46F7BEEF3CF735206A53"/>
    <w:rsid w:val="00C849EC"/>
  </w:style>
  <w:style w:type="paragraph" w:customStyle="1" w:styleId="CF0E12B9472A4458AFBED0C699C370B9">
    <w:name w:val="CF0E12B9472A4458AFBED0C699C370B9"/>
    <w:rsid w:val="00C849EC"/>
  </w:style>
  <w:style w:type="paragraph" w:customStyle="1" w:styleId="A97F755AA80545B4A8F661404AF12533">
    <w:name w:val="A97F755AA80545B4A8F661404AF12533"/>
    <w:rsid w:val="00C849EC"/>
  </w:style>
  <w:style w:type="paragraph" w:customStyle="1" w:styleId="E438C2916902480C9117EB7F9B57749B">
    <w:name w:val="E438C2916902480C9117EB7F9B57749B"/>
    <w:rsid w:val="00C849EC"/>
  </w:style>
  <w:style w:type="paragraph" w:customStyle="1" w:styleId="559FB02EAE704EF6956A261A850E5B68">
    <w:name w:val="559FB02EAE704EF6956A261A850E5B68"/>
    <w:rsid w:val="00C849EC"/>
  </w:style>
  <w:style w:type="paragraph" w:customStyle="1" w:styleId="A758CE2CC1434ABF93C772506783B2C4">
    <w:name w:val="A758CE2CC1434ABF93C772506783B2C4"/>
    <w:rsid w:val="00C849EC"/>
  </w:style>
  <w:style w:type="paragraph" w:customStyle="1" w:styleId="6759AAFFA9D34E78BB64B692E7081630">
    <w:name w:val="6759AAFFA9D34E78BB64B692E7081630"/>
    <w:rsid w:val="00C849EC"/>
  </w:style>
  <w:style w:type="paragraph" w:customStyle="1" w:styleId="D0733CDE85584267977DCF92EAC53B0E">
    <w:name w:val="D0733CDE85584267977DCF92EAC53B0E"/>
    <w:rsid w:val="00C849EC"/>
  </w:style>
  <w:style w:type="paragraph" w:customStyle="1" w:styleId="BA103F79BC134895B5D162D1BB5CC02C">
    <w:name w:val="BA103F79BC134895B5D162D1BB5CC02C"/>
    <w:rsid w:val="00C849EC"/>
  </w:style>
  <w:style w:type="paragraph" w:customStyle="1" w:styleId="03759F15443B487F97919A26EB26FE5E">
    <w:name w:val="03759F15443B487F97919A26EB26FE5E"/>
    <w:rsid w:val="00C849EC"/>
  </w:style>
  <w:style w:type="paragraph" w:customStyle="1" w:styleId="E3AB0E7A748141588942BDF7935E9392">
    <w:name w:val="E3AB0E7A748141588942BDF7935E9392"/>
    <w:rsid w:val="00C849EC"/>
  </w:style>
  <w:style w:type="paragraph" w:customStyle="1" w:styleId="525E42A7C6F9481BBE55FA69A247D0BD">
    <w:name w:val="525E42A7C6F9481BBE55FA69A247D0BD"/>
    <w:rsid w:val="00C849EC"/>
  </w:style>
  <w:style w:type="paragraph" w:customStyle="1" w:styleId="487BF49B00B7482D98E0DD7F2CD2F2B8">
    <w:name w:val="487BF49B00B7482D98E0DD7F2CD2F2B8"/>
    <w:rsid w:val="00C849EC"/>
  </w:style>
  <w:style w:type="paragraph" w:customStyle="1" w:styleId="CD7978200C9A44DDA7BF667FF521465F">
    <w:name w:val="CD7978200C9A44DDA7BF667FF521465F"/>
    <w:rsid w:val="00C849EC"/>
  </w:style>
  <w:style w:type="paragraph" w:customStyle="1" w:styleId="DB276F6146BC4B369B8241601E1AAFF3">
    <w:name w:val="DB276F6146BC4B369B8241601E1AAFF3"/>
    <w:rsid w:val="00C849EC"/>
  </w:style>
  <w:style w:type="paragraph" w:customStyle="1" w:styleId="8DDF330C82474FEDA04E27112E936927">
    <w:name w:val="8DDF330C82474FEDA04E27112E936927"/>
    <w:rsid w:val="00C849EC"/>
  </w:style>
  <w:style w:type="paragraph" w:customStyle="1" w:styleId="178730066E794399845157597B8585F9">
    <w:name w:val="178730066E794399845157597B8585F9"/>
    <w:rsid w:val="00C849EC"/>
  </w:style>
  <w:style w:type="paragraph" w:customStyle="1" w:styleId="B5389E9634114BC3AEC5B2C9AC35D48B">
    <w:name w:val="B5389E9634114BC3AEC5B2C9AC35D48B"/>
    <w:rsid w:val="00C849EC"/>
  </w:style>
  <w:style w:type="paragraph" w:customStyle="1" w:styleId="FF26A3139EAD452C9AAFC82439E5556D">
    <w:name w:val="FF26A3139EAD452C9AAFC82439E5556D"/>
    <w:rsid w:val="00C849EC"/>
  </w:style>
  <w:style w:type="paragraph" w:customStyle="1" w:styleId="87FEC2B540A1487480EA6C308850EF7A">
    <w:name w:val="87FEC2B540A1487480EA6C308850EF7A"/>
    <w:rsid w:val="00C849EC"/>
  </w:style>
  <w:style w:type="paragraph" w:customStyle="1" w:styleId="0E59D801A7F441F7B4D7596863EF6A6B">
    <w:name w:val="0E59D801A7F441F7B4D7596863EF6A6B"/>
    <w:rsid w:val="00C849EC"/>
  </w:style>
  <w:style w:type="paragraph" w:customStyle="1" w:styleId="7267DE6C8871423192727FDD5A75CC50">
    <w:name w:val="7267DE6C8871423192727FDD5A75CC50"/>
    <w:rsid w:val="00C849EC"/>
  </w:style>
  <w:style w:type="paragraph" w:customStyle="1" w:styleId="4EF6AB9829734E2D8A0C94BE0D783BAE">
    <w:name w:val="4EF6AB9829734E2D8A0C94BE0D783BAE"/>
    <w:rsid w:val="00C849EC"/>
  </w:style>
  <w:style w:type="paragraph" w:customStyle="1" w:styleId="F6AECF75758D45FC82C223AE23ADCA7F">
    <w:name w:val="F6AECF75758D45FC82C223AE23ADCA7F"/>
    <w:rsid w:val="00C849EC"/>
  </w:style>
  <w:style w:type="paragraph" w:customStyle="1" w:styleId="6ED4E68691CA4415B57DC96567784F34">
    <w:name w:val="6ED4E68691CA4415B57DC96567784F34"/>
    <w:rsid w:val="00C849EC"/>
  </w:style>
  <w:style w:type="paragraph" w:customStyle="1" w:styleId="ACAF0B1A86B64F7C93CBC91512871823">
    <w:name w:val="ACAF0B1A86B64F7C93CBC91512871823"/>
    <w:rsid w:val="00C849EC"/>
  </w:style>
  <w:style w:type="paragraph" w:customStyle="1" w:styleId="4C9D1A4BED5144B49F7DAFE660C08AB8">
    <w:name w:val="4C9D1A4BED5144B49F7DAFE660C08AB8"/>
    <w:rsid w:val="00C849EC"/>
  </w:style>
  <w:style w:type="paragraph" w:customStyle="1" w:styleId="7B08E732A2BC4FEF826B54D552F0D719">
    <w:name w:val="7B08E732A2BC4FEF826B54D552F0D719"/>
    <w:rsid w:val="00C849EC"/>
  </w:style>
  <w:style w:type="paragraph" w:customStyle="1" w:styleId="2AE32CEB40464264B893B19F70DDFD15">
    <w:name w:val="2AE32CEB40464264B893B19F70DDFD15"/>
    <w:rsid w:val="00C849EC"/>
  </w:style>
  <w:style w:type="paragraph" w:customStyle="1" w:styleId="7987D11E97F74546898C0E45BA713B43">
    <w:name w:val="7987D11E97F74546898C0E45BA713B43"/>
    <w:rsid w:val="00C849EC"/>
  </w:style>
  <w:style w:type="paragraph" w:customStyle="1" w:styleId="7EC15298C65148E096F58707B0487FA1">
    <w:name w:val="7EC15298C65148E096F58707B0487FA1"/>
    <w:rsid w:val="00C849EC"/>
  </w:style>
  <w:style w:type="paragraph" w:customStyle="1" w:styleId="D855C5CB70C44AA2A724495BB3B2D3D7">
    <w:name w:val="D855C5CB70C44AA2A724495BB3B2D3D7"/>
    <w:rsid w:val="00C849EC"/>
  </w:style>
  <w:style w:type="paragraph" w:customStyle="1" w:styleId="EDB8558B42F241BE880BC8E3C530B511">
    <w:name w:val="EDB8558B42F241BE880BC8E3C530B511"/>
    <w:rsid w:val="00C849EC"/>
  </w:style>
  <w:style w:type="paragraph" w:customStyle="1" w:styleId="8F961FD65BD3452EA1FB7BD9C41CED72">
    <w:name w:val="8F961FD65BD3452EA1FB7BD9C41CED72"/>
    <w:rsid w:val="00C849EC"/>
  </w:style>
  <w:style w:type="paragraph" w:customStyle="1" w:styleId="FB8C0AC7ECE54503A12DF6423BB0A3BE">
    <w:name w:val="FB8C0AC7ECE54503A12DF6423BB0A3BE"/>
    <w:rsid w:val="00C849EC"/>
  </w:style>
  <w:style w:type="paragraph" w:customStyle="1" w:styleId="59B51C79F4A84672AFF9F6104983D6FA">
    <w:name w:val="59B51C79F4A84672AFF9F6104983D6FA"/>
    <w:rsid w:val="00C849EC"/>
  </w:style>
  <w:style w:type="paragraph" w:customStyle="1" w:styleId="E4F0E9D971774488A3DC98E41792E022">
    <w:name w:val="E4F0E9D971774488A3DC98E41792E022"/>
    <w:rsid w:val="00C849EC"/>
  </w:style>
  <w:style w:type="paragraph" w:customStyle="1" w:styleId="3A02C034F88D4A4CBD07CE5B8FEE24E9">
    <w:name w:val="3A02C034F88D4A4CBD07CE5B8FEE24E9"/>
    <w:rsid w:val="00C849EC"/>
  </w:style>
  <w:style w:type="paragraph" w:customStyle="1" w:styleId="99DA2CF86EEA40888398B1ED70B1C6F1">
    <w:name w:val="99DA2CF86EEA40888398B1ED70B1C6F1"/>
    <w:rsid w:val="00C849EC"/>
  </w:style>
  <w:style w:type="paragraph" w:customStyle="1" w:styleId="D01A79E61C3F4CD88B04698C1A7F41A0">
    <w:name w:val="D01A79E61C3F4CD88B04698C1A7F41A0"/>
    <w:rsid w:val="00C849EC"/>
  </w:style>
  <w:style w:type="paragraph" w:customStyle="1" w:styleId="63A8775BEF39494AAA579499D41701EB">
    <w:name w:val="63A8775BEF39494AAA579499D41701EB"/>
    <w:rsid w:val="00C849EC"/>
  </w:style>
  <w:style w:type="paragraph" w:customStyle="1" w:styleId="F18D20AEF6FC4B33BAB4DAF4BADB0C1A">
    <w:name w:val="F18D20AEF6FC4B33BAB4DAF4BADB0C1A"/>
    <w:rsid w:val="00C849EC"/>
  </w:style>
  <w:style w:type="paragraph" w:customStyle="1" w:styleId="65B7BC3D606B4AF7B527B2AD291B6B4D">
    <w:name w:val="65B7BC3D606B4AF7B527B2AD291B6B4D"/>
    <w:rsid w:val="00C849EC"/>
  </w:style>
  <w:style w:type="paragraph" w:customStyle="1" w:styleId="4E9BC4E1FF9349ED822F27E1889523B8">
    <w:name w:val="4E9BC4E1FF9349ED822F27E1889523B8"/>
    <w:rsid w:val="00C849EC"/>
  </w:style>
  <w:style w:type="paragraph" w:customStyle="1" w:styleId="EFEDA760CACF4906AA5260CF9E9823CA">
    <w:name w:val="EFEDA760CACF4906AA5260CF9E9823CA"/>
    <w:rsid w:val="00C849EC"/>
  </w:style>
  <w:style w:type="paragraph" w:customStyle="1" w:styleId="142E1265F4414622B8AFFED27DBD9800">
    <w:name w:val="142E1265F4414622B8AFFED27DBD9800"/>
    <w:rsid w:val="00C849EC"/>
  </w:style>
  <w:style w:type="paragraph" w:customStyle="1" w:styleId="0E8B6E3BE8914EAD983D238B3623CB3D">
    <w:name w:val="0E8B6E3BE8914EAD983D238B3623CB3D"/>
    <w:rsid w:val="00C849EC"/>
  </w:style>
  <w:style w:type="paragraph" w:customStyle="1" w:styleId="21F780BA953E48EA836C3715A9F4FE47">
    <w:name w:val="21F780BA953E48EA836C3715A9F4FE47"/>
    <w:rsid w:val="00C849EC"/>
  </w:style>
  <w:style w:type="paragraph" w:customStyle="1" w:styleId="96F03B1CAEA0404B8FF16FD7212EBF5F">
    <w:name w:val="96F03B1CAEA0404B8FF16FD7212EBF5F"/>
    <w:rsid w:val="00C849EC"/>
  </w:style>
  <w:style w:type="paragraph" w:customStyle="1" w:styleId="F25D85A01042450CA07F4B80B4D1EE8E">
    <w:name w:val="F25D85A01042450CA07F4B80B4D1EE8E"/>
    <w:rsid w:val="00C849EC"/>
  </w:style>
  <w:style w:type="paragraph" w:customStyle="1" w:styleId="277C02C270AE48A89DD394F59A62F812">
    <w:name w:val="277C02C270AE48A89DD394F59A62F812"/>
    <w:rsid w:val="00C849EC"/>
  </w:style>
  <w:style w:type="paragraph" w:customStyle="1" w:styleId="22DE8E1229814C4998CECDFB6E4AF2C7">
    <w:name w:val="22DE8E1229814C4998CECDFB6E4AF2C7"/>
    <w:rsid w:val="00C849EC"/>
  </w:style>
  <w:style w:type="paragraph" w:customStyle="1" w:styleId="8C8A9DB6D50C4CD58084E6036A8FF3E3">
    <w:name w:val="8C8A9DB6D50C4CD58084E6036A8FF3E3"/>
    <w:rsid w:val="00C849EC"/>
  </w:style>
  <w:style w:type="paragraph" w:customStyle="1" w:styleId="F4DC49C9510E47FD840EC97CC77143DF">
    <w:name w:val="F4DC49C9510E47FD840EC97CC77143DF"/>
    <w:rsid w:val="00C849EC"/>
  </w:style>
  <w:style w:type="paragraph" w:customStyle="1" w:styleId="EC5A4D6BC3004396824D0B1B02E19E42">
    <w:name w:val="EC5A4D6BC3004396824D0B1B02E19E42"/>
    <w:rsid w:val="00C849EC"/>
  </w:style>
  <w:style w:type="paragraph" w:customStyle="1" w:styleId="DFAC2929F3094B5899C4842230D241A6">
    <w:name w:val="DFAC2929F3094B5899C4842230D241A6"/>
    <w:rsid w:val="00C849EC"/>
  </w:style>
  <w:style w:type="paragraph" w:customStyle="1" w:styleId="7D6C77818A2849F588AC701D681F6469">
    <w:name w:val="7D6C77818A2849F588AC701D681F6469"/>
    <w:rsid w:val="00C849EC"/>
  </w:style>
  <w:style w:type="paragraph" w:customStyle="1" w:styleId="F9FEAF2314C74DB6BE7D95A4701ACB00">
    <w:name w:val="F9FEAF2314C74DB6BE7D95A4701ACB00"/>
    <w:rsid w:val="00C849EC"/>
  </w:style>
  <w:style w:type="paragraph" w:customStyle="1" w:styleId="0F3F94C960324326BD558975DA446970">
    <w:name w:val="0F3F94C960324326BD558975DA446970"/>
    <w:rsid w:val="00C849EC"/>
  </w:style>
  <w:style w:type="paragraph" w:customStyle="1" w:styleId="BAB8B45E8D7A4CF9BF57598F3D70D01B">
    <w:name w:val="BAB8B45E8D7A4CF9BF57598F3D70D01B"/>
    <w:rsid w:val="00C849EC"/>
  </w:style>
  <w:style w:type="paragraph" w:customStyle="1" w:styleId="8C0A2954C8524E14A6E30DB871F7B90E">
    <w:name w:val="8C0A2954C8524E14A6E30DB871F7B90E"/>
    <w:rsid w:val="00C849EC"/>
  </w:style>
  <w:style w:type="paragraph" w:customStyle="1" w:styleId="925D5DF72F3841678B47135BDD3D8387">
    <w:name w:val="925D5DF72F3841678B47135BDD3D8387"/>
    <w:rsid w:val="00C849EC"/>
  </w:style>
  <w:style w:type="paragraph" w:customStyle="1" w:styleId="AE0DF97EA4C34F68AFBCA32FD7D94C7A">
    <w:name w:val="AE0DF97EA4C34F68AFBCA32FD7D94C7A"/>
    <w:rsid w:val="00C849EC"/>
  </w:style>
  <w:style w:type="paragraph" w:customStyle="1" w:styleId="EFFBEBF6BE514DD1A248694F3C011B90">
    <w:name w:val="EFFBEBF6BE514DD1A248694F3C011B90"/>
    <w:rsid w:val="00C849EC"/>
  </w:style>
  <w:style w:type="paragraph" w:customStyle="1" w:styleId="256A1DEBD7554F61BD2B7E219BB994F6">
    <w:name w:val="256A1DEBD7554F61BD2B7E219BB994F6"/>
    <w:rsid w:val="00C849EC"/>
  </w:style>
  <w:style w:type="paragraph" w:customStyle="1" w:styleId="7C60F79423DC4C6D8779D9E87FE75311">
    <w:name w:val="7C60F79423DC4C6D8779D9E87FE75311"/>
    <w:rsid w:val="00C849EC"/>
  </w:style>
  <w:style w:type="paragraph" w:customStyle="1" w:styleId="D7A134E842BD4DFAB2C3F87FA914E74A">
    <w:name w:val="D7A134E842BD4DFAB2C3F87FA914E74A"/>
    <w:rsid w:val="00C849EC"/>
  </w:style>
  <w:style w:type="paragraph" w:customStyle="1" w:styleId="ED1641AACAC34188990F99C53C8A04C0">
    <w:name w:val="ED1641AACAC34188990F99C53C8A04C0"/>
    <w:rsid w:val="00C849EC"/>
  </w:style>
  <w:style w:type="paragraph" w:customStyle="1" w:styleId="92AD2AB0029040949C961D9329835888">
    <w:name w:val="92AD2AB0029040949C961D9329835888"/>
    <w:rsid w:val="00C849EC"/>
  </w:style>
  <w:style w:type="paragraph" w:customStyle="1" w:styleId="7A1F77E2F4DB4AD8BD08884685E8BC5F">
    <w:name w:val="7A1F77E2F4DB4AD8BD08884685E8BC5F"/>
    <w:rsid w:val="00C849EC"/>
  </w:style>
  <w:style w:type="paragraph" w:customStyle="1" w:styleId="3ACF83988BF6461F907B67AD015948B3">
    <w:name w:val="3ACF83988BF6461F907B67AD015948B3"/>
    <w:rsid w:val="00C849EC"/>
  </w:style>
  <w:style w:type="paragraph" w:customStyle="1" w:styleId="A138EAB0656644608D900C1C48CF92E6">
    <w:name w:val="A138EAB0656644608D900C1C48CF92E6"/>
    <w:rsid w:val="00C849EC"/>
  </w:style>
  <w:style w:type="paragraph" w:customStyle="1" w:styleId="2DCC577FD0CA4BA99416130B1004BF1D">
    <w:name w:val="2DCC577FD0CA4BA99416130B1004BF1D"/>
    <w:rsid w:val="00C849EC"/>
  </w:style>
  <w:style w:type="paragraph" w:customStyle="1" w:styleId="7E7ABB2EF6E64B26BCEE1872A2C6D744">
    <w:name w:val="7E7ABB2EF6E64B26BCEE1872A2C6D744"/>
    <w:rsid w:val="00C849EC"/>
  </w:style>
  <w:style w:type="paragraph" w:customStyle="1" w:styleId="1656909CF79944869604B8228642A5CE">
    <w:name w:val="1656909CF79944869604B8228642A5CE"/>
    <w:rsid w:val="00C849EC"/>
  </w:style>
  <w:style w:type="paragraph" w:customStyle="1" w:styleId="C20E77C8034E413EAE8CF2BA5C6E5E36">
    <w:name w:val="C20E77C8034E413EAE8CF2BA5C6E5E36"/>
    <w:rsid w:val="00C849EC"/>
  </w:style>
  <w:style w:type="paragraph" w:customStyle="1" w:styleId="C3F263D9CDDF49CDAFCFDCA32A782D7B">
    <w:name w:val="C3F263D9CDDF49CDAFCFDCA32A782D7B"/>
    <w:rsid w:val="00C849EC"/>
  </w:style>
  <w:style w:type="paragraph" w:customStyle="1" w:styleId="40A190BBF939463E8D3BDF1DCE05FA44">
    <w:name w:val="40A190BBF939463E8D3BDF1DCE05FA44"/>
    <w:rsid w:val="00C849EC"/>
  </w:style>
  <w:style w:type="paragraph" w:customStyle="1" w:styleId="99A4C317EC59448AA5CF6E9943F10E3C">
    <w:name w:val="99A4C317EC59448AA5CF6E9943F10E3C"/>
    <w:rsid w:val="00C849EC"/>
  </w:style>
  <w:style w:type="paragraph" w:customStyle="1" w:styleId="3B58707F26E8402DA6B8D7760B4CDA04">
    <w:name w:val="3B58707F26E8402DA6B8D7760B4CDA04"/>
    <w:rsid w:val="00C849EC"/>
  </w:style>
  <w:style w:type="paragraph" w:customStyle="1" w:styleId="34B1055EDAA44A0AB602B73F36A2326E">
    <w:name w:val="34B1055EDAA44A0AB602B73F36A2326E"/>
    <w:rsid w:val="00C849EC"/>
  </w:style>
  <w:style w:type="paragraph" w:customStyle="1" w:styleId="E3A8123550FF4AB9BB97F3D54CE4D391">
    <w:name w:val="E3A8123550FF4AB9BB97F3D54CE4D391"/>
    <w:rsid w:val="00C849EC"/>
  </w:style>
  <w:style w:type="paragraph" w:customStyle="1" w:styleId="442657660CB34324AFE89B3BED7CDCA9">
    <w:name w:val="442657660CB34324AFE89B3BED7CDCA9"/>
    <w:rsid w:val="00C849EC"/>
  </w:style>
  <w:style w:type="paragraph" w:customStyle="1" w:styleId="A1421B499F264891A9AF9B05758FC243">
    <w:name w:val="A1421B499F264891A9AF9B05758FC243"/>
    <w:rsid w:val="00C849EC"/>
  </w:style>
  <w:style w:type="paragraph" w:customStyle="1" w:styleId="4337E95F359845E6BE28B69A3C78AB7E">
    <w:name w:val="4337E95F359845E6BE28B69A3C78AB7E"/>
    <w:rsid w:val="00C849EC"/>
  </w:style>
  <w:style w:type="paragraph" w:customStyle="1" w:styleId="9483AB40B0D6458EB17207D1A3F9594A">
    <w:name w:val="9483AB40B0D6458EB17207D1A3F9594A"/>
    <w:rsid w:val="00C849EC"/>
  </w:style>
  <w:style w:type="paragraph" w:customStyle="1" w:styleId="E8CC782C44604140A3D64E2FA67BC644">
    <w:name w:val="E8CC782C44604140A3D64E2FA67BC644"/>
    <w:rsid w:val="00C849EC"/>
  </w:style>
  <w:style w:type="paragraph" w:customStyle="1" w:styleId="BDF5AB40C5F7426683DB369763FFE98B">
    <w:name w:val="BDF5AB40C5F7426683DB369763FFE98B"/>
    <w:rsid w:val="00C849EC"/>
  </w:style>
  <w:style w:type="paragraph" w:customStyle="1" w:styleId="C07CB20429C044329BACCE47B533697E">
    <w:name w:val="C07CB20429C044329BACCE47B533697E"/>
    <w:rsid w:val="00C849EC"/>
  </w:style>
  <w:style w:type="paragraph" w:customStyle="1" w:styleId="54ABF05EB7BF4535953324F403B3482C">
    <w:name w:val="54ABF05EB7BF4535953324F403B3482C"/>
    <w:rsid w:val="00C849EC"/>
  </w:style>
  <w:style w:type="paragraph" w:customStyle="1" w:styleId="BF1C3324535F49DFBD02DE19B692BD0F">
    <w:name w:val="BF1C3324535F49DFBD02DE19B692BD0F"/>
    <w:rsid w:val="00C849EC"/>
  </w:style>
  <w:style w:type="paragraph" w:customStyle="1" w:styleId="2308221A8C294554BD6FA2F0B241D9B2">
    <w:name w:val="2308221A8C294554BD6FA2F0B241D9B2"/>
    <w:rsid w:val="00C849EC"/>
  </w:style>
  <w:style w:type="paragraph" w:customStyle="1" w:styleId="C709891149AF496EA87F8E743852524E">
    <w:name w:val="C709891149AF496EA87F8E743852524E"/>
    <w:rsid w:val="00C849EC"/>
  </w:style>
  <w:style w:type="paragraph" w:customStyle="1" w:styleId="A7F6CE4721804257878CBBA4CA4AF3CC">
    <w:name w:val="A7F6CE4721804257878CBBA4CA4AF3CC"/>
    <w:rsid w:val="00C849EC"/>
  </w:style>
  <w:style w:type="paragraph" w:customStyle="1" w:styleId="838B813B872C44478A84D846758676A3">
    <w:name w:val="838B813B872C44478A84D846758676A3"/>
    <w:rsid w:val="00C849EC"/>
  </w:style>
  <w:style w:type="paragraph" w:customStyle="1" w:styleId="6D138E277167414FBD58B9DEAF9259CD">
    <w:name w:val="6D138E277167414FBD58B9DEAF9259CD"/>
    <w:rsid w:val="00C849EC"/>
  </w:style>
  <w:style w:type="paragraph" w:customStyle="1" w:styleId="0D3469A175F246D48DEB5DB39EABC99E">
    <w:name w:val="0D3469A175F246D48DEB5DB39EABC99E"/>
    <w:rsid w:val="00C849EC"/>
  </w:style>
  <w:style w:type="paragraph" w:customStyle="1" w:styleId="8A9860C72BDB48019F7B1E5B911BD228">
    <w:name w:val="8A9860C72BDB48019F7B1E5B911BD228"/>
    <w:rsid w:val="00C849EC"/>
  </w:style>
  <w:style w:type="paragraph" w:customStyle="1" w:styleId="EADF9FF06F5545F98C4A39372E461A00">
    <w:name w:val="EADF9FF06F5545F98C4A39372E461A00"/>
    <w:rsid w:val="00C849EC"/>
  </w:style>
  <w:style w:type="paragraph" w:customStyle="1" w:styleId="BC3D595CF34049879A909371D8652262">
    <w:name w:val="BC3D595CF34049879A909371D8652262"/>
    <w:rsid w:val="00C849EC"/>
  </w:style>
  <w:style w:type="paragraph" w:customStyle="1" w:styleId="BF42A18C6E024494AD8360A86577D66C">
    <w:name w:val="BF42A18C6E024494AD8360A86577D66C"/>
    <w:rsid w:val="00C849EC"/>
  </w:style>
  <w:style w:type="paragraph" w:customStyle="1" w:styleId="A2DCE53D23074D4EA5A3D1BA5DBCD548">
    <w:name w:val="A2DCE53D23074D4EA5A3D1BA5DBCD548"/>
    <w:rsid w:val="00C849EC"/>
  </w:style>
  <w:style w:type="paragraph" w:customStyle="1" w:styleId="64EB486ABF5D47ABBB7C5EEDC382D91E">
    <w:name w:val="64EB486ABF5D47ABBB7C5EEDC382D91E"/>
    <w:rsid w:val="00C849EC"/>
  </w:style>
  <w:style w:type="paragraph" w:customStyle="1" w:styleId="442BBB2D8F0648449EEC06268A37AC21">
    <w:name w:val="442BBB2D8F0648449EEC06268A37AC21"/>
    <w:rsid w:val="00C849EC"/>
  </w:style>
  <w:style w:type="paragraph" w:customStyle="1" w:styleId="9D7048508A2C4F6BB6B58658A7F81793">
    <w:name w:val="9D7048508A2C4F6BB6B58658A7F81793"/>
    <w:rsid w:val="00C849EC"/>
  </w:style>
  <w:style w:type="paragraph" w:customStyle="1" w:styleId="0E965D75200944DEAA5C7A57CF1BE669">
    <w:name w:val="0E965D75200944DEAA5C7A57CF1BE669"/>
    <w:rsid w:val="00C849EC"/>
  </w:style>
  <w:style w:type="paragraph" w:customStyle="1" w:styleId="BDC576DFB92D4453AFA8ACAC829AF922">
    <w:name w:val="BDC576DFB92D4453AFA8ACAC829AF922"/>
    <w:rsid w:val="00C849EC"/>
  </w:style>
  <w:style w:type="paragraph" w:customStyle="1" w:styleId="DA2C764D2ECA4795A32901B2739E1F26">
    <w:name w:val="DA2C764D2ECA4795A32901B2739E1F26"/>
    <w:rsid w:val="00C849EC"/>
  </w:style>
  <w:style w:type="paragraph" w:customStyle="1" w:styleId="EF5D956BDA224A6FB72D3A1C81FACFB5">
    <w:name w:val="EF5D956BDA224A6FB72D3A1C81FACFB5"/>
    <w:rsid w:val="00C849EC"/>
  </w:style>
  <w:style w:type="paragraph" w:customStyle="1" w:styleId="B91203D4BE80497598AA1CBBFD30D41C">
    <w:name w:val="B91203D4BE80497598AA1CBBFD30D41C"/>
    <w:rsid w:val="00C849EC"/>
  </w:style>
  <w:style w:type="paragraph" w:customStyle="1" w:styleId="1B018A735F5D4726A6727A1832123BD9">
    <w:name w:val="1B018A735F5D4726A6727A1832123BD9"/>
    <w:rsid w:val="00C849EC"/>
  </w:style>
  <w:style w:type="paragraph" w:customStyle="1" w:styleId="7A38491CBCE741A882B218E962F20830">
    <w:name w:val="7A38491CBCE741A882B218E962F20830"/>
    <w:rsid w:val="00C849EC"/>
  </w:style>
  <w:style w:type="paragraph" w:customStyle="1" w:styleId="749B6C2BACCC4C008496BF53D3A9A96D">
    <w:name w:val="749B6C2BACCC4C008496BF53D3A9A96D"/>
    <w:rsid w:val="00C849EC"/>
  </w:style>
  <w:style w:type="paragraph" w:customStyle="1" w:styleId="32A5773EE5C948B09F37BDD2062E2F10">
    <w:name w:val="32A5773EE5C948B09F37BDD2062E2F10"/>
    <w:rsid w:val="00C849EC"/>
  </w:style>
  <w:style w:type="paragraph" w:customStyle="1" w:styleId="3D33CA53AB0540FE9371213FC1324B77">
    <w:name w:val="3D33CA53AB0540FE9371213FC1324B77"/>
    <w:rsid w:val="00C849EC"/>
  </w:style>
  <w:style w:type="paragraph" w:customStyle="1" w:styleId="7C65DE33F0DA4C2DBAD791D488AC10B3">
    <w:name w:val="7C65DE33F0DA4C2DBAD791D488AC10B3"/>
    <w:rsid w:val="00C849EC"/>
  </w:style>
  <w:style w:type="paragraph" w:customStyle="1" w:styleId="270217464A3E4420821A646921E3B9D1">
    <w:name w:val="270217464A3E4420821A646921E3B9D1"/>
    <w:rsid w:val="00C849EC"/>
  </w:style>
  <w:style w:type="paragraph" w:customStyle="1" w:styleId="98400FF9F78D45059731BA6A4583E284">
    <w:name w:val="98400FF9F78D45059731BA6A4583E284"/>
    <w:rsid w:val="00C849EC"/>
  </w:style>
  <w:style w:type="paragraph" w:customStyle="1" w:styleId="7F1D0C4494924B5784ADFB9ED2726361">
    <w:name w:val="7F1D0C4494924B5784ADFB9ED2726361"/>
    <w:rsid w:val="00C849EC"/>
  </w:style>
  <w:style w:type="paragraph" w:customStyle="1" w:styleId="9A24D31981844DF2A8986A9821844CB8">
    <w:name w:val="9A24D31981844DF2A8986A9821844CB8"/>
    <w:rsid w:val="00C849EC"/>
  </w:style>
  <w:style w:type="paragraph" w:customStyle="1" w:styleId="B472908CAE06432BA14F7DAA5B9BA1D8">
    <w:name w:val="B472908CAE06432BA14F7DAA5B9BA1D8"/>
    <w:rsid w:val="00C849EC"/>
  </w:style>
  <w:style w:type="paragraph" w:customStyle="1" w:styleId="147925460C81496EBDD5FC0E65593DD3">
    <w:name w:val="147925460C81496EBDD5FC0E65593DD3"/>
    <w:rsid w:val="00C849EC"/>
  </w:style>
  <w:style w:type="paragraph" w:customStyle="1" w:styleId="9320070D01AE47D09BF64516CC080FC4">
    <w:name w:val="9320070D01AE47D09BF64516CC080FC4"/>
    <w:rsid w:val="00C849EC"/>
  </w:style>
  <w:style w:type="paragraph" w:customStyle="1" w:styleId="5620FE85EEDF4F888799C16C22722AA2">
    <w:name w:val="5620FE85EEDF4F888799C16C22722AA2"/>
    <w:rsid w:val="00C849EC"/>
  </w:style>
  <w:style w:type="paragraph" w:customStyle="1" w:styleId="31D712E089994FD08BFE77A8D09FF812">
    <w:name w:val="31D712E089994FD08BFE77A8D09FF812"/>
    <w:rsid w:val="00C849EC"/>
  </w:style>
  <w:style w:type="paragraph" w:customStyle="1" w:styleId="2008F5D014184953A157B9DF9E7D33BE">
    <w:name w:val="2008F5D014184953A157B9DF9E7D33BE"/>
    <w:rsid w:val="00C849EC"/>
  </w:style>
  <w:style w:type="paragraph" w:customStyle="1" w:styleId="2DAC54FAC6D84D849936DF2F23673419">
    <w:name w:val="2DAC54FAC6D84D849936DF2F23673419"/>
    <w:rsid w:val="00C849EC"/>
  </w:style>
  <w:style w:type="paragraph" w:customStyle="1" w:styleId="DCFE64948AE44AA89498F2E22A0E070C">
    <w:name w:val="DCFE64948AE44AA89498F2E22A0E070C"/>
    <w:rsid w:val="00C849EC"/>
  </w:style>
  <w:style w:type="paragraph" w:customStyle="1" w:styleId="A5DBFEBB71054DEA82572F63B3FC861C">
    <w:name w:val="A5DBFEBB71054DEA82572F63B3FC861C"/>
    <w:rsid w:val="00C849EC"/>
  </w:style>
  <w:style w:type="paragraph" w:customStyle="1" w:styleId="D76D2B6F6ADE4A889F019D739BDB08C4">
    <w:name w:val="D76D2B6F6ADE4A889F019D739BDB08C4"/>
    <w:rsid w:val="00C849EC"/>
  </w:style>
  <w:style w:type="paragraph" w:customStyle="1" w:styleId="9A0A7861FB1E4F0D98D02433730D44DB">
    <w:name w:val="9A0A7861FB1E4F0D98D02433730D44DB"/>
    <w:rsid w:val="00C849EC"/>
  </w:style>
  <w:style w:type="paragraph" w:customStyle="1" w:styleId="32EA4F3819E94AF39927909F94FF5C73">
    <w:name w:val="32EA4F3819E94AF39927909F94FF5C73"/>
    <w:rsid w:val="00C849EC"/>
  </w:style>
  <w:style w:type="paragraph" w:customStyle="1" w:styleId="C787213D56DD4D20835760FB73DCE46B">
    <w:name w:val="C787213D56DD4D20835760FB73DCE46B"/>
    <w:rsid w:val="00C849EC"/>
  </w:style>
  <w:style w:type="paragraph" w:customStyle="1" w:styleId="34002D6C63F24D918932798A7478681A">
    <w:name w:val="34002D6C63F24D918932798A7478681A"/>
    <w:rsid w:val="00C849EC"/>
  </w:style>
  <w:style w:type="paragraph" w:customStyle="1" w:styleId="BF403E5D6D434A2D8431E0184D990809">
    <w:name w:val="BF403E5D6D434A2D8431E0184D990809"/>
    <w:rsid w:val="00C849EC"/>
  </w:style>
  <w:style w:type="paragraph" w:customStyle="1" w:styleId="AE072910A2FD4AAC90CB4CC89057FB11">
    <w:name w:val="AE072910A2FD4AAC90CB4CC89057FB11"/>
    <w:rsid w:val="00C849EC"/>
  </w:style>
  <w:style w:type="paragraph" w:customStyle="1" w:styleId="F6460375C8B14DD9B96C0E3BD2B5793C">
    <w:name w:val="F6460375C8B14DD9B96C0E3BD2B5793C"/>
    <w:rsid w:val="00C849EC"/>
  </w:style>
  <w:style w:type="paragraph" w:customStyle="1" w:styleId="4C0672302736497EB66D0DA51686CD7A">
    <w:name w:val="4C0672302736497EB66D0DA51686CD7A"/>
    <w:rsid w:val="00C849EC"/>
  </w:style>
  <w:style w:type="paragraph" w:customStyle="1" w:styleId="D58F6E2DE43947E591DA453D006675F1">
    <w:name w:val="D58F6E2DE43947E591DA453D006675F1"/>
    <w:rsid w:val="00C849EC"/>
  </w:style>
  <w:style w:type="paragraph" w:customStyle="1" w:styleId="40D41D9E717E48368DB36B14D0E71079">
    <w:name w:val="40D41D9E717E48368DB36B14D0E71079"/>
    <w:rsid w:val="00C849EC"/>
  </w:style>
  <w:style w:type="paragraph" w:customStyle="1" w:styleId="736212918C8C445AA27AF041A04B8C1B">
    <w:name w:val="736212918C8C445AA27AF041A04B8C1B"/>
    <w:rsid w:val="00C849EC"/>
  </w:style>
  <w:style w:type="paragraph" w:customStyle="1" w:styleId="B858CB5D0EF048AAB877D9338195182B">
    <w:name w:val="B858CB5D0EF048AAB877D9338195182B"/>
    <w:rsid w:val="00C849EC"/>
  </w:style>
  <w:style w:type="paragraph" w:customStyle="1" w:styleId="F2D86149443C46FF9D1074A3653A6232">
    <w:name w:val="F2D86149443C46FF9D1074A3653A6232"/>
    <w:rsid w:val="00C849EC"/>
  </w:style>
  <w:style w:type="paragraph" w:customStyle="1" w:styleId="619336D974494FF3A19957076DA263BC">
    <w:name w:val="619336D974494FF3A19957076DA263BC"/>
    <w:rsid w:val="00C849EC"/>
  </w:style>
  <w:style w:type="paragraph" w:customStyle="1" w:styleId="05DD3348B9624FF48256F1D2B6A0F2E4">
    <w:name w:val="05DD3348B9624FF48256F1D2B6A0F2E4"/>
    <w:rsid w:val="00C849EC"/>
  </w:style>
  <w:style w:type="paragraph" w:customStyle="1" w:styleId="BEB7BAB2D23D431BB930F4BB13A14233">
    <w:name w:val="BEB7BAB2D23D431BB930F4BB13A14233"/>
    <w:rsid w:val="00C849EC"/>
  </w:style>
  <w:style w:type="paragraph" w:customStyle="1" w:styleId="A9F30AE9411247DF9EC95F9FF88E70E9">
    <w:name w:val="A9F30AE9411247DF9EC95F9FF88E70E9"/>
    <w:rsid w:val="00C849EC"/>
  </w:style>
  <w:style w:type="paragraph" w:customStyle="1" w:styleId="8755C9DED1B5475192F8FF2C83E7EAC7">
    <w:name w:val="8755C9DED1B5475192F8FF2C83E7EAC7"/>
    <w:rsid w:val="00C849EC"/>
  </w:style>
  <w:style w:type="paragraph" w:customStyle="1" w:styleId="240EB904917D430498CD1018ADC40198">
    <w:name w:val="240EB904917D430498CD1018ADC40198"/>
    <w:rsid w:val="00C849EC"/>
  </w:style>
  <w:style w:type="paragraph" w:customStyle="1" w:styleId="D4589A66412044C2BF17598200B10F2F">
    <w:name w:val="D4589A66412044C2BF17598200B10F2F"/>
    <w:rsid w:val="00C849EC"/>
  </w:style>
  <w:style w:type="paragraph" w:customStyle="1" w:styleId="B8797CBD44F949BCBFA0CD949B10392F">
    <w:name w:val="B8797CBD44F949BCBFA0CD949B10392F"/>
    <w:rsid w:val="00C849EC"/>
  </w:style>
  <w:style w:type="paragraph" w:customStyle="1" w:styleId="2E9A2FAC7B0746AC8AB5448ABFAACBA2">
    <w:name w:val="2E9A2FAC7B0746AC8AB5448ABFAACBA2"/>
    <w:rsid w:val="00C849EC"/>
  </w:style>
  <w:style w:type="paragraph" w:customStyle="1" w:styleId="46A0AD0D3C7A46F9AB36D0157D0AFA2B">
    <w:name w:val="46A0AD0D3C7A46F9AB36D0157D0AFA2B"/>
    <w:rsid w:val="00C849EC"/>
  </w:style>
  <w:style w:type="paragraph" w:customStyle="1" w:styleId="C592D8FC045F4D38A86D16A1BA4E4F9C">
    <w:name w:val="C592D8FC045F4D38A86D16A1BA4E4F9C"/>
    <w:rsid w:val="00C849EC"/>
  </w:style>
  <w:style w:type="paragraph" w:customStyle="1" w:styleId="11EC025A28B64D8BAC77C5A29C1A512B">
    <w:name w:val="11EC025A28B64D8BAC77C5A29C1A512B"/>
    <w:rsid w:val="00C849EC"/>
  </w:style>
  <w:style w:type="paragraph" w:customStyle="1" w:styleId="371AC0C49DF54622ABFD71AC7D799539">
    <w:name w:val="371AC0C49DF54622ABFD71AC7D799539"/>
    <w:rsid w:val="00C849EC"/>
  </w:style>
  <w:style w:type="paragraph" w:customStyle="1" w:styleId="8DE5D5D42A98402CB1BC9B31721597DF">
    <w:name w:val="8DE5D5D42A98402CB1BC9B31721597DF"/>
    <w:rsid w:val="00C849EC"/>
  </w:style>
  <w:style w:type="paragraph" w:customStyle="1" w:styleId="15BA4BC8D9FF4D1A93D5C26B9923DCE8">
    <w:name w:val="15BA4BC8D9FF4D1A93D5C26B9923DCE8"/>
    <w:rsid w:val="00C849EC"/>
  </w:style>
  <w:style w:type="paragraph" w:customStyle="1" w:styleId="1E13BBE2650C47A3A728D31F690B4AFE">
    <w:name w:val="1E13BBE2650C47A3A728D31F690B4AFE"/>
    <w:rsid w:val="00C849EC"/>
  </w:style>
  <w:style w:type="paragraph" w:customStyle="1" w:styleId="E3BA7B1257D04E85B1B630CCA80B4477">
    <w:name w:val="E3BA7B1257D04E85B1B630CCA80B4477"/>
    <w:rsid w:val="00C849EC"/>
  </w:style>
  <w:style w:type="paragraph" w:customStyle="1" w:styleId="DE99615065394151A51C2BCB48778252">
    <w:name w:val="DE99615065394151A51C2BCB48778252"/>
    <w:rsid w:val="00C849EC"/>
  </w:style>
  <w:style w:type="paragraph" w:customStyle="1" w:styleId="D7EBA05AA0004D24BF3CE9296EF27B6B">
    <w:name w:val="D7EBA05AA0004D24BF3CE9296EF27B6B"/>
    <w:rsid w:val="00C849EC"/>
  </w:style>
  <w:style w:type="paragraph" w:customStyle="1" w:styleId="2614D2984CA14550A9B1146766C78293">
    <w:name w:val="2614D2984CA14550A9B1146766C78293"/>
    <w:rsid w:val="00C849EC"/>
  </w:style>
  <w:style w:type="paragraph" w:customStyle="1" w:styleId="AD50CC2DA9684B5BAD6A000FA3BEED0C">
    <w:name w:val="AD50CC2DA9684B5BAD6A000FA3BEED0C"/>
    <w:rsid w:val="00C849EC"/>
  </w:style>
  <w:style w:type="paragraph" w:customStyle="1" w:styleId="2E9F4F5E0D9C44BA8BE6A9B9DF30B9B6">
    <w:name w:val="2E9F4F5E0D9C44BA8BE6A9B9DF30B9B6"/>
    <w:rsid w:val="00C849EC"/>
  </w:style>
  <w:style w:type="paragraph" w:customStyle="1" w:styleId="DA298507DDDA4041959F2A80EE81E09D">
    <w:name w:val="DA298507DDDA4041959F2A80EE81E09D"/>
    <w:rsid w:val="00C849EC"/>
  </w:style>
  <w:style w:type="paragraph" w:customStyle="1" w:styleId="63162A82AB4844D2A7732B2CEE596575">
    <w:name w:val="63162A82AB4844D2A7732B2CEE596575"/>
    <w:rsid w:val="00C849EC"/>
  </w:style>
  <w:style w:type="paragraph" w:customStyle="1" w:styleId="F6B652AE335943CFB75B1682ACB9BE9C">
    <w:name w:val="F6B652AE335943CFB75B1682ACB9BE9C"/>
    <w:rsid w:val="00C849EC"/>
  </w:style>
  <w:style w:type="paragraph" w:customStyle="1" w:styleId="118357361C2644B4AD20AD455877E827">
    <w:name w:val="118357361C2644B4AD20AD455877E827"/>
    <w:rsid w:val="00C849EC"/>
  </w:style>
  <w:style w:type="paragraph" w:customStyle="1" w:styleId="9702D250FB8044FAB1F7742B80CD81FD">
    <w:name w:val="9702D250FB8044FAB1F7742B80CD81FD"/>
    <w:rsid w:val="00C849EC"/>
  </w:style>
  <w:style w:type="paragraph" w:customStyle="1" w:styleId="2136FBEA23D8435A99B50B033EC1622F">
    <w:name w:val="2136FBEA23D8435A99B50B033EC1622F"/>
    <w:rsid w:val="00C849EC"/>
  </w:style>
  <w:style w:type="paragraph" w:customStyle="1" w:styleId="A57B22D055C3465F9A0B60C2C074182A">
    <w:name w:val="A57B22D055C3465F9A0B60C2C074182A"/>
    <w:rsid w:val="00C849EC"/>
  </w:style>
  <w:style w:type="paragraph" w:customStyle="1" w:styleId="34967FBBAEB14AB3902576B5348FEBDA">
    <w:name w:val="34967FBBAEB14AB3902576B5348FEBDA"/>
    <w:rsid w:val="00C849EC"/>
  </w:style>
  <w:style w:type="paragraph" w:customStyle="1" w:styleId="F91B74AC41EC4320BCCBE94A9E125AD8">
    <w:name w:val="F91B74AC41EC4320BCCBE94A9E125AD8"/>
    <w:rsid w:val="00C849EC"/>
  </w:style>
  <w:style w:type="paragraph" w:customStyle="1" w:styleId="FAB37A50D5544A0F810225C464B7FE4B">
    <w:name w:val="FAB37A50D5544A0F810225C464B7FE4B"/>
    <w:rsid w:val="00C849EC"/>
  </w:style>
  <w:style w:type="paragraph" w:customStyle="1" w:styleId="128B0C5BE5FA4E1F9035EAB0B2CC6895">
    <w:name w:val="128B0C5BE5FA4E1F9035EAB0B2CC6895"/>
    <w:rsid w:val="00C849EC"/>
  </w:style>
  <w:style w:type="paragraph" w:customStyle="1" w:styleId="D81E1C260FB242B2A725605A126F7EAE">
    <w:name w:val="D81E1C260FB242B2A725605A126F7EAE"/>
    <w:rsid w:val="00C849EC"/>
  </w:style>
  <w:style w:type="paragraph" w:customStyle="1" w:styleId="B457BC1434304E71B2FEBCC30C323222">
    <w:name w:val="B457BC1434304E71B2FEBCC30C323222"/>
    <w:rsid w:val="00C849EC"/>
  </w:style>
  <w:style w:type="paragraph" w:customStyle="1" w:styleId="F202051430EF411DBB223B63AC4E40D8">
    <w:name w:val="F202051430EF411DBB223B63AC4E40D8"/>
    <w:rsid w:val="00C849EC"/>
  </w:style>
  <w:style w:type="paragraph" w:customStyle="1" w:styleId="FFD58E6A008A4F498014FBB0730A53F3">
    <w:name w:val="FFD58E6A008A4F498014FBB0730A53F3"/>
    <w:rsid w:val="00C849EC"/>
  </w:style>
  <w:style w:type="paragraph" w:customStyle="1" w:styleId="C4B939F66D0A4569AD8C25BF5A1F3EDB">
    <w:name w:val="C4B939F66D0A4569AD8C25BF5A1F3EDB"/>
    <w:rsid w:val="00C849EC"/>
  </w:style>
  <w:style w:type="paragraph" w:customStyle="1" w:styleId="1C1A8DCE2B704419B4DDE69CB127E68B">
    <w:name w:val="1C1A8DCE2B704419B4DDE69CB127E68B"/>
    <w:rsid w:val="00C849EC"/>
  </w:style>
  <w:style w:type="paragraph" w:customStyle="1" w:styleId="9A55878D2C884184A38C9CD1BC9E8E5D">
    <w:name w:val="9A55878D2C884184A38C9CD1BC9E8E5D"/>
    <w:rsid w:val="00C849EC"/>
  </w:style>
  <w:style w:type="paragraph" w:customStyle="1" w:styleId="761D0A9707C746599A619C5E9CB6BA9A">
    <w:name w:val="761D0A9707C746599A619C5E9CB6BA9A"/>
    <w:rsid w:val="00C849EC"/>
  </w:style>
  <w:style w:type="paragraph" w:customStyle="1" w:styleId="061278587A1E467CB8B24C9D14F75D5B">
    <w:name w:val="061278587A1E467CB8B24C9D14F75D5B"/>
    <w:rsid w:val="00C849EC"/>
  </w:style>
  <w:style w:type="paragraph" w:customStyle="1" w:styleId="B3214F48B7BD4FD38F51F5A8376EE19E">
    <w:name w:val="B3214F48B7BD4FD38F51F5A8376EE19E"/>
    <w:rsid w:val="00C849EC"/>
  </w:style>
  <w:style w:type="paragraph" w:customStyle="1" w:styleId="6000FA2B60AE4151B987A4F254FB7A23">
    <w:name w:val="6000FA2B60AE4151B987A4F254FB7A23"/>
    <w:rsid w:val="00C849EC"/>
  </w:style>
  <w:style w:type="paragraph" w:customStyle="1" w:styleId="BD719FB9F71147ACA7A21E551304CC27">
    <w:name w:val="BD719FB9F71147ACA7A21E551304CC27"/>
    <w:rsid w:val="00C849EC"/>
  </w:style>
  <w:style w:type="paragraph" w:customStyle="1" w:styleId="BFD6A4103DED45C58DCF5E895E449E85">
    <w:name w:val="BFD6A4103DED45C58DCF5E895E449E85"/>
    <w:rsid w:val="00C849EC"/>
  </w:style>
  <w:style w:type="paragraph" w:customStyle="1" w:styleId="9C682C766FCD41F3A1105DAC7FC6841E">
    <w:name w:val="9C682C766FCD41F3A1105DAC7FC6841E"/>
    <w:rsid w:val="00C849EC"/>
  </w:style>
  <w:style w:type="paragraph" w:customStyle="1" w:styleId="6F1622B0D5C747198D76791A453E3F6E">
    <w:name w:val="6F1622B0D5C747198D76791A453E3F6E"/>
    <w:rsid w:val="00C849EC"/>
  </w:style>
  <w:style w:type="paragraph" w:customStyle="1" w:styleId="5FBE09A5901D4076800DBD16FAE2E14C">
    <w:name w:val="5FBE09A5901D4076800DBD16FAE2E14C"/>
    <w:rsid w:val="00C849EC"/>
  </w:style>
  <w:style w:type="paragraph" w:customStyle="1" w:styleId="2161C58812374574A2224CAF01EC1242">
    <w:name w:val="2161C58812374574A2224CAF01EC1242"/>
    <w:rsid w:val="00C849EC"/>
  </w:style>
  <w:style w:type="paragraph" w:customStyle="1" w:styleId="670BA819D30545928B9EA04DD28D2F07">
    <w:name w:val="670BA819D30545928B9EA04DD28D2F07"/>
    <w:rsid w:val="00C849EC"/>
  </w:style>
  <w:style w:type="paragraph" w:customStyle="1" w:styleId="A3960A45C09347BE99DB413F535CF6A4">
    <w:name w:val="A3960A45C09347BE99DB413F535CF6A4"/>
    <w:rsid w:val="00C849EC"/>
  </w:style>
  <w:style w:type="paragraph" w:customStyle="1" w:styleId="08D785888004482081E605A74DB8E5AD">
    <w:name w:val="08D785888004482081E605A74DB8E5AD"/>
    <w:rsid w:val="00C849EC"/>
  </w:style>
  <w:style w:type="paragraph" w:customStyle="1" w:styleId="C6BE19096BA842B3BBB4967DF2E06631">
    <w:name w:val="C6BE19096BA842B3BBB4967DF2E06631"/>
    <w:rsid w:val="00C849EC"/>
  </w:style>
  <w:style w:type="paragraph" w:customStyle="1" w:styleId="8ACCFD29BBA74FD9909A44111A7E2522">
    <w:name w:val="8ACCFD29BBA74FD9909A44111A7E2522"/>
    <w:rsid w:val="00C849EC"/>
  </w:style>
  <w:style w:type="paragraph" w:customStyle="1" w:styleId="CEC207E0C99A456E92FF8A73ACE461DB">
    <w:name w:val="CEC207E0C99A456E92FF8A73ACE461DB"/>
    <w:rsid w:val="00C849EC"/>
  </w:style>
  <w:style w:type="paragraph" w:customStyle="1" w:styleId="67D2E1E657FF479C94624710B1D752A3">
    <w:name w:val="67D2E1E657FF479C94624710B1D752A3"/>
    <w:rsid w:val="00C849EC"/>
  </w:style>
  <w:style w:type="paragraph" w:customStyle="1" w:styleId="0CDBE795DA574C54984B192F57FE6B26">
    <w:name w:val="0CDBE795DA574C54984B192F57FE6B26"/>
    <w:rsid w:val="00C849EC"/>
  </w:style>
  <w:style w:type="paragraph" w:customStyle="1" w:styleId="1BC602496AE94496BB8E6CEAB93D3819">
    <w:name w:val="1BC602496AE94496BB8E6CEAB93D3819"/>
    <w:rsid w:val="00C849EC"/>
  </w:style>
  <w:style w:type="paragraph" w:customStyle="1" w:styleId="151A1A1022224F4CB6756EF102BCD920">
    <w:name w:val="151A1A1022224F4CB6756EF102BCD920"/>
    <w:rsid w:val="00C849EC"/>
  </w:style>
  <w:style w:type="paragraph" w:customStyle="1" w:styleId="804AA48254C2495FBD237F6B88633A60">
    <w:name w:val="804AA48254C2495FBD237F6B88633A60"/>
    <w:rsid w:val="00C849EC"/>
  </w:style>
  <w:style w:type="paragraph" w:customStyle="1" w:styleId="FF1B72699C2A4A71861210E51638BA1F">
    <w:name w:val="FF1B72699C2A4A71861210E51638BA1F"/>
    <w:rsid w:val="00C849EC"/>
  </w:style>
  <w:style w:type="paragraph" w:customStyle="1" w:styleId="1CEBBE21D9A84C8886CDC78534E4310B">
    <w:name w:val="1CEBBE21D9A84C8886CDC78534E4310B"/>
    <w:rsid w:val="00C849EC"/>
  </w:style>
  <w:style w:type="paragraph" w:customStyle="1" w:styleId="9611778D05F040B2BAB91BDBAF3ABC88">
    <w:name w:val="9611778D05F040B2BAB91BDBAF3ABC88"/>
    <w:rsid w:val="00C849EC"/>
  </w:style>
  <w:style w:type="paragraph" w:customStyle="1" w:styleId="8271751093084655BD7B396CD810A305">
    <w:name w:val="8271751093084655BD7B396CD810A305"/>
    <w:rsid w:val="00C849EC"/>
  </w:style>
  <w:style w:type="paragraph" w:customStyle="1" w:styleId="2AE58547876B4CEB98FD20D3F48FDCEA">
    <w:name w:val="2AE58547876B4CEB98FD20D3F48FDCEA"/>
    <w:rsid w:val="00C849EC"/>
  </w:style>
  <w:style w:type="paragraph" w:customStyle="1" w:styleId="8239780CC387442B9844935735434A3B">
    <w:name w:val="8239780CC387442B9844935735434A3B"/>
    <w:rsid w:val="00C849EC"/>
  </w:style>
  <w:style w:type="paragraph" w:customStyle="1" w:styleId="230B22D725F943728E4470FDE22C5648">
    <w:name w:val="230B22D725F943728E4470FDE22C5648"/>
    <w:rsid w:val="00C849EC"/>
  </w:style>
  <w:style w:type="paragraph" w:customStyle="1" w:styleId="4F6787D69D4349528BF688E3820DFCC2">
    <w:name w:val="4F6787D69D4349528BF688E3820DFCC2"/>
    <w:rsid w:val="00C849EC"/>
  </w:style>
  <w:style w:type="paragraph" w:customStyle="1" w:styleId="C62A5C8AD60F4EBB81C90EE0F5D4E9AA">
    <w:name w:val="C62A5C8AD60F4EBB81C90EE0F5D4E9AA"/>
    <w:rsid w:val="00C849EC"/>
  </w:style>
  <w:style w:type="paragraph" w:customStyle="1" w:styleId="A46DC8788E604D389F7BAD0E294FD7F2">
    <w:name w:val="A46DC8788E604D389F7BAD0E294FD7F2"/>
    <w:rsid w:val="00C849EC"/>
  </w:style>
  <w:style w:type="paragraph" w:customStyle="1" w:styleId="89A21571B0364E659C3C1EF20586BF12">
    <w:name w:val="89A21571B0364E659C3C1EF20586BF12"/>
    <w:rsid w:val="00C849EC"/>
  </w:style>
  <w:style w:type="paragraph" w:customStyle="1" w:styleId="89DC33BF7A3A41C9894DFF394496D0F2">
    <w:name w:val="89DC33BF7A3A41C9894DFF394496D0F2"/>
    <w:rsid w:val="00C849EC"/>
  </w:style>
  <w:style w:type="paragraph" w:customStyle="1" w:styleId="EE3A2429055F4F37A3550A56091D7F3E">
    <w:name w:val="EE3A2429055F4F37A3550A56091D7F3E"/>
    <w:rsid w:val="00C849EC"/>
  </w:style>
  <w:style w:type="paragraph" w:customStyle="1" w:styleId="AEE0C16C8FB14DD39EFD83BB155C609F">
    <w:name w:val="AEE0C16C8FB14DD39EFD83BB155C609F"/>
    <w:rsid w:val="00C849EC"/>
  </w:style>
  <w:style w:type="paragraph" w:customStyle="1" w:styleId="11D27469D6F04F949F954F6729DA0380">
    <w:name w:val="11D27469D6F04F949F954F6729DA0380"/>
    <w:rsid w:val="00C849EC"/>
  </w:style>
  <w:style w:type="paragraph" w:customStyle="1" w:styleId="B4413DF147084502891039AD584EE7AB">
    <w:name w:val="B4413DF147084502891039AD584EE7AB"/>
    <w:rsid w:val="00C849EC"/>
  </w:style>
  <w:style w:type="paragraph" w:customStyle="1" w:styleId="41350A04AF60440AB99A2FD4F6E8E984">
    <w:name w:val="41350A04AF60440AB99A2FD4F6E8E984"/>
    <w:rsid w:val="00C849EC"/>
  </w:style>
  <w:style w:type="paragraph" w:customStyle="1" w:styleId="9D55D48B06924FC89FFD5A85DA5B6699">
    <w:name w:val="9D55D48B06924FC89FFD5A85DA5B6699"/>
    <w:rsid w:val="00C849EC"/>
  </w:style>
  <w:style w:type="paragraph" w:customStyle="1" w:styleId="188BF47D73F94743B2F1819C1A9C94D4">
    <w:name w:val="188BF47D73F94743B2F1819C1A9C94D4"/>
    <w:rsid w:val="00C849EC"/>
  </w:style>
  <w:style w:type="paragraph" w:customStyle="1" w:styleId="CCE961A4532443AFA85F16ACF2A4DC4F">
    <w:name w:val="CCE961A4532443AFA85F16ACF2A4DC4F"/>
    <w:rsid w:val="00C849EC"/>
  </w:style>
  <w:style w:type="paragraph" w:customStyle="1" w:styleId="6B9AEAD0A6ED477982CC0FCE187F08BB">
    <w:name w:val="6B9AEAD0A6ED477982CC0FCE187F08BB"/>
    <w:rsid w:val="00C849EC"/>
  </w:style>
  <w:style w:type="paragraph" w:customStyle="1" w:styleId="E64F85DBC5854769A91A65D972A49FBA">
    <w:name w:val="E64F85DBC5854769A91A65D972A49FBA"/>
    <w:rsid w:val="00C849EC"/>
  </w:style>
  <w:style w:type="paragraph" w:customStyle="1" w:styleId="1E5F2E2BAF9346EE9D8CEF2EB7ADAB7B">
    <w:name w:val="1E5F2E2BAF9346EE9D8CEF2EB7ADAB7B"/>
    <w:rsid w:val="00C849EC"/>
  </w:style>
  <w:style w:type="paragraph" w:customStyle="1" w:styleId="04CFE4354AD24924A1838FAACF87ED11">
    <w:name w:val="04CFE4354AD24924A1838FAACF87ED11"/>
    <w:rsid w:val="00C849EC"/>
  </w:style>
  <w:style w:type="paragraph" w:customStyle="1" w:styleId="1FB2AE0B829C4A4189337A9A2F3BB907">
    <w:name w:val="1FB2AE0B829C4A4189337A9A2F3BB907"/>
    <w:rsid w:val="00C849EC"/>
  </w:style>
  <w:style w:type="paragraph" w:customStyle="1" w:styleId="EC3A4C3C11984BA0BEEFF3B4AB9B33C2">
    <w:name w:val="EC3A4C3C11984BA0BEEFF3B4AB9B33C2"/>
    <w:rsid w:val="00C849EC"/>
  </w:style>
  <w:style w:type="paragraph" w:customStyle="1" w:styleId="7FCF039130944F99AC22EED7BB22BA58">
    <w:name w:val="7FCF039130944F99AC22EED7BB22BA58"/>
    <w:rsid w:val="00C849EC"/>
  </w:style>
  <w:style w:type="paragraph" w:customStyle="1" w:styleId="228162E689C949B8A8C7107B5CC94723">
    <w:name w:val="228162E689C949B8A8C7107B5CC94723"/>
    <w:rsid w:val="00C849EC"/>
  </w:style>
  <w:style w:type="paragraph" w:customStyle="1" w:styleId="1BC245DEB7E14EBAA4C99027CD45CCB7">
    <w:name w:val="1BC245DEB7E14EBAA4C99027CD45CCB7"/>
    <w:rsid w:val="00C849EC"/>
  </w:style>
  <w:style w:type="paragraph" w:customStyle="1" w:styleId="F4B1A455FBC442F7BC04AEE01BC20CEE">
    <w:name w:val="F4B1A455FBC442F7BC04AEE01BC20CEE"/>
    <w:rsid w:val="00C849EC"/>
  </w:style>
  <w:style w:type="paragraph" w:customStyle="1" w:styleId="4B8CB427098140E491BC593C19A5E637">
    <w:name w:val="4B8CB427098140E491BC593C19A5E637"/>
    <w:rsid w:val="00C849EC"/>
  </w:style>
  <w:style w:type="paragraph" w:customStyle="1" w:styleId="DC2F93122647454590AE0ECA4468FFC7">
    <w:name w:val="DC2F93122647454590AE0ECA4468FFC7"/>
    <w:rsid w:val="00C849EC"/>
  </w:style>
  <w:style w:type="paragraph" w:customStyle="1" w:styleId="A9D348FDA84943539054791F9FE5FD7B">
    <w:name w:val="A9D348FDA84943539054791F9FE5FD7B"/>
    <w:rsid w:val="00C849EC"/>
  </w:style>
  <w:style w:type="paragraph" w:customStyle="1" w:styleId="EC6070883633499CB0679F77528239B4">
    <w:name w:val="EC6070883633499CB0679F77528239B4"/>
    <w:rsid w:val="00C849EC"/>
  </w:style>
  <w:style w:type="paragraph" w:customStyle="1" w:styleId="329D572B948B401384ABC0CA1F43815E">
    <w:name w:val="329D572B948B401384ABC0CA1F43815E"/>
    <w:rsid w:val="00C849EC"/>
  </w:style>
  <w:style w:type="paragraph" w:customStyle="1" w:styleId="7492C6252AE246F9A55D358C29FFC216">
    <w:name w:val="7492C6252AE246F9A55D358C29FFC216"/>
    <w:rsid w:val="00C849EC"/>
  </w:style>
  <w:style w:type="paragraph" w:customStyle="1" w:styleId="B39BC3C86AA9412AA72ECC007FC33D17">
    <w:name w:val="B39BC3C86AA9412AA72ECC007FC33D17"/>
    <w:rsid w:val="00C849EC"/>
  </w:style>
  <w:style w:type="paragraph" w:customStyle="1" w:styleId="A5FC47E30D614265838322707DC07A7B">
    <w:name w:val="A5FC47E30D614265838322707DC07A7B"/>
    <w:rsid w:val="00C849EC"/>
  </w:style>
  <w:style w:type="paragraph" w:customStyle="1" w:styleId="F73544F4EC184035B6F8FDC0EAC98487">
    <w:name w:val="F73544F4EC184035B6F8FDC0EAC98487"/>
    <w:rsid w:val="00C849EC"/>
  </w:style>
  <w:style w:type="paragraph" w:customStyle="1" w:styleId="AE2E0BAEA4244C63B2048E0A584BE79A">
    <w:name w:val="AE2E0BAEA4244C63B2048E0A584BE79A"/>
    <w:rsid w:val="00C849EC"/>
  </w:style>
  <w:style w:type="paragraph" w:customStyle="1" w:styleId="DA6F655B94094FF6A3048258B8AAE9D9">
    <w:name w:val="DA6F655B94094FF6A3048258B8AAE9D9"/>
    <w:rsid w:val="00C849EC"/>
  </w:style>
  <w:style w:type="paragraph" w:customStyle="1" w:styleId="6A58687C932F423FB2C7143991524BCF">
    <w:name w:val="6A58687C932F423FB2C7143991524BCF"/>
    <w:rsid w:val="00C849EC"/>
  </w:style>
  <w:style w:type="paragraph" w:customStyle="1" w:styleId="79005FB52A21419D8C866A9F14C461EE">
    <w:name w:val="79005FB52A21419D8C866A9F14C461EE"/>
    <w:rsid w:val="00C849EC"/>
  </w:style>
  <w:style w:type="paragraph" w:customStyle="1" w:styleId="5AA7BA27B7CA4734AA6F51EAF657EB8F">
    <w:name w:val="5AA7BA27B7CA4734AA6F51EAF657EB8F"/>
    <w:rsid w:val="00C849EC"/>
  </w:style>
  <w:style w:type="paragraph" w:customStyle="1" w:styleId="035C24E7E4E44553920140A44E91AFBC">
    <w:name w:val="035C24E7E4E44553920140A44E91AFBC"/>
    <w:rsid w:val="00C849EC"/>
  </w:style>
  <w:style w:type="paragraph" w:customStyle="1" w:styleId="E1083BC782C04C9399D4FB80CB8DE528">
    <w:name w:val="E1083BC782C04C9399D4FB80CB8DE528"/>
    <w:rsid w:val="00C849EC"/>
  </w:style>
  <w:style w:type="paragraph" w:customStyle="1" w:styleId="96EE8415D3A640E9BC64E77B70980911">
    <w:name w:val="96EE8415D3A640E9BC64E77B70980911"/>
    <w:rsid w:val="00C849EC"/>
  </w:style>
  <w:style w:type="paragraph" w:customStyle="1" w:styleId="82E9C428B95547B7949916D56D6E5A68">
    <w:name w:val="82E9C428B95547B7949916D56D6E5A68"/>
    <w:rsid w:val="00C849EC"/>
  </w:style>
  <w:style w:type="paragraph" w:customStyle="1" w:styleId="EA3C8753BDEA4480B22B112942620F92">
    <w:name w:val="EA3C8753BDEA4480B22B112942620F92"/>
    <w:rsid w:val="00C849EC"/>
  </w:style>
  <w:style w:type="paragraph" w:customStyle="1" w:styleId="085A98DE0A8F46BA99921C093641EFB3">
    <w:name w:val="085A98DE0A8F46BA99921C093641EFB3"/>
    <w:rsid w:val="00C849EC"/>
  </w:style>
  <w:style w:type="paragraph" w:customStyle="1" w:styleId="997C2725B5BD4CF0A0FEA0B9D3059295">
    <w:name w:val="997C2725B5BD4CF0A0FEA0B9D3059295"/>
    <w:rsid w:val="00C849EC"/>
  </w:style>
  <w:style w:type="paragraph" w:customStyle="1" w:styleId="C6D0E5B0448B46CABBEBE3E910C8D402">
    <w:name w:val="C6D0E5B0448B46CABBEBE3E910C8D402"/>
    <w:rsid w:val="00C849EC"/>
  </w:style>
  <w:style w:type="paragraph" w:customStyle="1" w:styleId="133B2810E2AB4E12A6DDAC99F91D6816">
    <w:name w:val="133B2810E2AB4E12A6DDAC99F91D6816"/>
    <w:rsid w:val="00C849EC"/>
  </w:style>
  <w:style w:type="paragraph" w:customStyle="1" w:styleId="3A7FB640A95D47B99EF6FBCEF9C939F3">
    <w:name w:val="3A7FB640A95D47B99EF6FBCEF9C939F3"/>
    <w:rsid w:val="00C849EC"/>
  </w:style>
  <w:style w:type="paragraph" w:customStyle="1" w:styleId="12F3F6DB96C441F5BD7FD569721DAED1">
    <w:name w:val="12F3F6DB96C441F5BD7FD569721DAED1"/>
    <w:rsid w:val="00C60556"/>
  </w:style>
  <w:style w:type="paragraph" w:customStyle="1" w:styleId="962BEFEDFF4D410B974FBD4A82B14D52">
    <w:name w:val="962BEFEDFF4D410B974FBD4A82B14D52"/>
    <w:rsid w:val="00C60556"/>
  </w:style>
  <w:style w:type="paragraph" w:customStyle="1" w:styleId="329A435DF1C6405E8BACBE71BA53B20B">
    <w:name w:val="329A435DF1C6405E8BACBE71BA53B20B"/>
    <w:rsid w:val="00C60556"/>
  </w:style>
  <w:style w:type="paragraph" w:customStyle="1" w:styleId="086ECB79F3604C4091D88A560085DB07">
    <w:name w:val="086ECB79F3604C4091D88A560085DB07"/>
    <w:rsid w:val="00C60556"/>
  </w:style>
  <w:style w:type="paragraph" w:customStyle="1" w:styleId="0F067ACA4EE042D5B2072DB737A9BCC7">
    <w:name w:val="0F067ACA4EE042D5B2072DB737A9BCC7"/>
    <w:rsid w:val="00C60556"/>
  </w:style>
  <w:style w:type="paragraph" w:customStyle="1" w:styleId="5D17DA6BAE5E43CDA8B2021D05527AC9">
    <w:name w:val="5D17DA6BAE5E43CDA8B2021D05527AC9"/>
    <w:rsid w:val="00C60556"/>
  </w:style>
  <w:style w:type="paragraph" w:customStyle="1" w:styleId="0842CD71C9E94474AB914EBFB41654DB">
    <w:name w:val="0842CD71C9E94474AB914EBFB41654DB"/>
    <w:rsid w:val="00C60556"/>
  </w:style>
  <w:style w:type="paragraph" w:customStyle="1" w:styleId="B65AFCA5262346089ACA6CBF2B8C6EE6">
    <w:name w:val="B65AFCA5262346089ACA6CBF2B8C6EE6"/>
    <w:rsid w:val="00C60556"/>
  </w:style>
  <w:style w:type="paragraph" w:customStyle="1" w:styleId="EE028593D7004476901836CDF427FCB4">
    <w:name w:val="EE028593D7004476901836CDF427FCB4"/>
    <w:rsid w:val="00C60556"/>
  </w:style>
  <w:style w:type="paragraph" w:customStyle="1" w:styleId="799DDCE9D4D841D1926CF52A59631BE4">
    <w:name w:val="799DDCE9D4D841D1926CF52A59631BE4"/>
    <w:rsid w:val="00C60556"/>
  </w:style>
  <w:style w:type="paragraph" w:customStyle="1" w:styleId="011523CB9F81421FAD1E94BD7B007C70">
    <w:name w:val="011523CB9F81421FAD1E94BD7B007C70"/>
    <w:rsid w:val="00C60556"/>
  </w:style>
  <w:style w:type="paragraph" w:customStyle="1" w:styleId="EEDF7BDC311A454D8B4EAA849F6869C6">
    <w:name w:val="EEDF7BDC311A454D8B4EAA849F6869C6"/>
    <w:rsid w:val="00C60556"/>
  </w:style>
  <w:style w:type="paragraph" w:customStyle="1" w:styleId="A5B936AC95614DF99BAF057D9EAD8BC6">
    <w:name w:val="A5B936AC95614DF99BAF057D9EAD8BC6"/>
    <w:rsid w:val="00C60556"/>
  </w:style>
  <w:style w:type="paragraph" w:customStyle="1" w:styleId="4D53D04B9796451FAB17F9FBAF59E371">
    <w:name w:val="4D53D04B9796451FAB17F9FBAF59E371"/>
    <w:rsid w:val="00C60556"/>
  </w:style>
  <w:style w:type="paragraph" w:customStyle="1" w:styleId="1DA22387B8BB4126B46DD830805444BB">
    <w:name w:val="1DA22387B8BB4126B46DD830805444BB"/>
    <w:rsid w:val="00C60556"/>
  </w:style>
  <w:style w:type="paragraph" w:customStyle="1" w:styleId="8CE39C1FFAFF48F8837DC1E909CB2D1F">
    <w:name w:val="8CE39C1FFAFF48F8837DC1E909CB2D1F"/>
    <w:rsid w:val="006274C6"/>
  </w:style>
  <w:style w:type="paragraph" w:customStyle="1" w:styleId="3AF1786F59804C589746C512BF4E4139">
    <w:name w:val="3AF1786F59804C589746C512BF4E4139"/>
    <w:rsid w:val="006274C6"/>
  </w:style>
  <w:style w:type="paragraph" w:customStyle="1" w:styleId="AF15C88AFB1B4221937DC5CADE92C50E">
    <w:name w:val="AF15C88AFB1B4221937DC5CADE92C50E"/>
    <w:rsid w:val="00A97ACE"/>
  </w:style>
  <w:style w:type="paragraph" w:customStyle="1" w:styleId="1DD051E00BF348B4A09EF5BA514C0769">
    <w:name w:val="1DD051E00BF348B4A09EF5BA514C0769"/>
    <w:rsid w:val="00A97ACE"/>
  </w:style>
  <w:style w:type="paragraph" w:customStyle="1" w:styleId="08ACAB050DC24B15897B31E82FCF3CE4">
    <w:name w:val="08ACAB050DC24B15897B31E82FCF3CE4"/>
    <w:rsid w:val="00A97ACE"/>
  </w:style>
  <w:style w:type="paragraph" w:customStyle="1" w:styleId="0393BD76E8374BAB8A185D0C1156F582">
    <w:name w:val="0393BD76E8374BAB8A185D0C1156F582"/>
    <w:rsid w:val="00A97ACE"/>
  </w:style>
  <w:style w:type="paragraph" w:customStyle="1" w:styleId="5EE51DC5E59D4BAEAEDA32F6A602E5C8">
    <w:name w:val="5EE51DC5E59D4BAEAEDA32F6A602E5C8"/>
    <w:rsid w:val="00A97ACE"/>
  </w:style>
  <w:style w:type="paragraph" w:customStyle="1" w:styleId="EB743E8259A14D37964202B6FA58337B">
    <w:name w:val="EB743E8259A14D37964202B6FA58337B"/>
    <w:rsid w:val="00A97ACE"/>
  </w:style>
  <w:style w:type="paragraph" w:customStyle="1" w:styleId="567488EE2A2A473487D257F156E6FCC3">
    <w:name w:val="567488EE2A2A473487D257F156E6FCC3"/>
    <w:rsid w:val="00A97ACE"/>
  </w:style>
  <w:style w:type="paragraph" w:customStyle="1" w:styleId="B9C788A622A24741B49EA3085DD8EC3E">
    <w:name w:val="B9C788A622A24741B49EA3085DD8EC3E"/>
    <w:rsid w:val="00A97ACE"/>
  </w:style>
  <w:style w:type="paragraph" w:customStyle="1" w:styleId="692C81B158CC4C5F9AD169CC2BB43BFD">
    <w:name w:val="692C81B158CC4C5F9AD169CC2BB43BFD"/>
    <w:rsid w:val="00A97ACE"/>
  </w:style>
  <w:style w:type="paragraph" w:customStyle="1" w:styleId="DB6A7D54C07D4504BDCBFFA19789E364">
    <w:name w:val="DB6A7D54C07D4504BDCBFFA19789E364"/>
    <w:rsid w:val="00A97ACE"/>
  </w:style>
  <w:style w:type="paragraph" w:customStyle="1" w:styleId="E476AE5B3D804D7D82DEEC9002FFE78B">
    <w:name w:val="E476AE5B3D804D7D82DEEC9002FFE78B"/>
    <w:rsid w:val="00833ADC"/>
  </w:style>
  <w:style w:type="paragraph" w:customStyle="1" w:styleId="8098809FF41149CB8DAB5EEA8557E2CC">
    <w:name w:val="8098809FF41149CB8DAB5EEA8557E2CC"/>
    <w:rsid w:val="00833ADC"/>
  </w:style>
  <w:style w:type="paragraph" w:customStyle="1" w:styleId="559EA7A0DA43431A975DBCE2164F2B821">
    <w:name w:val="559EA7A0DA43431A975DBCE2164F2B821"/>
    <w:rsid w:val="00833ADC"/>
    <w:pPr>
      <w:spacing w:after="0" w:line="240" w:lineRule="auto"/>
      <w:jc w:val="both"/>
    </w:pPr>
    <w:rPr>
      <w:rFonts w:ascii="Arial" w:eastAsia="Times New Roman" w:hAnsi="Arial" w:cs="Times New Roman"/>
      <w:sz w:val="20"/>
      <w:szCs w:val="20"/>
    </w:rPr>
  </w:style>
  <w:style w:type="paragraph" w:customStyle="1" w:styleId="2FC4A17B2AD045D38B5EE9CF82C2F05C1">
    <w:name w:val="2FC4A17B2AD045D38B5EE9CF82C2F05C1"/>
    <w:rsid w:val="00833ADC"/>
    <w:pPr>
      <w:spacing w:after="0" w:line="240" w:lineRule="auto"/>
      <w:jc w:val="both"/>
    </w:pPr>
    <w:rPr>
      <w:rFonts w:ascii="Arial" w:eastAsia="Times New Roman" w:hAnsi="Arial" w:cs="Times New Roman"/>
      <w:sz w:val="20"/>
      <w:szCs w:val="20"/>
    </w:rPr>
  </w:style>
  <w:style w:type="paragraph" w:customStyle="1" w:styleId="1D6BF25BF108471BA91333DB40DF779E1">
    <w:name w:val="1D6BF25BF108471BA91333DB40DF779E1"/>
    <w:rsid w:val="00833ADC"/>
    <w:pPr>
      <w:spacing w:after="0" w:line="240" w:lineRule="auto"/>
      <w:jc w:val="both"/>
    </w:pPr>
    <w:rPr>
      <w:rFonts w:ascii="Arial" w:eastAsia="Times New Roman" w:hAnsi="Arial" w:cs="Times New Roman"/>
      <w:sz w:val="20"/>
      <w:szCs w:val="20"/>
    </w:rPr>
  </w:style>
  <w:style w:type="paragraph" w:customStyle="1" w:styleId="E476AE5B3D804D7D82DEEC9002FFE78B1">
    <w:name w:val="E476AE5B3D804D7D82DEEC9002FFE78B1"/>
    <w:rsid w:val="00833ADC"/>
    <w:pPr>
      <w:spacing w:after="0" w:line="240" w:lineRule="auto"/>
      <w:jc w:val="both"/>
    </w:pPr>
    <w:rPr>
      <w:rFonts w:ascii="Arial" w:eastAsia="Times New Roman" w:hAnsi="Arial" w:cs="Times New Roman"/>
      <w:sz w:val="20"/>
      <w:szCs w:val="20"/>
    </w:rPr>
  </w:style>
  <w:style w:type="paragraph" w:customStyle="1" w:styleId="2582C74393E44B76B24D849B96F50133">
    <w:name w:val="2582C74393E44B76B24D849B96F50133"/>
    <w:rsid w:val="00833ADC"/>
    <w:pPr>
      <w:spacing w:after="0" w:line="240" w:lineRule="auto"/>
      <w:jc w:val="both"/>
    </w:pPr>
    <w:rPr>
      <w:rFonts w:ascii="Arial" w:eastAsia="Times New Roman" w:hAnsi="Arial" w:cs="Times New Roman"/>
      <w:sz w:val="20"/>
      <w:szCs w:val="20"/>
    </w:rPr>
  </w:style>
  <w:style w:type="paragraph" w:customStyle="1" w:styleId="7E40322F89E540A2A3333A4A54E06C77">
    <w:name w:val="7E40322F89E540A2A3333A4A54E06C77"/>
    <w:rsid w:val="00833ADC"/>
    <w:pPr>
      <w:spacing w:after="0" w:line="240" w:lineRule="auto"/>
      <w:jc w:val="both"/>
    </w:pPr>
    <w:rPr>
      <w:rFonts w:ascii="Arial" w:eastAsia="Times New Roman" w:hAnsi="Arial" w:cs="Times New Roman"/>
      <w:sz w:val="20"/>
      <w:szCs w:val="20"/>
    </w:rPr>
  </w:style>
  <w:style w:type="paragraph" w:customStyle="1" w:styleId="B4F5152BCD6A494594E84678D5AE7A18">
    <w:name w:val="B4F5152BCD6A494594E84678D5AE7A18"/>
    <w:rsid w:val="00833ADC"/>
    <w:pPr>
      <w:spacing w:after="0" w:line="240" w:lineRule="auto"/>
      <w:jc w:val="both"/>
    </w:pPr>
    <w:rPr>
      <w:rFonts w:ascii="Arial" w:eastAsia="Times New Roman" w:hAnsi="Arial" w:cs="Times New Roman"/>
      <w:sz w:val="20"/>
      <w:szCs w:val="20"/>
    </w:rPr>
  </w:style>
  <w:style w:type="paragraph" w:customStyle="1" w:styleId="2885DCDBB553469CA7871A1D09FD1C2E">
    <w:name w:val="2885DCDBB553469CA7871A1D09FD1C2E"/>
    <w:rsid w:val="00833ADC"/>
    <w:pPr>
      <w:spacing w:after="0" w:line="240" w:lineRule="auto"/>
      <w:jc w:val="both"/>
    </w:pPr>
    <w:rPr>
      <w:rFonts w:ascii="Arial" w:eastAsia="Times New Roman" w:hAnsi="Arial" w:cs="Times New Roman"/>
      <w:sz w:val="20"/>
      <w:szCs w:val="20"/>
    </w:rPr>
  </w:style>
  <w:style w:type="paragraph" w:customStyle="1" w:styleId="086ECB79F3604C4091D88A560085DB071">
    <w:name w:val="086ECB79F3604C4091D88A560085DB071"/>
    <w:rsid w:val="00833ADC"/>
    <w:pPr>
      <w:spacing w:after="0" w:line="240" w:lineRule="auto"/>
      <w:jc w:val="both"/>
    </w:pPr>
    <w:rPr>
      <w:rFonts w:ascii="Arial" w:eastAsia="Times New Roman" w:hAnsi="Arial" w:cs="Times New Roman"/>
      <w:sz w:val="20"/>
      <w:szCs w:val="20"/>
    </w:rPr>
  </w:style>
  <w:style w:type="paragraph" w:customStyle="1" w:styleId="0F067ACA4EE042D5B2072DB737A9BCC71">
    <w:name w:val="0F067ACA4EE042D5B2072DB737A9BCC71"/>
    <w:rsid w:val="00833ADC"/>
    <w:pPr>
      <w:spacing w:after="0" w:line="240" w:lineRule="auto"/>
      <w:jc w:val="both"/>
    </w:pPr>
    <w:rPr>
      <w:rFonts w:ascii="Arial" w:eastAsia="Times New Roman" w:hAnsi="Arial" w:cs="Times New Roman"/>
      <w:sz w:val="20"/>
      <w:szCs w:val="20"/>
    </w:rPr>
  </w:style>
  <w:style w:type="paragraph" w:customStyle="1" w:styleId="5D17DA6BAE5E43CDA8B2021D05527AC91">
    <w:name w:val="5D17DA6BAE5E43CDA8B2021D05527AC91"/>
    <w:rsid w:val="00833ADC"/>
    <w:pPr>
      <w:spacing w:after="0" w:line="240" w:lineRule="auto"/>
      <w:jc w:val="both"/>
    </w:pPr>
    <w:rPr>
      <w:rFonts w:ascii="Arial" w:eastAsia="Times New Roman" w:hAnsi="Arial" w:cs="Times New Roman"/>
      <w:sz w:val="20"/>
      <w:szCs w:val="20"/>
    </w:rPr>
  </w:style>
  <w:style w:type="paragraph" w:customStyle="1" w:styleId="2D202DE95A9048128FD71733CFC57F5A">
    <w:name w:val="2D202DE95A9048128FD71733CFC57F5A"/>
    <w:rsid w:val="00833ADC"/>
    <w:pPr>
      <w:spacing w:after="0" w:line="240" w:lineRule="auto"/>
      <w:jc w:val="both"/>
    </w:pPr>
    <w:rPr>
      <w:rFonts w:ascii="Arial" w:eastAsia="Times New Roman" w:hAnsi="Arial" w:cs="Times New Roman"/>
      <w:sz w:val="20"/>
      <w:szCs w:val="20"/>
    </w:rPr>
  </w:style>
  <w:style w:type="paragraph" w:customStyle="1" w:styleId="DE741B0572CD42C4AF597DFF9E35D3C51">
    <w:name w:val="DE741B0572CD42C4AF597DFF9E35D3C51"/>
    <w:rsid w:val="00833ADC"/>
    <w:pPr>
      <w:spacing w:after="0" w:line="240" w:lineRule="auto"/>
      <w:jc w:val="both"/>
    </w:pPr>
    <w:rPr>
      <w:rFonts w:ascii="Arial" w:eastAsia="Times New Roman" w:hAnsi="Arial" w:cs="Times New Roman"/>
      <w:sz w:val="20"/>
      <w:szCs w:val="20"/>
    </w:rPr>
  </w:style>
  <w:style w:type="paragraph" w:customStyle="1" w:styleId="B1B9A2E873114071AA1C67E928A4FF86">
    <w:name w:val="B1B9A2E873114071AA1C67E928A4FF86"/>
    <w:rsid w:val="00833ADC"/>
    <w:pPr>
      <w:spacing w:after="0" w:line="240" w:lineRule="auto"/>
      <w:jc w:val="both"/>
    </w:pPr>
    <w:rPr>
      <w:rFonts w:ascii="Arial" w:eastAsia="Times New Roman" w:hAnsi="Arial" w:cs="Times New Roman"/>
      <w:sz w:val="20"/>
      <w:szCs w:val="20"/>
    </w:rPr>
  </w:style>
  <w:style w:type="paragraph" w:customStyle="1" w:styleId="55657463C0C84097800A37305F29D72A">
    <w:name w:val="55657463C0C84097800A37305F29D72A"/>
    <w:rsid w:val="00833ADC"/>
    <w:pPr>
      <w:spacing w:after="0" w:line="240" w:lineRule="auto"/>
      <w:jc w:val="both"/>
    </w:pPr>
    <w:rPr>
      <w:rFonts w:ascii="Arial" w:eastAsia="Times New Roman" w:hAnsi="Arial" w:cs="Times New Roman"/>
      <w:sz w:val="20"/>
      <w:szCs w:val="20"/>
    </w:rPr>
  </w:style>
  <w:style w:type="paragraph" w:customStyle="1" w:styleId="F2FDA0D2292745FF95A3FB3B263755E6">
    <w:name w:val="F2FDA0D2292745FF95A3FB3B263755E6"/>
    <w:rsid w:val="00833ADC"/>
    <w:pPr>
      <w:spacing w:after="0" w:line="240" w:lineRule="auto"/>
      <w:jc w:val="both"/>
    </w:pPr>
    <w:rPr>
      <w:rFonts w:ascii="Arial" w:eastAsia="Times New Roman" w:hAnsi="Arial" w:cs="Times New Roman"/>
      <w:sz w:val="20"/>
      <w:szCs w:val="20"/>
    </w:rPr>
  </w:style>
  <w:style w:type="paragraph" w:customStyle="1" w:styleId="E99AAC7E742645CF921E506DB8BC3317">
    <w:name w:val="E99AAC7E742645CF921E506DB8BC3317"/>
    <w:rsid w:val="00833ADC"/>
    <w:pPr>
      <w:spacing w:after="0" w:line="240" w:lineRule="auto"/>
      <w:jc w:val="both"/>
    </w:pPr>
    <w:rPr>
      <w:rFonts w:ascii="Arial" w:eastAsia="Times New Roman" w:hAnsi="Arial" w:cs="Times New Roman"/>
      <w:sz w:val="20"/>
      <w:szCs w:val="20"/>
    </w:rPr>
  </w:style>
  <w:style w:type="paragraph" w:customStyle="1" w:styleId="E1A13B325FE0435BB7DB5CACD5EA46D31">
    <w:name w:val="E1A13B325FE0435BB7DB5CACD5EA46D31"/>
    <w:rsid w:val="00833ADC"/>
    <w:pPr>
      <w:spacing w:after="0" w:line="240" w:lineRule="auto"/>
      <w:jc w:val="both"/>
    </w:pPr>
    <w:rPr>
      <w:rFonts w:ascii="Arial" w:eastAsia="Times New Roman" w:hAnsi="Arial" w:cs="Times New Roman"/>
      <w:sz w:val="20"/>
      <w:szCs w:val="20"/>
    </w:rPr>
  </w:style>
  <w:style w:type="paragraph" w:customStyle="1" w:styleId="6E9B6FEED95349A29F3EF3954240C2FE1">
    <w:name w:val="6E9B6FEED95349A29F3EF3954240C2FE1"/>
    <w:rsid w:val="00833ADC"/>
    <w:pPr>
      <w:spacing w:after="0" w:line="240" w:lineRule="auto"/>
      <w:jc w:val="both"/>
    </w:pPr>
    <w:rPr>
      <w:rFonts w:ascii="Arial" w:eastAsia="Times New Roman" w:hAnsi="Arial" w:cs="Times New Roman"/>
      <w:sz w:val="20"/>
      <w:szCs w:val="20"/>
    </w:rPr>
  </w:style>
  <w:style w:type="paragraph" w:customStyle="1" w:styleId="70B65C7244B64DA59E673AF39BE2E6A61">
    <w:name w:val="70B65C7244B64DA59E673AF39BE2E6A61"/>
    <w:rsid w:val="00833ADC"/>
    <w:pPr>
      <w:spacing w:after="0" w:line="240" w:lineRule="auto"/>
      <w:jc w:val="both"/>
    </w:pPr>
    <w:rPr>
      <w:rFonts w:ascii="Arial" w:eastAsia="Times New Roman" w:hAnsi="Arial" w:cs="Times New Roman"/>
      <w:sz w:val="20"/>
      <w:szCs w:val="20"/>
    </w:rPr>
  </w:style>
  <w:style w:type="paragraph" w:customStyle="1" w:styleId="0DA9CF57106645EAB05040205AB5778D1">
    <w:name w:val="0DA9CF57106645EAB05040205AB5778D1"/>
    <w:rsid w:val="00833ADC"/>
    <w:pPr>
      <w:spacing w:after="0" w:line="240" w:lineRule="auto"/>
      <w:jc w:val="both"/>
    </w:pPr>
    <w:rPr>
      <w:rFonts w:ascii="Arial" w:eastAsia="Times New Roman" w:hAnsi="Arial" w:cs="Times New Roman"/>
      <w:sz w:val="20"/>
      <w:szCs w:val="20"/>
    </w:rPr>
  </w:style>
  <w:style w:type="paragraph" w:customStyle="1" w:styleId="BD17BDF298ED479CB60D71077CB20E241">
    <w:name w:val="BD17BDF298ED479CB60D71077CB20E241"/>
    <w:rsid w:val="00833ADC"/>
    <w:pPr>
      <w:spacing w:after="0" w:line="240" w:lineRule="auto"/>
      <w:jc w:val="both"/>
    </w:pPr>
    <w:rPr>
      <w:rFonts w:ascii="Arial" w:eastAsia="Times New Roman" w:hAnsi="Arial" w:cs="Times New Roman"/>
      <w:sz w:val="20"/>
      <w:szCs w:val="20"/>
    </w:rPr>
  </w:style>
  <w:style w:type="paragraph" w:customStyle="1" w:styleId="D58254AB9E46425EBB8828D4BBBC6C641">
    <w:name w:val="D58254AB9E46425EBB8828D4BBBC6C641"/>
    <w:rsid w:val="00833ADC"/>
    <w:pPr>
      <w:spacing w:after="0" w:line="240" w:lineRule="auto"/>
      <w:jc w:val="both"/>
    </w:pPr>
    <w:rPr>
      <w:rFonts w:ascii="Arial" w:eastAsia="Times New Roman" w:hAnsi="Arial" w:cs="Times New Roman"/>
      <w:sz w:val="20"/>
      <w:szCs w:val="20"/>
    </w:rPr>
  </w:style>
  <w:style w:type="paragraph" w:customStyle="1" w:styleId="F3B4D59AA9424F41A966C6F12B2DF9051">
    <w:name w:val="F3B4D59AA9424F41A966C6F12B2DF9051"/>
    <w:rsid w:val="00833ADC"/>
    <w:pPr>
      <w:spacing w:after="0" w:line="240" w:lineRule="auto"/>
      <w:jc w:val="both"/>
    </w:pPr>
    <w:rPr>
      <w:rFonts w:ascii="Arial" w:eastAsia="Times New Roman" w:hAnsi="Arial" w:cs="Times New Roman"/>
      <w:sz w:val="20"/>
      <w:szCs w:val="20"/>
    </w:rPr>
  </w:style>
  <w:style w:type="paragraph" w:customStyle="1" w:styleId="98567149922B442E9D01F5BBB71B3A411">
    <w:name w:val="98567149922B442E9D01F5BBB71B3A411"/>
    <w:rsid w:val="00833ADC"/>
    <w:pPr>
      <w:spacing w:after="0" w:line="240" w:lineRule="auto"/>
      <w:jc w:val="both"/>
    </w:pPr>
    <w:rPr>
      <w:rFonts w:ascii="Arial" w:eastAsia="Times New Roman" w:hAnsi="Arial" w:cs="Times New Roman"/>
      <w:sz w:val="20"/>
      <w:szCs w:val="20"/>
    </w:rPr>
  </w:style>
  <w:style w:type="paragraph" w:customStyle="1" w:styleId="0321F91166944B808F539255C70E98C21">
    <w:name w:val="0321F91166944B808F539255C70E98C21"/>
    <w:rsid w:val="00833ADC"/>
    <w:pPr>
      <w:spacing w:after="0" w:line="240" w:lineRule="auto"/>
      <w:jc w:val="both"/>
    </w:pPr>
    <w:rPr>
      <w:rFonts w:ascii="Arial" w:eastAsia="Times New Roman" w:hAnsi="Arial" w:cs="Times New Roman"/>
      <w:sz w:val="20"/>
      <w:szCs w:val="20"/>
    </w:rPr>
  </w:style>
  <w:style w:type="paragraph" w:customStyle="1" w:styleId="3137E148D8874109A3E6CFE75B7AB2DB1">
    <w:name w:val="3137E148D8874109A3E6CFE75B7AB2DB1"/>
    <w:rsid w:val="00833ADC"/>
    <w:pPr>
      <w:spacing w:after="0" w:line="240" w:lineRule="auto"/>
      <w:jc w:val="both"/>
    </w:pPr>
    <w:rPr>
      <w:rFonts w:ascii="Arial" w:eastAsia="Times New Roman" w:hAnsi="Arial" w:cs="Times New Roman"/>
      <w:sz w:val="20"/>
      <w:szCs w:val="20"/>
    </w:rPr>
  </w:style>
  <w:style w:type="paragraph" w:customStyle="1" w:styleId="72062C0729EF47D6ADADDEEFC44290B91">
    <w:name w:val="72062C0729EF47D6ADADDEEFC44290B91"/>
    <w:rsid w:val="00833ADC"/>
    <w:pPr>
      <w:spacing w:after="0" w:line="240" w:lineRule="auto"/>
      <w:jc w:val="both"/>
    </w:pPr>
    <w:rPr>
      <w:rFonts w:ascii="Arial" w:eastAsia="Times New Roman" w:hAnsi="Arial" w:cs="Times New Roman"/>
      <w:sz w:val="20"/>
      <w:szCs w:val="20"/>
    </w:rPr>
  </w:style>
  <w:style w:type="paragraph" w:customStyle="1" w:styleId="352D2A6898994C30A91CE121933C6AE61">
    <w:name w:val="352D2A6898994C30A91CE121933C6AE61"/>
    <w:rsid w:val="00833ADC"/>
    <w:pPr>
      <w:spacing w:after="0" w:line="240" w:lineRule="auto"/>
      <w:jc w:val="both"/>
    </w:pPr>
    <w:rPr>
      <w:rFonts w:ascii="Arial" w:eastAsia="Times New Roman" w:hAnsi="Arial" w:cs="Times New Roman"/>
      <w:sz w:val="20"/>
      <w:szCs w:val="20"/>
    </w:rPr>
  </w:style>
  <w:style w:type="paragraph" w:customStyle="1" w:styleId="C21B09AE5A484DEEB0951F7DA7516A6E1">
    <w:name w:val="C21B09AE5A484DEEB0951F7DA7516A6E1"/>
    <w:rsid w:val="00833ADC"/>
    <w:pPr>
      <w:spacing w:after="0" w:line="240" w:lineRule="auto"/>
      <w:jc w:val="both"/>
    </w:pPr>
    <w:rPr>
      <w:rFonts w:ascii="Arial" w:eastAsia="Times New Roman" w:hAnsi="Arial" w:cs="Times New Roman"/>
      <w:sz w:val="20"/>
      <w:szCs w:val="20"/>
    </w:rPr>
  </w:style>
  <w:style w:type="paragraph" w:customStyle="1" w:styleId="65B7BC3D606B4AF7B527B2AD291B6B4D1">
    <w:name w:val="65B7BC3D606B4AF7B527B2AD291B6B4D1"/>
    <w:rsid w:val="00833ADC"/>
    <w:pPr>
      <w:spacing w:after="0" w:line="240" w:lineRule="auto"/>
      <w:jc w:val="both"/>
    </w:pPr>
    <w:rPr>
      <w:rFonts w:ascii="Arial" w:eastAsia="Times New Roman" w:hAnsi="Arial" w:cs="Times New Roman"/>
      <w:sz w:val="20"/>
      <w:szCs w:val="20"/>
    </w:rPr>
  </w:style>
  <w:style w:type="paragraph" w:customStyle="1" w:styleId="4E9BC4E1FF9349ED822F27E1889523B81">
    <w:name w:val="4E9BC4E1FF9349ED822F27E1889523B81"/>
    <w:rsid w:val="00833ADC"/>
    <w:pPr>
      <w:spacing w:after="0" w:line="240" w:lineRule="auto"/>
      <w:jc w:val="both"/>
    </w:pPr>
    <w:rPr>
      <w:rFonts w:ascii="Arial" w:eastAsia="Times New Roman" w:hAnsi="Arial" w:cs="Times New Roman"/>
      <w:sz w:val="20"/>
      <w:szCs w:val="20"/>
    </w:rPr>
  </w:style>
  <w:style w:type="paragraph" w:customStyle="1" w:styleId="EFEDA760CACF4906AA5260CF9E9823CA1">
    <w:name w:val="EFEDA760CACF4906AA5260CF9E9823CA1"/>
    <w:rsid w:val="00833ADC"/>
    <w:pPr>
      <w:spacing w:after="0" w:line="240" w:lineRule="auto"/>
      <w:jc w:val="both"/>
    </w:pPr>
    <w:rPr>
      <w:rFonts w:ascii="Arial" w:eastAsia="Times New Roman" w:hAnsi="Arial" w:cs="Times New Roman"/>
      <w:sz w:val="20"/>
      <w:szCs w:val="20"/>
    </w:rPr>
  </w:style>
  <w:style w:type="paragraph" w:customStyle="1" w:styleId="142E1265F4414622B8AFFED27DBD98001">
    <w:name w:val="142E1265F4414622B8AFFED27DBD98001"/>
    <w:rsid w:val="00833ADC"/>
    <w:pPr>
      <w:spacing w:after="0" w:line="240" w:lineRule="auto"/>
      <w:jc w:val="both"/>
    </w:pPr>
    <w:rPr>
      <w:rFonts w:ascii="Arial" w:eastAsia="Times New Roman" w:hAnsi="Arial" w:cs="Times New Roman"/>
      <w:sz w:val="20"/>
      <w:szCs w:val="20"/>
    </w:rPr>
  </w:style>
  <w:style w:type="paragraph" w:customStyle="1" w:styleId="0E8B6E3BE8914EAD983D238B3623CB3D1">
    <w:name w:val="0E8B6E3BE8914EAD983D238B3623CB3D1"/>
    <w:rsid w:val="00833ADC"/>
    <w:pPr>
      <w:spacing w:after="0" w:line="240" w:lineRule="auto"/>
      <w:jc w:val="both"/>
    </w:pPr>
    <w:rPr>
      <w:rFonts w:ascii="Arial" w:eastAsia="Times New Roman" w:hAnsi="Arial" w:cs="Times New Roman"/>
      <w:sz w:val="20"/>
      <w:szCs w:val="20"/>
    </w:rPr>
  </w:style>
  <w:style w:type="paragraph" w:customStyle="1" w:styleId="21F780BA953E48EA836C3715A9F4FE471">
    <w:name w:val="21F780BA953E48EA836C3715A9F4FE471"/>
    <w:rsid w:val="00833ADC"/>
    <w:pPr>
      <w:spacing w:after="0" w:line="240" w:lineRule="auto"/>
      <w:jc w:val="both"/>
    </w:pPr>
    <w:rPr>
      <w:rFonts w:ascii="Arial" w:eastAsia="Times New Roman" w:hAnsi="Arial" w:cs="Times New Roman"/>
      <w:sz w:val="20"/>
      <w:szCs w:val="20"/>
    </w:rPr>
  </w:style>
  <w:style w:type="paragraph" w:customStyle="1" w:styleId="96F03B1CAEA0404B8FF16FD7212EBF5F1">
    <w:name w:val="96F03B1CAEA0404B8FF16FD7212EBF5F1"/>
    <w:rsid w:val="00833ADC"/>
    <w:pPr>
      <w:spacing w:after="0" w:line="240" w:lineRule="auto"/>
      <w:jc w:val="both"/>
    </w:pPr>
    <w:rPr>
      <w:rFonts w:ascii="Arial" w:eastAsia="Times New Roman" w:hAnsi="Arial" w:cs="Times New Roman"/>
      <w:sz w:val="20"/>
      <w:szCs w:val="20"/>
    </w:rPr>
  </w:style>
  <w:style w:type="paragraph" w:customStyle="1" w:styleId="F25D85A01042450CA07F4B80B4D1EE8E1">
    <w:name w:val="F25D85A01042450CA07F4B80B4D1EE8E1"/>
    <w:rsid w:val="00833ADC"/>
    <w:pPr>
      <w:spacing w:after="0" w:line="240" w:lineRule="auto"/>
      <w:jc w:val="both"/>
    </w:pPr>
    <w:rPr>
      <w:rFonts w:ascii="Arial" w:eastAsia="Times New Roman" w:hAnsi="Arial" w:cs="Times New Roman"/>
      <w:sz w:val="20"/>
      <w:szCs w:val="20"/>
    </w:rPr>
  </w:style>
  <w:style w:type="paragraph" w:customStyle="1" w:styleId="277C02C270AE48A89DD394F59A62F8121">
    <w:name w:val="277C02C270AE48A89DD394F59A62F8121"/>
    <w:rsid w:val="00833ADC"/>
    <w:pPr>
      <w:spacing w:after="0" w:line="240" w:lineRule="auto"/>
      <w:jc w:val="both"/>
    </w:pPr>
    <w:rPr>
      <w:rFonts w:ascii="Arial" w:eastAsia="Times New Roman" w:hAnsi="Arial" w:cs="Times New Roman"/>
      <w:sz w:val="20"/>
      <w:szCs w:val="20"/>
    </w:rPr>
  </w:style>
  <w:style w:type="paragraph" w:customStyle="1" w:styleId="F9FEAF2314C74DB6BE7D95A4701ACB001">
    <w:name w:val="F9FEAF2314C74DB6BE7D95A4701ACB001"/>
    <w:rsid w:val="00833ADC"/>
    <w:pPr>
      <w:spacing w:after="0" w:line="240" w:lineRule="auto"/>
      <w:jc w:val="both"/>
    </w:pPr>
    <w:rPr>
      <w:rFonts w:ascii="Arial" w:eastAsia="Times New Roman" w:hAnsi="Arial" w:cs="Times New Roman"/>
      <w:sz w:val="20"/>
      <w:szCs w:val="20"/>
    </w:rPr>
  </w:style>
  <w:style w:type="paragraph" w:customStyle="1" w:styleId="22DE8E1229814C4998CECDFB6E4AF2C71">
    <w:name w:val="22DE8E1229814C4998CECDFB6E4AF2C71"/>
    <w:rsid w:val="00833ADC"/>
    <w:pPr>
      <w:spacing w:after="0" w:line="240" w:lineRule="auto"/>
      <w:jc w:val="both"/>
    </w:pPr>
    <w:rPr>
      <w:rFonts w:ascii="Arial" w:eastAsia="Times New Roman" w:hAnsi="Arial" w:cs="Times New Roman"/>
      <w:sz w:val="20"/>
      <w:szCs w:val="20"/>
    </w:rPr>
  </w:style>
  <w:style w:type="paragraph" w:customStyle="1" w:styleId="0F3F94C960324326BD558975DA4469701">
    <w:name w:val="0F3F94C960324326BD558975DA4469701"/>
    <w:rsid w:val="00833ADC"/>
    <w:pPr>
      <w:spacing w:after="0" w:line="240" w:lineRule="auto"/>
      <w:jc w:val="both"/>
    </w:pPr>
    <w:rPr>
      <w:rFonts w:ascii="Arial" w:eastAsia="Times New Roman" w:hAnsi="Arial" w:cs="Times New Roman"/>
      <w:sz w:val="20"/>
      <w:szCs w:val="20"/>
    </w:rPr>
  </w:style>
  <w:style w:type="paragraph" w:customStyle="1" w:styleId="EC5A4D6BC3004396824D0B1B02E19E421">
    <w:name w:val="EC5A4D6BC3004396824D0B1B02E19E421"/>
    <w:rsid w:val="00833ADC"/>
    <w:pPr>
      <w:spacing w:after="0" w:line="240" w:lineRule="auto"/>
      <w:jc w:val="both"/>
    </w:pPr>
    <w:rPr>
      <w:rFonts w:ascii="Arial" w:eastAsia="Times New Roman" w:hAnsi="Arial" w:cs="Times New Roman"/>
      <w:sz w:val="20"/>
      <w:szCs w:val="20"/>
    </w:rPr>
  </w:style>
  <w:style w:type="paragraph" w:customStyle="1" w:styleId="BAB8B45E8D7A4CF9BF57598F3D70D01B1">
    <w:name w:val="BAB8B45E8D7A4CF9BF57598F3D70D01B1"/>
    <w:rsid w:val="00833ADC"/>
    <w:pPr>
      <w:spacing w:after="0" w:line="240" w:lineRule="auto"/>
      <w:jc w:val="both"/>
    </w:pPr>
    <w:rPr>
      <w:rFonts w:ascii="Arial" w:eastAsia="Times New Roman" w:hAnsi="Arial" w:cs="Times New Roman"/>
      <w:sz w:val="20"/>
      <w:szCs w:val="20"/>
    </w:rPr>
  </w:style>
  <w:style w:type="paragraph" w:customStyle="1" w:styleId="8C0A2954C8524E14A6E30DB871F7B90E1">
    <w:name w:val="8C0A2954C8524E14A6E30DB871F7B90E1"/>
    <w:rsid w:val="00833ADC"/>
    <w:pPr>
      <w:spacing w:after="0" w:line="240" w:lineRule="auto"/>
      <w:jc w:val="both"/>
    </w:pPr>
    <w:rPr>
      <w:rFonts w:ascii="Arial" w:eastAsia="Times New Roman" w:hAnsi="Arial" w:cs="Times New Roman"/>
      <w:sz w:val="20"/>
      <w:szCs w:val="20"/>
    </w:rPr>
  </w:style>
  <w:style w:type="paragraph" w:customStyle="1" w:styleId="DFAC2929F3094B5899C4842230D241A61">
    <w:name w:val="DFAC2929F3094B5899C4842230D241A61"/>
    <w:rsid w:val="00833ADC"/>
    <w:pPr>
      <w:spacing w:after="0" w:line="240" w:lineRule="auto"/>
      <w:jc w:val="both"/>
    </w:pPr>
    <w:rPr>
      <w:rFonts w:ascii="Arial" w:eastAsia="Times New Roman" w:hAnsi="Arial" w:cs="Times New Roman"/>
      <w:sz w:val="20"/>
      <w:szCs w:val="20"/>
    </w:rPr>
  </w:style>
  <w:style w:type="paragraph" w:customStyle="1" w:styleId="AE0DF97EA4C34F68AFBCA32FD7D94C7A1">
    <w:name w:val="AE0DF97EA4C34F68AFBCA32FD7D94C7A1"/>
    <w:rsid w:val="00833ADC"/>
    <w:pPr>
      <w:spacing w:after="0" w:line="240" w:lineRule="auto"/>
      <w:jc w:val="both"/>
    </w:pPr>
    <w:rPr>
      <w:rFonts w:ascii="Arial" w:eastAsia="Times New Roman" w:hAnsi="Arial" w:cs="Times New Roman"/>
      <w:sz w:val="20"/>
      <w:szCs w:val="20"/>
    </w:rPr>
  </w:style>
  <w:style w:type="paragraph" w:customStyle="1" w:styleId="7D6C77818A2849F588AC701D681F64691">
    <w:name w:val="7D6C77818A2849F588AC701D681F64691"/>
    <w:rsid w:val="00833ADC"/>
    <w:pPr>
      <w:spacing w:after="0" w:line="240" w:lineRule="auto"/>
      <w:jc w:val="both"/>
    </w:pPr>
    <w:rPr>
      <w:rFonts w:ascii="Arial" w:eastAsia="Times New Roman" w:hAnsi="Arial" w:cs="Times New Roman"/>
      <w:sz w:val="20"/>
      <w:szCs w:val="20"/>
    </w:rPr>
  </w:style>
  <w:style w:type="paragraph" w:customStyle="1" w:styleId="EFFBEBF6BE514DD1A248694F3C011B901">
    <w:name w:val="EFFBEBF6BE514DD1A248694F3C011B901"/>
    <w:rsid w:val="00833ADC"/>
    <w:pPr>
      <w:spacing w:after="0" w:line="240" w:lineRule="auto"/>
      <w:jc w:val="both"/>
    </w:pPr>
    <w:rPr>
      <w:rFonts w:ascii="Arial" w:eastAsia="Times New Roman" w:hAnsi="Arial" w:cs="Times New Roman"/>
      <w:sz w:val="20"/>
      <w:szCs w:val="20"/>
    </w:rPr>
  </w:style>
  <w:style w:type="paragraph" w:customStyle="1" w:styleId="050C6766902E443D8DAFFE7771A136F61">
    <w:name w:val="050C6766902E443D8DAFFE7771A136F61"/>
    <w:rsid w:val="00833ADC"/>
    <w:pPr>
      <w:spacing w:after="0" w:line="240" w:lineRule="auto"/>
      <w:jc w:val="both"/>
    </w:pPr>
    <w:rPr>
      <w:rFonts w:ascii="Arial" w:eastAsia="Times New Roman" w:hAnsi="Arial" w:cs="Times New Roman"/>
      <w:sz w:val="20"/>
      <w:szCs w:val="20"/>
    </w:rPr>
  </w:style>
  <w:style w:type="paragraph" w:customStyle="1" w:styleId="9483AB40B0D6458EB17207D1A3F9594A1">
    <w:name w:val="9483AB40B0D6458EB17207D1A3F9594A1"/>
    <w:rsid w:val="00833ADC"/>
    <w:pPr>
      <w:spacing w:after="0" w:line="240" w:lineRule="auto"/>
      <w:jc w:val="both"/>
    </w:pPr>
    <w:rPr>
      <w:rFonts w:ascii="Arial" w:eastAsia="Times New Roman" w:hAnsi="Arial" w:cs="Times New Roman"/>
      <w:sz w:val="20"/>
      <w:szCs w:val="20"/>
    </w:rPr>
  </w:style>
  <w:style w:type="paragraph" w:customStyle="1" w:styleId="E8CC782C44604140A3D64E2FA67BC6441">
    <w:name w:val="E8CC782C44604140A3D64E2FA67BC6441"/>
    <w:rsid w:val="00833ADC"/>
    <w:pPr>
      <w:spacing w:after="0" w:line="240" w:lineRule="auto"/>
      <w:jc w:val="both"/>
    </w:pPr>
    <w:rPr>
      <w:rFonts w:ascii="Arial" w:eastAsia="Times New Roman" w:hAnsi="Arial" w:cs="Times New Roman"/>
      <w:sz w:val="20"/>
      <w:szCs w:val="20"/>
    </w:rPr>
  </w:style>
  <w:style w:type="paragraph" w:customStyle="1" w:styleId="BDF5AB40C5F7426683DB369763FFE98B1">
    <w:name w:val="BDF5AB40C5F7426683DB369763FFE98B1"/>
    <w:rsid w:val="00833ADC"/>
    <w:pPr>
      <w:spacing w:after="0" w:line="240" w:lineRule="auto"/>
      <w:jc w:val="both"/>
    </w:pPr>
    <w:rPr>
      <w:rFonts w:ascii="Arial" w:eastAsia="Times New Roman" w:hAnsi="Arial" w:cs="Times New Roman"/>
      <w:sz w:val="20"/>
      <w:szCs w:val="20"/>
    </w:rPr>
  </w:style>
  <w:style w:type="paragraph" w:customStyle="1" w:styleId="C07CB20429C044329BACCE47B533697E1">
    <w:name w:val="C07CB20429C044329BACCE47B533697E1"/>
    <w:rsid w:val="00833ADC"/>
    <w:pPr>
      <w:spacing w:after="0" w:line="240" w:lineRule="auto"/>
      <w:jc w:val="both"/>
    </w:pPr>
    <w:rPr>
      <w:rFonts w:ascii="Arial" w:eastAsia="Times New Roman" w:hAnsi="Arial" w:cs="Times New Roman"/>
      <w:sz w:val="20"/>
      <w:szCs w:val="20"/>
    </w:rPr>
  </w:style>
  <w:style w:type="paragraph" w:customStyle="1" w:styleId="54ABF05EB7BF4535953324F403B3482C1">
    <w:name w:val="54ABF05EB7BF4535953324F403B3482C1"/>
    <w:rsid w:val="00833ADC"/>
    <w:pPr>
      <w:spacing w:after="0" w:line="240" w:lineRule="auto"/>
      <w:jc w:val="both"/>
    </w:pPr>
    <w:rPr>
      <w:rFonts w:ascii="Arial" w:eastAsia="Times New Roman" w:hAnsi="Arial" w:cs="Times New Roman"/>
      <w:sz w:val="20"/>
      <w:szCs w:val="20"/>
    </w:rPr>
  </w:style>
  <w:style w:type="paragraph" w:customStyle="1" w:styleId="BF1C3324535F49DFBD02DE19B692BD0F1">
    <w:name w:val="BF1C3324535F49DFBD02DE19B692BD0F1"/>
    <w:rsid w:val="00833ADC"/>
    <w:pPr>
      <w:spacing w:after="0" w:line="240" w:lineRule="auto"/>
      <w:jc w:val="both"/>
    </w:pPr>
    <w:rPr>
      <w:rFonts w:ascii="Arial" w:eastAsia="Times New Roman" w:hAnsi="Arial" w:cs="Times New Roman"/>
      <w:sz w:val="20"/>
      <w:szCs w:val="20"/>
    </w:rPr>
  </w:style>
  <w:style w:type="paragraph" w:customStyle="1" w:styleId="2308221A8C294554BD6FA2F0B241D9B21">
    <w:name w:val="2308221A8C294554BD6FA2F0B241D9B21"/>
    <w:rsid w:val="00833ADC"/>
    <w:pPr>
      <w:spacing w:after="0" w:line="240" w:lineRule="auto"/>
      <w:jc w:val="both"/>
    </w:pPr>
    <w:rPr>
      <w:rFonts w:ascii="Arial" w:eastAsia="Times New Roman" w:hAnsi="Arial" w:cs="Times New Roman"/>
      <w:sz w:val="20"/>
      <w:szCs w:val="20"/>
    </w:rPr>
  </w:style>
  <w:style w:type="paragraph" w:customStyle="1" w:styleId="C709891149AF496EA87F8E743852524E1">
    <w:name w:val="C709891149AF496EA87F8E743852524E1"/>
    <w:rsid w:val="00833ADC"/>
    <w:pPr>
      <w:spacing w:after="0" w:line="240" w:lineRule="auto"/>
      <w:jc w:val="both"/>
    </w:pPr>
    <w:rPr>
      <w:rFonts w:ascii="Arial" w:eastAsia="Times New Roman" w:hAnsi="Arial" w:cs="Times New Roman"/>
      <w:sz w:val="20"/>
      <w:szCs w:val="20"/>
    </w:rPr>
  </w:style>
  <w:style w:type="paragraph" w:customStyle="1" w:styleId="A7F6CE4721804257878CBBA4CA4AF3CC1">
    <w:name w:val="A7F6CE4721804257878CBBA4CA4AF3CC1"/>
    <w:rsid w:val="00833ADC"/>
    <w:pPr>
      <w:spacing w:after="0" w:line="240" w:lineRule="auto"/>
      <w:jc w:val="both"/>
    </w:pPr>
    <w:rPr>
      <w:rFonts w:ascii="Arial" w:eastAsia="Times New Roman" w:hAnsi="Arial" w:cs="Times New Roman"/>
      <w:sz w:val="20"/>
      <w:szCs w:val="20"/>
    </w:rPr>
  </w:style>
  <w:style w:type="paragraph" w:customStyle="1" w:styleId="89A21571B0364E659C3C1EF20586BF121">
    <w:name w:val="89A21571B0364E659C3C1EF20586BF121"/>
    <w:rsid w:val="00833ADC"/>
    <w:pPr>
      <w:spacing w:after="0" w:line="240" w:lineRule="auto"/>
      <w:jc w:val="both"/>
    </w:pPr>
    <w:rPr>
      <w:rFonts w:ascii="Arial" w:eastAsia="Times New Roman" w:hAnsi="Arial" w:cs="Times New Roman"/>
      <w:sz w:val="20"/>
      <w:szCs w:val="20"/>
    </w:rPr>
  </w:style>
  <w:style w:type="paragraph" w:customStyle="1" w:styleId="11D27469D6F04F949F954F6729DA03801">
    <w:name w:val="11D27469D6F04F949F954F6729DA03801"/>
    <w:rsid w:val="00833ADC"/>
    <w:pPr>
      <w:spacing w:after="0" w:line="240" w:lineRule="auto"/>
      <w:jc w:val="both"/>
    </w:pPr>
    <w:rPr>
      <w:rFonts w:ascii="Arial" w:eastAsia="Times New Roman" w:hAnsi="Arial" w:cs="Times New Roman"/>
      <w:sz w:val="20"/>
      <w:szCs w:val="20"/>
    </w:rPr>
  </w:style>
  <w:style w:type="paragraph" w:customStyle="1" w:styleId="188BF47D73F94743B2F1819C1A9C94D41">
    <w:name w:val="188BF47D73F94743B2F1819C1A9C94D41"/>
    <w:rsid w:val="00833ADC"/>
    <w:pPr>
      <w:spacing w:after="0" w:line="240" w:lineRule="auto"/>
      <w:jc w:val="both"/>
    </w:pPr>
    <w:rPr>
      <w:rFonts w:ascii="Arial" w:eastAsia="Times New Roman" w:hAnsi="Arial" w:cs="Times New Roman"/>
      <w:sz w:val="20"/>
      <w:szCs w:val="20"/>
    </w:rPr>
  </w:style>
  <w:style w:type="paragraph" w:customStyle="1" w:styleId="AF15C88AFB1B4221937DC5CADE92C50E1">
    <w:name w:val="AF15C88AFB1B4221937DC5CADE92C50E1"/>
    <w:rsid w:val="00833ADC"/>
    <w:pPr>
      <w:spacing w:after="0" w:line="240" w:lineRule="auto"/>
      <w:jc w:val="both"/>
    </w:pPr>
    <w:rPr>
      <w:rFonts w:ascii="Arial" w:eastAsia="Times New Roman" w:hAnsi="Arial" w:cs="Times New Roman"/>
      <w:sz w:val="20"/>
      <w:szCs w:val="20"/>
    </w:rPr>
  </w:style>
  <w:style w:type="paragraph" w:customStyle="1" w:styleId="CCE961A4532443AFA85F16ACF2A4DC4F1">
    <w:name w:val="CCE961A4532443AFA85F16ACF2A4DC4F1"/>
    <w:rsid w:val="00833ADC"/>
    <w:pPr>
      <w:spacing w:after="0" w:line="240" w:lineRule="auto"/>
      <w:jc w:val="both"/>
    </w:pPr>
    <w:rPr>
      <w:rFonts w:ascii="Arial" w:eastAsia="Times New Roman" w:hAnsi="Arial" w:cs="Times New Roman"/>
      <w:sz w:val="20"/>
      <w:szCs w:val="20"/>
    </w:rPr>
  </w:style>
  <w:style w:type="paragraph" w:customStyle="1" w:styleId="89DC33BF7A3A41C9894DFF394496D0F21">
    <w:name w:val="89DC33BF7A3A41C9894DFF394496D0F21"/>
    <w:rsid w:val="00833ADC"/>
    <w:pPr>
      <w:spacing w:after="0" w:line="240" w:lineRule="auto"/>
      <w:jc w:val="both"/>
    </w:pPr>
    <w:rPr>
      <w:rFonts w:ascii="Arial" w:eastAsia="Times New Roman" w:hAnsi="Arial" w:cs="Times New Roman"/>
      <w:sz w:val="20"/>
      <w:szCs w:val="20"/>
    </w:rPr>
  </w:style>
  <w:style w:type="paragraph" w:customStyle="1" w:styleId="B4413DF147084502891039AD584EE7AB1">
    <w:name w:val="B4413DF147084502891039AD584EE7AB1"/>
    <w:rsid w:val="00833ADC"/>
    <w:pPr>
      <w:spacing w:after="0" w:line="240" w:lineRule="auto"/>
      <w:jc w:val="both"/>
    </w:pPr>
    <w:rPr>
      <w:rFonts w:ascii="Arial" w:eastAsia="Times New Roman" w:hAnsi="Arial" w:cs="Times New Roman"/>
      <w:sz w:val="20"/>
      <w:szCs w:val="20"/>
    </w:rPr>
  </w:style>
  <w:style w:type="paragraph" w:customStyle="1" w:styleId="6B9AEAD0A6ED477982CC0FCE187F08BB1">
    <w:name w:val="6B9AEAD0A6ED477982CC0FCE187F08BB1"/>
    <w:rsid w:val="00833ADC"/>
    <w:pPr>
      <w:spacing w:after="0" w:line="240" w:lineRule="auto"/>
      <w:jc w:val="both"/>
    </w:pPr>
    <w:rPr>
      <w:rFonts w:ascii="Arial" w:eastAsia="Times New Roman" w:hAnsi="Arial" w:cs="Times New Roman"/>
      <w:sz w:val="20"/>
      <w:szCs w:val="20"/>
    </w:rPr>
  </w:style>
  <w:style w:type="paragraph" w:customStyle="1" w:styleId="1DD051E00BF348B4A09EF5BA514C07691">
    <w:name w:val="1DD051E00BF348B4A09EF5BA514C07691"/>
    <w:rsid w:val="00833ADC"/>
    <w:pPr>
      <w:spacing w:after="0" w:line="240" w:lineRule="auto"/>
      <w:jc w:val="both"/>
    </w:pPr>
    <w:rPr>
      <w:rFonts w:ascii="Arial" w:eastAsia="Times New Roman" w:hAnsi="Arial" w:cs="Times New Roman"/>
      <w:sz w:val="20"/>
      <w:szCs w:val="20"/>
    </w:rPr>
  </w:style>
  <w:style w:type="paragraph" w:customStyle="1" w:styleId="E64F85DBC5854769A91A65D972A49FBA1">
    <w:name w:val="E64F85DBC5854769A91A65D972A49FBA1"/>
    <w:rsid w:val="00833ADC"/>
    <w:pPr>
      <w:spacing w:after="0" w:line="240" w:lineRule="auto"/>
      <w:jc w:val="both"/>
    </w:pPr>
    <w:rPr>
      <w:rFonts w:ascii="Arial" w:eastAsia="Times New Roman" w:hAnsi="Arial" w:cs="Times New Roman"/>
      <w:sz w:val="20"/>
      <w:szCs w:val="20"/>
    </w:rPr>
  </w:style>
  <w:style w:type="paragraph" w:customStyle="1" w:styleId="EE3A2429055F4F37A3550A56091D7F3E1">
    <w:name w:val="EE3A2429055F4F37A3550A56091D7F3E1"/>
    <w:rsid w:val="00833ADC"/>
    <w:pPr>
      <w:spacing w:after="0" w:line="240" w:lineRule="auto"/>
      <w:jc w:val="both"/>
    </w:pPr>
    <w:rPr>
      <w:rFonts w:ascii="Arial" w:eastAsia="Times New Roman" w:hAnsi="Arial" w:cs="Times New Roman"/>
      <w:sz w:val="20"/>
      <w:szCs w:val="20"/>
    </w:rPr>
  </w:style>
  <w:style w:type="paragraph" w:customStyle="1" w:styleId="41350A04AF60440AB99A2FD4F6E8E9841">
    <w:name w:val="41350A04AF60440AB99A2FD4F6E8E9841"/>
    <w:rsid w:val="00833ADC"/>
    <w:pPr>
      <w:spacing w:after="0" w:line="240" w:lineRule="auto"/>
      <w:jc w:val="both"/>
    </w:pPr>
    <w:rPr>
      <w:rFonts w:ascii="Arial" w:eastAsia="Times New Roman" w:hAnsi="Arial" w:cs="Times New Roman"/>
      <w:sz w:val="20"/>
      <w:szCs w:val="20"/>
    </w:rPr>
  </w:style>
  <w:style w:type="paragraph" w:customStyle="1" w:styleId="1E5F2E2BAF9346EE9D8CEF2EB7ADAB7B1">
    <w:name w:val="1E5F2E2BAF9346EE9D8CEF2EB7ADAB7B1"/>
    <w:rsid w:val="00833ADC"/>
    <w:pPr>
      <w:spacing w:after="0" w:line="240" w:lineRule="auto"/>
      <w:jc w:val="both"/>
    </w:pPr>
    <w:rPr>
      <w:rFonts w:ascii="Arial" w:eastAsia="Times New Roman" w:hAnsi="Arial" w:cs="Times New Roman"/>
      <w:sz w:val="20"/>
      <w:szCs w:val="20"/>
    </w:rPr>
  </w:style>
  <w:style w:type="paragraph" w:customStyle="1" w:styleId="08ACAB050DC24B15897B31E82FCF3CE41">
    <w:name w:val="08ACAB050DC24B15897B31E82FCF3CE41"/>
    <w:rsid w:val="00833ADC"/>
    <w:pPr>
      <w:spacing w:after="0" w:line="240" w:lineRule="auto"/>
      <w:jc w:val="both"/>
    </w:pPr>
    <w:rPr>
      <w:rFonts w:ascii="Arial" w:eastAsia="Times New Roman" w:hAnsi="Arial" w:cs="Times New Roman"/>
      <w:sz w:val="20"/>
      <w:szCs w:val="20"/>
    </w:rPr>
  </w:style>
  <w:style w:type="paragraph" w:customStyle="1" w:styleId="04CFE4354AD24924A1838FAACF87ED111">
    <w:name w:val="04CFE4354AD24924A1838FAACF87ED111"/>
    <w:rsid w:val="00833ADC"/>
    <w:pPr>
      <w:spacing w:after="0" w:line="240" w:lineRule="auto"/>
      <w:jc w:val="both"/>
    </w:pPr>
    <w:rPr>
      <w:rFonts w:ascii="Arial" w:eastAsia="Times New Roman" w:hAnsi="Arial" w:cs="Times New Roman"/>
      <w:sz w:val="20"/>
      <w:szCs w:val="20"/>
    </w:rPr>
  </w:style>
  <w:style w:type="paragraph" w:customStyle="1" w:styleId="AEE0C16C8FB14DD39EFD83BB155C609F1">
    <w:name w:val="AEE0C16C8FB14DD39EFD83BB155C609F1"/>
    <w:rsid w:val="00833ADC"/>
    <w:pPr>
      <w:spacing w:after="0" w:line="240" w:lineRule="auto"/>
      <w:jc w:val="both"/>
    </w:pPr>
    <w:rPr>
      <w:rFonts w:ascii="Arial" w:eastAsia="Times New Roman" w:hAnsi="Arial" w:cs="Times New Roman"/>
      <w:sz w:val="20"/>
      <w:szCs w:val="20"/>
    </w:rPr>
  </w:style>
  <w:style w:type="paragraph" w:customStyle="1" w:styleId="9D55D48B06924FC89FFD5A85DA5B66991">
    <w:name w:val="9D55D48B06924FC89FFD5A85DA5B66991"/>
    <w:rsid w:val="00833ADC"/>
    <w:pPr>
      <w:spacing w:after="0" w:line="240" w:lineRule="auto"/>
      <w:jc w:val="both"/>
    </w:pPr>
    <w:rPr>
      <w:rFonts w:ascii="Arial" w:eastAsia="Times New Roman" w:hAnsi="Arial" w:cs="Times New Roman"/>
      <w:sz w:val="20"/>
      <w:szCs w:val="20"/>
    </w:rPr>
  </w:style>
  <w:style w:type="paragraph" w:customStyle="1" w:styleId="7F4C67631CA445A19A5F5EFB426FF795">
    <w:name w:val="7F4C67631CA445A19A5F5EFB426FF795"/>
    <w:rsid w:val="00833ADC"/>
    <w:pPr>
      <w:spacing w:after="0" w:line="240" w:lineRule="auto"/>
      <w:jc w:val="both"/>
    </w:pPr>
    <w:rPr>
      <w:rFonts w:ascii="Arial" w:eastAsia="Times New Roman" w:hAnsi="Arial" w:cs="Times New Roman"/>
      <w:sz w:val="20"/>
      <w:szCs w:val="20"/>
    </w:rPr>
  </w:style>
  <w:style w:type="paragraph" w:customStyle="1" w:styleId="0763E9E436714CBBBAA5314EF4FB2007">
    <w:name w:val="0763E9E436714CBBBAA5314EF4FB2007"/>
    <w:rsid w:val="00833ADC"/>
    <w:pPr>
      <w:spacing w:after="0" w:line="240" w:lineRule="auto"/>
      <w:jc w:val="both"/>
    </w:pPr>
    <w:rPr>
      <w:rFonts w:ascii="Arial" w:eastAsia="Times New Roman" w:hAnsi="Arial" w:cs="Times New Roman"/>
      <w:sz w:val="20"/>
      <w:szCs w:val="20"/>
    </w:rPr>
  </w:style>
  <w:style w:type="paragraph" w:customStyle="1" w:styleId="E9E468037501436381E62D884A186533">
    <w:name w:val="E9E468037501436381E62D884A186533"/>
    <w:rsid w:val="00833ADC"/>
    <w:pPr>
      <w:spacing w:after="0" w:line="240" w:lineRule="auto"/>
      <w:jc w:val="both"/>
    </w:pPr>
    <w:rPr>
      <w:rFonts w:ascii="Arial" w:eastAsia="Times New Roman" w:hAnsi="Arial" w:cs="Times New Roman"/>
      <w:sz w:val="20"/>
      <w:szCs w:val="20"/>
    </w:rPr>
  </w:style>
  <w:style w:type="paragraph" w:customStyle="1" w:styleId="FDC70BA3FA16489D9FB761C31AEABF21">
    <w:name w:val="FDC70BA3FA16489D9FB761C31AEABF21"/>
    <w:rsid w:val="00833ADC"/>
    <w:pPr>
      <w:spacing w:after="0" w:line="240" w:lineRule="auto"/>
      <w:jc w:val="both"/>
    </w:pPr>
    <w:rPr>
      <w:rFonts w:ascii="Arial" w:eastAsia="Times New Roman" w:hAnsi="Arial" w:cs="Times New Roman"/>
      <w:sz w:val="20"/>
      <w:szCs w:val="20"/>
    </w:rPr>
  </w:style>
  <w:style w:type="paragraph" w:customStyle="1" w:styleId="E475774A6E9B410BBC6E072B1A73F5D9">
    <w:name w:val="E475774A6E9B410BBC6E072B1A73F5D9"/>
    <w:rsid w:val="00833ADC"/>
    <w:pPr>
      <w:spacing w:after="0" w:line="240" w:lineRule="auto"/>
      <w:jc w:val="both"/>
    </w:pPr>
    <w:rPr>
      <w:rFonts w:ascii="Arial" w:eastAsia="Times New Roman" w:hAnsi="Arial" w:cs="Times New Roman"/>
      <w:sz w:val="20"/>
      <w:szCs w:val="20"/>
    </w:rPr>
  </w:style>
  <w:style w:type="paragraph" w:customStyle="1" w:styleId="A3145EA51A36456EA1168A77080E76BF">
    <w:name w:val="A3145EA51A36456EA1168A77080E76BF"/>
    <w:rsid w:val="00833ADC"/>
    <w:pPr>
      <w:spacing w:after="0" w:line="240" w:lineRule="auto"/>
      <w:jc w:val="both"/>
    </w:pPr>
    <w:rPr>
      <w:rFonts w:ascii="Arial" w:eastAsia="Times New Roman" w:hAnsi="Arial" w:cs="Times New Roman"/>
      <w:sz w:val="20"/>
      <w:szCs w:val="20"/>
    </w:rPr>
  </w:style>
  <w:style w:type="paragraph" w:customStyle="1" w:styleId="8940C28F137A4454967F9A9C1DD06C8B">
    <w:name w:val="8940C28F137A4454967F9A9C1DD06C8B"/>
    <w:rsid w:val="00833ADC"/>
    <w:pPr>
      <w:spacing w:after="0" w:line="240" w:lineRule="auto"/>
      <w:jc w:val="both"/>
    </w:pPr>
    <w:rPr>
      <w:rFonts w:ascii="Arial" w:eastAsia="Times New Roman" w:hAnsi="Arial" w:cs="Times New Roman"/>
      <w:sz w:val="20"/>
      <w:szCs w:val="20"/>
    </w:rPr>
  </w:style>
  <w:style w:type="paragraph" w:customStyle="1" w:styleId="2F6E8D920F42476F86CC342AFE67007B">
    <w:name w:val="2F6E8D920F42476F86CC342AFE67007B"/>
    <w:rsid w:val="00833ADC"/>
    <w:pPr>
      <w:spacing w:after="0" w:line="240" w:lineRule="auto"/>
      <w:jc w:val="both"/>
    </w:pPr>
    <w:rPr>
      <w:rFonts w:ascii="Arial" w:eastAsia="Times New Roman" w:hAnsi="Arial" w:cs="Times New Roman"/>
      <w:sz w:val="20"/>
      <w:szCs w:val="20"/>
    </w:rPr>
  </w:style>
  <w:style w:type="paragraph" w:customStyle="1" w:styleId="9DFB7126833A4114B3EC0D215F3EACD1">
    <w:name w:val="9DFB7126833A4114B3EC0D215F3EACD1"/>
    <w:rsid w:val="00833ADC"/>
    <w:pPr>
      <w:spacing w:after="0" w:line="240" w:lineRule="auto"/>
      <w:jc w:val="both"/>
    </w:pPr>
    <w:rPr>
      <w:rFonts w:ascii="Arial" w:eastAsia="Times New Roman" w:hAnsi="Arial" w:cs="Times New Roman"/>
      <w:sz w:val="20"/>
      <w:szCs w:val="20"/>
    </w:rPr>
  </w:style>
  <w:style w:type="paragraph" w:customStyle="1" w:styleId="C8F39AE717464C049BB9D447170AACD8">
    <w:name w:val="C8F39AE717464C049BB9D447170AACD8"/>
    <w:rsid w:val="00833ADC"/>
    <w:pPr>
      <w:spacing w:after="0" w:line="240" w:lineRule="auto"/>
      <w:jc w:val="both"/>
    </w:pPr>
    <w:rPr>
      <w:rFonts w:ascii="Arial" w:eastAsia="Times New Roman" w:hAnsi="Arial" w:cs="Times New Roman"/>
      <w:sz w:val="20"/>
      <w:szCs w:val="20"/>
    </w:rPr>
  </w:style>
  <w:style w:type="paragraph" w:customStyle="1" w:styleId="6B076BD686DE4BBFA3AA2F2586CEE885">
    <w:name w:val="6B076BD686DE4BBFA3AA2F2586CEE885"/>
    <w:rsid w:val="00833ADC"/>
    <w:pPr>
      <w:spacing w:after="0" w:line="240" w:lineRule="auto"/>
      <w:jc w:val="both"/>
    </w:pPr>
    <w:rPr>
      <w:rFonts w:ascii="Arial" w:eastAsia="Times New Roman" w:hAnsi="Arial" w:cs="Times New Roman"/>
      <w:sz w:val="20"/>
      <w:szCs w:val="20"/>
    </w:rPr>
  </w:style>
  <w:style w:type="paragraph" w:customStyle="1" w:styleId="DBB57FE5FBD440BAB7C728F8A9091F60">
    <w:name w:val="DBB57FE5FBD440BAB7C728F8A9091F60"/>
    <w:rsid w:val="00833ADC"/>
    <w:pPr>
      <w:spacing w:after="0" w:line="240" w:lineRule="auto"/>
      <w:jc w:val="both"/>
    </w:pPr>
    <w:rPr>
      <w:rFonts w:ascii="Arial" w:eastAsia="Times New Roman" w:hAnsi="Arial" w:cs="Times New Roman"/>
      <w:sz w:val="20"/>
      <w:szCs w:val="20"/>
    </w:rPr>
  </w:style>
  <w:style w:type="paragraph" w:customStyle="1" w:styleId="ABA7DFB2EFC54E458F7EADB6613AB43B">
    <w:name w:val="ABA7DFB2EFC54E458F7EADB6613AB43B"/>
    <w:rsid w:val="00833ADC"/>
    <w:pPr>
      <w:spacing w:after="0" w:line="240" w:lineRule="auto"/>
      <w:jc w:val="both"/>
    </w:pPr>
    <w:rPr>
      <w:rFonts w:ascii="Arial" w:eastAsia="Times New Roman" w:hAnsi="Arial" w:cs="Times New Roman"/>
      <w:sz w:val="20"/>
      <w:szCs w:val="20"/>
    </w:rPr>
  </w:style>
  <w:style w:type="paragraph" w:customStyle="1" w:styleId="0322227FD0A9427E985627A95D226D7E">
    <w:name w:val="0322227FD0A9427E985627A95D226D7E"/>
    <w:rsid w:val="00833ADC"/>
    <w:pPr>
      <w:spacing w:after="0" w:line="240" w:lineRule="auto"/>
      <w:jc w:val="both"/>
    </w:pPr>
    <w:rPr>
      <w:rFonts w:ascii="Arial" w:eastAsia="Times New Roman" w:hAnsi="Arial" w:cs="Times New Roman"/>
      <w:sz w:val="20"/>
      <w:szCs w:val="20"/>
    </w:rPr>
  </w:style>
  <w:style w:type="paragraph" w:customStyle="1" w:styleId="7844D09E8FFF4BDAADAED96DC827863C">
    <w:name w:val="7844D09E8FFF4BDAADAED96DC827863C"/>
    <w:rsid w:val="00833ADC"/>
    <w:pPr>
      <w:spacing w:after="0" w:line="240" w:lineRule="auto"/>
      <w:jc w:val="both"/>
    </w:pPr>
    <w:rPr>
      <w:rFonts w:ascii="Arial" w:eastAsia="Times New Roman" w:hAnsi="Arial" w:cs="Times New Roman"/>
      <w:sz w:val="20"/>
      <w:szCs w:val="20"/>
    </w:rPr>
  </w:style>
  <w:style w:type="paragraph" w:customStyle="1" w:styleId="579036072F94465292E4C36786286EB5">
    <w:name w:val="579036072F94465292E4C36786286EB5"/>
    <w:rsid w:val="00833ADC"/>
    <w:pPr>
      <w:spacing w:after="0" w:line="240" w:lineRule="auto"/>
      <w:jc w:val="both"/>
    </w:pPr>
    <w:rPr>
      <w:rFonts w:ascii="Arial" w:eastAsia="Times New Roman" w:hAnsi="Arial" w:cs="Times New Roman"/>
      <w:sz w:val="20"/>
      <w:szCs w:val="20"/>
    </w:rPr>
  </w:style>
  <w:style w:type="paragraph" w:customStyle="1" w:styleId="77DC8DC6E7FA45B7879D928DD4B8B040">
    <w:name w:val="77DC8DC6E7FA45B7879D928DD4B8B040"/>
    <w:rsid w:val="00833ADC"/>
    <w:pPr>
      <w:spacing w:after="0" w:line="240" w:lineRule="auto"/>
      <w:jc w:val="both"/>
    </w:pPr>
    <w:rPr>
      <w:rFonts w:ascii="Arial" w:eastAsia="Times New Roman" w:hAnsi="Arial" w:cs="Times New Roman"/>
      <w:sz w:val="20"/>
      <w:szCs w:val="20"/>
    </w:rPr>
  </w:style>
  <w:style w:type="paragraph" w:customStyle="1" w:styleId="CAC5320B4A4542F9AA22ED3D4AE97D47">
    <w:name w:val="CAC5320B4A4542F9AA22ED3D4AE97D47"/>
    <w:rsid w:val="00833ADC"/>
    <w:pPr>
      <w:spacing w:after="0" w:line="240" w:lineRule="auto"/>
      <w:jc w:val="both"/>
    </w:pPr>
    <w:rPr>
      <w:rFonts w:ascii="Arial" w:eastAsia="Times New Roman" w:hAnsi="Arial" w:cs="Times New Roman"/>
      <w:sz w:val="20"/>
      <w:szCs w:val="20"/>
    </w:rPr>
  </w:style>
  <w:style w:type="paragraph" w:customStyle="1" w:styleId="690AEF6415EA466BA0B65BDA92F39978">
    <w:name w:val="690AEF6415EA466BA0B65BDA92F39978"/>
    <w:rsid w:val="00833ADC"/>
    <w:pPr>
      <w:spacing w:after="0" w:line="240" w:lineRule="auto"/>
      <w:jc w:val="both"/>
    </w:pPr>
    <w:rPr>
      <w:rFonts w:ascii="Arial" w:eastAsia="Times New Roman" w:hAnsi="Arial" w:cs="Times New Roman"/>
      <w:sz w:val="20"/>
      <w:szCs w:val="20"/>
    </w:rPr>
  </w:style>
  <w:style w:type="paragraph" w:customStyle="1" w:styleId="F953CC6BAE904CF09D334E912F3CEEFA">
    <w:name w:val="F953CC6BAE904CF09D334E912F3CEEFA"/>
    <w:rsid w:val="00833ADC"/>
    <w:pPr>
      <w:spacing w:after="0" w:line="240" w:lineRule="auto"/>
      <w:jc w:val="both"/>
    </w:pPr>
    <w:rPr>
      <w:rFonts w:ascii="Arial" w:eastAsia="Times New Roman" w:hAnsi="Arial" w:cs="Times New Roman"/>
      <w:sz w:val="20"/>
      <w:szCs w:val="20"/>
    </w:rPr>
  </w:style>
  <w:style w:type="paragraph" w:customStyle="1" w:styleId="5E7BE3EA35584F52A7BD076C306B3514">
    <w:name w:val="5E7BE3EA35584F52A7BD076C306B3514"/>
    <w:rsid w:val="00833ADC"/>
    <w:pPr>
      <w:spacing w:after="0" w:line="240" w:lineRule="auto"/>
      <w:jc w:val="both"/>
    </w:pPr>
    <w:rPr>
      <w:rFonts w:ascii="Arial" w:eastAsia="Times New Roman" w:hAnsi="Arial" w:cs="Times New Roman"/>
      <w:sz w:val="20"/>
      <w:szCs w:val="20"/>
    </w:rPr>
  </w:style>
  <w:style w:type="paragraph" w:customStyle="1" w:styleId="83E00181C29A40C180E9645EE76B7FAD">
    <w:name w:val="83E00181C29A40C180E9645EE76B7FAD"/>
    <w:rsid w:val="00833ADC"/>
    <w:pPr>
      <w:spacing w:after="0" w:line="240" w:lineRule="auto"/>
      <w:jc w:val="both"/>
    </w:pPr>
    <w:rPr>
      <w:rFonts w:ascii="Arial" w:eastAsia="Times New Roman" w:hAnsi="Arial" w:cs="Times New Roman"/>
      <w:sz w:val="20"/>
      <w:szCs w:val="20"/>
    </w:rPr>
  </w:style>
  <w:style w:type="paragraph" w:customStyle="1" w:styleId="E3B4EA8E2C0F46C4903D71E80732C73C">
    <w:name w:val="E3B4EA8E2C0F46C4903D71E80732C73C"/>
    <w:rsid w:val="00833ADC"/>
    <w:pPr>
      <w:spacing w:after="0" w:line="240" w:lineRule="auto"/>
      <w:jc w:val="both"/>
    </w:pPr>
    <w:rPr>
      <w:rFonts w:ascii="Arial" w:eastAsia="Times New Roman" w:hAnsi="Arial" w:cs="Times New Roman"/>
      <w:sz w:val="20"/>
      <w:szCs w:val="20"/>
    </w:rPr>
  </w:style>
  <w:style w:type="paragraph" w:customStyle="1" w:styleId="2C0883CA297D4ACCA184A7A373DB9610">
    <w:name w:val="2C0883CA297D4ACCA184A7A373DB9610"/>
    <w:rsid w:val="00833ADC"/>
    <w:pPr>
      <w:spacing w:after="0" w:line="240" w:lineRule="auto"/>
      <w:jc w:val="both"/>
    </w:pPr>
    <w:rPr>
      <w:rFonts w:ascii="Arial" w:eastAsia="Times New Roman" w:hAnsi="Arial" w:cs="Times New Roman"/>
      <w:sz w:val="20"/>
      <w:szCs w:val="20"/>
    </w:rPr>
  </w:style>
  <w:style w:type="paragraph" w:customStyle="1" w:styleId="E02F13023FA448059CEE0DFBA546E7A1">
    <w:name w:val="E02F13023FA448059CEE0DFBA546E7A1"/>
    <w:rsid w:val="00833ADC"/>
    <w:pPr>
      <w:spacing w:after="0" w:line="240" w:lineRule="auto"/>
      <w:jc w:val="both"/>
    </w:pPr>
    <w:rPr>
      <w:rFonts w:ascii="Arial" w:eastAsia="Times New Roman" w:hAnsi="Arial" w:cs="Times New Roman"/>
      <w:sz w:val="20"/>
      <w:szCs w:val="20"/>
    </w:rPr>
  </w:style>
  <w:style w:type="paragraph" w:customStyle="1" w:styleId="DDF7D5B479A140B089C78377429DD1B2">
    <w:name w:val="DDF7D5B479A140B089C78377429DD1B2"/>
    <w:rsid w:val="00833ADC"/>
    <w:pPr>
      <w:spacing w:after="0" w:line="240" w:lineRule="auto"/>
      <w:jc w:val="both"/>
    </w:pPr>
    <w:rPr>
      <w:rFonts w:ascii="Arial" w:eastAsia="Times New Roman" w:hAnsi="Arial" w:cs="Times New Roman"/>
      <w:sz w:val="20"/>
      <w:szCs w:val="20"/>
    </w:rPr>
  </w:style>
  <w:style w:type="paragraph" w:customStyle="1" w:styleId="E496CECD149D48908791129D30C3EDF7">
    <w:name w:val="E496CECD149D48908791129D30C3EDF7"/>
    <w:rsid w:val="00833ADC"/>
    <w:pPr>
      <w:spacing w:after="0" w:line="240" w:lineRule="auto"/>
      <w:jc w:val="both"/>
    </w:pPr>
    <w:rPr>
      <w:rFonts w:ascii="Arial" w:eastAsia="Times New Roman" w:hAnsi="Arial" w:cs="Times New Roman"/>
      <w:sz w:val="20"/>
      <w:szCs w:val="20"/>
    </w:rPr>
  </w:style>
  <w:style w:type="paragraph" w:customStyle="1" w:styleId="211DF1D030E841DBB75831F6230F10CC">
    <w:name w:val="211DF1D030E841DBB75831F6230F10CC"/>
    <w:rsid w:val="00833ADC"/>
    <w:pPr>
      <w:spacing w:after="0" w:line="240" w:lineRule="auto"/>
      <w:jc w:val="both"/>
    </w:pPr>
    <w:rPr>
      <w:rFonts w:ascii="Arial" w:eastAsia="Times New Roman" w:hAnsi="Arial" w:cs="Times New Roman"/>
      <w:sz w:val="20"/>
      <w:szCs w:val="20"/>
    </w:rPr>
  </w:style>
  <w:style w:type="paragraph" w:customStyle="1" w:styleId="F21D4EBA67154A04AB243F5129FFA21B">
    <w:name w:val="F21D4EBA67154A04AB243F5129FFA21B"/>
    <w:rsid w:val="00833ADC"/>
    <w:pPr>
      <w:spacing w:after="0" w:line="240" w:lineRule="auto"/>
      <w:jc w:val="both"/>
    </w:pPr>
    <w:rPr>
      <w:rFonts w:ascii="Arial" w:eastAsia="Times New Roman" w:hAnsi="Arial" w:cs="Times New Roman"/>
      <w:sz w:val="20"/>
      <w:szCs w:val="20"/>
    </w:rPr>
  </w:style>
  <w:style w:type="paragraph" w:customStyle="1" w:styleId="B89774D3FE374DC096995DF77C1ADC8D">
    <w:name w:val="B89774D3FE374DC096995DF77C1ADC8D"/>
    <w:rsid w:val="00833ADC"/>
    <w:pPr>
      <w:spacing w:after="0" w:line="240" w:lineRule="auto"/>
      <w:jc w:val="both"/>
    </w:pPr>
    <w:rPr>
      <w:rFonts w:ascii="Arial" w:eastAsia="Times New Roman" w:hAnsi="Arial" w:cs="Times New Roman"/>
      <w:sz w:val="20"/>
      <w:szCs w:val="20"/>
    </w:rPr>
  </w:style>
  <w:style w:type="paragraph" w:customStyle="1" w:styleId="F5D05A5DBE8A4F4E8339449A5387F3FC">
    <w:name w:val="F5D05A5DBE8A4F4E8339449A5387F3FC"/>
    <w:rsid w:val="00833ADC"/>
    <w:pPr>
      <w:spacing w:after="0" w:line="240" w:lineRule="auto"/>
      <w:jc w:val="both"/>
    </w:pPr>
    <w:rPr>
      <w:rFonts w:ascii="Arial" w:eastAsia="Times New Roman" w:hAnsi="Arial" w:cs="Times New Roman"/>
      <w:sz w:val="20"/>
      <w:szCs w:val="20"/>
    </w:rPr>
  </w:style>
  <w:style w:type="paragraph" w:customStyle="1" w:styleId="3FF53AA82308439285A6101D52082C8D">
    <w:name w:val="3FF53AA82308439285A6101D52082C8D"/>
    <w:rsid w:val="00833ADC"/>
    <w:pPr>
      <w:spacing w:after="0" w:line="240" w:lineRule="auto"/>
      <w:jc w:val="both"/>
    </w:pPr>
    <w:rPr>
      <w:rFonts w:ascii="Arial" w:eastAsia="Times New Roman" w:hAnsi="Arial" w:cs="Times New Roman"/>
      <w:sz w:val="20"/>
      <w:szCs w:val="20"/>
    </w:rPr>
  </w:style>
  <w:style w:type="paragraph" w:customStyle="1" w:styleId="811C97FFCAC54697947082879831850A">
    <w:name w:val="811C97FFCAC54697947082879831850A"/>
    <w:rsid w:val="00833ADC"/>
    <w:pPr>
      <w:spacing w:after="0" w:line="240" w:lineRule="auto"/>
      <w:jc w:val="both"/>
    </w:pPr>
    <w:rPr>
      <w:rFonts w:ascii="Arial" w:eastAsia="Times New Roman" w:hAnsi="Arial" w:cs="Times New Roman"/>
      <w:sz w:val="20"/>
      <w:szCs w:val="20"/>
    </w:rPr>
  </w:style>
  <w:style w:type="paragraph" w:customStyle="1" w:styleId="080E53B9E03240CBA4C44C33FCD4CCF4">
    <w:name w:val="080E53B9E03240CBA4C44C33FCD4CCF4"/>
    <w:rsid w:val="00833ADC"/>
    <w:pPr>
      <w:spacing w:after="0" w:line="240" w:lineRule="auto"/>
      <w:jc w:val="both"/>
    </w:pPr>
    <w:rPr>
      <w:rFonts w:ascii="Arial" w:eastAsia="Times New Roman" w:hAnsi="Arial" w:cs="Times New Roman"/>
      <w:sz w:val="20"/>
      <w:szCs w:val="20"/>
    </w:rPr>
  </w:style>
  <w:style w:type="paragraph" w:customStyle="1" w:styleId="DAC0D6BDBCA140FEBBA31D7BE108E3EF">
    <w:name w:val="DAC0D6BDBCA140FEBBA31D7BE108E3EF"/>
    <w:rsid w:val="00833ADC"/>
    <w:pPr>
      <w:spacing w:after="0" w:line="240" w:lineRule="auto"/>
      <w:jc w:val="both"/>
    </w:pPr>
    <w:rPr>
      <w:rFonts w:ascii="Arial" w:eastAsia="Times New Roman" w:hAnsi="Arial" w:cs="Times New Roman"/>
      <w:sz w:val="20"/>
      <w:szCs w:val="20"/>
    </w:rPr>
  </w:style>
  <w:style w:type="paragraph" w:customStyle="1" w:styleId="8DEC53A72CB1489C919DD29EA5E6BEC8">
    <w:name w:val="8DEC53A72CB1489C919DD29EA5E6BEC8"/>
    <w:rsid w:val="00833ADC"/>
    <w:pPr>
      <w:spacing w:after="0" w:line="240" w:lineRule="auto"/>
      <w:jc w:val="both"/>
    </w:pPr>
    <w:rPr>
      <w:rFonts w:ascii="Arial" w:eastAsia="Times New Roman" w:hAnsi="Arial" w:cs="Times New Roman"/>
      <w:sz w:val="20"/>
      <w:szCs w:val="20"/>
    </w:rPr>
  </w:style>
  <w:style w:type="paragraph" w:customStyle="1" w:styleId="375F2B850BC1454E91B1A35A2D1D0E2F">
    <w:name w:val="375F2B850BC1454E91B1A35A2D1D0E2F"/>
    <w:rsid w:val="00833ADC"/>
    <w:pPr>
      <w:spacing w:after="0" w:line="240" w:lineRule="auto"/>
      <w:jc w:val="both"/>
    </w:pPr>
    <w:rPr>
      <w:rFonts w:ascii="Arial" w:eastAsia="Times New Roman" w:hAnsi="Arial" w:cs="Times New Roman"/>
      <w:sz w:val="20"/>
      <w:szCs w:val="20"/>
    </w:rPr>
  </w:style>
  <w:style w:type="paragraph" w:customStyle="1" w:styleId="7A3CD82FFAAA44CAB99F3DD24A75EC25">
    <w:name w:val="7A3CD82FFAAA44CAB99F3DD24A75EC25"/>
    <w:rsid w:val="00833ADC"/>
    <w:pPr>
      <w:spacing w:after="0" w:line="240" w:lineRule="auto"/>
      <w:jc w:val="both"/>
    </w:pPr>
    <w:rPr>
      <w:rFonts w:ascii="Arial" w:eastAsia="Times New Roman" w:hAnsi="Arial" w:cs="Times New Roman"/>
      <w:sz w:val="20"/>
      <w:szCs w:val="20"/>
    </w:rPr>
  </w:style>
  <w:style w:type="paragraph" w:customStyle="1" w:styleId="5FAF40659B22466BACB83CD407F03319">
    <w:name w:val="5FAF40659B22466BACB83CD407F03319"/>
    <w:rsid w:val="00833ADC"/>
    <w:pPr>
      <w:spacing w:after="0" w:line="240" w:lineRule="auto"/>
      <w:jc w:val="both"/>
    </w:pPr>
    <w:rPr>
      <w:rFonts w:ascii="Arial" w:eastAsia="Times New Roman" w:hAnsi="Arial" w:cs="Times New Roman"/>
      <w:sz w:val="20"/>
      <w:szCs w:val="20"/>
    </w:rPr>
  </w:style>
  <w:style w:type="paragraph" w:customStyle="1" w:styleId="B1C0641C94E64AC084C07B94A910687C">
    <w:name w:val="B1C0641C94E64AC084C07B94A910687C"/>
    <w:rsid w:val="00833ADC"/>
    <w:pPr>
      <w:spacing w:after="0" w:line="240" w:lineRule="auto"/>
      <w:jc w:val="both"/>
    </w:pPr>
    <w:rPr>
      <w:rFonts w:ascii="Arial" w:eastAsia="Times New Roman" w:hAnsi="Arial" w:cs="Times New Roman"/>
      <w:sz w:val="20"/>
      <w:szCs w:val="20"/>
    </w:rPr>
  </w:style>
  <w:style w:type="paragraph" w:customStyle="1" w:styleId="5945EF65EA184E0BADF1ABE3FAF43C81">
    <w:name w:val="5945EF65EA184E0BADF1ABE3FAF43C81"/>
    <w:rsid w:val="00833ADC"/>
    <w:pPr>
      <w:spacing w:after="0" w:line="240" w:lineRule="auto"/>
      <w:jc w:val="both"/>
    </w:pPr>
    <w:rPr>
      <w:rFonts w:ascii="Arial" w:eastAsia="Times New Roman" w:hAnsi="Arial" w:cs="Times New Roman"/>
      <w:sz w:val="20"/>
      <w:szCs w:val="20"/>
    </w:rPr>
  </w:style>
  <w:style w:type="paragraph" w:customStyle="1" w:styleId="D86D2AB36D154FF7AC5A2477B86722BA">
    <w:name w:val="D86D2AB36D154FF7AC5A2477B86722BA"/>
    <w:rsid w:val="00833ADC"/>
    <w:pPr>
      <w:spacing w:after="0" w:line="240" w:lineRule="auto"/>
      <w:jc w:val="both"/>
    </w:pPr>
    <w:rPr>
      <w:rFonts w:ascii="Arial" w:eastAsia="Times New Roman" w:hAnsi="Arial" w:cs="Times New Roman"/>
      <w:sz w:val="20"/>
      <w:szCs w:val="20"/>
    </w:rPr>
  </w:style>
  <w:style w:type="paragraph" w:customStyle="1" w:styleId="00F912FAC5E04E08A0ADF52B505C19AF">
    <w:name w:val="00F912FAC5E04E08A0ADF52B505C19AF"/>
    <w:rsid w:val="00833ADC"/>
    <w:pPr>
      <w:spacing w:after="0" w:line="240" w:lineRule="auto"/>
      <w:jc w:val="both"/>
    </w:pPr>
    <w:rPr>
      <w:rFonts w:ascii="Arial" w:eastAsia="Times New Roman" w:hAnsi="Arial" w:cs="Times New Roman"/>
      <w:sz w:val="20"/>
      <w:szCs w:val="20"/>
    </w:rPr>
  </w:style>
  <w:style w:type="paragraph" w:customStyle="1" w:styleId="293284192C6E440FA37259E433A3167E">
    <w:name w:val="293284192C6E440FA37259E433A3167E"/>
    <w:rsid w:val="00833ADC"/>
    <w:pPr>
      <w:spacing w:after="0" w:line="240" w:lineRule="auto"/>
      <w:jc w:val="both"/>
    </w:pPr>
    <w:rPr>
      <w:rFonts w:ascii="Arial" w:eastAsia="Times New Roman" w:hAnsi="Arial" w:cs="Times New Roman"/>
      <w:sz w:val="20"/>
      <w:szCs w:val="20"/>
    </w:rPr>
  </w:style>
  <w:style w:type="paragraph" w:customStyle="1" w:styleId="BEE54347D99743619E04D90D0B7987F1">
    <w:name w:val="BEE54347D99743619E04D90D0B7987F1"/>
    <w:rsid w:val="00833ADC"/>
    <w:pPr>
      <w:spacing w:after="0" w:line="240" w:lineRule="auto"/>
      <w:jc w:val="both"/>
    </w:pPr>
    <w:rPr>
      <w:rFonts w:ascii="Arial" w:eastAsia="Times New Roman" w:hAnsi="Arial" w:cs="Times New Roman"/>
      <w:sz w:val="20"/>
      <w:szCs w:val="20"/>
    </w:rPr>
  </w:style>
  <w:style w:type="paragraph" w:customStyle="1" w:styleId="B634B04BFD574B1EAF0AEAB9637FB9A9">
    <w:name w:val="B634B04BFD574B1EAF0AEAB9637FB9A9"/>
    <w:rsid w:val="00833ADC"/>
    <w:pPr>
      <w:spacing w:after="0" w:line="240" w:lineRule="auto"/>
      <w:jc w:val="both"/>
    </w:pPr>
    <w:rPr>
      <w:rFonts w:ascii="Arial" w:eastAsia="Times New Roman" w:hAnsi="Arial" w:cs="Times New Roman"/>
      <w:sz w:val="20"/>
      <w:szCs w:val="20"/>
    </w:rPr>
  </w:style>
  <w:style w:type="paragraph" w:customStyle="1" w:styleId="E56765A5008D48448C9537281D779455">
    <w:name w:val="E56765A5008D48448C9537281D779455"/>
    <w:rsid w:val="00833ADC"/>
    <w:pPr>
      <w:spacing w:after="0" w:line="240" w:lineRule="auto"/>
      <w:jc w:val="both"/>
    </w:pPr>
    <w:rPr>
      <w:rFonts w:ascii="Arial" w:eastAsia="Times New Roman" w:hAnsi="Arial" w:cs="Times New Roman"/>
      <w:sz w:val="20"/>
      <w:szCs w:val="20"/>
    </w:rPr>
  </w:style>
  <w:style w:type="paragraph" w:customStyle="1" w:styleId="43EE0ADD804C4865A075C6E2E0E8AF42">
    <w:name w:val="43EE0ADD804C4865A075C6E2E0E8AF42"/>
    <w:rsid w:val="00833ADC"/>
    <w:pPr>
      <w:spacing w:after="0" w:line="240" w:lineRule="auto"/>
      <w:jc w:val="both"/>
    </w:pPr>
    <w:rPr>
      <w:rFonts w:ascii="Arial" w:eastAsia="Times New Roman" w:hAnsi="Arial" w:cs="Times New Roman"/>
      <w:sz w:val="20"/>
      <w:szCs w:val="20"/>
    </w:rPr>
  </w:style>
  <w:style w:type="paragraph" w:customStyle="1" w:styleId="B3C15C1AD36B494698711B5C5F924A36">
    <w:name w:val="B3C15C1AD36B494698711B5C5F924A36"/>
    <w:rsid w:val="00833ADC"/>
    <w:pPr>
      <w:spacing w:after="0" w:line="240" w:lineRule="auto"/>
      <w:jc w:val="both"/>
    </w:pPr>
    <w:rPr>
      <w:rFonts w:ascii="Arial" w:eastAsia="Times New Roman" w:hAnsi="Arial" w:cs="Times New Roman"/>
      <w:sz w:val="20"/>
      <w:szCs w:val="20"/>
    </w:rPr>
  </w:style>
  <w:style w:type="paragraph" w:customStyle="1" w:styleId="A4BA9F384BDA40BA9388E66A4D226001">
    <w:name w:val="A4BA9F384BDA40BA9388E66A4D226001"/>
    <w:rsid w:val="00833ADC"/>
    <w:pPr>
      <w:spacing w:after="0" w:line="240" w:lineRule="auto"/>
      <w:jc w:val="both"/>
    </w:pPr>
    <w:rPr>
      <w:rFonts w:ascii="Arial" w:eastAsia="Times New Roman" w:hAnsi="Arial" w:cs="Times New Roman"/>
      <w:sz w:val="20"/>
      <w:szCs w:val="20"/>
    </w:rPr>
  </w:style>
  <w:style w:type="paragraph" w:customStyle="1" w:styleId="0EC4337A708C4F959F0D0853D15EB576">
    <w:name w:val="0EC4337A708C4F959F0D0853D15EB576"/>
    <w:rsid w:val="00833ADC"/>
    <w:pPr>
      <w:spacing w:after="0" w:line="240" w:lineRule="auto"/>
      <w:jc w:val="both"/>
    </w:pPr>
    <w:rPr>
      <w:rFonts w:ascii="Arial" w:eastAsia="Times New Roman" w:hAnsi="Arial" w:cs="Times New Roman"/>
      <w:sz w:val="20"/>
      <w:szCs w:val="20"/>
    </w:rPr>
  </w:style>
  <w:style w:type="paragraph" w:customStyle="1" w:styleId="5077E0D8908E4858814CC5D240602D06">
    <w:name w:val="5077E0D8908E4858814CC5D240602D06"/>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4F12A45037394DCEB98187C1DA472D02">
    <w:name w:val="4F12A45037394DCEB98187C1DA472D02"/>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9E1299AFB834798B28A7897AAB02C82">
    <w:name w:val="99E1299AFB834798B28A7897AAB02C82"/>
    <w:rsid w:val="00833ADC"/>
    <w:pPr>
      <w:spacing w:after="0" w:line="240" w:lineRule="auto"/>
      <w:jc w:val="both"/>
    </w:pPr>
    <w:rPr>
      <w:rFonts w:ascii="Arial" w:eastAsia="Times New Roman" w:hAnsi="Arial" w:cs="Times New Roman"/>
      <w:sz w:val="20"/>
      <w:szCs w:val="20"/>
    </w:rPr>
  </w:style>
  <w:style w:type="paragraph" w:customStyle="1" w:styleId="BA0BB7EF245F4777AB8FA5A0833A17DC">
    <w:name w:val="BA0BB7EF245F4777AB8FA5A0833A17DC"/>
    <w:rsid w:val="00833ADC"/>
    <w:pPr>
      <w:spacing w:after="0" w:line="240" w:lineRule="auto"/>
      <w:jc w:val="both"/>
    </w:pPr>
    <w:rPr>
      <w:rFonts w:ascii="Arial" w:eastAsia="Times New Roman" w:hAnsi="Arial" w:cs="Times New Roman"/>
      <w:sz w:val="20"/>
      <w:szCs w:val="20"/>
    </w:rPr>
  </w:style>
  <w:style w:type="paragraph" w:customStyle="1" w:styleId="8C5E1E47FBD840B4A4A63BFC47A6D523">
    <w:name w:val="8C5E1E47FBD840B4A4A63BFC47A6D523"/>
    <w:rsid w:val="00833ADC"/>
    <w:pPr>
      <w:spacing w:after="0" w:line="240" w:lineRule="auto"/>
      <w:jc w:val="both"/>
    </w:pPr>
    <w:rPr>
      <w:rFonts w:ascii="Arial" w:eastAsia="Times New Roman" w:hAnsi="Arial" w:cs="Times New Roman"/>
      <w:sz w:val="20"/>
      <w:szCs w:val="20"/>
    </w:rPr>
  </w:style>
  <w:style w:type="paragraph" w:customStyle="1" w:styleId="6EF7B7B818464870A6D01FE3A792F473">
    <w:name w:val="6EF7B7B818464870A6D01FE3A792F473"/>
    <w:rsid w:val="00833ADC"/>
    <w:pPr>
      <w:spacing w:after="0" w:line="240" w:lineRule="auto"/>
      <w:jc w:val="both"/>
    </w:pPr>
    <w:rPr>
      <w:rFonts w:ascii="Arial" w:eastAsia="Times New Roman" w:hAnsi="Arial" w:cs="Times New Roman"/>
      <w:sz w:val="20"/>
      <w:szCs w:val="20"/>
    </w:rPr>
  </w:style>
  <w:style w:type="paragraph" w:customStyle="1" w:styleId="17E083DA0AB84248928F7FCF248D74AB">
    <w:name w:val="17E083DA0AB84248928F7FCF248D74AB"/>
    <w:rsid w:val="00833ADC"/>
    <w:pPr>
      <w:spacing w:after="0" w:line="240" w:lineRule="auto"/>
      <w:jc w:val="both"/>
    </w:pPr>
    <w:rPr>
      <w:rFonts w:ascii="Arial" w:eastAsia="Times New Roman" w:hAnsi="Arial" w:cs="Times New Roman"/>
      <w:sz w:val="20"/>
      <w:szCs w:val="20"/>
    </w:rPr>
  </w:style>
  <w:style w:type="paragraph" w:customStyle="1" w:styleId="0BF2EC35AE574DC3B678D708428B18D7">
    <w:name w:val="0BF2EC35AE574DC3B678D708428B18D7"/>
    <w:rsid w:val="00833ADC"/>
    <w:pPr>
      <w:spacing w:after="0" w:line="240" w:lineRule="auto"/>
      <w:jc w:val="both"/>
    </w:pPr>
    <w:rPr>
      <w:rFonts w:ascii="Arial" w:eastAsia="Times New Roman" w:hAnsi="Arial" w:cs="Times New Roman"/>
      <w:sz w:val="20"/>
      <w:szCs w:val="20"/>
    </w:rPr>
  </w:style>
  <w:style w:type="paragraph" w:customStyle="1" w:styleId="3A8C4AB18231461A822124135CFB3697">
    <w:name w:val="3A8C4AB18231461A822124135CFB3697"/>
    <w:rsid w:val="00833ADC"/>
    <w:pPr>
      <w:spacing w:after="0" w:line="240" w:lineRule="auto"/>
      <w:jc w:val="both"/>
    </w:pPr>
    <w:rPr>
      <w:rFonts w:ascii="Arial" w:eastAsia="Times New Roman" w:hAnsi="Arial" w:cs="Times New Roman"/>
      <w:sz w:val="20"/>
      <w:szCs w:val="20"/>
    </w:rPr>
  </w:style>
  <w:style w:type="paragraph" w:customStyle="1" w:styleId="35904B0ACCDB45599497BA6A1AEBF27D">
    <w:name w:val="35904B0ACCDB45599497BA6A1AEBF27D"/>
    <w:rsid w:val="00833ADC"/>
    <w:pPr>
      <w:spacing w:after="0" w:line="240" w:lineRule="auto"/>
      <w:jc w:val="both"/>
    </w:pPr>
    <w:rPr>
      <w:rFonts w:ascii="Arial" w:eastAsia="Times New Roman" w:hAnsi="Arial" w:cs="Times New Roman"/>
      <w:sz w:val="20"/>
      <w:szCs w:val="20"/>
    </w:rPr>
  </w:style>
  <w:style w:type="paragraph" w:customStyle="1" w:styleId="0345726F95614B51A8F69FFE3260C6B2">
    <w:name w:val="0345726F95614B51A8F69FFE3260C6B2"/>
    <w:rsid w:val="00833ADC"/>
    <w:pPr>
      <w:spacing w:after="0" w:line="240" w:lineRule="auto"/>
      <w:jc w:val="both"/>
    </w:pPr>
    <w:rPr>
      <w:rFonts w:ascii="Arial" w:eastAsia="Times New Roman" w:hAnsi="Arial" w:cs="Times New Roman"/>
      <w:sz w:val="20"/>
      <w:szCs w:val="20"/>
    </w:rPr>
  </w:style>
  <w:style w:type="paragraph" w:customStyle="1" w:styleId="EE560068E2BA47759E3E37BD3F69421F">
    <w:name w:val="EE560068E2BA47759E3E37BD3F69421F"/>
    <w:rsid w:val="00833ADC"/>
    <w:pPr>
      <w:spacing w:after="0" w:line="240" w:lineRule="auto"/>
      <w:jc w:val="both"/>
    </w:pPr>
    <w:rPr>
      <w:rFonts w:ascii="Arial" w:eastAsia="Times New Roman" w:hAnsi="Arial" w:cs="Times New Roman"/>
      <w:sz w:val="20"/>
      <w:szCs w:val="20"/>
    </w:rPr>
  </w:style>
  <w:style w:type="paragraph" w:customStyle="1" w:styleId="3BDF22F30031450DA9698AA3C2BAB58B">
    <w:name w:val="3BDF22F30031450DA9698AA3C2BAB58B"/>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45FDE907BE43450EB9063897E3E8B867">
    <w:name w:val="45FDE907BE43450EB9063897E3E8B867"/>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E0050E4E7C240F68CAF6CEAC151BDE4">
    <w:name w:val="2E0050E4E7C240F68CAF6CEAC151BDE4"/>
    <w:rsid w:val="00833ADC"/>
  </w:style>
  <w:style w:type="paragraph" w:customStyle="1" w:styleId="D9D894532216404DA1DD5F714EBF9024">
    <w:name w:val="D9D894532216404DA1DD5F714EBF9024"/>
    <w:rsid w:val="00833ADC"/>
  </w:style>
  <w:style w:type="paragraph" w:customStyle="1" w:styleId="B868D3C28D384621BB5336009BC02587">
    <w:name w:val="B868D3C28D384621BB5336009BC02587"/>
    <w:rsid w:val="00833ADC"/>
  </w:style>
  <w:style w:type="paragraph" w:customStyle="1" w:styleId="4012E320A99F45B6805EE14C82100A49">
    <w:name w:val="4012E320A99F45B6805EE14C82100A49"/>
    <w:rsid w:val="00833ADC"/>
  </w:style>
  <w:style w:type="paragraph" w:customStyle="1" w:styleId="789BBEABBE3C43339536BF5B2D31A53B">
    <w:name w:val="789BBEABBE3C43339536BF5B2D31A53B"/>
    <w:rsid w:val="00833ADC"/>
  </w:style>
  <w:style w:type="paragraph" w:customStyle="1" w:styleId="AA99E97234C7485B8EB4DB8845738F26">
    <w:name w:val="AA99E97234C7485B8EB4DB8845738F26"/>
    <w:rsid w:val="00833ADC"/>
  </w:style>
  <w:style w:type="paragraph" w:customStyle="1" w:styleId="116CE36A84BB4F91B56094AC63B1B392">
    <w:name w:val="116CE36A84BB4F91B56094AC63B1B392"/>
    <w:rsid w:val="00833ADC"/>
  </w:style>
  <w:style w:type="paragraph" w:customStyle="1" w:styleId="6B76A752D25C4B39AD9BA78C246EE282">
    <w:name w:val="6B76A752D25C4B39AD9BA78C246EE282"/>
    <w:rsid w:val="00833ADC"/>
  </w:style>
  <w:style w:type="paragraph" w:customStyle="1" w:styleId="2EB91D2C87DD481EA3344C9999A56D79">
    <w:name w:val="2EB91D2C87DD481EA3344C9999A56D79"/>
    <w:rsid w:val="00833ADC"/>
  </w:style>
  <w:style w:type="paragraph" w:customStyle="1" w:styleId="B3D0375D33CC42AEA2150DEEDE6E5E45">
    <w:name w:val="B3D0375D33CC42AEA2150DEEDE6E5E45"/>
    <w:rsid w:val="00833ADC"/>
  </w:style>
  <w:style w:type="paragraph" w:customStyle="1" w:styleId="28DC2B743DB04512A07A613EB7669F18">
    <w:name w:val="28DC2B743DB04512A07A613EB7669F18"/>
    <w:rsid w:val="00833ADC"/>
  </w:style>
  <w:style w:type="paragraph" w:customStyle="1" w:styleId="C132D0DB3442479A97CCAE9BAC8BBD37">
    <w:name w:val="C132D0DB3442479A97CCAE9BAC8BBD37"/>
    <w:rsid w:val="00833ADC"/>
  </w:style>
  <w:style w:type="paragraph" w:customStyle="1" w:styleId="20AA0CB9C0D348B99AC62810F00CF5FF">
    <w:name w:val="20AA0CB9C0D348B99AC62810F00CF5FF"/>
    <w:rsid w:val="00833ADC"/>
  </w:style>
  <w:style w:type="paragraph" w:customStyle="1" w:styleId="7885CDC072304590B8F6B815ECEDD942">
    <w:name w:val="7885CDC072304590B8F6B815ECEDD942"/>
    <w:rsid w:val="00833ADC"/>
  </w:style>
  <w:style w:type="paragraph" w:customStyle="1" w:styleId="2D2DA776991845C18558AC211B25335A">
    <w:name w:val="2D2DA776991845C18558AC211B25335A"/>
    <w:rsid w:val="00833ADC"/>
  </w:style>
  <w:style w:type="paragraph" w:customStyle="1" w:styleId="DAC56A928DB04AEC9C7AE3167D032F0B">
    <w:name w:val="DAC56A928DB04AEC9C7AE3167D032F0B"/>
    <w:rsid w:val="00833ADC"/>
  </w:style>
  <w:style w:type="paragraph" w:customStyle="1" w:styleId="61AE8364951B4877BD6219E5C30B74AA">
    <w:name w:val="61AE8364951B4877BD6219E5C30B74AA"/>
    <w:rsid w:val="00833ADC"/>
  </w:style>
  <w:style w:type="paragraph" w:customStyle="1" w:styleId="B0C6994476574E1D8805C6C751E7831D">
    <w:name w:val="B0C6994476574E1D8805C6C751E7831D"/>
    <w:rsid w:val="00833ADC"/>
  </w:style>
  <w:style w:type="paragraph" w:customStyle="1" w:styleId="1C43735568FA434EB778830C68930A4D">
    <w:name w:val="1C43735568FA434EB778830C68930A4D"/>
    <w:rsid w:val="00833ADC"/>
  </w:style>
  <w:style w:type="paragraph" w:customStyle="1" w:styleId="D385C8A4CC494A5C97DB827F25521118">
    <w:name w:val="D385C8A4CC494A5C97DB827F25521118"/>
    <w:rsid w:val="00833ADC"/>
  </w:style>
  <w:style w:type="paragraph" w:customStyle="1" w:styleId="893D5B19EC5946E1AC22D73A25D831EC">
    <w:name w:val="893D5B19EC5946E1AC22D73A25D831EC"/>
    <w:rsid w:val="00833ADC"/>
  </w:style>
  <w:style w:type="paragraph" w:customStyle="1" w:styleId="6D48466298084041ABFE7239B6269AC6">
    <w:name w:val="6D48466298084041ABFE7239B6269AC6"/>
    <w:rsid w:val="00833ADC"/>
  </w:style>
  <w:style w:type="paragraph" w:customStyle="1" w:styleId="5C30745A178E4A7BBC8B7A09F9ADC78F">
    <w:name w:val="5C30745A178E4A7BBC8B7A09F9ADC78F"/>
    <w:rsid w:val="00833ADC"/>
  </w:style>
  <w:style w:type="paragraph" w:customStyle="1" w:styleId="41D698F3462447B793F86A321C6DC10A">
    <w:name w:val="41D698F3462447B793F86A321C6DC10A"/>
    <w:rsid w:val="00833ADC"/>
  </w:style>
  <w:style w:type="paragraph" w:customStyle="1" w:styleId="C060D13FAF794E4EBCEA27A6D8BDBC8E">
    <w:name w:val="C060D13FAF794E4EBCEA27A6D8BDBC8E"/>
    <w:rsid w:val="00833ADC"/>
  </w:style>
  <w:style w:type="paragraph" w:customStyle="1" w:styleId="F1091A4ECC73456BB45E1FAD8952CFAE">
    <w:name w:val="F1091A4ECC73456BB45E1FAD8952CFAE"/>
    <w:rsid w:val="00833ADC"/>
  </w:style>
  <w:style w:type="paragraph" w:customStyle="1" w:styleId="BA82F3F053FA44C68B57E7ACDCD95A1A">
    <w:name w:val="BA82F3F053FA44C68B57E7ACDCD95A1A"/>
    <w:rsid w:val="00833ADC"/>
  </w:style>
  <w:style w:type="paragraph" w:customStyle="1" w:styleId="1426D661A076488DA5627C7AA100E88C">
    <w:name w:val="1426D661A076488DA5627C7AA100E88C"/>
    <w:rsid w:val="00833ADC"/>
  </w:style>
  <w:style w:type="paragraph" w:customStyle="1" w:styleId="830759018A934812AC179383AE98D00C">
    <w:name w:val="830759018A934812AC179383AE98D00C"/>
    <w:rsid w:val="00833ADC"/>
  </w:style>
  <w:style w:type="paragraph" w:customStyle="1" w:styleId="FD21B1684AD5435CABAEA0AE2C6B819B">
    <w:name w:val="FD21B1684AD5435CABAEA0AE2C6B819B"/>
    <w:rsid w:val="00833ADC"/>
  </w:style>
  <w:style w:type="paragraph" w:customStyle="1" w:styleId="2D44EB0198B249E09367384CB2CEC4D4">
    <w:name w:val="2D44EB0198B249E09367384CB2CEC4D4"/>
    <w:rsid w:val="00833ADC"/>
  </w:style>
  <w:style w:type="paragraph" w:customStyle="1" w:styleId="5A0292832D0A472E84D1F903F9221057">
    <w:name w:val="5A0292832D0A472E84D1F903F9221057"/>
    <w:rsid w:val="00833ADC"/>
  </w:style>
  <w:style w:type="paragraph" w:customStyle="1" w:styleId="ABBD7D694A1C411782028AE83398DB8A">
    <w:name w:val="ABBD7D694A1C411782028AE83398DB8A"/>
    <w:rsid w:val="00833ADC"/>
  </w:style>
  <w:style w:type="paragraph" w:customStyle="1" w:styleId="CB6967AD271B499EB0B9249B797F615C">
    <w:name w:val="CB6967AD271B499EB0B9249B797F615C"/>
    <w:rsid w:val="00833ADC"/>
  </w:style>
  <w:style w:type="paragraph" w:customStyle="1" w:styleId="13D37BD8BD424FBBB7C74BB82BB735DF">
    <w:name w:val="13D37BD8BD424FBBB7C74BB82BB735DF"/>
    <w:rsid w:val="00833ADC"/>
  </w:style>
  <w:style w:type="paragraph" w:customStyle="1" w:styleId="E807EC62DF3640D2941A93C5C2DC5CB7">
    <w:name w:val="E807EC62DF3640D2941A93C5C2DC5CB7"/>
    <w:rsid w:val="00833ADC"/>
  </w:style>
  <w:style w:type="paragraph" w:customStyle="1" w:styleId="98F6C72452354334B0F1346EEE4584B2">
    <w:name w:val="98F6C72452354334B0F1346EEE4584B2"/>
    <w:rsid w:val="00833ADC"/>
  </w:style>
  <w:style w:type="paragraph" w:customStyle="1" w:styleId="B1248CD222C84D2B872E405D297A8774">
    <w:name w:val="B1248CD222C84D2B872E405D297A8774"/>
    <w:rsid w:val="00833ADC"/>
  </w:style>
  <w:style w:type="paragraph" w:customStyle="1" w:styleId="9E9A198332EF4498A5B86FB9B8EF47DB">
    <w:name w:val="9E9A198332EF4498A5B86FB9B8EF47DB"/>
    <w:rsid w:val="00833ADC"/>
  </w:style>
  <w:style w:type="paragraph" w:customStyle="1" w:styleId="B14589BC5C1545E2A8061EDD697B539C">
    <w:name w:val="B14589BC5C1545E2A8061EDD697B539C"/>
    <w:rsid w:val="00833ADC"/>
  </w:style>
  <w:style w:type="paragraph" w:customStyle="1" w:styleId="F0FF6133E3D34A478754A3A6CCCD8EBF">
    <w:name w:val="F0FF6133E3D34A478754A3A6CCCD8EBF"/>
    <w:rsid w:val="00833ADC"/>
  </w:style>
  <w:style w:type="paragraph" w:customStyle="1" w:styleId="69CBFA9F698D4709A6A572164343BF8A">
    <w:name w:val="69CBFA9F698D4709A6A572164343BF8A"/>
    <w:rsid w:val="00833ADC"/>
  </w:style>
  <w:style w:type="paragraph" w:customStyle="1" w:styleId="7D0BCA3785994520992414B0F5E2DE91">
    <w:name w:val="7D0BCA3785994520992414B0F5E2DE91"/>
    <w:rsid w:val="00833ADC"/>
  </w:style>
  <w:style w:type="paragraph" w:customStyle="1" w:styleId="A21066A4C67544159D1C588D7F7E96CD">
    <w:name w:val="A21066A4C67544159D1C588D7F7E96CD"/>
    <w:rsid w:val="00833ADC"/>
  </w:style>
  <w:style w:type="paragraph" w:customStyle="1" w:styleId="7DAF2BE125C74441A7AAA597D7DAA743">
    <w:name w:val="7DAF2BE125C74441A7AAA597D7DAA743"/>
    <w:rsid w:val="00833ADC"/>
  </w:style>
  <w:style w:type="paragraph" w:customStyle="1" w:styleId="66A0305489674530A4055747EF2E26F0">
    <w:name w:val="66A0305489674530A4055747EF2E26F0"/>
    <w:rsid w:val="00833ADC"/>
  </w:style>
  <w:style w:type="paragraph" w:customStyle="1" w:styleId="BE5AA0ED8F3943839A5319F77CF0D545">
    <w:name w:val="BE5AA0ED8F3943839A5319F77CF0D545"/>
    <w:rsid w:val="00833ADC"/>
  </w:style>
  <w:style w:type="paragraph" w:customStyle="1" w:styleId="865DC6B08F8246D1B3823503972B8D0C">
    <w:name w:val="865DC6B08F8246D1B3823503972B8D0C"/>
    <w:rsid w:val="00833ADC"/>
  </w:style>
  <w:style w:type="paragraph" w:customStyle="1" w:styleId="0134986C69A245E8B1C68B26EF7FC4C7">
    <w:name w:val="0134986C69A245E8B1C68B26EF7FC4C7"/>
    <w:rsid w:val="00833ADC"/>
  </w:style>
  <w:style w:type="paragraph" w:customStyle="1" w:styleId="24C600C77A0F4F569EFA9DD77A99B441">
    <w:name w:val="24C600C77A0F4F569EFA9DD77A99B441"/>
    <w:rsid w:val="00833ADC"/>
  </w:style>
  <w:style w:type="paragraph" w:customStyle="1" w:styleId="CAEB823E561443A3B4AC99C6712FBDC0">
    <w:name w:val="CAEB823E561443A3B4AC99C6712FBDC0"/>
    <w:rsid w:val="00833ADC"/>
  </w:style>
  <w:style w:type="paragraph" w:customStyle="1" w:styleId="46A7DEA7C9D1477B806F717BDA257E7F">
    <w:name w:val="46A7DEA7C9D1477B806F717BDA257E7F"/>
    <w:rsid w:val="00833ADC"/>
  </w:style>
  <w:style w:type="paragraph" w:customStyle="1" w:styleId="E592BC98DBE94484A8EDA8FB7187ABBB">
    <w:name w:val="E592BC98DBE94484A8EDA8FB7187ABBB"/>
    <w:rsid w:val="00833ADC"/>
  </w:style>
  <w:style w:type="paragraph" w:customStyle="1" w:styleId="70C733C5A2D142698975D1FF7D950854">
    <w:name w:val="70C733C5A2D142698975D1FF7D950854"/>
    <w:rsid w:val="00415E84"/>
  </w:style>
  <w:style w:type="paragraph" w:customStyle="1" w:styleId="674D526F458645C8AAD84ECF00D00CE1">
    <w:name w:val="674D526F458645C8AAD84ECF00D00CE1"/>
    <w:rsid w:val="00415E84"/>
  </w:style>
  <w:style w:type="paragraph" w:customStyle="1" w:styleId="BA7DB35ADBEA4ADF8265823FC1B728A1">
    <w:name w:val="BA7DB35ADBEA4ADF8265823FC1B728A1"/>
    <w:rsid w:val="00415E84"/>
  </w:style>
  <w:style w:type="paragraph" w:customStyle="1" w:styleId="630C8AA6FD1C4DC2B0C7DC38DC10311F">
    <w:name w:val="630C8AA6FD1C4DC2B0C7DC38DC10311F"/>
    <w:rsid w:val="00415E84"/>
  </w:style>
  <w:style w:type="paragraph" w:customStyle="1" w:styleId="DD0BECD914EF4ECBABDCBD2D6BB469E8">
    <w:name w:val="DD0BECD914EF4ECBABDCBD2D6BB469E8"/>
    <w:rsid w:val="00415E84"/>
  </w:style>
  <w:style w:type="paragraph" w:customStyle="1" w:styleId="8E41E2E5957D4C1C86477064F6672EF5">
    <w:name w:val="8E41E2E5957D4C1C86477064F6672EF5"/>
    <w:rsid w:val="00415E84"/>
  </w:style>
  <w:style w:type="paragraph" w:customStyle="1" w:styleId="BFA3756617E64129A4717B65449E6A89">
    <w:name w:val="BFA3756617E64129A4717B65449E6A89"/>
    <w:rsid w:val="00415E84"/>
  </w:style>
  <w:style w:type="paragraph" w:customStyle="1" w:styleId="21965FC6220C4231A2D30040C07C0915">
    <w:name w:val="21965FC6220C4231A2D30040C07C0915"/>
    <w:rsid w:val="00415E84"/>
  </w:style>
  <w:style w:type="paragraph" w:customStyle="1" w:styleId="AA7B1467E13F446589754BD369E57E05">
    <w:name w:val="AA7B1467E13F446589754BD369E57E05"/>
    <w:rsid w:val="00415E84"/>
  </w:style>
  <w:style w:type="paragraph" w:customStyle="1" w:styleId="8EDAA7FC2D3F4537B5EB616B47B58B96">
    <w:name w:val="8EDAA7FC2D3F4537B5EB616B47B58B96"/>
    <w:rsid w:val="00415E84"/>
  </w:style>
  <w:style w:type="paragraph" w:customStyle="1" w:styleId="D13D4B14AEBF4DD88EBFA1BDD6DCC97C">
    <w:name w:val="D13D4B14AEBF4DD88EBFA1BDD6DCC97C"/>
    <w:rsid w:val="00216FF3"/>
  </w:style>
  <w:style w:type="paragraph" w:customStyle="1" w:styleId="BDA44273DE914B739917EFAC4AAF499D">
    <w:name w:val="BDA44273DE914B739917EFAC4AAF499D"/>
    <w:rsid w:val="00216FF3"/>
  </w:style>
  <w:style w:type="paragraph" w:customStyle="1" w:styleId="C42EAC04D72940C1912C2327F5E433D6">
    <w:name w:val="C42EAC04D72940C1912C2327F5E433D6"/>
    <w:rsid w:val="00216FF3"/>
  </w:style>
  <w:style w:type="paragraph" w:customStyle="1" w:styleId="E4C204BC23614E86A28111DFC7855B50">
    <w:name w:val="E4C204BC23614E86A28111DFC7855B50"/>
    <w:rsid w:val="00216FF3"/>
  </w:style>
  <w:style w:type="paragraph" w:customStyle="1" w:styleId="D14EDBEAAB9F4AC88B9D8562916D9CC9">
    <w:name w:val="D14EDBEAAB9F4AC88B9D8562916D9CC9"/>
    <w:rsid w:val="00216FF3"/>
  </w:style>
  <w:style w:type="paragraph" w:customStyle="1" w:styleId="2B413E922E5348469E064D33A33573CB">
    <w:name w:val="2B413E922E5348469E064D33A33573CB"/>
    <w:rsid w:val="00216FF3"/>
  </w:style>
  <w:style w:type="paragraph" w:customStyle="1" w:styleId="9C5AB95B82E84DF5AECD3695D42486A9">
    <w:name w:val="9C5AB95B82E84DF5AECD3695D42486A9"/>
    <w:rsid w:val="00216FF3"/>
  </w:style>
  <w:style w:type="paragraph" w:customStyle="1" w:styleId="095DF6EA771A402886ECE54DF886283E">
    <w:name w:val="095DF6EA771A402886ECE54DF886283E"/>
    <w:rsid w:val="00216FF3"/>
  </w:style>
  <w:style w:type="paragraph" w:customStyle="1" w:styleId="7A6FA8CB0E244083BE8B7736F6E0FFC5">
    <w:name w:val="7A6FA8CB0E244083BE8B7736F6E0FFC5"/>
    <w:rsid w:val="00216FF3"/>
  </w:style>
  <w:style w:type="paragraph" w:customStyle="1" w:styleId="D16C41CAA14943448910704FB3EF457C">
    <w:name w:val="D16C41CAA14943448910704FB3EF457C"/>
    <w:rsid w:val="00216FF3"/>
  </w:style>
  <w:style w:type="paragraph" w:customStyle="1" w:styleId="5F46DE35C578438C9220A93E71987634">
    <w:name w:val="5F46DE35C578438C9220A93E71987634"/>
    <w:rsid w:val="00216FF3"/>
  </w:style>
  <w:style w:type="paragraph" w:customStyle="1" w:styleId="C7A2D80D66974C5A9003B074F8036DCC">
    <w:name w:val="C7A2D80D66974C5A9003B074F8036DCC"/>
    <w:rsid w:val="00216FF3"/>
  </w:style>
  <w:style w:type="paragraph" w:customStyle="1" w:styleId="2DC445FC72D5484AA179834B9BB09344">
    <w:name w:val="2DC445FC72D5484AA179834B9BB09344"/>
    <w:rsid w:val="00216FF3"/>
  </w:style>
  <w:style w:type="paragraph" w:customStyle="1" w:styleId="070397C6BB3A46AF935F41796C9C2FE1">
    <w:name w:val="070397C6BB3A46AF935F41796C9C2FE1"/>
    <w:rsid w:val="00216FF3"/>
  </w:style>
  <w:style w:type="paragraph" w:customStyle="1" w:styleId="A09350DD77BB45EB9BC685A91E29F5EB">
    <w:name w:val="A09350DD77BB45EB9BC685A91E29F5EB"/>
    <w:rsid w:val="00216FF3"/>
  </w:style>
  <w:style w:type="paragraph" w:customStyle="1" w:styleId="4080FA3A59CB42F18A8E993278CA72CC">
    <w:name w:val="4080FA3A59CB42F18A8E993278CA72CC"/>
    <w:rsid w:val="00216FF3"/>
  </w:style>
  <w:style w:type="paragraph" w:customStyle="1" w:styleId="DD15321067474E8199EF6A21E0B8A642">
    <w:name w:val="DD15321067474E8199EF6A21E0B8A642"/>
    <w:rsid w:val="00216FF3"/>
  </w:style>
  <w:style w:type="paragraph" w:customStyle="1" w:styleId="414A06E5849942389F3A4B2A98A58338">
    <w:name w:val="414A06E5849942389F3A4B2A98A58338"/>
    <w:rsid w:val="00216FF3"/>
  </w:style>
  <w:style w:type="paragraph" w:customStyle="1" w:styleId="3125945FA31A4689BB929F4A03E8AACD">
    <w:name w:val="3125945FA31A4689BB929F4A03E8AACD"/>
    <w:rsid w:val="00216FF3"/>
  </w:style>
  <w:style w:type="paragraph" w:customStyle="1" w:styleId="DE02594E19A8496EBA29A8B352E74676">
    <w:name w:val="DE02594E19A8496EBA29A8B352E74676"/>
    <w:rsid w:val="00216FF3"/>
  </w:style>
  <w:style w:type="paragraph" w:customStyle="1" w:styleId="9CF72C5A6A8C4D3DA0101B661FE6A6DA">
    <w:name w:val="9CF72C5A6A8C4D3DA0101B661FE6A6DA"/>
    <w:rsid w:val="00216FF3"/>
  </w:style>
  <w:style w:type="paragraph" w:customStyle="1" w:styleId="ECC2315C38C140EBB78C079B5D6A821F">
    <w:name w:val="ECC2315C38C140EBB78C079B5D6A821F"/>
    <w:rsid w:val="00216FF3"/>
  </w:style>
  <w:style w:type="paragraph" w:customStyle="1" w:styleId="63C22D2B5FC14EC18860DB80A6E5E2D0">
    <w:name w:val="63C22D2B5FC14EC18860DB80A6E5E2D0"/>
    <w:rsid w:val="00216FF3"/>
  </w:style>
  <w:style w:type="paragraph" w:customStyle="1" w:styleId="41A41B3F744541F3B8B03C0B2030DB43">
    <w:name w:val="41A41B3F744541F3B8B03C0B2030DB43"/>
    <w:rsid w:val="00216FF3"/>
  </w:style>
  <w:style w:type="paragraph" w:customStyle="1" w:styleId="07CEFC1450244AC7BC6470A66D70A6D3">
    <w:name w:val="07CEFC1450244AC7BC6470A66D70A6D3"/>
    <w:rsid w:val="00216FF3"/>
  </w:style>
  <w:style w:type="paragraph" w:customStyle="1" w:styleId="FC516A2A0EDF47109AFAAC247696DDFC">
    <w:name w:val="FC516A2A0EDF47109AFAAC247696DDFC"/>
    <w:rsid w:val="00216FF3"/>
  </w:style>
  <w:style w:type="paragraph" w:customStyle="1" w:styleId="DEA8EEC3EDD445DBA4D337F0CDBB0564">
    <w:name w:val="DEA8EEC3EDD445DBA4D337F0CDBB0564"/>
    <w:rsid w:val="00216FF3"/>
  </w:style>
  <w:style w:type="paragraph" w:customStyle="1" w:styleId="4D60A3BB04EC40CBA1C8892B6DB517E8">
    <w:name w:val="4D60A3BB04EC40CBA1C8892B6DB517E8"/>
    <w:rsid w:val="00216FF3"/>
  </w:style>
  <w:style w:type="paragraph" w:customStyle="1" w:styleId="CF9143DA2E544E9D85C5D58ACD1CA69B">
    <w:name w:val="CF9143DA2E544E9D85C5D58ACD1CA69B"/>
    <w:rsid w:val="00216FF3"/>
  </w:style>
  <w:style w:type="paragraph" w:customStyle="1" w:styleId="56EA73E00556456B81707832DB3E9A8E">
    <w:name w:val="56EA73E00556456B81707832DB3E9A8E"/>
    <w:rsid w:val="00216FF3"/>
  </w:style>
  <w:style w:type="paragraph" w:customStyle="1" w:styleId="241B8BCC6B454BF5B794DABA32AC03C9">
    <w:name w:val="241B8BCC6B454BF5B794DABA32AC03C9"/>
    <w:rsid w:val="00216FF3"/>
  </w:style>
  <w:style w:type="paragraph" w:customStyle="1" w:styleId="2C901CE86BAB455DA4713593C062567A">
    <w:name w:val="2C901CE86BAB455DA4713593C062567A"/>
    <w:rsid w:val="00216FF3"/>
  </w:style>
  <w:style w:type="paragraph" w:customStyle="1" w:styleId="0B36DDC6D754442F8C6AB393928FA29A">
    <w:name w:val="0B36DDC6D754442F8C6AB393928FA29A"/>
    <w:rsid w:val="00216FF3"/>
  </w:style>
  <w:style w:type="paragraph" w:customStyle="1" w:styleId="0F4009E7451B4EE788E2774D59AF6536">
    <w:name w:val="0F4009E7451B4EE788E2774D59AF6536"/>
    <w:rsid w:val="00216FF3"/>
  </w:style>
  <w:style w:type="paragraph" w:customStyle="1" w:styleId="8F4B5431711C4B75A8C3682B8BAE4E97">
    <w:name w:val="8F4B5431711C4B75A8C3682B8BAE4E97"/>
    <w:rsid w:val="00216FF3"/>
  </w:style>
  <w:style w:type="paragraph" w:customStyle="1" w:styleId="9B14AD3944594EC2B79847C915B355E8">
    <w:name w:val="9B14AD3944594EC2B79847C915B355E8"/>
    <w:rsid w:val="00216FF3"/>
  </w:style>
  <w:style w:type="paragraph" w:customStyle="1" w:styleId="5B3BD6DFE7334073B145CD7942BF3E81">
    <w:name w:val="5B3BD6DFE7334073B145CD7942BF3E81"/>
    <w:rsid w:val="00216FF3"/>
  </w:style>
  <w:style w:type="paragraph" w:customStyle="1" w:styleId="74BC325A369A43A8AAF3B124043E2EDB">
    <w:name w:val="74BC325A369A43A8AAF3B124043E2EDB"/>
    <w:rsid w:val="00216FF3"/>
  </w:style>
  <w:style w:type="paragraph" w:customStyle="1" w:styleId="82E2365C5C23486F998F1359C6DD74D4">
    <w:name w:val="82E2365C5C23486F998F1359C6DD74D4"/>
    <w:rsid w:val="00216FF3"/>
  </w:style>
  <w:style w:type="paragraph" w:customStyle="1" w:styleId="BBD19D0D418B4D4BAB2498F16A80EE2C">
    <w:name w:val="BBD19D0D418B4D4BAB2498F16A80EE2C"/>
    <w:rsid w:val="00216FF3"/>
  </w:style>
  <w:style w:type="paragraph" w:customStyle="1" w:styleId="F065D2CDFD8345E6A151ACF2D2A128B3">
    <w:name w:val="F065D2CDFD8345E6A151ACF2D2A128B3"/>
    <w:rsid w:val="00216FF3"/>
  </w:style>
  <w:style w:type="paragraph" w:customStyle="1" w:styleId="C5EF9D3BD2DE45E188E2C7B8E9FF7F77">
    <w:name w:val="C5EF9D3BD2DE45E188E2C7B8E9FF7F77"/>
    <w:rsid w:val="00216FF3"/>
  </w:style>
  <w:style w:type="paragraph" w:customStyle="1" w:styleId="69CDBB06B3184014B63867850A671B3B">
    <w:name w:val="69CDBB06B3184014B63867850A671B3B"/>
    <w:rsid w:val="00216FF3"/>
  </w:style>
  <w:style w:type="paragraph" w:customStyle="1" w:styleId="A80F143457C7418580E81F7B13D2F583">
    <w:name w:val="A80F143457C7418580E81F7B13D2F583"/>
    <w:rsid w:val="00216FF3"/>
  </w:style>
  <w:style w:type="paragraph" w:customStyle="1" w:styleId="E1C8B0F7D0364883B123254A328E9C66">
    <w:name w:val="E1C8B0F7D0364883B123254A328E9C66"/>
    <w:rsid w:val="00216FF3"/>
  </w:style>
  <w:style w:type="paragraph" w:customStyle="1" w:styleId="50F97648757546E99A1CC367D8981ED1">
    <w:name w:val="50F97648757546E99A1CC367D8981ED1"/>
    <w:rsid w:val="00216FF3"/>
  </w:style>
  <w:style w:type="paragraph" w:customStyle="1" w:styleId="328A82BA0D8C4F37926F62A165DCB04D">
    <w:name w:val="328A82BA0D8C4F37926F62A165DCB04D"/>
    <w:rsid w:val="00216FF3"/>
  </w:style>
  <w:style w:type="paragraph" w:customStyle="1" w:styleId="008592C6015E4F7FA5218282656B948E">
    <w:name w:val="008592C6015E4F7FA5218282656B948E"/>
    <w:rsid w:val="00216FF3"/>
  </w:style>
  <w:style w:type="paragraph" w:customStyle="1" w:styleId="672A225802F945699CE29E38D17758C1">
    <w:name w:val="672A225802F945699CE29E38D17758C1"/>
    <w:rsid w:val="00216FF3"/>
  </w:style>
  <w:style w:type="paragraph" w:customStyle="1" w:styleId="E68C240C1CF74A2EBAD7F3CD65407A4C">
    <w:name w:val="E68C240C1CF74A2EBAD7F3CD65407A4C"/>
    <w:rsid w:val="00216FF3"/>
  </w:style>
  <w:style w:type="paragraph" w:customStyle="1" w:styleId="B2B23211FE2D42678DE388C53F8C80B4">
    <w:name w:val="B2B23211FE2D42678DE388C53F8C80B4"/>
    <w:rsid w:val="00216FF3"/>
  </w:style>
  <w:style w:type="paragraph" w:customStyle="1" w:styleId="8212278A6971477B8E598D23A0B69B05">
    <w:name w:val="8212278A6971477B8E598D23A0B69B05"/>
    <w:rsid w:val="00216FF3"/>
  </w:style>
  <w:style w:type="paragraph" w:customStyle="1" w:styleId="792E548253984E79AC0C16E38FF6037D">
    <w:name w:val="792E548253984E79AC0C16E38FF6037D"/>
    <w:rsid w:val="00216FF3"/>
  </w:style>
  <w:style w:type="paragraph" w:customStyle="1" w:styleId="F881E35BA8CB40B4A018BE1D4F77D810">
    <w:name w:val="F881E35BA8CB40B4A018BE1D4F77D810"/>
    <w:rsid w:val="00216FF3"/>
  </w:style>
  <w:style w:type="paragraph" w:customStyle="1" w:styleId="7B6601FF385E49628761903F52A1D547">
    <w:name w:val="7B6601FF385E49628761903F52A1D547"/>
    <w:rsid w:val="00216FF3"/>
  </w:style>
  <w:style w:type="paragraph" w:customStyle="1" w:styleId="C858B6F970524AAC9CDF8214882E044C">
    <w:name w:val="C858B6F970524AAC9CDF8214882E044C"/>
    <w:rsid w:val="00216FF3"/>
  </w:style>
  <w:style w:type="paragraph" w:customStyle="1" w:styleId="6CDA9335F1FB4261A8406133FFCDEC29">
    <w:name w:val="6CDA9335F1FB4261A8406133FFCDEC29"/>
    <w:rsid w:val="00216FF3"/>
  </w:style>
  <w:style w:type="paragraph" w:customStyle="1" w:styleId="E50C6D889A2040BF81496DCD37EC5535">
    <w:name w:val="E50C6D889A2040BF81496DCD37EC5535"/>
    <w:rsid w:val="00216FF3"/>
  </w:style>
  <w:style w:type="paragraph" w:customStyle="1" w:styleId="F92F1ED996A44CB180BA9DB43AC16965">
    <w:name w:val="F92F1ED996A44CB180BA9DB43AC16965"/>
    <w:rsid w:val="00216FF3"/>
  </w:style>
  <w:style w:type="paragraph" w:customStyle="1" w:styleId="6217F7BA72DA4B45842961D4EBE7D206">
    <w:name w:val="6217F7BA72DA4B45842961D4EBE7D206"/>
    <w:rsid w:val="00216FF3"/>
  </w:style>
  <w:style w:type="paragraph" w:customStyle="1" w:styleId="6F25CAD930B14F9FADE8856E1D232C62">
    <w:name w:val="6F25CAD930B14F9FADE8856E1D232C62"/>
    <w:rsid w:val="00216FF3"/>
  </w:style>
  <w:style w:type="paragraph" w:customStyle="1" w:styleId="BF6C247CB6E9424E8E51E56A3CCCA549">
    <w:name w:val="BF6C247CB6E9424E8E51E56A3CCCA549"/>
    <w:rsid w:val="00216FF3"/>
  </w:style>
  <w:style w:type="paragraph" w:customStyle="1" w:styleId="BF1CA79134C54666B76E7C3EFFDF7EE7">
    <w:name w:val="BF1CA79134C54666B76E7C3EFFDF7EE7"/>
    <w:rsid w:val="00216FF3"/>
  </w:style>
  <w:style w:type="paragraph" w:customStyle="1" w:styleId="CF5792B20D6842DF9FBBCC68AAD8C5E3">
    <w:name w:val="CF5792B20D6842DF9FBBCC68AAD8C5E3"/>
    <w:rsid w:val="00216FF3"/>
  </w:style>
  <w:style w:type="paragraph" w:customStyle="1" w:styleId="2B91EC3F3F33468196E27E12B33AFA14">
    <w:name w:val="2B91EC3F3F33468196E27E12B33AFA14"/>
    <w:rsid w:val="00216FF3"/>
  </w:style>
  <w:style w:type="paragraph" w:customStyle="1" w:styleId="4F78896D103F47E2BC04B5C2D1678461">
    <w:name w:val="4F78896D103F47E2BC04B5C2D1678461"/>
    <w:rsid w:val="00216FF3"/>
  </w:style>
  <w:style w:type="paragraph" w:customStyle="1" w:styleId="03D06F9C6F6840DAA0654670ED1D3A44">
    <w:name w:val="03D06F9C6F6840DAA0654670ED1D3A44"/>
    <w:rsid w:val="00216FF3"/>
  </w:style>
  <w:style w:type="paragraph" w:customStyle="1" w:styleId="04A51D666F90426E8CF0803C2C110648">
    <w:name w:val="04A51D666F90426E8CF0803C2C110648"/>
    <w:rsid w:val="00216FF3"/>
  </w:style>
  <w:style w:type="paragraph" w:customStyle="1" w:styleId="08A022B554114DA1880BBC902F51936C">
    <w:name w:val="08A022B554114DA1880BBC902F51936C"/>
    <w:rsid w:val="00216FF3"/>
  </w:style>
  <w:style w:type="paragraph" w:customStyle="1" w:styleId="517DF055350D4EA9944607B9C81FE36D">
    <w:name w:val="517DF055350D4EA9944607B9C81FE36D"/>
    <w:rsid w:val="00216FF3"/>
  </w:style>
  <w:style w:type="paragraph" w:customStyle="1" w:styleId="62304F4D29B64A339EB9C61A15AC1F75">
    <w:name w:val="62304F4D29B64A339EB9C61A15AC1F75"/>
    <w:rsid w:val="00216FF3"/>
  </w:style>
  <w:style w:type="paragraph" w:customStyle="1" w:styleId="35BD15D3F4A54F4E914C8145FEF78CDC">
    <w:name w:val="35BD15D3F4A54F4E914C8145FEF78CDC"/>
    <w:rsid w:val="00216FF3"/>
  </w:style>
  <w:style w:type="paragraph" w:customStyle="1" w:styleId="419DC875A289450BADD430AE02487BE3">
    <w:name w:val="419DC875A289450BADD430AE02487BE3"/>
    <w:rsid w:val="00216FF3"/>
  </w:style>
  <w:style w:type="paragraph" w:customStyle="1" w:styleId="89340F01E9064282BB7A7F74D41402FF">
    <w:name w:val="89340F01E9064282BB7A7F74D41402FF"/>
    <w:rsid w:val="00216FF3"/>
  </w:style>
  <w:style w:type="paragraph" w:customStyle="1" w:styleId="93C754E5EA974D649A140763369EA67C">
    <w:name w:val="93C754E5EA974D649A140763369EA67C"/>
    <w:rsid w:val="00216FF3"/>
  </w:style>
  <w:style w:type="paragraph" w:customStyle="1" w:styleId="4FC2D5E509B1409598AAE84C543D38C4">
    <w:name w:val="4FC2D5E509B1409598AAE84C543D38C4"/>
    <w:rsid w:val="00216FF3"/>
  </w:style>
  <w:style w:type="paragraph" w:customStyle="1" w:styleId="5ADD69C4AE8F45148DC9C87AECC96435">
    <w:name w:val="5ADD69C4AE8F45148DC9C87AECC96435"/>
    <w:rsid w:val="00216FF3"/>
  </w:style>
  <w:style w:type="paragraph" w:customStyle="1" w:styleId="51D9C886028A4CE8A894BDCBAB65BBAD">
    <w:name w:val="51D9C886028A4CE8A894BDCBAB65BBAD"/>
    <w:rsid w:val="00216FF3"/>
  </w:style>
  <w:style w:type="paragraph" w:customStyle="1" w:styleId="8EDF8FCA67754775A2D856FE06487ABD">
    <w:name w:val="8EDF8FCA67754775A2D856FE06487ABD"/>
    <w:rsid w:val="00216FF3"/>
  </w:style>
  <w:style w:type="paragraph" w:customStyle="1" w:styleId="C2A754F792E643DF99A57F009EAF9F38">
    <w:name w:val="C2A754F792E643DF99A57F009EAF9F38"/>
    <w:rsid w:val="00216FF3"/>
  </w:style>
  <w:style w:type="paragraph" w:customStyle="1" w:styleId="6279318741E8477083B3BFADB7050472">
    <w:name w:val="6279318741E8477083B3BFADB7050472"/>
    <w:rsid w:val="00216FF3"/>
  </w:style>
  <w:style w:type="paragraph" w:customStyle="1" w:styleId="A53D82BD52EB42A49EBB984F8744126B">
    <w:name w:val="A53D82BD52EB42A49EBB984F8744126B"/>
    <w:rsid w:val="00216FF3"/>
  </w:style>
  <w:style w:type="paragraph" w:customStyle="1" w:styleId="FD20313747EF465C980C84F05DFCD3DC">
    <w:name w:val="FD20313747EF465C980C84F05DFCD3DC"/>
    <w:rsid w:val="00216FF3"/>
  </w:style>
  <w:style w:type="paragraph" w:customStyle="1" w:styleId="E8CDD421535B416B9C21FE821D056631">
    <w:name w:val="E8CDD421535B416B9C21FE821D056631"/>
    <w:rsid w:val="00216FF3"/>
  </w:style>
  <w:style w:type="paragraph" w:customStyle="1" w:styleId="7C5E24E8EB1142EF8B0590F784E4882D">
    <w:name w:val="7C5E24E8EB1142EF8B0590F784E4882D"/>
    <w:rsid w:val="00216FF3"/>
  </w:style>
  <w:style w:type="paragraph" w:customStyle="1" w:styleId="6599945775974F89AD23A3E7021D5A77">
    <w:name w:val="6599945775974F89AD23A3E7021D5A77"/>
    <w:rsid w:val="00216FF3"/>
  </w:style>
  <w:style w:type="paragraph" w:customStyle="1" w:styleId="56D23F6A3A0A461C908439B2E6BA426A">
    <w:name w:val="56D23F6A3A0A461C908439B2E6BA426A"/>
    <w:rsid w:val="00216FF3"/>
  </w:style>
  <w:style w:type="paragraph" w:customStyle="1" w:styleId="D5DB64C748354EBC90C542227901F482">
    <w:name w:val="D5DB64C748354EBC90C542227901F482"/>
    <w:rsid w:val="00216FF3"/>
  </w:style>
  <w:style w:type="paragraph" w:customStyle="1" w:styleId="EF5C2CCBE493447598C5EDEBE42B51C8">
    <w:name w:val="EF5C2CCBE493447598C5EDEBE42B51C8"/>
    <w:rsid w:val="00216FF3"/>
  </w:style>
  <w:style w:type="paragraph" w:customStyle="1" w:styleId="4874D7DD89F44EC780A7F0B2DB74B530">
    <w:name w:val="4874D7DD89F44EC780A7F0B2DB74B530"/>
    <w:rsid w:val="00216FF3"/>
  </w:style>
  <w:style w:type="paragraph" w:customStyle="1" w:styleId="C95672010B1249458D8BDB3041A854EF">
    <w:name w:val="C95672010B1249458D8BDB3041A854EF"/>
    <w:rsid w:val="00216FF3"/>
  </w:style>
  <w:style w:type="paragraph" w:customStyle="1" w:styleId="934ABF087E134A0BAAC4153D0E04FD66">
    <w:name w:val="934ABF087E134A0BAAC4153D0E04FD66"/>
    <w:rsid w:val="00216FF3"/>
  </w:style>
  <w:style w:type="paragraph" w:customStyle="1" w:styleId="D75E75D92E0D407A90906DEB56A242C9">
    <w:name w:val="D75E75D92E0D407A90906DEB56A242C9"/>
    <w:rsid w:val="00216FF3"/>
  </w:style>
  <w:style w:type="paragraph" w:customStyle="1" w:styleId="5D2F24E343B14CC3805E4FB8193DFE5E">
    <w:name w:val="5D2F24E343B14CC3805E4FB8193DFE5E"/>
    <w:rsid w:val="00216FF3"/>
  </w:style>
  <w:style w:type="paragraph" w:customStyle="1" w:styleId="3134003A6FDE4FD59BC0A15717F92AEB">
    <w:name w:val="3134003A6FDE4FD59BC0A15717F92AEB"/>
    <w:rsid w:val="00216FF3"/>
  </w:style>
  <w:style w:type="paragraph" w:customStyle="1" w:styleId="381ED5FC712E456280345E158B1BCE2D">
    <w:name w:val="381ED5FC712E456280345E158B1BCE2D"/>
    <w:rsid w:val="00216FF3"/>
  </w:style>
  <w:style w:type="paragraph" w:customStyle="1" w:styleId="5A072583619C44B0A31CD24694C5F931">
    <w:name w:val="5A072583619C44B0A31CD24694C5F931"/>
    <w:rsid w:val="00216FF3"/>
  </w:style>
  <w:style w:type="paragraph" w:customStyle="1" w:styleId="3AF76328A387409A82824D3EE39B36C8">
    <w:name w:val="3AF76328A387409A82824D3EE39B36C8"/>
    <w:rsid w:val="00216FF3"/>
  </w:style>
  <w:style w:type="paragraph" w:customStyle="1" w:styleId="47FDB1A3148C4F8D89799DDA9893811F">
    <w:name w:val="47FDB1A3148C4F8D89799DDA9893811F"/>
    <w:rsid w:val="00216FF3"/>
  </w:style>
  <w:style w:type="paragraph" w:customStyle="1" w:styleId="D6AACC69BAF4446B923C49A651BA4117">
    <w:name w:val="D6AACC69BAF4446B923C49A651BA4117"/>
    <w:rsid w:val="00216FF3"/>
  </w:style>
  <w:style w:type="paragraph" w:customStyle="1" w:styleId="DFA2C6A033AF4832A213C2A915DA8DF3">
    <w:name w:val="DFA2C6A033AF4832A213C2A915DA8DF3"/>
    <w:rsid w:val="00216FF3"/>
  </w:style>
  <w:style w:type="paragraph" w:customStyle="1" w:styleId="C02E105B68174B2BA57669DAA62BD444">
    <w:name w:val="C02E105B68174B2BA57669DAA62BD444"/>
    <w:rsid w:val="00216FF3"/>
  </w:style>
  <w:style w:type="paragraph" w:customStyle="1" w:styleId="3A68F95FFB95408CA55B2A4A1A706338">
    <w:name w:val="3A68F95FFB95408CA55B2A4A1A706338"/>
    <w:rsid w:val="00216FF3"/>
  </w:style>
  <w:style w:type="paragraph" w:customStyle="1" w:styleId="17A11CDE92D545F998E24857BB8E7DCC">
    <w:name w:val="17A11CDE92D545F998E24857BB8E7DCC"/>
    <w:rsid w:val="00216FF3"/>
  </w:style>
  <w:style w:type="paragraph" w:customStyle="1" w:styleId="54F3C889042840F3906DF475CAD3E3DC">
    <w:name w:val="54F3C889042840F3906DF475CAD3E3DC"/>
    <w:rsid w:val="00216FF3"/>
  </w:style>
  <w:style w:type="paragraph" w:customStyle="1" w:styleId="76AAEED48CCC48288347278469F0EDEB">
    <w:name w:val="76AAEED48CCC48288347278469F0EDEB"/>
    <w:rsid w:val="00216FF3"/>
  </w:style>
  <w:style w:type="paragraph" w:customStyle="1" w:styleId="552053C911614F4BBBFA2F00BA7B1758">
    <w:name w:val="552053C911614F4BBBFA2F00BA7B1758"/>
    <w:rsid w:val="00216FF3"/>
  </w:style>
  <w:style w:type="paragraph" w:customStyle="1" w:styleId="9626CA68D33E46D1A0D2038EFE0248E6">
    <w:name w:val="9626CA68D33E46D1A0D2038EFE0248E6"/>
    <w:rsid w:val="00216FF3"/>
  </w:style>
  <w:style w:type="paragraph" w:customStyle="1" w:styleId="AE36C234C48445C293AF8B6BFDD9DD8A">
    <w:name w:val="AE36C234C48445C293AF8B6BFDD9DD8A"/>
    <w:rsid w:val="00216FF3"/>
  </w:style>
  <w:style w:type="paragraph" w:customStyle="1" w:styleId="63BD151F84874A688B7053B960ACE306">
    <w:name w:val="63BD151F84874A688B7053B960ACE306"/>
    <w:rsid w:val="00216FF3"/>
  </w:style>
  <w:style w:type="paragraph" w:customStyle="1" w:styleId="D5E2D710C15144C7B8298A9F099CC4B9">
    <w:name w:val="D5E2D710C15144C7B8298A9F099CC4B9"/>
    <w:rsid w:val="00216FF3"/>
  </w:style>
  <w:style w:type="paragraph" w:customStyle="1" w:styleId="330F010F713940089163504F43B6FB39">
    <w:name w:val="330F010F713940089163504F43B6FB39"/>
    <w:rsid w:val="00216FF3"/>
  </w:style>
  <w:style w:type="paragraph" w:customStyle="1" w:styleId="11BD51F10DFA4611A56313B792FDD0A7">
    <w:name w:val="11BD51F10DFA4611A56313B792FDD0A7"/>
    <w:rsid w:val="00216FF3"/>
  </w:style>
  <w:style w:type="paragraph" w:customStyle="1" w:styleId="40322D9D705C4124AF9C8824112DE376">
    <w:name w:val="40322D9D705C4124AF9C8824112DE376"/>
    <w:rsid w:val="00216FF3"/>
  </w:style>
  <w:style w:type="paragraph" w:customStyle="1" w:styleId="4156DF2310684E82870127ED3A81E272">
    <w:name w:val="4156DF2310684E82870127ED3A81E272"/>
    <w:rsid w:val="00216FF3"/>
  </w:style>
  <w:style w:type="paragraph" w:customStyle="1" w:styleId="8D527DF3D9C049DDADDCB028681099AC">
    <w:name w:val="8D527DF3D9C049DDADDCB028681099AC"/>
    <w:rsid w:val="00216FF3"/>
  </w:style>
  <w:style w:type="paragraph" w:customStyle="1" w:styleId="42460C64DDDB4029AD4FE452A7635E45">
    <w:name w:val="42460C64DDDB4029AD4FE452A7635E45"/>
    <w:rsid w:val="00216FF3"/>
  </w:style>
  <w:style w:type="paragraph" w:customStyle="1" w:styleId="44F25A8A2AB74C6282939983DEA03CD6">
    <w:name w:val="44F25A8A2AB74C6282939983DEA03CD6"/>
    <w:rsid w:val="00216FF3"/>
  </w:style>
  <w:style w:type="paragraph" w:customStyle="1" w:styleId="09E6C051316F453E9B1E974C424062A3">
    <w:name w:val="09E6C051316F453E9B1E974C424062A3"/>
    <w:rsid w:val="00216FF3"/>
  </w:style>
  <w:style w:type="paragraph" w:customStyle="1" w:styleId="FFFA57F0B6B741A7906333D635B24071">
    <w:name w:val="FFFA57F0B6B741A7906333D635B24071"/>
    <w:rsid w:val="00216FF3"/>
  </w:style>
  <w:style w:type="paragraph" w:customStyle="1" w:styleId="A08066DA2F0846519086138BF3DEE22C">
    <w:name w:val="A08066DA2F0846519086138BF3DEE22C"/>
    <w:rsid w:val="00216FF3"/>
  </w:style>
  <w:style w:type="paragraph" w:customStyle="1" w:styleId="F276A4F6639F4B339A046BBC0AB5EC2F">
    <w:name w:val="F276A4F6639F4B339A046BBC0AB5EC2F"/>
    <w:rsid w:val="00216FF3"/>
  </w:style>
  <w:style w:type="paragraph" w:customStyle="1" w:styleId="8F06E62CEA0D4E739D6C2D29043589D3">
    <w:name w:val="8F06E62CEA0D4E739D6C2D29043589D3"/>
    <w:rsid w:val="00216FF3"/>
  </w:style>
  <w:style w:type="paragraph" w:customStyle="1" w:styleId="D7CA598DDB5D4F089F448E67ED627F88">
    <w:name w:val="D7CA598DDB5D4F089F448E67ED627F88"/>
    <w:rsid w:val="00216FF3"/>
  </w:style>
  <w:style w:type="paragraph" w:customStyle="1" w:styleId="E5CC6C0E2FAC47859FDABA92577B1812">
    <w:name w:val="E5CC6C0E2FAC47859FDABA92577B1812"/>
    <w:rsid w:val="00216FF3"/>
  </w:style>
  <w:style w:type="paragraph" w:customStyle="1" w:styleId="9F09C1F5DFD44DE792E4A9C2E3C68DF6">
    <w:name w:val="9F09C1F5DFD44DE792E4A9C2E3C68DF6"/>
    <w:rsid w:val="00216FF3"/>
  </w:style>
  <w:style w:type="paragraph" w:customStyle="1" w:styleId="3D209B31F793411EA57153B85F8E0FEC">
    <w:name w:val="3D209B31F793411EA57153B85F8E0FEC"/>
    <w:rsid w:val="00216FF3"/>
  </w:style>
  <w:style w:type="paragraph" w:customStyle="1" w:styleId="764E4DC67DA54872AD91BE09FE8F2399">
    <w:name w:val="764E4DC67DA54872AD91BE09FE8F2399"/>
    <w:rsid w:val="00216FF3"/>
  </w:style>
  <w:style w:type="paragraph" w:customStyle="1" w:styleId="046BEC7BC07741498AB4D8ED5E213BD7">
    <w:name w:val="046BEC7BC07741498AB4D8ED5E213BD7"/>
    <w:rsid w:val="00216FF3"/>
  </w:style>
  <w:style w:type="paragraph" w:customStyle="1" w:styleId="5DE37A2D1CFD4A46A48D36695107A901">
    <w:name w:val="5DE37A2D1CFD4A46A48D36695107A901"/>
    <w:rsid w:val="00130B10"/>
  </w:style>
  <w:style w:type="paragraph" w:customStyle="1" w:styleId="4D8B0679E5C04700B8AA37325CB3F5E3">
    <w:name w:val="4D8B0679E5C04700B8AA37325CB3F5E3"/>
    <w:rsid w:val="00130B10"/>
  </w:style>
  <w:style w:type="paragraph" w:customStyle="1" w:styleId="3AC89F59C9F34057BBAE56883F8DD1A7">
    <w:name w:val="3AC89F59C9F34057BBAE56883F8DD1A7"/>
    <w:rsid w:val="00130B10"/>
  </w:style>
  <w:style w:type="paragraph" w:customStyle="1" w:styleId="59EFFBCB80794105A8AB09F8093F4AB0">
    <w:name w:val="59EFFBCB80794105A8AB09F8093F4AB0"/>
    <w:rsid w:val="00130B10"/>
  </w:style>
  <w:style w:type="paragraph" w:customStyle="1" w:styleId="B70D3EB6E81544088572D8FFC2E6FADF">
    <w:name w:val="B70D3EB6E81544088572D8FFC2E6FADF"/>
    <w:rsid w:val="00130B10"/>
  </w:style>
  <w:style w:type="paragraph" w:customStyle="1" w:styleId="7D26D76524CD4F68BF23AB783FF8FDF2">
    <w:name w:val="7D26D76524CD4F68BF23AB783FF8FDF2"/>
    <w:rsid w:val="00130B10"/>
  </w:style>
  <w:style w:type="paragraph" w:customStyle="1" w:styleId="7B79495BFF724648BE0B51A8EBD7FBCA">
    <w:name w:val="7B79495BFF724648BE0B51A8EBD7FBCA"/>
    <w:rsid w:val="00130B10"/>
  </w:style>
  <w:style w:type="paragraph" w:customStyle="1" w:styleId="5A971CB7E4D64788B30B945640FDD525">
    <w:name w:val="5A971CB7E4D64788B30B945640FDD525"/>
    <w:rsid w:val="00130B10"/>
  </w:style>
  <w:style w:type="paragraph" w:customStyle="1" w:styleId="C9333B00007F4894BCADFC005D65965B">
    <w:name w:val="C9333B00007F4894BCADFC005D65965B"/>
    <w:rsid w:val="00130B10"/>
  </w:style>
  <w:style w:type="paragraph" w:customStyle="1" w:styleId="365F36881DF64B4FA0A9D3D8F93E0C1C">
    <w:name w:val="365F36881DF64B4FA0A9D3D8F93E0C1C"/>
    <w:rsid w:val="00130B10"/>
  </w:style>
  <w:style w:type="paragraph" w:customStyle="1" w:styleId="FDDC7619C43F4658B3935AFD7E90F33C">
    <w:name w:val="FDDC7619C43F4658B3935AFD7E90F33C"/>
    <w:rsid w:val="00130B10"/>
  </w:style>
  <w:style w:type="paragraph" w:customStyle="1" w:styleId="87FCA83E7C0B4A939D2DB9F087E23087">
    <w:name w:val="87FCA83E7C0B4A939D2DB9F087E23087"/>
    <w:rsid w:val="00130B10"/>
  </w:style>
  <w:style w:type="paragraph" w:customStyle="1" w:styleId="40AF065E0EA249FD94BC6C3499AA7DEC">
    <w:name w:val="40AF065E0EA249FD94BC6C3499AA7DEC"/>
    <w:rsid w:val="00130B10"/>
  </w:style>
  <w:style w:type="paragraph" w:customStyle="1" w:styleId="B991D28D3A4144F5BFF22B8E12BA1CE1">
    <w:name w:val="B991D28D3A4144F5BFF22B8E12BA1CE1"/>
    <w:rsid w:val="00130B10"/>
  </w:style>
  <w:style w:type="paragraph" w:customStyle="1" w:styleId="A372B56723D74A929FAD3CFE02A55F12">
    <w:name w:val="A372B56723D74A929FAD3CFE02A55F12"/>
    <w:rsid w:val="00130B10"/>
  </w:style>
  <w:style w:type="paragraph" w:customStyle="1" w:styleId="EF44CC4D13D54F649CDDB71821972D47">
    <w:name w:val="EF44CC4D13D54F649CDDB71821972D47"/>
    <w:rsid w:val="00130B10"/>
  </w:style>
  <w:style w:type="paragraph" w:customStyle="1" w:styleId="3D56A174D4224AA799E69CED06A58A0B">
    <w:name w:val="3D56A174D4224AA799E69CED06A58A0B"/>
    <w:rsid w:val="00130B10"/>
  </w:style>
  <w:style w:type="paragraph" w:customStyle="1" w:styleId="086DAD3E19C44C02BE2579F18238AFF0">
    <w:name w:val="086DAD3E19C44C02BE2579F18238AFF0"/>
    <w:rsid w:val="00130B10"/>
  </w:style>
  <w:style w:type="paragraph" w:customStyle="1" w:styleId="492B7A98C33B411ABB1CF67AE0FC5E0E">
    <w:name w:val="492B7A98C33B411ABB1CF67AE0FC5E0E"/>
    <w:rsid w:val="00130B10"/>
  </w:style>
  <w:style w:type="paragraph" w:customStyle="1" w:styleId="08ECA916AC7646A388F3985ABE459E0F">
    <w:name w:val="08ECA916AC7646A388F3985ABE459E0F"/>
    <w:rsid w:val="00130B10"/>
  </w:style>
  <w:style w:type="paragraph" w:customStyle="1" w:styleId="B1B86D06469A4AC1BC0BC3CDD9C3FE0A">
    <w:name w:val="B1B86D06469A4AC1BC0BC3CDD9C3FE0A"/>
    <w:rsid w:val="00130B10"/>
  </w:style>
  <w:style w:type="paragraph" w:customStyle="1" w:styleId="8A831F76474C4516ADD8F23E7FEB4C9B">
    <w:name w:val="8A831F76474C4516ADD8F23E7FEB4C9B"/>
    <w:rsid w:val="00130B10"/>
  </w:style>
  <w:style w:type="paragraph" w:customStyle="1" w:styleId="834819C8273D4071B1F8868255AFE081">
    <w:name w:val="834819C8273D4071B1F8868255AFE081"/>
    <w:rsid w:val="00130B10"/>
  </w:style>
  <w:style w:type="paragraph" w:customStyle="1" w:styleId="FB8F4A66E62F4135881C87A7346101E2">
    <w:name w:val="FB8F4A66E62F4135881C87A7346101E2"/>
    <w:rsid w:val="00130B10"/>
  </w:style>
  <w:style w:type="paragraph" w:customStyle="1" w:styleId="856BCF0D355A4AB7BEF9F75D16C05424">
    <w:name w:val="856BCF0D355A4AB7BEF9F75D16C05424"/>
    <w:rsid w:val="00130B10"/>
  </w:style>
  <w:style w:type="paragraph" w:customStyle="1" w:styleId="05FB064122DA4F29B4864161D85F1C93">
    <w:name w:val="05FB064122DA4F29B4864161D85F1C93"/>
    <w:rsid w:val="00C57329"/>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351789-27A8-4D7E-A59E-6AD835C5FE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3969</TotalTime>
  <Pages>35</Pages>
  <Words>14869</Words>
  <Characters>87728</Characters>
  <Application>Microsoft Office Word</Application>
  <DocSecurity>0</DocSecurity>
  <Lines>731</Lines>
  <Paragraphs>204</Paragraphs>
  <ScaleCrop>false</ScaleCrop>
  <HeadingPairs>
    <vt:vector size="2" baseType="variant">
      <vt:variant>
        <vt:lpstr>Název</vt:lpstr>
      </vt:variant>
      <vt:variant>
        <vt:i4>1</vt:i4>
      </vt:variant>
    </vt:vector>
  </HeadingPairs>
  <TitlesOfParts>
    <vt:vector size="1" baseType="lpstr">
      <vt:lpstr>DUR A Úvodní údaje, identifikace</vt:lpstr>
    </vt:vector>
  </TitlesOfParts>
  <Company>Sweco Hydroprojekt a.s.</Company>
  <LinksUpToDate>false</LinksUpToDate>
  <CharactersWithSpaces>102393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DUR A Úvodní údaje, identifikace</dc:title>
  <dc:creator>Sweco Hydroprojekt a.s.</dc:creator>
  <cp:lastModifiedBy>Pleský, Tomáš</cp:lastModifiedBy>
  <cp:revision>127</cp:revision>
  <cp:lastPrinted>2019-07-24T10:28:00Z</cp:lastPrinted>
  <dcterms:created xsi:type="dcterms:W3CDTF">2018-02-19T06:24:00Z</dcterms:created>
  <dcterms:modified xsi:type="dcterms:W3CDTF">2019-07-25T09:35:00Z</dcterms:modified>
</cp:coreProperties>
</file>