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B2B37" w14:textId="77777777" w:rsidR="004121B2" w:rsidRPr="00347FD6" w:rsidRDefault="004121B2" w:rsidP="004121B2">
      <w:pPr>
        <w:spacing w:after="120" w:line="264" w:lineRule="auto"/>
        <w:rPr>
          <w:rFonts w:ascii="Segoe UI" w:hAnsi="Segoe UI" w:cs="Segoe UI"/>
          <w:b/>
          <w:sz w:val="22"/>
          <w:szCs w:val="22"/>
        </w:rPr>
      </w:pPr>
    </w:p>
    <w:p w14:paraId="3465975A" w14:textId="305009C9" w:rsidR="004121B2" w:rsidRPr="00347FD6" w:rsidRDefault="004121B2" w:rsidP="004121B2">
      <w:pPr>
        <w:spacing w:after="120" w:line="264" w:lineRule="auto"/>
        <w:jc w:val="center"/>
        <w:rPr>
          <w:rFonts w:ascii="Segoe UI" w:hAnsi="Segoe UI" w:cs="Segoe UI"/>
          <w:b/>
          <w:sz w:val="22"/>
          <w:szCs w:val="22"/>
        </w:rPr>
      </w:pPr>
      <w:r w:rsidRPr="00347FD6">
        <w:rPr>
          <w:rFonts w:ascii="Segoe UI" w:hAnsi="Segoe UI" w:cs="Segoe UI"/>
          <w:b/>
          <w:sz w:val="22"/>
          <w:szCs w:val="22"/>
        </w:rPr>
        <w:t xml:space="preserve">Příloha č. </w:t>
      </w:r>
      <w:r>
        <w:rPr>
          <w:rFonts w:ascii="Segoe UI" w:hAnsi="Segoe UI" w:cs="Segoe UI"/>
          <w:b/>
          <w:sz w:val="22"/>
          <w:szCs w:val="22"/>
        </w:rPr>
        <w:t>1</w:t>
      </w:r>
      <w:r w:rsidRPr="00347FD6">
        <w:rPr>
          <w:rFonts w:ascii="Segoe UI" w:hAnsi="Segoe UI" w:cs="Segoe UI"/>
          <w:b/>
          <w:sz w:val="22"/>
          <w:szCs w:val="22"/>
        </w:rPr>
        <w:t xml:space="preserve"> zadávací dokumentace na veřejnou zakázku „</w:t>
      </w:r>
      <w:r w:rsidR="00A4242B" w:rsidRPr="00A4242B">
        <w:rPr>
          <w:rFonts w:ascii="Segoe UI" w:hAnsi="Segoe UI" w:cs="Segoe UI"/>
          <w:b/>
          <w:bCs/>
          <w:iCs/>
          <w:sz w:val="22"/>
          <w:szCs w:val="22"/>
        </w:rPr>
        <w:t xml:space="preserve">Zprůchodnění řeky Svratky v Brně Komíně, k. </w:t>
      </w:r>
      <w:proofErr w:type="spellStart"/>
      <w:r w:rsidR="00A4242B" w:rsidRPr="00A4242B">
        <w:rPr>
          <w:rFonts w:ascii="Segoe UI" w:hAnsi="Segoe UI" w:cs="Segoe UI"/>
          <w:b/>
          <w:bCs/>
          <w:iCs/>
          <w:sz w:val="22"/>
          <w:szCs w:val="22"/>
        </w:rPr>
        <w:t>ú.</w:t>
      </w:r>
      <w:proofErr w:type="spellEnd"/>
      <w:r w:rsidR="00A4242B" w:rsidRPr="00A4242B">
        <w:rPr>
          <w:rFonts w:ascii="Segoe UI" w:hAnsi="Segoe UI" w:cs="Segoe UI"/>
          <w:b/>
          <w:bCs/>
          <w:iCs/>
          <w:sz w:val="22"/>
          <w:szCs w:val="22"/>
        </w:rPr>
        <w:t xml:space="preserve"> Komín, Jundrov, Bystrc</w:t>
      </w:r>
      <w:r w:rsidRPr="00347FD6">
        <w:rPr>
          <w:rFonts w:ascii="Segoe UI" w:hAnsi="Segoe UI" w:cs="Segoe UI"/>
          <w:b/>
          <w:sz w:val="22"/>
          <w:szCs w:val="22"/>
        </w:rPr>
        <w:t>“</w:t>
      </w:r>
    </w:p>
    <w:p w14:paraId="386C1E47" w14:textId="77777777" w:rsidR="004121B2" w:rsidRPr="00347FD6" w:rsidRDefault="004121B2" w:rsidP="004121B2">
      <w:pPr>
        <w:spacing w:after="120" w:line="264" w:lineRule="auto"/>
        <w:jc w:val="center"/>
        <w:rPr>
          <w:rFonts w:ascii="Segoe UI" w:hAnsi="Segoe UI" w:cs="Segoe UI"/>
          <w:b/>
          <w:sz w:val="22"/>
          <w:szCs w:val="22"/>
        </w:rPr>
      </w:pPr>
      <w:r w:rsidRPr="00347FD6">
        <w:rPr>
          <w:rFonts w:ascii="Segoe UI" w:hAnsi="Segoe UI" w:cs="Segoe UI"/>
          <w:b/>
          <w:sz w:val="22"/>
          <w:szCs w:val="22"/>
        </w:rPr>
        <w:t>Návrh smlouvy – závazné obchodní podmínky</w:t>
      </w:r>
    </w:p>
    <w:p w14:paraId="26D267AE" w14:textId="77777777" w:rsidR="004121B2" w:rsidRPr="00347FD6" w:rsidRDefault="004121B2" w:rsidP="004121B2">
      <w:pPr>
        <w:spacing w:after="120" w:line="264" w:lineRule="auto"/>
        <w:rPr>
          <w:rFonts w:ascii="Segoe UI" w:hAnsi="Segoe UI" w:cs="Segoe UI"/>
          <w:sz w:val="22"/>
          <w:szCs w:val="22"/>
        </w:rPr>
      </w:pPr>
    </w:p>
    <w:p w14:paraId="70E0488A" w14:textId="77777777" w:rsidR="004121B2" w:rsidRPr="00347FD6" w:rsidRDefault="004121B2" w:rsidP="004121B2">
      <w:pPr>
        <w:spacing w:line="264" w:lineRule="auto"/>
        <w:rPr>
          <w:rFonts w:ascii="Segoe UI" w:hAnsi="Segoe UI" w:cs="Segoe UI"/>
          <w:sz w:val="22"/>
          <w:szCs w:val="22"/>
        </w:rPr>
      </w:pPr>
      <w:r w:rsidRPr="00347FD6">
        <w:rPr>
          <w:rFonts w:ascii="Segoe UI" w:hAnsi="Segoe UI" w:cs="Segoe UI"/>
          <w:sz w:val="22"/>
          <w:szCs w:val="22"/>
        </w:rPr>
        <w:t>Číslo smlouvy Objednatele:</w:t>
      </w:r>
      <w:r w:rsidRPr="00347FD6">
        <w:rPr>
          <w:rFonts w:ascii="Segoe UI" w:hAnsi="Segoe UI" w:cs="Segoe UI"/>
          <w:sz w:val="22"/>
          <w:szCs w:val="22"/>
        </w:rPr>
        <w:tab/>
      </w:r>
      <w:r w:rsidRPr="004B7ECE">
        <w:rPr>
          <w:rFonts w:ascii="Segoe UI" w:hAnsi="Segoe UI" w:cs="Segoe UI"/>
          <w:sz w:val="22"/>
          <w:szCs w:val="22"/>
          <w:highlight w:val="yellow"/>
        </w:rPr>
        <w:t>……………………….</w:t>
      </w:r>
    </w:p>
    <w:p w14:paraId="674BB72A" w14:textId="77777777" w:rsidR="004121B2" w:rsidRPr="00347FD6" w:rsidRDefault="004121B2" w:rsidP="004121B2">
      <w:pPr>
        <w:spacing w:line="264" w:lineRule="auto"/>
        <w:rPr>
          <w:rFonts w:ascii="Segoe UI" w:hAnsi="Segoe UI" w:cs="Segoe UI"/>
          <w:sz w:val="22"/>
          <w:szCs w:val="22"/>
        </w:rPr>
      </w:pPr>
      <w:r w:rsidRPr="00347FD6">
        <w:rPr>
          <w:rFonts w:ascii="Segoe UI" w:hAnsi="Segoe UI" w:cs="Segoe UI"/>
          <w:sz w:val="22"/>
          <w:szCs w:val="22"/>
        </w:rPr>
        <w:t>Číslo smlouvy Zhotovitele:</w:t>
      </w:r>
      <w:r w:rsidRPr="00347FD6">
        <w:rPr>
          <w:rFonts w:ascii="Segoe UI" w:hAnsi="Segoe UI" w:cs="Segoe UI"/>
          <w:sz w:val="22"/>
          <w:szCs w:val="22"/>
        </w:rPr>
        <w:tab/>
      </w:r>
      <w:r w:rsidRPr="004B7ECE">
        <w:rPr>
          <w:rFonts w:ascii="Segoe UI" w:hAnsi="Segoe UI" w:cs="Segoe UI"/>
          <w:sz w:val="22"/>
          <w:szCs w:val="22"/>
          <w:highlight w:val="yellow"/>
        </w:rPr>
        <w:t>……………………….</w:t>
      </w:r>
    </w:p>
    <w:p w14:paraId="5EBEA8C9" w14:textId="77777777" w:rsidR="004121B2" w:rsidRPr="00347FD6" w:rsidRDefault="004121B2" w:rsidP="004121B2">
      <w:pPr>
        <w:widowControl w:val="0"/>
        <w:spacing w:after="120" w:line="264" w:lineRule="auto"/>
        <w:jc w:val="center"/>
        <w:rPr>
          <w:rFonts w:ascii="Segoe UI" w:hAnsi="Segoe UI" w:cs="Segoe UI"/>
          <w:b/>
          <w:sz w:val="22"/>
          <w:szCs w:val="22"/>
        </w:rPr>
      </w:pPr>
    </w:p>
    <w:p w14:paraId="535E21C0" w14:textId="77777777" w:rsidR="004121B2" w:rsidRPr="00347FD6" w:rsidRDefault="004121B2" w:rsidP="004121B2">
      <w:pPr>
        <w:pStyle w:val="Nzev"/>
        <w:widowControl w:val="0"/>
        <w:spacing w:after="120" w:line="264" w:lineRule="auto"/>
        <w:rPr>
          <w:rFonts w:ascii="Segoe UI" w:hAnsi="Segoe UI" w:cs="Segoe UI"/>
          <w:spacing w:val="60"/>
          <w:sz w:val="22"/>
          <w:szCs w:val="22"/>
        </w:rPr>
      </w:pPr>
      <w:r w:rsidRPr="00347FD6">
        <w:rPr>
          <w:rFonts w:ascii="Segoe UI" w:hAnsi="Segoe UI" w:cs="Segoe UI"/>
          <w:spacing w:val="60"/>
          <w:sz w:val="22"/>
          <w:szCs w:val="22"/>
        </w:rPr>
        <w:t xml:space="preserve">SMLOUVA O </w:t>
      </w:r>
      <w:r>
        <w:rPr>
          <w:rFonts w:ascii="Segoe UI" w:hAnsi="Segoe UI" w:cs="Segoe UI"/>
          <w:spacing w:val="60"/>
          <w:sz w:val="22"/>
          <w:szCs w:val="22"/>
        </w:rPr>
        <w:t>DÍLO</w:t>
      </w:r>
    </w:p>
    <w:p w14:paraId="5D41B0D1" w14:textId="77777777" w:rsidR="004121B2" w:rsidRPr="00347FD6" w:rsidRDefault="004121B2" w:rsidP="004121B2">
      <w:pPr>
        <w:spacing w:after="120" w:line="264" w:lineRule="auto"/>
        <w:jc w:val="center"/>
        <w:rPr>
          <w:rFonts w:ascii="Segoe UI" w:hAnsi="Segoe UI" w:cs="Segoe UI"/>
          <w:sz w:val="22"/>
          <w:szCs w:val="22"/>
        </w:rPr>
      </w:pPr>
      <w:r w:rsidRPr="00347FD6">
        <w:rPr>
          <w:rFonts w:ascii="Segoe UI" w:hAnsi="Segoe UI" w:cs="Segoe UI"/>
          <w:sz w:val="22"/>
          <w:szCs w:val="22"/>
        </w:rPr>
        <w:t>kterou uzavřely níže uvedeného dne, měsíce a roku tyto smluvní strany:</w:t>
      </w:r>
    </w:p>
    <w:p w14:paraId="3C293B9C" w14:textId="77777777" w:rsidR="004121B2" w:rsidRPr="002D2961" w:rsidRDefault="004121B2" w:rsidP="004121B2">
      <w:pPr>
        <w:numPr>
          <w:ilvl w:val="0"/>
          <w:numId w:val="21"/>
        </w:numPr>
        <w:tabs>
          <w:tab w:val="left" w:pos="426"/>
          <w:tab w:val="left" w:pos="3261"/>
        </w:tabs>
        <w:spacing w:after="120" w:line="264" w:lineRule="auto"/>
        <w:ind w:left="567" w:hanging="567"/>
        <w:jc w:val="both"/>
        <w:rPr>
          <w:rFonts w:ascii="Segoe UI" w:hAnsi="Segoe UI" w:cs="Segoe UI"/>
          <w:b/>
          <w:sz w:val="22"/>
          <w:szCs w:val="22"/>
        </w:rPr>
      </w:pPr>
      <w:r>
        <w:rPr>
          <w:rFonts w:ascii="Segoe UI" w:hAnsi="Segoe UI" w:cs="Segoe UI"/>
          <w:b/>
          <w:sz w:val="22"/>
          <w:szCs w:val="22"/>
        </w:rPr>
        <w:t>Statutární město Brno</w:t>
      </w:r>
    </w:p>
    <w:p w14:paraId="14E0A8EA" w14:textId="77777777" w:rsidR="004121B2" w:rsidRPr="002D2961" w:rsidRDefault="004121B2" w:rsidP="004121B2">
      <w:pPr>
        <w:spacing w:line="264" w:lineRule="auto"/>
        <w:ind w:left="426"/>
        <w:rPr>
          <w:rFonts w:ascii="Segoe UI" w:hAnsi="Segoe UI" w:cs="Segoe UI"/>
          <w:sz w:val="22"/>
          <w:szCs w:val="22"/>
        </w:rPr>
      </w:pPr>
      <w:r w:rsidRPr="002D2961">
        <w:rPr>
          <w:rFonts w:ascii="Segoe UI" w:hAnsi="Segoe UI" w:cs="Segoe UI"/>
          <w:sz w:val="22"/>
          <w:szCs w:val="22"/>
        </w:rPr>
        <w:t>Zastoupené:</w:t>
      </w:r>
      <w:r w:rsidRPr="002D2961">
        <w:rPr>
          <w:rFonts w:ascii="Segoe UI" w:hAnsi="Segoe UI" w:cs="Segoe UI"/>
          <w:sz w:val="22"/>
          <w:szCs w:val="22"/>
        </w:rPr>
        <w:tab/>
      </w:r>
      <w:r w:rsidRPr="002D2961">
        <w:rPr>
          <w:rFonts w:ascii="Segoe UI" w:hAnsi="Segoe UI" w:cs="Segoe UI"/>
          <w:sz w:val="22"/>
          <w:szCs w:val="22"/>
        </w:rPr>
        <w:tab/>
      </w:r>
      <w:r w:rsidRPr="002D2961">
        <w:rPr>
          <w:rFonts w:ascii="Segoe UI" w:hAnsi="Segoe UI" w:cs="Segoe UI"/>
          <w:sz w:val="22"/>
          <w:szCs w:val="22"/>
          <w:highlight w:val="yellow"/>
        </w:rPr>
        <w:t>_____________________</w:t>
      </w:r>
    </w:p>
    <w:p w14:paraId="09BCD94D" w14:textId="77777777" w:rsidR="004121B2" w:rsidRPr="002D2961" w:rsidRDefault="004121B2" w:rsidP="004121B2">
      <w:pPr>
        <w:spacing w:line="264" w:lineRule="auto"/>
        <w:ind w:left="426"/>
        <w:rPr>
          <w:rFonts w:ascii="Segoe UI" w:hAnsi="Segoe UI" w:cs="Segoe UI"/>
          <w:sz w:val="22"/>
          <w:szCs w:val="22"/>
        </w:rPr>
      </w:pPr>
      <w:r w:rsidRPr="002D2961">
        <w:rPr>
          <w:rFonts w:ascii="Segoe UI" w:hAnsi="Segoe UI" w:cs="Segoe UI"/>
          <w:sz w:val="22"/>
          <w:szCs w:val="22"/>
        </w:rPr>
        <w:t>Se sídlem:</w:t>
      </w:r>
      <w:r w:rsidRPr="002D2961">
        <w:rPr>
          <w:rFonts w:ascii="Segoe UI" w:hAnsi="Segoe UI" w:cs="Segoe UI"/>
          <w:sz w:val="22"/>
          <w:szCs w:val="22"/>
        </w:rPr>
        <w:tab/>
      </w:r>
      <w:r w:rsidRPr="002D2961">
        <w:rPr>
          <w:rFonts w:ascii="Segoe UI" w:hAnsi="Segoe UI" w:cs="Segoe UI"/>
          <w:sz w:val="22"/>
          <w:szCs w:val="22"/>
        </w:rPr>
        <w:tab/>
      </w:r>
      <w:r w:rsidRPr="002D2961">
        <w:rPr>
          <w:rFonts w:ascii="Segoe UI" w:hAnsi="Segoe UI" w:cs="Segoe UI"/>
          <w:sz w:val="22"/>
          <w:szCs w:val="22"/>
        </w:rPr>
        <w:tab/>
        <w:t>Dominikánské náměstí 196/1, 601 67 Brno</w:t>
      </w:r>
    </w:p>
    <w:p w14:paraId="2CE90C9B" w14:textId="77777777" w:rsidR="004121B2" w:rsidRPr="002D2961" w:rsidRDefault="004121B2" w:rsidP="004121B2">
      <w:pPr>
        <w:spacing w:line="264" w:lineRule="auto"/>
        <w:ind w:left="426"/>
        <w:rPr>
          <w:rFonts w:ascii="Segoe UI" w:hAnsi="Segoe UI" w:cs="Segoe UI"/>
          <w:sz w:val="22"/>
          <w:szCs w:val="22"/>
        </w:rPr>
      </w:pPr>
      <w:r w:rsidRPr="002D2961">
        <w:rPr>
          <w:rFonts w:ascii="Segoe UI" w:hAnsi="Segoe UI" w:cs="Segoe UI"/>
          <w:sz w:val="22"/>
          <w:szCs w:val="22"/>
        </w:rPr>
        <w:t>IČO:</w:t>
      </w:r>
      <w:r w:rsidRPr="002D2961">
        <w:rPr>
          <w:rFonts w:ascii="Segoe UI" w:hAnsi="Segoe UI" w:cs="Segoe UI"/>
          <w:sz w:val="22"/>
          <w:szCs w:val="22"/>
        </w:rPr>
        <w:tab/>
      </w:r>
      <w:r w:rsidRPr="002D2961">
        <w:rPr>
          <w:rFonts w:ascii="Segoe UI" w:hAnsi="Segoe UI" w:cs="Segoe UI"/>
          <w:sz w:val="22"/>
          <w:szCs w:val="22"/>
        </w:rPr>
        <w:tab/>
      </w:r>
      <w:r w:rsidRPr="002D2961">
        <w:rPr>
          <w:rFonts w:ascii="Segoe UI" w:hAnsi="Segoe UI" w:cs="Segoe UI"/>
          <w:sz w:val="22"/>
          <w:szCs w:val="22"/>
        </w:rPr>
        <w:tab/>
        <w:t>44992785</w:t>
      </w:r>
    </w:p>
    <w:p w14:paraId="0395618A" w14:textId="77777777" w:rsidR="004121B2" w:rsidRPr="002D2961" w:rsidRDefault="004121B2" w:rsidP="004121B2">
      <w:pPr>
        <w:spacing w:line="264" w:lineRule="auto"/>
        <w:ind w:left="426"/>
        <w:rPr>
          <w:rFonts w:ascii="Segoe UI" w:hAnsi="Segoe UI" w:cs="Segoe UI"/>
          <w:sz w:val="22"/>
          <w:szCs w:val="22"/>
        </w:rPr>
      </w:pPr>
      <w:r w:rsidRPr="002D2961">
        <w:rPr>
          <w:rFonts w:ascii="Segoe UI" w:hAnsi="Segoe UI" w:cs="Segoe UI"/>
          <w:sz w:val="22"/>
          <w:szCs w:val="22"/>
        </w:rPr>
        <w:t>DIČ:</w:t>
      </w:r>
      <w:r w:rsidRPr="002D2961">
        <w:rPr>
          <w:rFonts w:ascii="Segoe UI" w:hAnsi="Segoe UI" w:cs="Segoe UI"/>
          <w:sz w:val="22"/>
          <w:szCs w:val="22"/>
        </w:rPr>
        <w:tab/>
      </w:r>
      <w:r w:rsidRPr="002D2961">
        <w:rPr>
          <w:rFonts w:ascii="Segoe UI" w:hAnsi="Segoe UI" w:cs="Segoe UI"/>
          <w:sz w:val="22"/>
          <w:szCs w:val="22"/>
        </w:rPr>
        <w:tab/>
      </w:r>
      <w:r w:rsidRPr="002D2961">
        <w:rPr>
          <w:rFonts w:ascii="Segoe UI" w:hAnsi="Segoe UI" w:cs="Segoe UI"/>
          <w:sz w:val="22"/>
          <w:szCs w:val="22"/>
        </w:rPr>
        <w:tab/>
        <w:t>CZ449927851</w:t>
      </w:r>
    </w:p>
    <w:p w14:paraId="14CBACB3" w14:textId="77777777" w:rsidR="004121B2" w:rsidRPr="002D2961" w:rsidRDefault="004121B2" w:rsidP="004121B2">
      <w:pPr>
        <w:spacing w:line="264" w:lineRule="auto"/>
        <w:ind w:left="426"/>
        <w:rPr>
          <w:rFonts w:ascii="Segoe UI" w:hAnsi="Segoe UI" w:cs="Segoe UI"/>
          <w:sz w:val="22"/>
          <w:szCs w:val="22"/>
        </w:rPr>
      </w:pPr>
      <w:r w:rsidRPr="002D2961">
        <w:rPr>
          <w:rFonts w:ascii="Segoe UI" w:hAnsi="Segoe UI" w:cs="Segoe UI"/>
          <w:sz w:val="22"/>
          <w:szCs w:val="22"/>
        </w:rPr>
        <w:t>Bankovní spojení:</w:t>
      </w:r>
      <w:r w:rsidRPr="002D2961">
        <w:rPr>
          <w:rFonts w:ascii="Segoe UI" w:hAnsi="Segoe UI" w:cs="Segoe UI"/>
          <w:sz w:val="22"/>
          <w:szCs w:val="22"/>
        </w:rPr>
        <w:tab/>
      </w:r>
      <w:r w:rsidRPr="002D2961">
        <w:rPr>
          <w:rFonts w:ascii="Segoe UI" w:hAnsi="Segoe UI" w:cs="Segoe UI"/>
          <w:sz w:val="22"/>
          <w:szCs w:val="22"/>
        </w:rPr>
        <w:tab/>
      </w:r>
      <w:r w:rsidRPr="002D2961">
        <w:rPr>
          <w:rFonts w:ascii="Segoe UI" w:hAnsi="Segoe UI" w:cs="Segoe UI"/>
          <w:sz w:val="22"/>
          <w:szCs w:val="22"/>
          <w:highlight w:val="yellow"/>
        </w:rPr>
        <w:t>_____________________</w:t>
      </w:r>
    </w:p>
    <w:p w14:paraId="64AD0007" w14:textId="77777777" w:rsidR="004121B2" w:rsidRDefault="004121B2" w:rsidP="004121B2">
      <w:pPr>
        <w:spacing w:line="264" w:lineRule="auto"/>
        <w:ind w:left="426"/>
        <w:rPr>
          <w:rFonts w:ascii="Segoe UI" w:hAnsi="Segoe UI" w:cs="Segoe UI"/>
          <w:sz w:val="22"/>
          <w:szCs w:val="22"/>
        </w:rPr>
      </w:pPr>
      <w:r>
        <w:rPr>
          <w:rFonts w:ascii="Segoe UI" w:hAnsi="Segoe UI" w:cs="Segoe UI"/>
          <w:sz w:val="22"/>
          <w:szCs w:val="22"/>
        </w:rPr>
        <w:t>Číslo účtu:</w:t>
      </w:r>
      <w:r>
        <w:rPr>
          <w:rFonts w:ascii="Segoe UI" w:hAnsi="Segoe UI" w:cs="Segoe UI"/>
          <w:sz w:val="22"/>
          <w:szCs w:val="22"/>
        </w:rPr>
        <w:tab/>
      </w:r>
      <w:r>
        <w:rPr>
          <w:rFonts w:ascii="Segoe UI" w:hAnsi="Segoe UI" w:cs="Segoe UI"/>
          <w:sz w:val="22"/>
          <w:szCs w:val="22"/>
        </w:rPr>
        <w:tab/>
      </w:r>
      <w:r>
        <w:rPr>
          <w:rFonts w:ascii="Segoe UI" w:hAnsi="Segoe UI" w:cs="Segoe UI"/>
          <w:sz w:val="22"/>
          <w:szCs w:val="22"/>
          <w:highlight w:val="yellow"/>
        </w:rPr>
        <w:t>_____________________</w:t>
      </w:r>
    </w:p>
    <w:p w14:paraId="5BE704CD" w14:textId="77777777" w:rsidR="004121B2" w:rsidRPr="00347FD6" w:rsidRDefault="004121B2" w:rsidP="004121B2">
      <w:pPr>
        <w:spacing w:line="264" w:lineRule="auto"/>
        <w:ind w:left="426"/>
        <w:rPr>
          <w:rFonts w:ascii="Segoe UI" w:hAnsi="Segoe UI" w:cs="Segoe UI"/>
          <w:bCs/>
          <w:sz w:val="22"/>
          <w:szCs w:val="22"/>
        </w:rPr>
      </w:pPr>
      <w:r w:rsidRPr="00347FD6">
        <w:rPr>
          <w:rFonts w:ascii="Segoe UI" w:hAnsi="Segoe UI" w:cs="Segoe UI"/>
          <w:bCs/>
          <w:sz w:val="22"/>
          <w:szCs w:val="22"/>
        </w:rPr>
        <w:t>Kontaktní osoby:</w:t>
      </w:r>
      <w:r>
        <w:rPr>
          <w:rFonts w:ascii="Segoe UI" w:hAnsi="Segoe UI" w:cs="Segoe UI"/>
          <w:bCs/>
          <w:sz w:val="22"/>
          <w:szCs w:val="22"/>
        </w:rPr>
        <w:tab/>
      </w:r>
      <w:r w:rsidRPr="00347FD6">
        <w:rPr>
          <w:rFonts w:ascii="Segoe UI" w:hAnsi="Segoe UI" w:cs="Segoe UI"/>
          <w:bCs/>
          <w:sz w:val="22"/>
          <w:szCs w:val="22"/>
        </w:rPr>
        <w:tab/>
      </w:r>
      <w:r w:rsidRPr="00976057">
        <w:rPr>
          <w:rFonts w:ascii="Segoe UI" w:hAnsi="Segoe UI" w:cs="Segoe UI"/>
          <w:bCs/>
          <w:sz w:val="22"/>
          <w:szCs w:val="22"/>
          <w:highlight w:val="yellow"/>
        </w:rPr>
        <w:t>_</w:t>
      </w:r>
      <w:r>
        <w:rPr>
          <w:rFonts w:ascii="Segoe UI" w:hAnsi="Segoe UI" w:cs="Segoe UI"/>
          <w:sz w:val="22"/>
          <w:szCs w:val="22"/>
          <w:highlight w:val="yellow"/>
        </w:rPr>
        <w:t>____________________</w:t>
      </w:r>
    </w:p>
    <w:p w14:paraId="48B01AC4" w14:textId="77777777" w:rsidR="004121B2" w:rsidRDefault="004121B2" w:rsidP="004121B2">
      <w:pPr>
        <w:spacing w:line="264" w:lineRule="auto"/>
        <w:ind w:left="284" w:firstLine="142"/>
        <w:jc w:val="both"/>
        <w:rPr>
          <w:rFonts w:ascii="Segoe UI" w:hAnsi="Segoe UI" w:cs="Segoe UI"/>
          <w:sz w:val="22"/>
          <w:szCs w:val="22"/>
        </w:rPr>
      </w:pPr>
      <w:r w:rsidRPr="00347FD6">
        <w:rPr>
          <w:rFonts w:ascii="Segoe UI" w:hAnsi="Segoe UI" w:cs="Segoe UI"/>
          <w:sz w:val="22"/>
          <w:szCs w:val="22"/>
        </w:rPr>
        <w:t>(dále jen „</w:t>
      </w:r>
      <w:r w:rsidRPr="00347FD6">
        <w:rPr>
          <w:rFonts w:ascii="Segoe UI" w:hAnsi="Segoe UI" w:cs="Segoe UI"/>
          <w:b/>
          <w:i/>
          <w:sz w:val="22"/>
          <w:szCs w:val="22"/>
        </w:rPr>
        <w:t>Objednatel</w:t>
      </w:r>
      <w:r w:rsidRPr="00347FD6">
        <w:rPr>
          <w:rFonts w:ascii="Segoe UI" w:hAnsi="Segoe UI" w:cs="Segoe UI"/>
          <w:sz w:val="22"/>
          <w:szCs w:val="22"/>
        </w:rPr>
        <w:t>“)</w:t>
      </w:r>
    </w:p>
    <w:p w14:paraId="26FFB96E" w14:textId="77777777" w:rsidR="004121B2" w:rsidRPr="00347FD6" w:rsidRDefault="004121B2" w:rsidP="004121B2">
      <w:pPr>
        <w:spacing w:line="264" w:lineRule="auto"/>
        <w:ind w:left="284" w:firstLine="142"/>
        <w:jc w:val="both"/>
        <w:rPr>
          <w:rFonts w:ascii="Segoe UI" w:hAnsi="Segoe UI" w:cs="Segoe UI"/>
          <w:sz w:val="22"/>
          <w:szCs w:val="22"/>
        </w:rPr>
      </w:pPr>
    </w:p>
    <w:p w14:paraId="3B797DD7" w14:textId="77777777" w:rsidR="004121B2" w:rsidRPr="00347FD6" w:rsidRDefault="004121B2" w:rsidP="004121B2">
      <w:pPr>
        <w:spacing w:line="264" w:lineRule="auto"/>
        <w:ind w:firstLine="426"/>
        <w:rPr>
          <w:rFonts w:ascii="Segoe UI" w:hAnsi="Segoe UI" w:cs="Segoe UI"/>
          <w:bCs/>
          <w:sz w:val="22"/>
          <w:szCs w:val="22"/>
        </w:rPr>
      </w:pPr>
      <w:r w:rsidRPr="00347FD6">
        <w:rPr>
          <w:rFonts w:ascii="Segoe UI" w:hAnsi="Segoe UI" w:cs="Segoe UI"/>
          <w:bCs/>
          <w:sz w:val="22"/>
          <w:szCs w:val="22"/>
        </w:rPr>
        <w:t xml:space="preserve">Objednatelem je zadavatel po uzavření smlouvy na plnění veřejné zakázky. </w:t>
      </w:r>
    </w:p>
    <w:p w14:paraId="3EDD6285" w14:textId="77777777" w:rsidR="004121B2" w:rsidRPr="00347FD6" w:rsidRDefault="004121B2" w:rsidP="004121B2">
      <w:pPr>
        <w:spacing w:after="120" w:line="264" w:lineRule="auto"/>
        <w:ind w:left="284"/>
        <w:rPr>
          <w:rFonts w:ascii="Segoe UI" w:hAnsi="Segoe UI" w:cs="Segoe UI"/>
          <w:b/>
          <w:sz w:val="22"/>
          <w:szCs w:val="22"/>
        </w:rPr>
      </w:pPr>
      <w:r w:rsidRPr="00347FD6">
        <w:rPr>
          <w:rFonts w:ascii="Segoe UI" w:hAnsi="Segoe UI" w:cs="Segoe UI"/>
          <w:b/>
          <w:sz w:val="22"/>
          <w:szCs w:val="22"/>
        </w:rPr>
        <w:t>a</w:t>
      </w:r>
    </w:p>
    <w:p w14:paraId="4E1951BF" w14:textId="77777777" w:rsidR="004121B2" w:rsidRPr="00347FD6" w:rsidRDefault="004121B2" w:rsidP="004121B2">
      <w:pPr>
        <w:numPr>
          <w:ilvl w:val="0"/>
          <w:numId w:val="21"/>
        </w:numPr>
        <w:spacing w:after="120" w:line="264" w:lineRule="auto"/>
        <w:ind w:left="426" w:hanging="426"/>
        <w:jc w:val="both"/>
        <w:rPr>
          <w:rFonts w:ascii="Segoe UI" w:hAnsi="Segoe UI" w:cs="Segoe UI"/>
          <w:b/>
          <w:sz w:val="22"/>
          <w:szCs w:val="22"/>
        </w:rPr>
      </w:pPr>
      <w:r>
        <w:rPr>
          <w:rFonts w:ascii="Segoe UI" w:hAnsi="Segoe UI" w:cs="Segoe UI"/>
          <w:b/>
          <w:sz w:val="22"/>
          <w:szCs w:val="22"/>
        </w:rPr>
        <w:t>O</w:t>
      </w:r>
      <w:r w:rsidRPr="00347FD6">
        <w:rPr>
          <w:rFonts w:ascii="Segoe UI" w:hAnsi="Segoe UI" w:cs="Segoe UI"/>
          <w:b/>
          <w:sz w:val="22"/>
          <w:szCs w:val="22"/>
        </w:rPr>
        <w:t xml:space="preserve">bchodní firma / jméno a příjmení: </w:t>
      </w:r>
    </w:p>
    <w:p w14:paraId="3C61E687" w14:textId="77777777" w:rsidR="004121B2" w:rsidRPr="00347FD6" w:rsidRDefault="004121B2" w:rsidP="004121B2">
      <w:pPr>
        <w:spacing w:after="120" w:line="264" w:lineRule="auto"/>
        <w:ind w:left="3119" w:hanging="3119"/>
        <w:jc w:val="both"/>
        <w:rPr>
          <w:rFonts w:ascii="Segoe UI" w:hAnsi="Segoe UI" w:cs="Segoe UI"/>
          <w:b/>
          <w:sz w:val="22"/>
          <w:szCs w:val="22"/>
        </w:rPr>
      </w:pPr>
      <w:r w:rsidRPr="00347FD6">
        <w:rPr>
          <w:rFonts w:ascii="Segoe UI" w:hAnsi="Segoe UI" w:cs="Segoe UI"/>
          <w:b/>
          <w:i/>
          <w:color w:val="FF0000"/>
          <w:sz w:val="22"/>
          <w:szCs w:val="22"/>
        </w:rPr>
        <w:t>POKYNY PRO ÚČASTNÍKA</w:t>
      </w:r>
      <w:r w:rsidRPr="00347FD6">
        <w:rPr>
          <w:rFonts w:ascii="Segoe UI" w:hAnsi="Segoe UI" w:cs="Segoe UI"/>
          <w:color w:val="FF0000"/>
          <w:sz w:val="22"/>
          <w:szCs w:val="22"/>
        </w:rPr>
        <w:t>:</w:t>
      </w:r>
      <w:r w:rsidRPr="00347FD6">
        <w:rPr>
          <w:rFonts w:ascii="Segoe UI" w:hAnsi="Segoe UI" w:cs="Segoe UI"/>
          <w:i/>
          <w:color w:val="FF0000"/>
          <w:sz w:val="22"/>
          <w:szCs w:val="22"/>
        </w:rPr>
        <w:t xml:space="preserve"> při zpracování návrhu smlouvy doplní účastník požadované údaje</w:t>
      </w:r>
    </w:p>
    <w:p w14:paraId="12D5903A" w14:textId="77777777" w:rsidR="004121B2" w:rsidRPr="00347FD6" w:rsidRDefault="004121B2" w:rsidP="004121B2">
      <w:pPr>
        <w:spacing w:line="264" w:lineRule="auto"/>
        <w:ind w:left="284"/>
        <w:jc w:val="both"/>
        <w:rPr>
          <w:rFonts w:ascii="Segoe UI" w:hAnsi="Segoe UI" w:cs="Segoe UI"/>
          <w:b/>
          <w:sz w:val="22"/>
          <w:szCs w:val="22"/>
        </w:rPr>
      </w:pPr>
      <w:r w:rsidRPr="00347FD6">
        <w:rPr>
          <w:rFonts w:ascii="Segoe UI" w:hAnsi="Segoe UI" w:cs="Segoe UI"/>
          <w:sz w:val="22"/>
          <w:szCs w:val="22"/>
        </w:rPr>
        <w:t xml:space="preserve">Zastoupený: </w:t>
      </w:r>
    </w:p>
    <w:p w14:paraId="260AC9FA" w14:textId="77777777" w:rsidR="004121B2" w:rsidRPr="00347FD6" w:rsidRDefault="004121B2" w:rsidP="004121B2">
      <w:pPr>
        <w:spacing w:line="264" w:lineRule="auto"/>
        <w:ind w:left="284"/>
        <w:jc w:val="both"/>
        <w:rPr>
          <w:rFonts w:ascii="Segoe UI" w:hAnsi="Segoe UI" w:cs="Segoe UI"/>
          <w:sz w:val="22"/>
          <w:szCs w:val="22"/>
        </w:rPr>
      </w:pPr>
      <w:r w:rsidRPr="00347FD6">
        <w:rPr>
          <w:rFonts w:ascii="Segoe UI" w:hAnsi="Segoe UI" w:cs="Segoe UI"/>
          <w:sz w:val="22"/>
          <w:szCs w:val="22"/>
        </w:rPr>
        <w:t xml:space="preserve">Se sídlem: </w:t>
      </w:r>
    </w:p>
    <w:p w14:paraId="06F34B8C" w14:textId="77777777" w:rsidR="004121B2" w:rsidRPr="00347FD6" w:rsidRDefault="004121B2" w:rsidP="004121B2">
      <w:pPr>
        <w:spacing w:line="264" w:lineRule="auto"/>
        <w:ind w:left="284"/>
        <w:jc w:val="both"/>
        <w:rPr>
          <w:rFonts w:ascii="Segoe UI" w:hAnsi="Segoe UI" w:cs="Segoe UI"/>
          <w:sz w:val="22"/>
          <w:szCs w:val="22"/>
        </w:rPr>
      </w:pPr>
      <w:r w:rsidRPr="00347FD6">
        <w:rPr>
          <w:rFonts w:ascii="Segoe UI" w:hAnsi="Segoe UI" w:cs="Segoe UI"/>
          <w:sz w:val="22"/>
          <w:szCs w:val="22"/>
        </w:rPr>
        <w:t xml:space="preserve">IČO: </w:t>
      </w:r>
    </w:p>
    <w:p w14:paraId="3EA5F787" w14:textId="77777777" w:rsidR="004121B2" w:rsidRPr="00347FD6" w:rsidRDefault="004121B2" w:rsidP="004121B2">
      <w:pPr>
        <w:spacing w:line="264" w:lineRule="auto"/>
        <w:ind w:left="284"/>
        <w:jc w:val="both"/>
        <w:rPr>
          <w:rFonts w:ascii="Segoe UI" w:hAnsi="Segoe UI" w:cs="Segoe UI"/>
          <w:sz w:val="22"/>
          <w:szCs w:val="22"/>
        </w:rPr>
      </w:pPr>
      <w:r w:rsidRPr="00347FD6">
        <w:rPr>
          <w:rFonts w:ascii="Segoe UI" w:hAnsi="Segoe UI" w:cs="Segoe UI"/>
          <w:sz w:val="22"/>
          <w:szCs w:val="22"/>
        </w:rPr>
        <w:t xml:space="preserve">DIČ: </w:t>
      </w:r>
    </w:p>
    <w:p w14:paraId="0015BC54" w14:textId="77777777" w:rsidR="004121B2" w:rsidRPr="00347FD6" w:rsidRDefault="004121B2" w:rsidP="004121B2">
      <w:pPr>
        <w:tabs>
          <w:tab w:val="left" w:pos="360"/>
        </w:tabs>
        <w:spacing w:line="264" w:lineRule="auto"/>
        <w:ind w:left="284"/>
        <w:jc w:val="both"/>
        <w:rPr>
          <w:rFonts w:ascii="Segoe UI" w:hAnsi="Segoe UI" w:cs="Segoe UI"/>
          <w:color w:val="000000"/>
          <w:sz w:val="22"/>
          <w:szCs w:val="22"/>
        </w:rPr>
      </w:pPr>
      <w:r w:rsidRPr="00347FD6">
        <w:rPr>
          <w:rFonts w:ascii="Segoe UI" w:hAnsi="Segoe UI" w:cs="Segoe UI"/>
          <w:color w:val="000000"/>
          <w:sz w:val="22"/>
          <w:szCs w:val="22"/>
        </w:rPr>
        <w:t>Právnická / fyzická osoba zapsaná v obchodním rejstříku vedeném Krajským / Městským soudem v……</w:t>
      </w:r>
      <w:proofErr w:type="gramStart"/>
      <w:r w:rsidRPr="00347FD6">
        <w:rPr>
          <w:rFonts w:ascii="Segoe UI" w:hAnsi="Segoe UI" w:cs="Segoe UI"/>
          <w:color w:val="000000"/>
          <w:sz w:val="22"/>
          <w:szCs w:val="22"/>
        </w:rPr>
        <w:t>…….</w:t>
      </w:r>
      <w:proofErr w:type="gramEnd"/>
      <w:r w:rsidRPr="00347FD6">
        <w:rPr>
          <w:rFonts w:ascii="Segoe UI" w:hAnsi="Segoe UI" w:cs="Segoe UI"/>
          <w:color w:val="000000"/>
          <w:sz w:val="22"/>
          <w:szCs w:val="22"/>
        </w:rPr>
        <w:t xml:space="preserve">., pod </w:t>
      </w:r>
      <w:proofErr w:type="spellStart"/>
      <w:r w:rsidRPr="00347FD6">
        <w:rPr>
          <w:rFonts w:ascii="Segoe UI" w:hAnsi="Segoe UI" w:cs="Segoe UI"/>
          <w:color w:val="000000"/>
          <w:sz w:val="22"/>
          <w:szCs w:val="22"/>
        </w:rPr>
        <w:t>sp</w:t>
      </w:r>
      <w:proofErr w:type="spellEnd"/>
      <w:r w:rsidRPr="00347FD6">
        <w:rPr>
          <w:rFonts w:ascii="Segoe UI" w:hAnsi="Segoe UI" w:cs="Segoe UI"/>
          <w:color w:val="000000"/>
          <w:sz w:val="22"/>
          <w:szCs w:val="22"/>
        </w:rPr>
        <w:t xml:space="preserve">. zn.    </w:t>
      </w:r>
      <w:r w:rsidRPr="00347FD6">
        <w:rPr>
          <w:rFonts w:ascii="Segoe UI" w:hAnsi="Segoe UI" w:cs="Segoe UI"/>
          <w:i/>
          <w:color w:val="000000"/>
          <w:sz w:val="22"/>
          <w:szCs w:val="22"/>
        </w:rPr>
        <w:t>nebo</w:t>
      </w:r>
    </w:p>
    <w:p w14:paraId="5CE6A487" w14:textId="77777777" w:rsidR="004121B2" w:rsidRPr="00347FD6" w:rsidRDefault="004121B2" w:rsidP="004121B2">
      <w:pPr>
        <w:tabs>
          <w:tab w:val="left" w:pos="360"/>
        </w:tabs>
        <w:spacing w:line="264" w:lineRule="auto"/>
        <w:ind w:left="284"/>
        <w:jc w:val="both"/>
        <w:rPr>
          <w:rFonts w:ascii="Segoe UI" w:hAnsi="Segoe UI" w:cs="Segoe UI"/>
          <w:color w:val="000000"/>
          <w:sz w:val="22"/>
          <w:szCs w:val="22"/>
        </w:rPr>
      </w:pPr>
      <w:r w:rsidRPr="00347FD6">
        <w:rPr>
          <w:rFonts w:ascii="Segoe UI" w:hAnsi="Segoe UI" w:cs="Segoe UI"/>
          <w:color w:val="000000"/>
          <w:sz w:val="22"/>
          <w:szCs w:val="22"/>
        </w:rPr>
        <w:t>Právnická / fyzická osoba zapsaná v ……………………………………….</w:t>
      </w:r>
    </w:p>
    <w:p w14:paraId="1742A9DC" w14:textId="77777777" w:rsidR="004121B2" w:rsidRPr="00347FD6" w:rsidRDefault="004121B2" w:rsidP="004121B2">
      <w:pPr>
        <w:tabs>
          <w:tab w:val="left" w:pos="360"/>
        </w:tabs>
        <w:spacing w:line="264" w:lineRule="auto"/>
        <w:ind w:left="284"/>
        <w:jc w:val="both"/>
        <w:rPr>
          <w:rFonts w:ascii="Segoe UI" w:hAnsi="Segoe UI" w:cs="Segoe UI"/>
          <w:i/>
          <w:color w:val="000000"/>
          <w:sz w:val="22"/>
          <w:szCs w:val="22"/>
        </w:rPr>
      </w:pPr>
      <w:r w:rsidRPr="00347FD6">
        <w:rPr>
          <w:rFonts w:ascii="Segoe UI" w:hAnsi="Segoe UI" w:cs="Segoe UI"/>
          <w:i/>
          <w:color w:val="000000"/>
          <w:sz w:val="22"/>
          <w:szCs w:val="22"/>
        </w:rPr>
        <w:t>nebo</w:t>
      </w:r>
    </w:p>
    <w:p w14:paraId="737B23BA" w14:textId="77777777" w:rsidR="004121B2" w:rsidRPr="00347FD6" w:rsidRDefault="004121B2" w:rsidP="004121B2">
      <w:pPr>
        <w:tabs>
          <w:tab w:val="left" w:pos="360"/>
        </w:tabs>
        <w:spacing w:line="264" w:lineRule="auto"/>
        <w:ind w:left="284"/>
        <w:jc w:val="both"/>
        <w:rPr>
          <w:rFonts w:ascii="Segoe UI" w:hAnsi="Segoe UI" w:cs="Segoe UI"/>
          <w:color w:val="000000"/>
          <w:sz w:val="22"/>
          <w:szCs w:val="22"/>
        </w:rPr>
      </w:pPr>
      <w:r w:rsidRPr="00347FD6">
        <w:rPr>
          <w:rFonts w:ascii="Segoe UI" w:hAnsi="Segoe UI" w:cs="Segoe UI"/>
          <w:color w:val="000000"/>
          <w:sz w:val="22"/>
          <w:szCs w:val="22"/>
        </w:rPr>
        <w:t>Fyzická osoba zapsaná do živnostenského rejstříku evidovaná u ………………………………… (jiné oprávnění fyzické osoby k podnikání s uvedením údajů o vydavateli oprávnění, datu vydání a příp. číselném označení tohoto oprávnění)</w:t>
      </w:r>
    </w:p>
    <w:p w14:paraId="5616895C" w14:textId="77777777" w:rsidR="004121B2" w:rsidRPr="00347FD6" w:rsidRDefault="004121B2" w:rsidP="004121B2">
      <w:pPr>
        <w:tabs>
          <w:tab w:val="left" w:pos="360"/>
        </w:tabs>
        <w:spacing w:line="264" w:lineRule="auto"/>
        <w:ind w:left="284"/>
        <w:jc w:val="both"/>
        <w:rPr>
          <w:rFonts w:ascii="Segoe UI" w:hAnsi="Segoe UI" w:cs="Segoe UI"/>
          <w:color w:val="000000"/>
          <w:sz w:val="22"/>
          <w:szCs w:val="22"/>
        </w:rPr>
      </w:pPr>
      <w:r>
        <w:rPr>
          <w:rFonts w:ascii="Segoe UI" w:hAnsi="Segoe UI" w:cs="Segoe UI"/>
          <w:color w:val="000000"/>
          <w:sz w:val="22"/>
          <w:szCs w:val="22"/>
        </w:rPr>
        <w:t>Bankovní</w:t>
      </w:r>
      <w:r w:rsidRPr="00347FD6">
        <w:rPr>
          <w:rFonts w:ascii="Segoe UI" w:hAnsi="Segoe UI" w:cs="Segoe UI"/>
          <w:color w:val="000000"/>
          <w:sz w:val="22"/>
          <w:szCs w:val="22"/>
        </w:rPr>
        <w:t xml:space="preserve"> spojení: </w:t>
      </w:r>
    </w:p>
    <w:p w14:paraId="39A072C0" w14:textId="77777777" w:rsidR="004121B2" w:rsidRDefault="004121B2" w:rsidP="004121B2">
      <w:pPr>
        <w:spacing w:line="264" w:lineRule="auto"/>
        <w:ind w:left="284"/>
        <w:rPr>
          <w:rFonts w:ascii="Segoe UI" w:hAnsi="Segoe UI" w:cs="Segoe UI"/>
          <w:color w:val="000000"/>
          <w:sz w:val="22"/>
          <w:szCs w:val="22"/>
        </w:rPr>
      </w:pPr>
      <w:r w:rsidRPr="00347FD6">
        <w:rPr>
          <w:rFonts w:ascii="Segoe UI" w:hAnsi="Segoe UI" w:cs="Segoe UI"/>
          <w:color w:val="000000"/>
          <w:sz w:val="22"/>
          <w:szCs w:val="22"/>
        </w:rPr>
        <w:t>(dále jen „</w:t>
      </w:r>
      <w:r w:rsidRPr="00347FD6">
        <w:rPr>
          <w:rFonts w:ascii="Segoe UI" w:hAnsi="Segoe UI" w:cs="Segoe UI"/>
          <w:b/>
          <w:i/>
          <w:color w:val="000000"/>
          <w:sz w:val="22"/>
          <w:szCs w:val="22"/>
        </w:rPr>
        <w:t>Zhotovitel</w:t>
      </w:r>
      <w:r w:rsidRPr="00347FD6">
        <w:rPr>
          <w:rFonts w:ascii="Segoe UI" w:hAnsi="Segoe UI" w:cs="Segoe UI"/>
          <w:color w:val="000000"/>
          <w:sz w:val="22"/>
          <w:szCs w:val="22"/>
        </w:rPr>
        <w:t>“)</w:t>
      </w:r>
    </w:p>
    <w:p w14:paraId="5B5F11E8" w14:textId="77777777" w:rsidR="004121B2" w:rsidRPr="00347FD6" w:rsidRDefault="004121B2" w:rsidP="004121B2">
      <w:pPr>
        <w:spacing w:line="264" w:lineRule="auto"/>
        <w:ind w:left="284"/>
        <w:rPr>
          <w:rFonts w:ascii="Segoe UI" w:hAnsi="Segoe UI" w:cs="Segoe UI"/>
          <w:color w:val="000000"/>
          <w:sz w:val="22"/>
          <w:szCs w:val="22"/>
        </w:rPr>
      </w:pPr>
    </w:p>
    <w:p w14:paraId="693EC92C" w14:textId="77777777" w:rsidR="004121B2" w:rsidRPr="00347FD6" w:rsidRDefault="004121B2" w:rsidP="004121B2">
      <w:pPr>
        <w:spacing w:line="264" w:lineRule="auto"/>
        <w:ind w:left="284"/>
        <w:rPr>
          <w:rFonts w:ascii="Segoe UI" w:hAnsi="Segoe UI" w:cs="Segoe UI"/>
          <w:color w:val="000000"/>
          <w:sz w:val="22"/>
          <w:szCs w:val="22"/>
        </w:rPr>
      </w:pPr>
      <w:r w:rsidRPr="00347FD6">
        <w:rPr>
          <w:rFonts w:ascii="Segoe UI" w:hAnsi="Segoe UI" w:cs="Segoe UI"/>
          <w:color w:val="000000"/>
          <w:sz w:val="22"/>
          <w:szCs w:val="22"/>
        </w:rPr>
        <w:t>Zhotovitelem je dodavatel po uzavření smlouvy na plnění veřejné zakázky.</w:t>
      </w:r>
    </w:p>
    <w:p w14:paraId="28B8794C" w14:textId="77777777" w:rsidR="00254C4C" w:rsidRPr="00347FD6" w:rsidRDefault="00254C4C" w:rsidP="004121B2">
      <w:pPr>
        <w:widowControl w:val="0"/>
        <w:spacing w:after="120" w:line="264" w:lineRule="auto"/>
        <w:jc w:val="both"/>
        <w:rPr>
          <w:rFonts w:ascii="Segoe UI" w:hAnsi="Segoe UI" w:cs="Segoe UI"/>
          <w:b/>
          <w:snapToGrid w:val="0"/>
          <w:color w:val="000000"/>
          <w:sz w:val="22"/>
          <w:szCs w:val="22"/>
          <w:u w:val="single"/>
        </w:rPr>
      </w:pPr>
    </w:p>
    <w:p w14:paraId="48122A0E" w14:textId="77777777" w:rsidR="004121B2" w:rsidRPr="00347FD6" w:rsidRDefault="004121B2" w:rsidP="004803C4">
      <w:pPr>
        <w:keepNext/>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lastRenderedPageBreak/>
        <w:t>Základní ustanovení a účel smlouvy</w:t>
      </w:r>
    </w:p>
    <w:p w14:paraId="7BE445EE" w14:textId="77777777" w:rsidR="004121B2" w:rsidRPr="00347FD6" w:rsidRDefault="004121B2" w:rsidP="004121B2">
      <w:pPr>
        <w:numPr>
          <w:ilvl w:val="1"/>
          <w:numId w:val="22"/>
        </w:numPr>
        <w:tabs>
          <w:tab w:val="clear" w:pos="792"/>
          <w:tab w:val="num" w:pos="567"/>
        </w:tabs>
        <w:spacing w:after="120" w:line="264" w:lineRule="auto"/>
        <w:ind w:left="567" w:hanging="573"/>
        <w:jc w:val="both"/>
        <w:rPr>
          <w:rFonts w:ascii="Segoe UI" w:hAnsi="Segoe UI" w:cs="Segoe UI"/>
          <w:color w:val="000000"/>
          <w:sz w:val="22"/>
          <w:szCs w:val="22"/>
        </w:rPr>
      </w:pPr>
      <w:r w:rsidRPr="00347FD6">
        <w:rPr>
          <w:rFonts w:ascii="Segoe UI" w:hAnsi="Segoe UI" w:cs="Segoe UI"/>
          <w:color w:val="000000"/>
          <w:sz w:val="22"/>
          <w:szCs w:val="22"/>
        </w:rPr>
        <w:t xml:space="preserve">Tato smlouva </w:t>
      </w:r>
      <w:r>
        <w:rPr>
          <w:rFonts w:ascii="Segoe UI" w:hAnsi="Segoe UI" w:cs="Segoe UI"/>
          <w:color w:val="000000"/>
          <w:sz w:val="22"/>
          <w:szCs w:val="22"/>
        </w:rPr>
        <w:t xml:space="preserve">(dále jen </w:t>
      </w:r>
      <w:r w:rsidRPr="00D46C9F">
        <w:rPr>
          <w:rFonts w:ascii="Segoe UI" w:hAnsi="Segoe UI" w:cs="Segoe UI"/>
          <w:i/>
          <w:color w:val="000000"/>
          <w:sz w:val="22"/>
          <w:szCs w:val="22"/>
        </w:rPr>
        <w:t>„</w:t>
      </w:r>
      <w:r w:rsidRPr="00D46C9F">
        <w:rPr>
          <w:rFonts w:ascii="Segoe UI" w:hAnsi="Segoe UI" w:cs="Segoe UI"/>
          <w:b/>
          <w:i/>
          <w:color w:val="000000"/>
          <w:sz w:val="22"/>
          <w:szCs w:val="22"/>
        </w:rPr>
        <w:t>smlouva</w:t>
      </w:r>
      <w:r w:rsidRPr="00D46C9F">
        <w:rPr>
          <w:rFonts w:ascii="Segoe UI" w:hAnsi="Segoe UI" w:cs="Segoe UI"/>
          <w:i/>
          <w:color w:val="000000"/>
          <w:sz w:val="22"/>
          <w:szCs w:val="22"/>
        </w:rPr>
        <w:t>“</w:t>
      </w:r>
      <w:r>
        <w:rPr>
          <w:rFonts w:ascii="Segoe UI" w:hAnsi="Segoe UI" w:cs="Segoe UI"/>
          <w:color w:val="000000"/>
          <w:sz w:val="22"/>
          <w:szCs w:val="22"/>
        </w:rPr>
        <w:t xml:space="preserve">) </w:t>
      </w:r>
      <w:r w:rsidRPr="00347FD6">
        <w:rPr>
          <w:rFonts w:ascii="Segoe UI" w:hAnsi="Segoe UI" w:cs="Segoe UI"/>
          <w:color w:val="000000"/>
          <w:sz w:val="22"/>
          <w:szCs w:val="22"/>
        </w:rPr>
        <w:t xml:space="preserve">je uzavřena dle § 1746 odst. 2 zákona č. 89/2012 Sb., občanský zákoník, ve znění </w:t>
      </w:r>
      <w:r>
        <w:rPr>
          <w:rFonts w:ascii="Segoe UI" w:hAnsi="Segoe UI" w:cs="Segoe UI"/>
          <w:color w:val="000000"/>
          <w:sz w:val="22"/>
          <w:szCs w:val="22"/>
        </w:rPr>
        <w:t>pozdějších předpisů</w:t>
      </w:r>
      <w:r w:rsidRPr="00347FD6">
        <w:rPr>
          <w:rFonts w:ascii="Segoe UI" w:hAnsi="Segoe UI" w:cs="Segoe UI"/>
          <w:color w:val="000000"/>
          <w:sz w:val="22"/>
          <w:szCs w:val="22"/>
        </w:rPr>
        <w:t xml:space="preserve"> (dále jen „</w:t>
      </w:r>
      <w:r w:rsidRPr="00347FD6">
        <w:rPr>
          <w:rFonts w:ascii="Segoe UI" w:hAnsi="Segoe UI" w:cs="Segoe UI"/>
          <w:b/>
          <w:i/>
          <w:color w:val="000000"/>
          <w:sz w:val="22"/>
          <w:szCs w:val="22"/>
        </w:rPr>
        <w:t>Občanský zákoník</w:t>
      </w:r>
      <w:r w:rsidRPr="00347FD6">
        <w:rPr>
          <w:rFonts w:ascii="Segoe UI" w:hAnsi="Segoe UI" w:cs="Segoe UI"/>
          <w:color w:val="000000"/>
          <w:sz w:val="22"/>
          <w:szCs w:val="22"/>
        </w:rPr>
        <w:t>“), za</w:t>
      </w:r>
      <w:r w:rsidR="00C67884">
        <w:rPr>
          <w:rFonts w:ascii="Segoe UI" w:hAnsi="Segoe UI" w:cs="Segoe UI"/>
          <w:color w:val="000000"/>
          <w:sz w:val="22"/>
          <w:szCs w:val="22"/>
        </w:rPr>
        <w:t> </w:t>
      </w:r>
      <w:r w:rsidRPr="00347FD6">
        <w:rPr>
          <w:rFonts w:ascii="Segoe UI" w:hAnsi="Segoe UI" w:cs="Segoe UI"/>
          <w:color w:val="000000"/>
          <w:sz w:val="22"/>
          <w:szCs w:val="22"/>
        </w:rPr>
        <w:t>přiměřeného použití ustanovení upravujících dílo dle § 2586 a násl. Občanského zákoníku</w:t>
      </w:r>
      <w:r>
        <w:rPr>
          <w:rFonts w:ascii="Segoe UI" w:hAnsi="Segoe UI" w:cs="Segoe UI"/>
          <w:color w:val="000000"/>
          <w:sz w:val="22"/>
          <w:szCs w:val="22"/>
        </w:rPr>
        <w:t>;</w:t>
      </w:r>
      <w:r w:rsidRPr="00347FD6">
        <w:rPr>
          <w:rFonts w:ascii="Segoe UI" w:hAnsi="Segoe UI" w:cs="Segoe UI"/>
          <w:color w:val="000000"/>
          <w:sz w:val="22"/>
          <w:szCs w:val="22"/>
        </w:rPr>
        <w:t xml:space="preserve"> práva a povinnosti stran touto smlouvou neupravená se řídí příslušnými ustanoveními Občanského zákoníku. </w:t>
      </w:r>
    </w:p>
    <w:p w14:paraId="7F5BBC69" w14:textId="77777777" w:rsidR="004121B2" w:rsidRPr="002D2AAF" w:rsidRDefault="004121B2" w:rsidP="004121B2">
      <w:pPr>
        <w:numPr>
          <w:ilvl w:val="1"/>
          <w:numId w:val="22"/>
        </w:numPr>
        <w:tabs>
          <w:tab w:val="clear" w:pos="792"/>
          <w:tab w:val="num" w:pos="567"/>
        </w:tabs>
        <w:spacing w:after="120" w:line="264" w:lineRule="auto"/>
        <w:ind w:left="567" w:hanging="567"/>
        <w:jc w:val="both"/>
        <w:rPr>
          <w:rFonts w:ascii="Segoe UI" w:hAnsi="Segoe UI" w:cs="Segoe UI"/>
          <w:color w:val="000000"/>
          <w:sz w:val="22"/>
          <w:szCs w:val="22"/>
        </w:rPr>
      </w:pPr>
      <w:r w:rsidRPr="002D2AAF">
        <w:rPr>
          <w:rFonts w:ascii="Segoe UI" w:hAnsi="Segoe UI" w:cs="Segoe UI"/>
          <w:color w:val="000000"/>
          <w:sz w:val="22"/>
          <w:szCs w:val="22"/>
        </w:rPr>
        <w:t xml:space="preserve">Objednatel hodlá realizovat </w:t>
      </w:r>
      <w:r w:rsidR="00254C4C">
        <w:rPr>
          <w:rFonts w:ascii="Segoe UI" w:hAnsi="Segoe UI" w:cs="Segoe UI"/>
          <w:color w:val="000000"/>
          <w:sz w:val="22"/>
          <w:szCs w:val="22"/>
        </w:rPr>
        <w:t xml:space="preserve">stavební práce spočívající ve </w:t>
      </w:r>
      <w:r w:rsidR="00C67884">
        <w:rPr>
          <w:rFonts w:ascii="Segoe UI" w:hAnsi="Segoe UI" w:cs="Segoe UI"/>
          <w:color w:val="000000"/>
          <w:sz w:val="22"/>
          <w:szCs w:val="22"/>
        </w:rPr>
        <w:t xml:space="preserve">zprůchodnění </w:t>
      </w:r>
      <w:r w:rsidR="00254C4C">
        <w:rPr>
          <w:rFonts w:ascii="Segoe UI" w:hAnsi="Segoe UI" w:cs="Segoe UI"/>
          <w:color w:val="000000"/>
          <w:sz w:val="22"/>
          <w:szCs w:val="22"/>
        </w:rPr>
        <w:t>úseků stávajíc</w:t>
      </w:r>
      <w:r w:rsidR="004803C4">
        <w:rPr>
          <w:rFonts w:ascii="Segoe UI" w:hAnsi="Segoe UI" w:cs="Segoe UI"/>
          <w:color w:val="000000"/>
          <w:sz w:val="22"/>
          <w:szCs w:val="22"/>
        </w:rPr>
        <w:t>í</w:t>
      </w:r>
      <w:r w:rsidR="00254C4C">
        <w:rPr>
          <w:rFonts w:ascii="Segoe UI" w:hAnsi="Segoe UI" w:cs="Segoe UI"/>
          <w:color w:val="000000"/>
          <w:sz w:val="22"/>
          <w:szCs w:val="22"/>
        </w:rPr>
        <w:t xml:space="preserve"> stezky podél </w:t>
      </w:r>
      <w:r w:rsidR="00C67884">
        <w:rPr>
          <w:rFonts w:ascii="Segoe UI" w:hAnsi="Segoe UI" w:cs="Segoe UI"/>
          <w:color w:val="000000"/>
          <w:sz w:val="22"/>
          <w:szCs w:val="22"/>
        </w:rPr>
        <w:t xml:space="preserve">řeky Svratky </w:t>
      </w:r>
      <w:r w:rsidR="00C67884" w:rsidRPr="00C67884">
        <w:rPr>
          <w:rFonts w:ascii="Segoe UI" w:hAnsi="Segoe UI" w:cs="Segoe UI"/>
          <w:color w:val="000000"/>
          <w:sz w:val="22"/>
          <w:szCs w:val="22"/>
        </w:rPr>
        <w:t xml:space="preserve">v Brně </w:t>
      </w:r>
      <w:r w:rsidR="00254C4C">
        <w:rPr>
          <w:rFonts w:ascii="Segoe UI" w:hAnsi="Segoe UI" w:cs="Segoe UI"/>
          <w:color w:val="000000"/>
          <w:sz w:val="22"/>
          <w:szCs w:val="22"/>
        </w:rPr>
        <w:t xml:space="preserve">– </w:t>
      </w:r>
      <w:r w:rsidR="00C67884" w:rsidRPr="00C67884">
        <w:rPr>
          <w:rFonts w:ascii="Segoe UI" w:hAnsi="Segoe UI" w:cs="Segoe UI"/>
          <w:color w:val="000000"/>
          <w:sz w:val="22"/>
          <w:szCs w:val="22"/>
        </w:rPr>
        <w:t>Komíně, k.</w:t>
      </w:r>
      <w:r w:rsidR="00C67884">
        <w:rPr>
          <w:rFonts w:ascii="Segoe UI" w:hAnsi="Segoe UI" w:cs="Segoe UI"/>
          <w:color w:val="000000"/>
          <w:sz w:val="22"/>
          <w:szCs w:val="22"/>
        </w:rPr>
        <w:t xml:space="preserve"> </w:t>
      </w:r>
      <w:proofErr w:type="spellStart"/>
      <w:r w:rsidR="00C67884" w:rsidRPr="00C67884">
        <w:rPr>
          <w:rFonts w:ascii="Segoe UI" w:hAnsi="Segoe UI" w:cs="Segoe UI"/>
          <w:color w:val="000000"/>
          <w:sz w:val="22"/>
          <w:szCs w:val="22"/>
        </w:rPr>
        <w:t>ú.</w:t>
      </w:r>
      <w:proofErr w:type="spellEnd"/>
      <w:r w:rsidR="00C67884" w:rsidRPr="00C67884">
        <w:rPr>
          <w:rFonts w:ascii="Segoe UI" w:hAnsi="Segoe UI" w:cs="Segoe UI"/>
          <w:color w:val="000000"/>
          <w:sz w:val="22"/>
          <w:szCs w:val="22"/>
        </w:rPr>
        <w:t xml:space="preserve"> Komín, Jundrov, Bystrc</w:t>
      </w:r>
      <w:r w:rsidR="00254C4C">
        <w:rPr>
          <w:rFonts w:ascii="Segoe UI" w:hAnsi="Segoe UI" w:cs="Segoe UI"/>
          <w:color w:val="000000"/>
          <w:sz w:val="22"/>
          <w:szCs w:val="22"/>
        </w:rPr>
        <w:t>, a to v úseku vymezeném na východě pěší lávkou na Svratecké (říční km 47,34) a na západní straně stavebním objektem SO 09 Skály</w:t>
      </w:r>
      <w:r w:rsidR="00C67884">
        <w:rPr>
          <w:rFonts w:ascii="Segoe UI" w:hAnsi="Segoe UI" w:cs="Segoe UI"/>
          <w:color w:val="000000"/>
          <w:sz w:val="22"/>
          <w:szCs w:val="22"/>
        </w:rPr>
        <w:t xml:space="preserve"> </w:t>
      </w:r>
      <w:r w:rsidRPr="003F5947">
        <w:rPr>
          <w:rFonts w:ascii="Segoe UI" w:hAnsi="Segoe UI" w:cs="Segoe UI"/>
          <w:color w:val="000000"/>
          <w:sz w:val="22"/>
          <w:szCs w:val="22"/>
        </w:rPr>
        <w:t xml:space="preserve">dle projektové dokumentace pro </w:t>
      </w:r>
      <w:r w:rsidR="00C67884">
        <w:rPr>
          <w:rFonts w:ascii="Segoe UI" w:hAnsi="Segoe UI" w:cs="Segoe UI"/>
          <w:color w:val="000000"/>
          <w:sz w:val="22"/>
          <w:szCs w:val="22"/>
        </w:rPr>
        <w:t>provádění stavby</w:t>
      </w:r>
      <w:r w:rsidR="00254C4C">
        <w:rPr>
          <w:rFonts w:ascii="Segoe UI" w:hAnsi="Segoe UI" w:cs="Segoe UI"/>
          <w:color w:val="000000"/>
          <w:sz w:val="22"/>
          <w:szCs w:val="22"/>
        </w:rPr>
        <w:t xml:space="preserve"> zpracované spol</w:t>
      </w:r>
      <w:r w:rsidR="004803C4">
        <w:rPr>
          <w:rFonts w:ascii="Segoe UI" w:hAnsi="Segoe UI" w:cs="Segoe UI"/>
          <w:color w:val="000000"/>
          <w:sz w:val="22"/>
          <w:szCs w:val="22"/>
        </w:rPr>
        <w:t>.</w:t>
      </w:r>
      <w:r w:rsidR="00254C4C">
        <w:rPr>
          <w:rFonts w:ascii="Segoe UI" w:hAnsi="Segoe UI" w:cs="Segoe UI"/>
          <w:color w:val="000000"/>
          <w:sz w:val="22"/>
          <w:szCs w:val="22"/>
        </w:rPr>
        <w:t xml:space="preserve"> A </w:t>
      </w:r>
      <w:r w:rsidR="001E1230">
        <w:rPr>
          <w:rFonts w:ascii="Segoe UI" w:hAnsi="Segoe UI" w:cs="Segoe UI"/>
          <w:color w:val="000000"/>
          <w:sz w:val="22"/>
          <w:szCs w:val="22"/>
        </w:rPr>
        <w:t>S</w:t>
      </w:r>
      <w:r w:rsidR="00254C4C">
        <w:rPr>
          <w:rFonts w:ascii="Segoe UI" w:hAnsi="Segoe UI" w:cs="Segoe UI"/>
          <w:color w:val="000000"/>
          <w:sz w:val="22"/>
          <w:szCs w:val="22"/>
        </w:rPr>
        <w:t>tudio Prokeš</w:t>
      </w:r>
      <w:r w:rsidR="001E1230">
        <w:rPr>
          <w:rFonts w:ascii="Segoe UI" w:hAnsi="Segoe UI" w:cs="Segoe UI"/>
          <w:color w:val="000000"/>
          <w:sz w:val="22"/>
          <w:szCs w:val="22"/>
        </w:rPr>
        <w:t>, s.r.o., architektonická kancelář</w:t>
      </w:r>
      <w:r w:rsidRPr="003F5947">
        <w:rPr>
          <w:rFonts w:ascii="Segoe UI" w:hAnsi="Segoe UI" w:cs="Segoe UI"/>
          <w:color w:val="000000"/>
          <w:sz w:val="22"/>
          <w:szCs w:val="22"/>
        </w:rPr>
        <w:t xml:space="preserve"> </w:t>
      </w:r>
      <w:r w:rsidRPr="00942B69">
        <w:rPr>
          <w:rFonts w:ascii="Segoe UI" w:hAnsi="Segoe UI" w:cs="Segoe UI"/>
          <w:color w:val="000000"/>
          <w:sz w:val="22"/>
          <w:szCs w:val="22"/>
        </w:rPr>
        <w:t>(dále jen „</w:t>
      </w:r>
      <w:r w:rsidRPr="00942B69">
        <w:rPr>
          <w:rFonts w:ascii="Segoe UI" w:hAnsi="Segoe UI" w:cs="Segoe UI"/>
          <w:b/>
          <w:i/>
          <w:color w:val="000000"/>
          <w:sz w:val="22"/>
          <w:szCs w:val="22"/>
        </w:rPr>
        <w:t>Projektová dokumentace</w:t>
      </w:r>
      <w:r w:rsidRPr="00942B69">
        <w:rPr>
          <w:rFonts w:ascii="Segoe UI" w:hAnsi="Segoe UI" w:cs="Segoe UI"/>
          <w:color w:val="000000"/>
          <w:sz w:val="22"/>
          <w:szCs w:val="22"/>
        </w:rPr>
        <w:t>“)</w:t>
      </w:r>
      <w:r w:rsidR="00C67884">
        <w:rPr>
          <w:rFonts w:ascii="Segoe UI" w:hAnsi="Segoe UI" w:cs="Segoe UI"/>
          <w:color w:val="000000"/>
          <w:sz w:val="22"/>
          <w:szCs w:val="22"/>
        </w:rPr>
        <w:t xml:space="preserve"> </w:t>
      </w:r>
      <w:r w:rsidRPr="002D2AAF">
        <w:rPr>
          <w:rFonts w:ascii="Segoe UI" w:hAnsi="Segoe UI" w:cs="Segoe UI"/>
          <w:color w:val="000000"/>
          <w:sz w:val="22"/>
          <w:szCs w:val="22"/>
        </w:rPr>
        <w:t>(dále jen „</w:t>
      </w:r>
      <w:r w:rsidRPr="002D2AAF">
        <w:rPr>
          <w:rFonts w:ascii="Segoe UI" w:hAnsi="Segoe UI" w:cs="Segoe UI"/>
          <w:b/>
          <w:i/>
          <w:color w:val="000000"/>
          <w:sz w:val="22"/>
          <w:szCs w:val="22"/>
        </w:rPr>
        <w:t>Dílo</w:t>
      </w:r>
      <w:r w:rsidRPr="002D2AAF">
        <w:rPr>
          <w:rFonts w:ascii="Segoe UI" w:hAnsi="Segoe UI" w:cs="Segoe UI"/>
          <w:color w:val="000000"/>
          <w:sz w:val="22"/>
          <w:szCs w:val="22"/>
        </w:rPr>
        <w:t>“). Finanční prostředky jsou účelově vázány na provedení Díla a</w:t>
      </w:r>
      <w:r>
        <w:rPr>
          <w:rFonts w:ascii="Segoe UI" w:hAnsi="Segoe UI" w:cs="Segoe UI"/>
          <w:color w:val="000000"/>
          <w:sz w:val="22"/>
          <w:szCs w:val="22"/>
        </w:rPr>
        <w:t> </w:t>
      </w:r>
      <w:r w:rsidRPr="002D2AAF">
        <w:rPr>
          <w:rFonts w:ascii="Segoe UI" w:hAnsi="Segoe UI" w:cs="Segoe UI"/>
          <w:color w:val="000000"/>
          <w:sz w:val="22"/>
          <w:szCs w:val="22"/>
        </w:rPr>
        <w:t>jejich poskytnutí je podmíněno dokončením a</w:t>
      </w:r>
      <w:r>
        <w:rPr>
          <w:rFonts w:ascii="Segoe UI" w:hAnsi="Segoe UI" w:cs="Segoe UI"/>
          <w:color w:val="000000"/>
          <w:sz w:val="22"/>
          <w:szCs w:val="22"/>
        </w:rPr>
        <w:t> </w:t>
      </w:r>
      <w:r w:rsidRPr="002D2AAF">
        <w:rPr>
          <w:rFonts w:ascii="Segoe UI" w:hAnsi="Segoe UI" w:cs="Segoe UI"/>
          <w:color w:val="000000"/>
          <w:sz w:val="22"/>
          <w:szCs w:val="22"/>
        </w:rPr>
        <w:t>předáním Díla v požadované kvalitě v níže uvedených termínech.</w:t>
      </w:r>
    </w:p>
    <w:p w14:paraId="7D57F935" w14:textId="77777777" w:rsidR="004121B2" w:rsidRPr="00347FD6" w:rsidRDefault="004121B2" w:rsidP="004121B2">
      <w:pPr>
        <w:numPr>
          <w:ilvl w:val="1"/>
          <w:numId w:val="22"/>
        </w:numPr>
        <w:tabs>
          <w:tab w:val="clear" w:pos="792"/>
          <w:tab w:val="num" w:pos="567"/>
        </w:tabs>
        <w:spacing w:after="120" w:line="264" w:lineRule="auto"/>
        <w:ind w:left="567" w:hanging="573"/>
        <w:jc w:val="both"/>
        <w:rPr>
          <w:rFonts w:ascii="Segoe UI" w:hAnsi="Segoe UI" w:cs="Segoe UI"/>
          <w:color w:val="000000"/>
          <w:sz w:val="22"/>
          <w:szCs w:val="22"/>
        </w:rPr>
      </w:pPr>
      <w:r w:rsidRPr="00347FD6">
        <w:rPr>
          <w:rFonts w:ascii="Segoe UI" w:hAnsi="Segoe UI" w:cs="Segoe UI"/>
          <w:color w:val="000000"/>
          <w:sz w:val="22"/>
          <w:szCs w:val="22"/>
        </w:rPr>
        <w:t xml:space="preserve">Účelem této smlouvy a zhotovení </w:t>
      </w:r>
      <w:r>
        <w:rPr>
          <w:rFonts w:ascii="Segoe UI" w:hAnsi="Segoe UI" w:cs="Segoe UI"/>
          <w:color w:val="000000"/>
          <w:sz w:val="22"/>
          <w:szCs w:val="22"/>
        </w:rPr>
        <w:t>Díla</w:t>
      </w:r>
      <w:r w:rsidRPr="00347FD6">
        <w:rPr>
          <w:rFonts w:ascii="Segoe UI" w:hAnsi="Segoe UI" w:cs="Segoe UI"/>
          <w:color w:val="000000"/>
          <w:sz w:val="22"/>
          <w:szCs w:val="22"/>
        </w:rPr>
        <w:t xml:space="preserve"> je zajištění</w:t>
      </w:r>
      <w:r w:rsidR="00C67884">
        <w:rPr>
          <w:rFonts w:ascii="Segoe UI" w:hAnsi="Segoe UI" w:cs="Segoe UI"/>
          <w:color w:val="000000"/>
          <w:sz w:val="22"/>
          <w:szCs w:val="22"/>
        </w:rPr>
        <w:t xml:space="preserve"> zprůchodnění řeky Svratky </w:t>
      </w:r>
      <w:r w:rsidR="00C67884" w:rsidRPr="00C67884">
        <w:rPr>
          <w:rFonts w:ascii="Segoe UI" w:hAnsi="Segoe UI" w:cs="Segoe UI"/>
          <w:color w:val="000000"/>
          <w:sz w:val="22"/>
          <w:szCs w:val="22"/>
        </w:rPr>
        <w:t xml:space="preserve">v Brně </w:t>
      </w:r>
      <w:r w:rsidR="00254C4C">
        <w:rPr>
          <w:rFonts w:ascii="Segoe UI" w:hAnsi="Segoe UI" w:cs="Segoe UI"/>
          <w:color w:val="000000"/>
          <w:sz w:val="22"/>
          <w:szCs w:val="22"/>
        </w:rPr>
        <w:t xml:space="preserve">– </w:t>
      </w:r>
      <w:r w:rsidR="00C67884" w:rsidRPr="00C67884">
        <w:rPr>
          <w:rFonts w:ascii="Segoe UI" w:hAnsi="Segoe UI" w:cs="Segoe UI"/>
          <w:color w:val="000000"/>
          <w:sz w:val="22"/>
          <w:szCs w:val="22"/>
        </w:rPr>
        <w:t>Komíně</w:t>
      </w:r>
      <w:r>
        <w:rPr>
          <w:rFonts w:ascii="Segoe UI" w:hAnsi="Segoe UI" w:cs="Segoe UI"/>
          <w:color w:val="000000"/>
          <w:sz w:val="22"/>
          <w:szCs w:val="22"/>
        </w:rPr>
        <w:t>.</w:t>
      </w:r>
      <w:r w:rsidRPr="00347FD6">
        <w:rPr>
          <w:rFonts w:ascii="Segoe UI" w:hAnsi="Segoe UI" w:cs="Segoe UI"/>
          <w:color w:val="000000"/>
          <w:sz w:val="22"/>
          <w:szCs w:val="22"/>
        </w:rPr>
        <w:t xml:space="preserve">  </w:t>
      </w:r>
    </w:p>
    <w:p w14:paraId="33006A34" w14:textId="0BE8346A" w:rsidR="004121B2" w:rsidRPr="00347FD6" w:rsidRDefault="004121B2" w:rsidP="004121B2">
      <w:pPr>
        <w:numPr>
          <w:ilvl w:val="1"/>
          <w:numId w:val="22"/>
        </w:numPr>
        <w:tabs>
          <w:tab w:val="clear" w:pos="792"/>
          <w:tab w:val="num" w:pos="567"/>
        </w:tabs>
        <w:spacing w:after="120" w:line="264" w:lineRule="auto"/>
        <w:ind w:left="567" w:hanging="567"/>
        <w:jc w:val="both"/>
        <w:rPr>
          <w:rFonts w:ascii="Segoe UI" w:hAnsi="Segoe UI" w:cs="Segoe UI"/>
          <w:color w:val="000000"/>
          <w:sz w:val="22"/>
          <w:szCs w:val="22"/>
        </w:rPr>
      </w:pPr>
      <w:r w:rsidRPr="00347FD6">
        <w:rPr>
          <w:rFonts w:ascii="Segoe UI" w:hAnsi="Segoe UI" w:cs="Segoe UI"/>
          <w:color w:val="000000"/>
          <w:sz w:val="22"/>
          <w:szCs w:val="22"/>
        </w:rPr>
        <w:t>Tato smlouva je uzavřena v návaznosti na výsledek zadávacího řízení na veřejnou zakázku s </w:t>
      </w:r>
      <w:r w:rsidRPr="001E1230">
        <w:rPr>
          <w:rFonts w:ascii="Segoe UI" w:hAnsi="Segoe UI" w:cs="Segoe UI"/>
          <w:color w:val="000000"/>
          <w:sz w:val="22"/>
          <w:szCs w:val="22"/>
        </w:rPr>
        <w:t>názvem „</w:t>
      </w:r>
      <w:r w:rsidR="00A4242B" w:rsidRPr="00A4242B">
        <w:rPr>
          <w:rFonts w:ascii="Segoe UI" w:hAnsi="Segoe UI" w:cs="Segoe UI"/>
          <w:iCs/>
          <w:color w:val="000000"/>
          <w:sz w:val="22"/>
          <w:szCs w:val="22"/>
        </w:rPr>
        <w:t xml:space="preserve">Zprůchodnění řeky Svratky v Brně Komíně, k. </w:t>
      </w:r>
      <w:proofErr w:type="spellStart"/>
      <w:r w:rsidR="00A4242B" w:rsidRPr="00A4242B">
        <w:rPr>
          <w:rFonts w:ascii="Segoe UI" w:hAnsi="Segoe UI" w:cs="Segoe UI"/>
          <w:iCs/>
          <w:color w:val="000000"/>
          <w:sz w:val="22"/>
          <w:szCs w:val="22"/>
        </w:rPr>
        <w:t>ú.</w:t>
      </w:r>
      <w:proofErr w:type="spellEnd"/>
      <w:r w:rsidR="00A4242B" w:rsidRPr="00A4242B">
        <w:rPr>
          <w:rFonts w:ascii="Segoe UI" w:hAnsi="Segoe UI" w:cs="Segoe UI"/>
          <w:iCs/>
          <w:color w:val="000000"/>
          <w:sz w:val="22"/>
          <w:szCs w:val="22"/>
        </w:rPr>
        <w:t xml:space="preserve"> Komín, Jundrov, Bystrc</w:t>
      </w:r>
      <w:r>
        <w:rPr>
          <w:rFonts w:ascii="Segoe UI" w:hAnsi="Segoe UI" w:cs="Segoe UI"/>
          <w:color w:val="000000"/>
          <w:sz w:val="22"/>
          <w:szCs w:val="22"/>
        </w:rPr>
        <w:t>“</w:t>
      </w:r>
      <w:r w:rsidRPr="002D2AAF">
        <w:rPr>
          <w:rFonts w:ascii="Segoe UI" w:hAnsi="Segoe UI" w:cs="Segoe UI"/>
          <w:color w:val="000000"/>
          <w:sz w:val="22"/>
          <w:szCs w:val="22"/>
        </w:rPr>
        <w:t xml:space="preserve">, </w:t>
      </w:r>
      <w:r w:rsidRPr="00347FD6">
        <w:rPr>
          <w:rFonts w:ascii="Segoe UI" w:hAnsi="Segoe UI" w:cs="Segoe UI"/>
          <w:color w:val="000000"/>
          <w:sz w:val="22"/>
          <w:szCs w:val="22"/>
        </w:rPr>
        <w:t>(dále jen „</w:t>
      </w:r>
      <w:r w:rsidRPr="004803C4">
        <w:rPr>
          <w:rFonts w:ascii="Segoe UI" w:hAnsi="Segoe UI" w:cs="Segoe UI"/>
          <w:b/>
          <w:bCs/>
          <w:i/>
          <w:iCs/>
          <w:color w:val="000000"/>
          <w:sz w:val="22"/>
          <w:szCs w:val="22"/>
        </w:rPr>
        <w:t>Veřejná zakázka</w:t>
      </w:r>
      <w:r w:rsidRPr="00347FD6">
        <w:rPr>
          <w:rFonts w:ascii="Segoe UI" w:hAnsi="Segoe UI" w:cs="Segoe UI"/>
          <w:color w:val="000000"/>
          <w:sz w:val="22"/>
          <w:szCs w:val="22"/>
        </w:rPr>
        <w:t>“), kter</w:t>
      </w:r>
      <w:r>
        <w:rPr>
          <w:rFonts w:ascii="Segoe UI" w:hAnsi="Segoe UI" w:cs="Segoe UI"/>
          <w:color w:val="000000"/>
          <w:sz w:val="22"/>
          <w:szCs w:val="22"/>
        </w:rPr>
        <w:t>á</w:t>
      </w:r>
      <w:r w:rsidRPr="00347FD6">
        <w:rPr>
          <w:rFonts w:ascii="Segoe UI" w:hAnsi="Segoe UI" w:cs="Segoe UI"/>
          <w:color w:val="000000"/>
          <w:sz w:val="22"/>
          <w:szCs w:val="22"/>
        </w:rPr>
        <w:t xml:space="preserve"> byl</w:t>
      </w:r>
      <w:r>
        <w:rPr>
          <w:rFonts w:ascii="Segoe UI" w:hAnsi="Segoe UI" w:cs="Segoe UI"/>
          <w:color w:val="000000"/>
          <w:sz w:val="22"/>
          <w:szCs w:val="22"/>
        </w:rPr>
        <w:t>a</w:t>
      </w:r>
      <w:r w:rsidRPr="00347FD6">
        <w:rPr>
          <w:rFonts w:ascii="Segoe UI" w:hAnsi="Segoe UI" w:cs="Segoe UI"/>
          <w:color w:val="000000"/>
          <w:sz w:val="22"/>
          <w:szCs w:val="22"/>
        </w:rPr>
        <w:t xml:space="preserve"> realizován</w:t>
      </w:r>
      <w:r>
        <w:rPr>
          <w:rFonts w:ascii="Segoe UI" w:hAnsi="Segoe UI" w:cs="Segoe UI"/>
          <w:color w:val="000000"/>
          <w:sz w:val="22"/>
          <w:szCs w:val="22"/>
        </w:rPr>
        <w:t>a</w:t>
      </w:r>
      <w:r w:rsidRPr="00347FD6">
        <w:rPr>
          <w:rFonts w:ascii="Segoe UI" w:hAnsi="Segoe UI" w:cs="Segoe UI"/>
          <w:color w:val="000000"/>
          <w:sz w:val="22"/>
          <w:szCs w:val="22"/>
        </w:rPr>
        <w:t xml:space="preserve"> </w:t>
      </w:r>
      <w:r>
        <w:rPr>
          <w:rFonts w:ascii="Segoe UI" w:hAnsi="Segoe UI" w:cs="Segoe UI"/>
          <w:color w:val="000000"/>
          <w:sz w:val="22"/>
          <w:szCs w:val="22"/>
        </w:rPr>
        <w:t>S</w:t>
      </w:r>
      <w:r w:rsidRPr="00347FD6">
        <w:rPr>
          <w:rFonts w:ascii="Segoe UI" w:hAnsi="Segoe UI" w:cs="Segoe UI"/>
          <w:color w:val="000000"/>
          <w:sz w:val="22"/>
          <w:szCs w:val="22"/>
        </w:rPr>
        <w:t xml:space="preserve">tatutárním městem Brnem, se sídlem Dominikánské náměstí 196/1, 602 00 Brno, IČO: 44992785 </w:t>
      </w:r>
      <w:r>
        <w:rPr>
          <w:rFonts w:ascii="Segoe UI" w:hAnsi="Segoe UI" w:cs="Segoe UI"/>
          <w:color w:val="000000"/>
          <w:sz w:val="22"/>
          <w:szCs w:val="22"/>
        </w:rPr>
        <w:t>podle § 53</w:t>
      </w:r>
      <w:r w:rsidRPr="00347FD6">
        <w:rPr>
          <w:rFonts w:ascii="Segoe UI" w:hAnsi="Segoe UI" w:cs="Segoe UI"/>
          <w:color w:val="000000"/>
          <w:sz w:val="22"/>
          <w:szCs w:val="22"/>
        </w:rPr>
        <w:t xml:space="preserve"> zákon</w:t>
      </w:r>
      <w:r>
        <w:rPr>
          <w:rFonts w:ascii="Segoe UI" w:hAnsi="Segoe UI" w:cs="Segoe UI"/>
          <w:color w:val="000000"/>
          <w:sz w:val="22"/>
          <w:szCs w:val="22"/>
        </w:rPr>
        <w:t>a</w:t>
      </w:r>
      <w:r w:rsidRPr="00347FD6">
        <w:rPr>
          <w:rFonts w:ascii="Segoe UI" w:hAnsi="Segoe UI" w:cs="Segoe UI"/>
          <w:color w:val="000000"/>
          <w:sz w:val="22"/>
          <w:szCs w:val="22"/>
        </w:rPr>
        <w:t xml:space="preserve"> č. 134/2016 Sb., o</w:t>
      </w:r>
      <w:r>
        <w:rPr>
          <w:rFonts w:ascii="Segoe UI" w:hAnsi="Segoe UI" w:cs="Segoe UI"/>
          <w:color w:val="000000"/>
          <w:sz w:val="22"/>
          <w:szCs w:val="22"/>
        </w:rPr>
        <w:t> </w:t>
      </w:r>
      <w:r w:rsidRPr="00347FD6">
        <w:rPr>
          <w:rFonts w:ascii="Segoe UI" w:hAnsi="Segoe UI" w:cs="Segoe UI"/>
          <w:color w:val="000000"/>
          <w:sz w:val="22"/>
          <w:szCs w:val="22"/>
        </w:rPr>
        <w:t>zadávání veřejných zakázkách, ve znění pozdějších předpisů (dále jen „</w:t>
      </w:r>
      <w:r w:rsidRPr="00347FD6">
        <w:rPr>
          <w:rFonts w:ascii="Segoe UI" w:hAnsi="Segoe UI" w:cs="Segoe UI"/>
          <w:b/>
          <w:i/>
          <w:color w:val="000000"/>
          <w:sz w:val="22"/>
          <w:szCs w:val="22"/>
        </w:rPr>
        <w:t>ZZVZ</w:t>
      </w:r>
      <w:r w:rsidRPr="00347FD6">
        <w:rPr>
          <w:rFonts w:ascii="Segoe UI" w:hAnsi="Segoe UI" w:cs="Segoe UI"/>
          <w:color w:val="000000"/>
          <w:sz w:val="22"/>
          <w:szCs w:val="22"/>
        </w:rPr>
        <w:t xml:space="preserve">“), v pozici zadavatele veřejné zakázky podle ZZVZ. </w:t>
      </w:r>
    </w:p>
    <w:p w14:paraId="31F721C9" w14:textId="77777777" w:rsidR="004121B2" w:rsidRPr="00347FD6" w:rsidRDefault="004121B2" w:rsidP="004121B2">
      <w:pPr>
        <w:numPr>
          <w:ilvl w:val="1"/>
          <w:numId w:val="22"/>
        </w:numPr>
        <w:tabs>
          <w:tab w:val="clear" w:pos="792"/>
          <w:tab w:val="num" w:pos="567"/>
        </w:tabs>
        <w:spacing w:after="120" w:line="264" w:lineRule="auto"/>
        <w:ind w:left="567" w:hanging="573"/>
        <w:jc w:val="both"/>
        <w:rPr>
          <w:rFonts w:ascii="Segoe UI" w:hAnsi="Segoe UI" w:cs="Segoe UI"/>
          <w:color w:val="000000"/>
          <w:sz w:val="22"/>
          <w:szCs w:val="22"/>
        </w:rPr>
      </w:pPr>
      <w:r w:rsidRPr="00347FD6">
        <w:rPr>
          <w:rFonts w:ascii="Segoe UI" w:hAnsi="Segoe UI" w:cs="Segoe UI"/>
          <w:color w:val="000000"/>
          <w:sz w:val="22"/>
          <w:szCs w:val="22"/>
        </w:rPr>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V. této smlouvy. </w:t>
      </w:r>
    </w:p>
    <w:p w14:paraId="70D7EE23" w14:textId="77777777" w:rsidR="004121B2" w:rsidRPr="00347FD6" w:rsidRDefault="004121B2" w:rsidP="004121B2">
      <w:pPr>
        <w:numPr>
          <w:ilvl w:val="1"/>
          <w:numId w:val="22"/>
        </w:numPr>
        <w:tabs>
          <w:tab w:val="clear" w:pos="792"/>
          <w:tab w:val="num" w:pos="567"/>
        </w:tabs>
        <w:spacing w:after="120" w:line="264" w:lineRule="auto"/>
        <w:ind w:left="567" w:hanging="573"/>
        <w:jc w:val="both"/>
        <w:rPr>
          <w:rFonts w:ascii="Segoe UI" w:hAnsi="Segoe UI" w:cs="Segoe UI"/>
          <w:color w:val="000000"/>
          <w:sz w:val="22"/>
          <w:szCs w:val="22"/>
        </w:rPr>
      </w:pPr>
      <w:r w:rsidRPr="00347FD6">
        <w:rPr>
          <w:rFonts w:ascii="Segoe UI" w:hAnsi="Segoe UI" w:cs="Segoe UI"/>
          <w:color w:val="000000"/>
          <w:sz w:val="22"/>
          <w:szCs w:val="22"/>
        </w:rPr>
        <w:t>Pojmy s velkými počátečními písmeny definované v této smlouvě mají význam, jenž je jim ve smlouvě připisován. Pro vyloučení jakýchkoliv pochybností se smluvní strany dále dohodly, že:</w:t>
      </w:r>
    </w:p>
    <w:p w14:paraId="26D7B7EB" w14:textId="77777777" w:rsidR="004121B2" w:rsidRPr="00347FD6" w:rsidRDefault="004121B2" w:rsidP="004121B2">
      <w:pPr>
        <w:pStyle w:val="Nadpis2"/>
        <w:keepNext w:val="0"/>
        <w:widowControl w:val="0"/>
        <w:numPr>
          <w:ilvl w:val="0"/>
          <w:numId w:val="23"/>
        </w:numPr>
        <w:spacing w:before="0" w:after="120" w:line="264" w:lineRule="auto"/>
        <w:jc w:val="both"/>
        <w:rPr>
          <w:rFonts w:ascii="Segoe UI" w:hAnsi="Segoe UI" w:cs="Segoe UI"/>
          <w:b w:val="0"/>
          <w:i w:val="0"/>
          <w:color w:val="000000"/>
          <w:sz w:val="22"/>
          <w:szCs w:val="22"/>
        </w:rPr>
      </w:pPr>
      <w:bookmarkStart w:id="0" w:name="_Toc335318128"/>
      <w:bookmarkStart w:id="1" w:name="_Toc335318211"/>
      <w:r w:rsidRPr="00347FD6">
        <w:rPr>
          <w:rFonts w:ascii="Segoe UI" w:hAnsi="Segoe UI" w:cs="Segoe UI"/>
          <w:b w:val="0"/>
          <w:i w:val="0"/>
          <w:color w:val="000000"/>
          <w:sz w:val="22"/>
          <w:szCs w:val="22"/>
        </w:rPr>
        <w:t>v případě jakékoliv nejistoty ohledně výkladu ustanovení smlouvy budou tato ustanovení vykládána tak, aby v co nejširší míře zohledňovala účel Veřejné zakázky vyjádřený v zadávací dokumentaci a smlouvě;</w:t>
      </w:r>
      <w:bookmarkEnd w:id="0"/>
      <w:bookmarkEnd w:id="1"/>
    </w:p>
    <w:p w14:paraId="3CB767F2" w14:textId="77777777" w:rsidR="004121B2" w:rsidRDefault="004121B2" w:rsidP="004121B2">
      <w:pPr>
        <w:numPr>
          <w:ilvl w:val="0"/>
          <w:numId w:val="23"/>
        </w:numPr>
        <w:spacing w:after="120" w:line="264" w:lineRule="auto"/>
        <w:jc w:val="both"/>
        <w:rPr>
          <w:rFonts w:ascii="Segoe UI" w:hAnsi="Segoe UI" w:cs="Segoe UI"/>
          <w:color w:val="000000"/>
          <w:sz w:val="22"/>
          <w:szCs w:val="22"/>
        </w:rPr>
      </w:pPr>
      <w:bookmarkStart w:id="2" w:name="_Toc335318130"/>
      <w:bookmarkStart w:id="3" w:name="_Toc335318213"/>
      <w:r w:rsidRPr="00347FD6">
        <w:rPr>
          <w:rFonts w:ascii="Segoe UI" w:hAnsi="Segoe UI" w:cs="Segoe UI"/>
          <w:bCs/>
          <w:color w:val="000000"/>
          <w:sz w:val="22"/>
          <w:szCs w:val="22"/>
        </w:rPr>
        <w:t>Zhotovitel je vázán svou nabídkou předloženou Objednateli v rámci zadávacího řízení na Veřejnou zakázku, která se pro úpravu vzájemných vztahů vyplývajících ze smlouvy použije subsidiárně</w:t>
      </w:r>
      <w:bookmarkEnd w:id="2"/>
      <w:bookmarkEnd w:id="3"/>
      <w:r w:rsidRPr="00347FD6">
        <w:rPr>
          <w:rFonts w:ascii="Segoe UI" w:hAnsi="Segoe UI" w:cs="Segoe UI"/>
          <w:color w:val="000000"/>
          <w:sz w:val="22"/>
          <w:szCs w:val="22"/>
        </w:rPr>
        <w:t>.</w:t>
      </w:r>
    </w:p>
    <w:p w14:paraId="631B83E2" w14:textId="77777777" w:rsidR="004121B2" w:rsidRDefault="004121B2" w:rsidP="004121B2">
      <w:pPr>
        <w:spacing w:after="120" w:line="264" w:lineRule="auto"/>
        <w:jc w:val="both"/>
        <w:rPr>
          <w:rFonts w:ascii="Segoe UI" w:hAnsi="Segoe UI" w:cs="Segoe UI"/>
          <w:color w:val="000000"/>
          <w:sz w:val="22"/>
          <w:szCs w:val="22"/>
        </w:rPr>
      </w:pPr>
    </w:p>
    <w:p w14:paraId="319F4E31" w14:textId="77777777" w:rsidR="004121B2" w:rsidRDefault="004121B2" w:rsidP="004121B2">
      <w:pPr>
        <w:keepNext/>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t xml:space="preserve">Předmět smlouvy </w:t>
      </w:r>
    </w:p>
    <w:p w14:paraId="47878684" w14:textId="77777777" w:rsidR="004121B2" w:rsidRPr="004803C4" w:rsidRDefault="004121B2" w:rsidP="00C45602">
      <w:pPr>
        <w:widowControl w:val="0"/>
        <w:numPr>
          <w:ilvl w:val="1"/>
          <w:numId w:val="5"/>
        </w:numPr>
        <w:spacing w:after="120" w:line="264" w:lineRule="auto"/>
        <w:ind w:left="426" w:hanging="426"/>
        <w:jc w:val="both"/>
        <w:rPr>
          <w:rFonts w:ascii="Segoe UI" w:hAnsi="Segoe UI" w:cs="Segoe UI"/>
          <w:sz w:val="22"/>
          <w:szCs w:val="22"/>
        </w:rPr>
      </w:pPr>
      <w:r w:rsidRPr="00514B39">
        <w:rPr>
          <w:rFonts w:ascii="Segoe UI" w:hAnsi="Segoe UI" w:cs="Segoe UI"/>
          <w:color w:val="000000"/>
          <w:sz w:val="22"/>
          <w:szCs w:val="22"/>
        </w:rPr>
        <w:t>Předmětem této smlouvy je</w:t>
      </w:r>
      <w:r w:rsidR="005E6E92">
        <w:rPr>
          <w:rFonts w:ascii="Segoe UI" w:hAnsi="Segoe UI" w:cs="Segoe UI"/>
          <w:color w:val="000000"/>
          <w:sz w:val="22"/>
          <w:szCs w:val="22"/>
        </w:rPr>
        <w:t xml:space="preserve"> </w:t>
      </w:r>
      <w:r w:rsidRPr="004803C4">
        <w:rPr>
          <w:rFonts w:ascii="Segoe UI" w:hAnsi="Segoe UI" w:cs="Segoe UI"/>
          <w:color w:val="000000"/>
          <w:sz w:val="22"/>
          <w:szCs w:val="22"/>
        </w:rPr>
        <w:t>provedení Díla řádně a včas dle Projektové dokumentace</w:t>
      </w:r>
      <w:r w:rsidR="005E6E92">
        <w:rPr>
          <w:rFonts w:ascii="Segoe UI" w:hAnsi="Segoe UI" w:cs="Segoe UI"/>
          <w:sz w:val="22"/>
          <w:szCs w:val="22"/>
        </w:rPr>
        <w:t>.</w:t>
      </w:r>
    </w:p>
    <w:p w14:paraId="35405231" w14:textId="0077A40E" w:rsidR="004121B2" w:rsidRPr="00942B69" w:rsidRDefault="004121B2" w:rsidP="00C45602">
      <w:pPr>
        <w:widowControl w:val="0"/>
        <w:numPr>
          <w:ilvl w:val="1"/>
          <w:numId w:val="5"/>
        </w:numPr>
        <w:spacing w:after="120" w:line="264" w:lineRule="auto"/>
        <w:ind w:left="426" w:hanging="426"/>
        <w:jc w:val="both"/>
        <w:rPr>
          <w:rFonts w:ascii="Segoe UI" w:hAnsi="Segoe UI" w:cs="Segoe UI"/>
          <w:color w:val="000000"/>
          <w:sz w:val="22"/>
          <w:szCs w:val="22"/>
        </w:rPr>
      </w:pPr>
      <w:r w:rsidRPr="00942B69">
        <w:rPr>
          <w:rFonts w:ascii="Segoe UI" w:hAnsi="Segoe UI" w:cs="Segoe UI"/>
          <w:color w:val="000000"/>
          <w:sz w:val="22"/>
          <w:szCs w:val="22"/>
        </w:rPr>
        <w:t xml:space="preserve">Zhotovením Díla se rozumí úplné, funkční, včasné a bezvadné provedení všech terénních </w:t>
      </w:r>
      <w:r w:rsidRPr="00942B69">
        <w:rPr>
          <w:rFonts w:ascii="Segoe UI" w:hAnsi="Segoe UI" w:cs="Segoe UI"/>
          <w:color w:val="000000"/>
          <w:sz w:val="22"/>
          <w:szCs w:val="22"/>
        </w:rPr>
        <w:lastRenderedPageBreak/>
        <w:t>úprav a stavebních prací, jejichž provedení je nezbytné pro řádné dokončení Díla, včetně zařízení staveniště, jakožto místa, kde bude Dílo prováděno (dále jen „</w:t>
      </w:r>
      <w:r w:rsidRPr="00942B69">
        <w:rPr>
          <w:rFonts w:ascii="Segoe UI" w:hAnsi="Segoe UI" w:cs="Segoe UI"/>
          <w:b/>
          <w:i/>
          <w:color w:val="000000"/>
          <w:sz w:val="22"/>
          <w:szCs w:val="22"/>
        </w:rPr>
        <w:t>Staveniště</w:t>
      </w:r>
      <w:r w:rsidRPr="00942B69">
        <w:rPr>
          <w:rFonts w:ascii="Segoe UI" w:hAnsi="Segoe UI" w:cs="Segoe UI"/>
          <w:color w:val="000000"/>
          <w:sz w:val="22"/>
          <w:szCs w:val="22"/>
        </w:rPr>
        <w:t xml:space="preserve">“). Rozsah Díla je vymezen </w:t>
      </w:r>
      <w:r>
        <w:rPr>
          <w:rFonts w:ascii="Segoe UI" w:hAnsi="Segoe UI" w:cs="Segoe UI"/>
          <w:color w:val="000000"/>
          <w:sz w:val="22"/>
          <w:szCs w:val="22"/>
        </w:rPr>
        <w:t>P</w:t>
      </w:r>
      <w:r w:rsidRPr="00942B69">
        <w:rPr>
          <w:rFonts w:ascii="Segoe UI" w:hAnsi="Segoe UI" w:cs="Segoe UI"/>
          <w:color w:val="000000"/>
          <w:sz w:val="22"/>
          <w:szCs w:val="22"/>
        </w:rPr>
        <w:t>rojektovou dokumentací, oceněným položkovým rozpočtem a soupisem prací, v němž jsou Zhotovitelem uvedeny jednotkové ceny u všech položek stavebních prací a jejich celkové ceny pro Objednatelem vymezené množství (dále jen „</w:t>
      </w:r>
      <w:r w:rsidRPr="00942B69">
        <w:rPr>
          <w:rFonts w:ascii="Segoe UI" w:hAnsi="Segoe UI" w:cs="Segoe UI"/>
          <w:b/>
          <w:i/>
          <w:color w:val="000000"/>
          <w:sz w:val="22"/>
          <w:szCs w:val="22"/>
        </w:rPr>
        <w:t>soupis prací</w:t>
      </w:r>
      <w:r w:rsidRPr="00942B69">
        <w:rPr>
          <w:rFonts w:ascii="Segoe UI" w:hAnsi="Segoe UI" w:cs="Segoe UI"/>
          <w:color w:val="000000"/>
          <w:sz w:val="22"/>
          <w:szCs w:val="22"/>
        </w:rPr>
        <w:t xml:space="preserve">“), který je přílohou č. 1 této smlouvy, územním rozhodnutím vydaným Úřadem městské části </w:t>
      </w:r>
      <w:r w:rsidRPr="00C45602">
        <w:rPr>
          <w:rFonts w:ascii="Segoe UI" w:hAnsi="Segoe UI" w:cs="Segoe UI"/>
          <w:color w:val="000000"/>
          <w:sz w:val="22"/>
          <w:szCs w:val="22"/>
        </w:rPr>
        <w:t>Brno</w:t>
      </w:r>
      <w:r w:rsidR="001E1230" w:rsidRPr="00C45602">
        <w:rPr>
          <w:rFonts w:ascii="Segoe UI" w:hAnsi="Segoe UI" w:cs="Segoe UI"/>
          <w:color w:val="000000"/>
          <w:sz w:val="22"/>
          <w:szCs w:val="22"/>
        </w:rPr>
        <w:t xml:space="preserve"> </w:t>
      </w:r>
      <w:r w:rsidR="00C45602" w:rsidRPr="00C45602">
        <w:rPr>
          <w:rFonts w:ascii="Segoe UI" w:hAnsi="Segoe UI" w:cs="Segoe UI"/>
          <w:color w:val="000000"/>
          <w:sz w:val="22"/>
          <w:szCs w:val="22"/>
        </w:rPr>
        <w:t>–</w:t>
      </w:r>
      <w:r w:rsidR="001E1230" w:rsidRPr="00C45602">
        <w:rPr>
          <w:rFonts w:ascii="Segoe UI" w:hAnsi="Segoe UI" w:cs="Segoe UI"/>
          <w:color w:val="000000"/>
          <w:sz w:val="22"/>
          <w:szCs w:val="22"/>
        </w:rPr>
        <w:t xml:space="preserve"> </w:t>
      </w:r>
      <w:r w:rsidR="007B3935" w:rsidRPr="00C45602">
        <w:rPr>
          <w:rFonts w:ascii="Segoe UI" w:hAnsi="Segoe UI" w:cs="Segoe UI"/>
          <w:color w:val="000000"/>
          <w:sz w:val="22"/>
          <w:szCs w:val="22"/>
        </w:rPr>
        <w:t>Komín</w:t>
      </w:r>
      <w:r w:rsidRPr="00C45602">
        <w:rPr>
          <w:rFonts w:ascii="Segoe UI" w:hAnsi="Segoe UI" w:cs="Segoe UI"/>
          <w:color w:val="000000"/>
          <w:sz w:val="22"/>
          <w:szCs w:val="22"/>
        </w:rPr>
        <w:t>, č.</w:t>
      </w:r>
      <w:r w:rsidR="00C45602" w:rsidRPr="00C45602">
        <w:rPr>
          <w:rFonts w:ascii="Segoe UI" w:hAnsi="Segoe UI" w:cs="Segoe UI"/>
          <w:color w:val="000000"/>
          <w:sz w:val="22"/>
          <w:szCs w:val="22"/>
        </w:rPr>
        <w:t xml:space="preserve"> </w:t>
      </w:r>
      <w:r w:rsidRPr="00C45602">
        <w:rPr>
          <w:rFonts w:ascii="Segoe UI" w:hAnsi="Segoe UI" w:cs="Segoe UI"/>
          <w:color w:val="000000"/>
          <w:sz w:val="22"/>
          <w:szCs w:val="22"/>
        </w:rPr>
        <w:t xml:space="preserve">j. </w:t>
      </w:r>
      <w:r w:rsidR="001E5CF4" w:rsidRPr="00C45602">
        <w:rPr>
          <w:rFonts w:ascii="Segoe UI" w:hAnsi="Segoe UI" w:cs="Segoe UI"/>
          <w:color w:val="000000"/>
          <w:sz w:val="22"/>
          <w:szCs w:val="22"/>
        </w:rPr>
        <w:t>MCBKOM 04069/2019/SÚ/</w:t>
      </w:r>
      <w:proofErr w:type="spellStart"/>
      <w:r w:rsidR="001E5CF4" w:rsidRPr="00C45602">
        <w:rPr>
          <w:rFonts w:ascii="Segoe UI" w:hAnsi="Segoe UI" w:cs="Segoe UI"/>
          <w:color w:val="000000"/>
          <w:sz w:val="22"/>
          <w:szCs w:val="22"/>
        </w:rPr>
        <w:t>Ruc</w:t>
      </w:r>
      <w:proofErr w:type="spellEnd"/>
      <w:r w:rsidR="001E5CF4" w:rsidRPr="00C45602">
        <w:rPr>
          <w:rFonts w:ascii="Segoe UI" w:hAnsi="Segoe UI" w:cs="Segoe UI"/>
          <w:color w:val="000000"/>
          <w:sz w:val="22"/>
          <w:szCs w:val="22"/>
        </w:rPr>
        <w:t>,</w:t>
      </w:r>
      <w:r w:rsidR="007B3935" w:rsidRPr="00C45602">
        <w:rPr>
          <w:rFonts w:ascii="Segoe UI" w:hAnsi="Segoe UI" w:cs="Segoe UI"/>
          <w:sz w:val="22"/>
          <w:szCs w:val="22"/>
        </w:rPr>
        <w:t xml:space="preserve"> </w:t>
      </w:r>
      <w:r w:rsidRPr="00C45602">
        <w:rPr>
          <w:rFonts w:ascii="Segoe UI" w:hAnsi="Segoe UI" w:cs="Segoe UI"/>
          <w:color w:val="000000"/>
          <w:sz w:val="22"/>
          <w:szCs w:val="22"/>
        </w:rPr>
        <w:t>které nabylo právní moci dne</w:t>
      </w:r>
      <w:r w:rsidR="007B3935" w:rsidRPr="00C45602">
        <w:rPr>
          <w:rFonts w:ascii="Segoe UI" w:hAnsi="Segoe UI" w:cs="Segoe UI"/>
          <w:color w:val="000000"/>
          <w:sz w:val="22"/>
          <w:szCs w:val="22"/>
        </w:rPr>
        <w:t xml:space="preserve"> </w:t>
      </w:r>
      <w:r w:rsidR="001E5CF4" w:rsidRPr="00C45602">
        <w:rPr>
          <w:rFonts w:ascii="Segoe UI" w:hAnsi="Segoe UI" w:cs="Segoe UI"/>
          <w:color w:val="000000"/>
          <w:sz w:val="22"/>
          <w:szCs w:val="22"/>
        </w:rPr>
        <w:t>21</w:t>
      </w:r>
      <w:r w:rsidR="007B3935" w:rsidRPr="00C45602">
        <w:rPr>
          <w:rFonts w:ascii="Segoe UI" w:hAnsi="Segoe UI" w:cs="Segoe UI"/>
          <w:color w:val="000000"/>
          <w:sz w:val="22"/>
          <w:szCs w:val="22"/>
        </w:rPr>
        <w:t xml:space="preserve">. </w:t>
      </w:r>
      <w:r w:rsidR="001E5CF4" w:rsidRPr="00C45602">
        <w:rPr>
          <w:rFonts w:ascii="Segoe UI" w:hAnsi="Segoe UI" w:cs="Segoe UI"/>
          <w:color w:val="000000"/>
          <w:sz w:val="22"/>
          <w:szCs w:val="22"/>
        </w:rPr>
        <w:t>12</w:t>
      </w:r>
      <w:r w:rsidR="007B3935" w:rsidRPr="00C45602">
        <w:rPr>
          <w:rFonts w:ascii="Segoe UI" w:hAnsi="Segoe UI" w:cs="Segoe UI"/>
          <w:color w:val="000000"/>
          <w:sz w:val="22"/>
          <w:szCs w:val="22"/>
        </w:rPr>
        <w:t xml:space="preserve">. </w:t>
      </w:r>
      <w:r w:rsidR="007B3935" w:rsidRPr="00DE7D82">
        <w:rPr>
          <w:rFonts w:ascii="Segoe UI" w:hAnsi="Segoe UI" w:cs="Segoe UI"/>
          <w:color w:val="000000"/>
          <w:sz w:val="22"/>
          <w:szCs w:val="22"/>
        </w:rPr>
        <w:t>20</w:t>
      </w:r>
      <w:r w:rsidR="001E5CF4" w:rsidRPr="00DE7D82">
        <w:rPr>
          <w:rFonts w:ascii="Segoe UI" w:hAnsi="Segoe UI" w:cs="Segoe UI"/>
          <w:color w:val="000000"/>
          <w:sz w:val="22"/>
          <w:szCs w:val="22"/>
        </w:rPr>
        <w:t>19</w:t>
      </w:r>
      <w:r w:rsidRPr="00DE7D82">
        <w:rPr>
          <w:rFonts w:ascii="Segoe UI" w:hAnsi="Segoe UI" w:cs="Segoe UI"/>
          <w:color w:val="000000"/>
          <w:sz w:val="22"/>
          <w:szCs w:val="22"/>
        </w:rPr>
        <w:t>,</w:t>
      </w:r>
      <w:r w:rsidR="001E1230" w:rsidRPr="00DE7D82">
        <w:rPr>
          <w:rFonts w:ascii="Segoe UI" w:hAnsi="Segoe UI" w:cs="Segoe UI"/>
          <w:color w:val="000000"/>
          <w:sz w:val="22"/>
          <w:szCs w:val="22"/>
        </w:rPr>
        <w:t xml:space="preserve"> a stavebním povolením </w:t>
      </w:r>
      <w:r w:rsidR="00DE7D82" w:rsidRPr="00DE7D82">
        <w:rPr>
          <w:rFonts w:ascii="Segoe UI" w:hAnsi="Segoe UI" w:cs="Segoe UI"/>
          <w:color w:val="000000"/>
          <w:sz w:val="22"/>
          <w:szCs w:val="22"/>
        </w:rPr>
        <w:t>ze dne 4. 11. 2020</w:t>
      </w:r>
      <w:r w:rsidR="00DE7D82">
        <w:rPr>
          <w:rFonts w:ascii="Segoe UI" w:hAnsi="Segoe UI" w:cs="Segoe UI"/>
          <w:color w:val="000000"/>
          <w:sz w:val="22"/>
          <w:szCs w:val="22"/>
        </w:rPr>
        <w:t xml:space="preserve">, </w:t>
      </w:r>
      <w:r w:rsidR="001E1230" w:rsidRPr="00DE7D82">
        <w:rPr>
          <w:rFonts w:ascii="Segoe UI" w:hAnsi="Segoe UI" w:cs="Segoe UI"/>
          <w:color w:val="000000"/>
          <w:sz w:val="22"/>
          <w:szCs w:val="22"/>
        </w:rPr>
        <w:t>vydaným Úřadem městské části Brno – Komín</w:t>
      </w:r>
      <w:r w:rsidR="00DE7D82" w:rsidRPr="00DE7D82">
        <w:rPr>
          <w:rFonts w:ascii="Segoe UI" w:hAnsi="Segoe UI" w:cs="Segoe UI"/>
          <w:color w:val="000000"/>
          <w:sz w:val="22"/>
          <w:szCs w:val="22"/>
        </w:rPr>
        <w:t>, č. j. MCBKOM 02751/2020/SÚ/</w:t>
      </w:r>
      <w:proofErr w:type="spellStart"/>
      <w:r w:rsidR="00DE7D82" w:rsidRPr="00DE7D82">
        <w:rPr>
          <w:rFonts w:ascii="Segoe UI" w:hAnsi="Segoe UI" w:cs="Segoe UI"/>
          <w:color w:val="000000"/>
          <w:sz w:val="22"/>
          <w:szCs w:val="22"/>
        </w:rPr>
        <w:t>Ruc</w:t>
      </w:r>
      <w:proofErr w:type="spellEnd"/>
      <w:r w:rsidR="001E1230" w:rsidRPr="00DE7D82">
        <w:rPr>
          <w:rFonts w:ascii="Segoe UI" w:hAnsi="Segoe UI" w:cs="Segoe UI"/>
          <w:color w:val="000000"/>
          <w:sz w:val="22"/>
          <w:szCs w:val="22"/>
        </w:rPr>
        <w:t>,</w:t>
      </w:r>
      <w:r w:rsidR="001E1230" w:rsidRPr="00DE7D82">
        <w:rPr>
          <w:rFonts w:ascii="Segoe UI" w:hAnsi="Segoe UI" w:cs="Segoe UI"/>
          <w:sz w:val="22"/>
          <w:szCs w:val="22"/>
        </w:rPr>
        <w:t xml:space="preserve"> </w:t>
      </w:r>
      <w:r w:rsidR="001E1230" w:rsidRPr="00DE7D82">
        <w:rPr>
          <w:rFonts w:ascii="Segoe UI" w:hAnsi="Segoe UI" w:cs="Segoe UI"/>
          <w:color w:val="000000"/>
          <w:sz w:val="22"/>
          <w:szCs w:val="22"/>
        </w:rPr>
        <w:t xml:space="preserve">které nabylo právní moci dne </w:t>
      </w:r>
      <w:r w:rsidR="00DE7D82" w:rsidRPr="002D2961">
        <w:rPr>
          <w:rFonts w:ascii="Segoe UI" w:hAnsi="Segoe UI" w:cs="Segoe UI"/>
          <w:sz w:val="22"/>
          <w:szCs w:val="22"/>
          <w:highlight w:val="yellow"/>
        </w:rPr>
        <w:t>_____________________</w:t>
      </w:r>
      <w:r w:rsidRPr="00DE7D82">
        <w:rPr>
          <w:rFonts w:ascii="Segoe UI" w:hAnsi="Segoe UI" w:cs="Segoe UI"/>
          <w:color w:val="000000"/>
          <w:sz w:val="22"/>
          <w:szCs w:val="22"/>
        </w:rPr>
        <w:t>.</w:t>
      </w:r>
      <w:r w:rsidR="00DE7D82">
        <w:rPr>
          <w:rFonts w:ascii="Segoe UI" w:hAnsi="Segoe UI" w:cs="Segoe UI"/>
          <w:color w:val="000000"/>
          <w:sz w:val="22"/>
          <w:szCs w:val="22"/>
        </w:rPr>
        <w:t xml:space="preserve"> </w:t>
      </w:r>
      <w:r w:rsidR="002052AC">
        <w:rPr>
          <w:rFonts w:ascii="Segoe UI" w:hAnsi="Segoe UI" w:cs="Segoe UI"/>
          <w:i/>
          <w:iCs/>
          <w:color w:val="FF0000"/>
          <w:sz w:val="22"/>
          <w:szCs w:val="22"/>
        </w:rPr>
        <w:t>Doplní</w:t>
      </w:r>
      <w:r w:rsidR="00DE7D82" w:rsidRPr="00DE7D82">
        <w:rPr>
          <w:rFonts w:ascii="Segoe UI" w:hAnsi="Segoe UI" w:cs="Segoe UI"/>
          <w:i/>
          <w:iCs/>
          <w:color w:val="FF0000"/>
          <w:sz w:val="22"/>
          <w:szCs w:val="22"/>
        </w:rPr>
        <w:t xml:space="preserve"> zadavatel</w:t>
      </w:r>
      <w:r w:rsidR="002052AC">
        <w:rPr>
          <w:rFonts w:ascii="Segoe UI" w:hAnsi="Segoe UI" w:cs="Segoe UI"/>
          <w:i/>
          <w:iCs/>
          <w:color w:val="FF0000"/>
          <w:sz w:val="22"/>
          <w:szCs w:val="22"/>
        </w:rPr>
        <w:t xml:space="preserve"> před uzavřením smlouvy</w:t>
      </w:r>
    </w:p>
    <w:p w14:paraId="7F9DEC47" w14:textId="77777777" w:rsidR="004121B2" w:rsidRPr="00347FD6" w:rsidRDefault="004121B2" w:rsidP="004121B2">
      <w:pPr>
        <w:widowControl w:val="0"/>
        <w:numPr>
          <w:ilvl w:val="1"/>
          <w:numId w:val="5"/>
        </w:numPr>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Zhotovení </w:t>
      </w:r>
      <w:r>
        <w:rPr>
          <w:rFonts w:ascii="Segoe UI" w:hAnsi="Segoe UI" w:cs="Segoe UI"/>
          <w:color w:val="000000"/>
          <w:sz w:val="22"/>
          <w:szCs w:val="22"/>
        </w:rPr>
        <w:t>Díla</w:t>
      </w:r>
      <w:r w:rsidRPr="00347FD6">
        <w:rPr>
          <w:rFonts w:ascii="Segoe UI" w:hAnsi="Segoe UI" w:cs="Segoe UI"/>
          <w:color w:val="000000"/>
          <w:sz w:val="22"/>
          <w:szCs w:val="22"/>
        </w:rPr>
        <w:t xml:space="preserve"> zároveň zahrnuje i následující práce a činnosti: </w:t>
      </w:r>
    </w:p>
    <w:p w14:paraId="687E4EC2" w14:textId="4512E647" w:rsidR="004121B2"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color w:val="000000"/>
          <w:sz w:val="22"/>
          <w:szCs w:val="22"/>
        </w:rPr>
      </w:pPr>
      <w:r w:rsidRPr="00347FD6">
        <w:rPr>
          <w:rFonts w:ascii="Segoe UI" w:hAnsi="Segoe UI" w:cs="Segoe UI"/>
          <w:color w:val="000000"/>
          <w:sz w:val="22"/>
          <w:szCs w:val="22"/>
        </w:rPr>
        <w:t xml:space="preserve">zpracování věcného a finančního harmonogramu realizace </w:t>
      </w:r>
      <w:r>
        <w:rPr>
          <w:rFonts w:ascii="Segoe UI" w:hAnsi="Segoe UI" w:cs="Segoe UI"/>
          <w:color w:val="000000"/>
          <w:sz w:val="22"/>
          <w:szCs w:val="22"/>
        </w:rPr>
        <w:t>Díla</w:t>
      </w:r>
      <w:r w:rsidRPr="00347FD6">
        <w:rPr>
          <w:rFonts w:ascii="Segoe UI" w:hAnsi="Segoe UI" w:cs="Segoe UI"/>
          <w:color w:val="000000"/>
          <w:sz w:val="22"/>
          <w:szCs w:val="22"/>
        </w:rPr>
        <w:t xml:space="preserve"> (dále jen „</w:t>
      </w:r>
      <w:r>
        <w:rPr>
          <w:rFonts w:ascii="Segoe UI" w:hAnsi="Segoe UI" w:cs="Segoe UI"/>
          <w:b/>
          <w:color w:val="000000"/>
          <w:sz w:val="22"/>
          <w:szCs w:val="22"/>
        </w:rPr>
        <w:t>Podrobný h</w:t>
      </w:r>
      <w:r w:rsidRPr="00347FD6">
        <w:rPr>
          <w:rFonts w:ascii="Segoe UI" w:hAnsi="Segoe UI" w:cs="Segoe UI"/>
          <w:b/>
          <w:color w:val="000000"/>
          <w:sz w:val="22"/>
          <w:szCs w:val="22"/>
        </w:rPr>
        <w:t>armonogram</w:t>
      </w:r>
      <w:r w:rsidRPr="00347FD6">
        <w:rPr>
          <w:rFonts w:ascii="Segoe UI" w:hAnsi="Segoe UI" w:cs="Segoe UI"/>
          <w:color w:val="000000"/>
          <w:sz w:val="22"/>
          <w:szCs w:val="22"/>
        </w:rPr>
        <w:t xml:space="preserve">“) </w:t>
      </w:r>
      <w:r>
        <w:rPr>
          <w:rFonts w:ascii="Segoe UI" w:hAnsi="Segoe UI" w:cs="Segoe UI"/>
          <w:color w:val="000000"/>
          <w:sz w:val="22"/>
          <w:szCs w:val="22"/>
        </w:rPr>
        <w:t xml:space="preserve">včetně milníků stavby </w:t>
      </w:r>
      <w:r w:rsidRPr="00347FD6">
        <w:rPr>
          <w:rFonts w:ascii="Segoe UI" w:hAnsi="Segoe UI" w:cs="Segoe UI"/>
          <w:color w:val="000000"/>
          <w:sz w:val="22"/>
          <w:szCs w:val="22"/>
        </w:rPr>
        <w:t xml:space="preserve">a jeho předložení Objednateli před předáním Staveniště k seznámení; </w:t>
      </w:r>
      <w:r>
        <w:rPr>
          <w:rFonts w:ascii="Segoe UI" w:hAnsi="Segoe UI" w:cs="Segoe UI"/>
          <w:sz w:val="22"/>
          <w:szCs w:val="22"/>
        </w:rPr>
        <w:t>Podrobný h</w:t>
      </w:r>
      <w:r w:rsidRPr="00347FD6">
        <w:rPr>
          <w:rFonts w:ascii="Segoe UI" w:hAnsi="Segoe UI" w:cs="Segoe UI"/>
          <w:sz w:val="22"/>
          <w:szCs w:val="22"/>
        </w:rPr>
        <w:t xml:space="preserve">armonogram bude zpracován tak, aby byl v souladu s časovými nároky na provedení jednotlivých prací </w:t>
      </w:r>
      <w:r>
        <w:rPr>
          <w:rFonts w:ascii="Segoe UI" w:hAnsi="Segoe UI" w:cs="Segoe UI"/>
          <w:sz w:val="22"/>
          <w:szCs w:val="22"/>
        </w:rPr>
        <w:t xml:space="preserve">i se stanovenými milníky stavby </w:t>
      </w:r>
      <w:r w:rsidRPr="00347FD6">
        <w:rPr>
          <w:rFonts w:ascii="Segoe UI" w:hAnsi="Segoe UI" w:cs="Segoe UI"/>
          <w:sz w:val="22"/>
          <w:szCs w:val="22"/>
        </w:rPr>
        <w:t xml:space="preserve">na </w:t>
      </w:r>
      <w:r>
        <w:rPr>
          <w:rFonts w:ascii="Segoe UI" w:hAnsi="Segoe UI" w:cs="Segoe UI"/>
          <w:sz w:val="22"/>
          <w:szCs w:val="22"/>
        </w:rPr>
        <w:t>Dílu</w:t>
      </w:r>
      <w:r w:rsidRPr="00347FD6">
        <w:rPr>
          <w:rFonts w:ascii="Segoe UI" w:hAnsi="Segoe UI" w:cs="Segoe UI"/>
          <w:sz w:val="22"/>
          <w:szCs w:val="22"/>
        </w:rPr>
        <w:t>, zejména aby byly dodrženy technické a</w:t>
      </w:r>
      <w:r>
        <w:rPr>
          <w:rFonts w:ascii="Segoe UI" w:hAnsi="Segoe UI" w:cs="Segoe UI"/>
          <w:sz w:val="22"/>
          <w:szCs w:val="22"/>
        </w:rPr>
        <w:t> </w:t>
      </w:r>
      <w:r w:rsidRPr="00347FD6">
        <w:rPr>
          <w:rFonts w:ascii="Segoe UI" w:hAnsi="Segoe UI" w:cs="Segoe UI"/>
          <w:sz w:val="22"/>
          <w:szCs w:val="22"/>
        </w:rPr>
        <w:t xml:space="preserve">technologické postupy pro řádné provedení </w:t>
      </w:r>
      <w:r>
        <w:rPr>
          <w:rFonts w:ascii="Segoe UI" w:hAnsi="Segoe UI" w:cs="Segoe UI"/>
          <w:sz w:val="22"/>
          <w:szCs w:val="22"/>
        </w:rPr>
        <w:t>Díla</w:t>
      </w:r>
      <w:r w:rsidRPr="00347FD6">
        <w:rPr>
          <w:rFonts w:ascii="Segoe UI" w:hAnsi="Segoe UI" w:cs="Segoe UI"/>
          <w:sz w:val="22"/>
          <w:szCs w:val="22"/>
        </w:rPr>
        <w:t>;</w:t>
      </w:r>
      <w:r w:rsidRPr="00347FD6">
        <w:rPr>
          <w:rFonts w:ascii="Segoe UI" w:hAnsi="Segoe UI" w:cs="Segoe UI"/>
          <w:color w:val="000000"/>
          <w:sz w:val="22"/>
          <w:szCs w:val="22"/>
        </w:rPr>
        <w:t xml:space="preserve"> pokud Objednatel nebo </w:t>
      </w:r>
      <w:r>
        <w:rPr>
          <w:rFonts w:ascii="Segoe UI" w:hAnsi="Segoe UI" w:cs="Segoe UI"/>
          <w:color w:val="000000"/>
          <w:sz w:val="22"/>
          <w:szCs w:val="22"/>
        </w:rPr>
        <w:t>technický dozor stavebníka (dále jen „</w:t>
      </w:r>
      <w:r w:rsidRPr="00923A39">
        <w:rPr>
          <w:rFonts w:ascii="Segoe UI" w:hAnsi="Segoe UI" w:cs="Segoe UI"/>
          <w:b/>
          <w:bCs/>
          <w:color w:val="000000"/>
          <w:sz w:val="22"/>
          <w:szCs w:val="22"/>
        </w:rPr>
        <w:t>TD</w:t>
      </w:r>
      <w:r>
        <w:rPr>
          <w:rFonts w:ascii="Segoe UI" w:hAnsi="Segoe UI" w:cs="Segoe UI"/>
          <w:b/>
          <w:bCs/>
          <w:color w:val="000000"/>
          <w:sz w:val="22"/>
          <w:szCs w:val="22"/>
        </w:rPr>
        <w:t>S)</w:t>
      </w:r>
      <w:r>
        <w:rPr>
          <w:rFonts w:ascii="Segoe UI" w:hAnsi="Segoe UI" w:cs="Segoe UI"/>
          <w:color w:val="000000"/>
          <w:sz w:val="22"/>
          <w:szCs w:val="22"/>
        </w:rPr>
        <w:t>“</w:t>
      </w:r>
      <w:r w:rsidRPr="00347FD6">
        <w:rPr>
          <w:rFonts w:ascii="Segoe UI" w:hAnsi="Segoe UI" w:cs="Segoe UI"/>
          <w:color w:val="000000"/>
          <w:sz w:val="22"/>
          <w:szCs w:val="22"/>
        </w:rPr>
        <w:t xml:space="preserve"> zjistí v</w:t>
      </w:r>
      <w:r>
        <w:rPr>
          <w:rFonts w:ascii="Segoe UI" w:hAnsi="Segoe UI" w:cs="Segoe UI"/>
          <w:color w:val="000000"/>
          <w:sz w:val="22"/>
          <w:szCs w:val="22"/>
        </w:rPr>
        <w:t> Podrobném h</w:t>
      </w:r>
      <w:r w:rsidRPr="00347FD6">
        <w:rPr>
          <w:rFonts w:ascii="Segoe UI" w:hAnsi="Segoe UI" w:cs="Segoe UI"/>
          <w:color w:val="000000"/>
          <w:sz w:val="22"/>
          <w:szCs w:val="22"/>
        </w:rPr>
        <w:t xml:space="preserve">armonogramu údaje, vzbuzující důvodnou pochybnost o správném zohlednění technických či technologických nároků na řádnou realizaci </w:t>
      </w:r>
      <w:r>
        <w:rPr>
          <w:rFonts w:ascii="Segoe UI" w:hAnsi="Segoe UI" w:cs="Segoe UI"/>
          <w:color w:val="000000"/>
          <w:sz w:val="22"/>
          <w:szCs w:val="22"/>
        </w:rPr>
        <w:t>Díla</w:t>
      </w:r>
      <w:r w:rsidRPr="00347FD6">
        <w:rPr>
          <w:rFonts w:ascii="Segoe UI" w:hAnsi="Segoe UI" w:cs="Segoe UI"/>
          <w:color w:val="000000"/>
          <w:sz w:val="22"/>
          <w:szCs w:val="22"/>
        </w:rPr>
        <w:t xml:space="preserve">, sdělí Zhotoviteli své připomínky; Zhotovitel je povinen připomínky Objednatele do </w:t>
      </w:r>
      <w:r>
        <w:rPr>
          <w:rFonts w:ascii="Segoe UI" w:hAnsi="Segoe UI" w:cs="Segoe UI"/>
          <w:color w:val="000000"/>
          <w:sz w:val="22"/>
          <w:szCs w:val="22"/>
        </w:rPr>
        <w:t>Podrobného h</w:t>
      </w:r>
      <w:r w:rsidRPr="00347FD6">
        <w:rPr>
          <w:rFonts w:ascii="Segoe UI" w:hAnsi="Segoe UI" w:cs="Segoe UI"/>
          <w:color w:val="000000"/>
          <w:sz w:val="22"/>
          <w:szCs w:val="22"/>
        </w:rPr>
        <w:t xml:space="preserve">armonogramu zapracovat nebo upozornit </w:t>
      </w:r>
      <w:r>
        <w:rPr>
          <w:rFonts w:ascii="Segoe UI" w:hAnsi="Segoe UI" w:cs="Segoe UI"/>
          <w:color w:val="000000"/>
          <w:sz w:val="22"/>
          <w:szCs w:val="22"/>
        </w:rPr>
        <w:t>TDS</w:t>
      </w:r>
      <w:r w:rsidRPr="00347FD6">
        <w:rPr>
          <w:rFonts w:ascii="Segoe UI" w:hAnsi="Segoe UI" w:cs="Segoe UI"/>
          <w:color w:val="000000"/>
          <w:sz w:val="22"/>
          <w:szCs w:val="22"/>
        </w:rPr>
        <w:t xml:space="preserve"> na nevhodnost připomínek Objednatele k úpravě </w:t>
      </w:r>
      <w:r>
        <w:rPr>
          <w:rFonts w:ascii="Segoe UI" w:hAnsi="Segoe UI" w:cs="Segoe UI"/>
          <w:color w:val="000000"/>
          <w:sz w:val="22"/>
          <w:szCs w:val="22"/>
        </w:rPr>
        <w:t>Podrobného h</w:t>
      </w:r>
      <w:r w:rsidRPr="00347FD6">
        <w:rPr>
          <w:rFonts w:ascii="Segoe UI" w:hAnsi="Segoe UI" w:cs="Segoe UI"/>
          <w:color w:val="000000"/>
          <w:sz w:val="22"/>
          <w:szCs w:val="22"/>
        </w:rPr>
        <w:t xml:space="preserve">armonogramu. </w:t>
      </w:r>
      <w:r>
        <w:rPr>
          <w:rFonts w:ascii="Segoe UI" w:hAnsi="Segoe UI" w:cs="Segoe UI"/>
          <w:color w:val="000000"/>
          <w:sz w:val="22"/>
          <w:szCs w:val="22"/>
        </w:rPr>
        <w:t>Podrobný h</w:t>
      </w:r>
      <w:r w:rsidRPr="00347FD6">
        <w:rPr>
          <w:rFonts w:ascii="Segoe UI" w:hAnsi="Segoe UI" w:cs="Segoe UI"/>
          <w:color w:val="000000"/>
          <w:sz w:val="22"/>
          <w:szCs w:val="22"/>
        </w:rPr>
        <w:t xml:space="preserve">armonogram se zapracovanými připomínkami nebo </w:t>
      </w:r>
      <w:r>
        <w:rPr>
          <w:rFonts w:ascii="Segoe UI" w:hAnsi="Segoe UI" w:cs="Segoe UI"/>
          <w:color w:val="000000"/>
          <w:sz w:val="22"/>
          <w:szCs w:val="22"/>
        </w:rPr>
        <w:t>Podrobný h</w:t>
      </w:r>
      <w:r w:rsidRPr="00347FD6">
        <w:rPr>
          <w:rFonts w:ascii="Segoe UI" w:hAnsi="Segoe UI" w:cs="Segoe UI"/>
          <w:color w:val="000000"/>
          <w:sz w:val="22"/>
          <w:szCs w:val="22"/>
        </w:rPr>
        <w:t>armonogram, k němuž Objednatel vydal stanovisko, že na zapracování svých připomínek pro jejich nevhodnost netrvá, je předpokladem pro zahájení stavebních prací dle odst. III.1 písm. c) této smlouvy;</w:t>
      </w:r>
    </w:p>
    <w:p w14:paraId="50A06921"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color w:val="000000"/>
          <w:sz w:val="22"/>
          <w:szCs w:val="22"/>
        </w:rPr>
      </w:pPr>
      <w:r>
        <w:rPr>
          <w:rFonts w:ascii="Segoe UI" w:hAnsi="Segoe UI" w:cs="Segoe UI"/>
          <w:color w:val="000000"/>
          <w:sz w:val="22"/>
          <w:szCs w:val="22"/>
        </w:rPr>
        <w:t>zajištění geotechnického dozoru (dále jen „</w:t>
      </w:r>
      <w:r w:rsidRPr="009C47A7">
        <w:rPr>
          <w:rFonts w:ascii="Segoe UI" w:hAnsi="Segoe UI" w:cs="Segoe UI"/>
          <w:b/>
          <w:bCs/>
          <w:i/>
          <w:iCs/>
          <w:color w:val="000000"/>
          <w:sz w:val="22"/>
          <w:szCs w:val="22"/>
        </w:rPr>
        <w:t>GD</w:t>
      </w:r>
      <w:r>
        <w:rPr>
          <w:rFonts w:ascii="Segoe UI" w:hAnsi="Segoe UI" w:cs="Segoe UI"/>
          <w:color w:val="000000"/>
          <w:sz w:val="22"/>
          <w:szCs w:val="22"/>
        </w:rPr>
        <w:t>“), ověřujícího správnost projektové dokumentace a jednotlivých stavebních opatření v souladu se souhrnnou technickou zprávou dle Projektové dokumentace;</w:t>
      </w:r>
    </w:p>
    <w:p w14:paraId="34EDEC1C" w14:textId="77777777" w:rsidR="004121B2" w:rsidRPr="00A45940"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47FD6">
        <w:rPr>
          <w:rFonts w:ascii="Segoe UI" w:hAnsi="Segoe UI" w:cs="Segoe UI"/>
          <w:snapToGrid w:val="0"/>
          <w:color w:val="000000"/>
          <w:sz w:val="22"/>
          <w:szCs w:val="22"/>
        </w:rPr>
        <w:t xml:space="preserve">vytýčení veškerých inženýrských sítí na základě předané Projektové dokumentace, včetně zjištění podmínek jejich vlastníků a správců pro realizaci </w:t>
      </w:r>
      <w:r>
        <w:rPr>
          <w:rFonts w:ascii="Segoe UI" w:hAnsi="Segoe UI" w:cs="Segoe UI"/>
          <w:snapToGrid w:val="0"/>
          <w:color w:val="000000"/>
          <w:sz w:val="22"/>
          <w:szCs w:val="22"/>
        </w:rPr>
        <w:t>Díla</w:t>
      </w:r>
      <w:r w:rsidRPr="00347FD6">
        <w:rPr>
          <w:rFonts w:ascii="Segoe UI" w:hAnsi="Segoe UI" w:cs="Segoe UI"/>
          <w:snapToGrid w:val="0"/>
          <w:color w:val="000000"/>
          <w:sz w:val="22"/>
          <w:szCs w:val="22"/>
        </w:rPr>
        <w:t xml:space="preserve"> dle této smlouvy a následné zabezpečení jejich zpětného protokolárního předání jejich správcům; </w:t>
      </w:r>
    </w:p>
    <w:p w14:paraId="2687AED6" w14:textId="5FA13451" w:rsidR="003E7EC6" w:rsidRPr="00B4424F" w:rsidRDefault="003E7EC6" w:rsidP="004121B2">
      <w:pPr>
        <w:widowControl w:val="0"/>
        <w:numPr>
          <w:ilvl w:val="2"/>
          <w:numId w:val="11"/>
        </w:numPr>
        <w:tabs>
          <w:tab w:val="clear" w:pos="2325"/>
          <w:tab w:val="num" w:pos="851"/>
        </w:tabs>
        <w:spacing w:after="120" w:line="264" w:lineRule="auto"/>
        <w:ind w:left="851" w:hanging="284"/>
        <w:jc w:val="both"/>
        <w:rPr>
          <w:rFonts w:ascii="Segoe UI" w:hAnsi="Segoe UI" w:cs="Segoe UI"/>
          <w:bCs/>
          <w:color w:val="000000"/>
          <w:sz w:val="22"/>
          <w:szCs w:val="22"/>
        </w:rPr>
      </w:pPr>
      <w:r w:rsidRPr="003E7EC6">
        <w:rPr>
          <w:rFonts w:ascii="Segoe UI" w:hAnsi="Segoe UI" w:cs="Segoe UI"/>
          <w:bCs/>
          <w:color w:val="000000"/>
          <w:sz w:val="22"/>
          <w:szCs w:val="22"/>
        </w:rPr>
        <w:t>vypracování dílenské dokumentace</w:t>
      </w:r>
      <w:r>
        <w:rPr>
          <w:rFonts w:ascii="Segoe UI" w:hAnsi="Segoe UI" w:cs="Segoe UI"/>
          <w:bCs/>
          <w:color w:val="000000"/>
          <w:sz w:val="22"/>
          <w:szCs w:val="22"/>
        </w:rPr>
        <w:t>, kter</w:t>
      </w:r>
      <w:r w:rsidR="00810CC2">
        <w:rPr>
          <w:rFonts w:ascii="Segoe UI" w:hAnsi="Segoe UI" w:cs="Segoe UI"/>
          <w:bCs/>
          <w:color w:val="000000"/>
          <w:sz w:val="22"/>
          <w:szCs w:val="22"/>
        </w:rPr>
        <w:t>á</w:t>
      </w:r>
      <w:r>
        <w:rPr>
          <w:rFonts w:ascii="Segoe UI" w:hAnsi="Segoe UI" w:cs="Segoe UI"/>
          <w:bCs/>
          <w:color w:val="000000"/>
          <w:sz w:val="22"/>
          <w:szCs w:val="22"/>
        </w:rPr>
        <w:t xml:space="preserve"> bude schválen</w:t>
      </w:r>
      <w:r w:rsidR="00810CC2">
        <w:rPr>
          <w:rFonts w:ascii="Segoe UI" w:hAnsi="Segoe UI" w:cs="Segoe UI"/>
          <w:bCs/>
          <w:color w:val="000000"/>
          <w:sz w:val="22"/>
          <w:szCs w:val="22"/>
        </w:rPr>
        <w:t>á</w:t>
      </w:r>
      <w:r>
        <w:rPr>
          <w:rFonts w:ascii="Segoe UI" w:hAnsi="Segoe UI" w:cs="Segoe UI"/>
          <w:bCs/>
          <w:color w:val="000000"/>
          <w:sz w:val="22"/>
          <w:szCs w:val="22"/>
        </w:rPr>
        <w:t xml:space="preserve"> </w:t>
      </w:r>
      <w:r w:rsidRPr="00A03BD9">
        <w:rPr>
          <w:rFonts w:ascii="Segoe UI" w:hAnsi="Segoe UI" w:cs="Segoe UI"/>
          <w:snapToGrid w:val="0"/>
          <w:sz w:val="22"/>
          <w:szCs w:val="22"/>
        </w:rPr>
        <w:t xml:space="preserve">osobou vykonávající autorský dozor uvedenou v příloze č. </w:t>
      </w:r>
      <w:r>
        <w:rPr>
          <w:rFonts w:ascii="Segoe UI" w:hAnsi="Segoe UI" w:cs="Segoe UI"/>
          <w:snapToGrid w:val="0"/>
          <w:sz w:val="22"/>
          <w:szCs w:val="22"/>
        </w:rPr>
        <w:t>2</w:t>
      </w:r>
      <w:r w:rsidRPr="00A03BD9">
        <w:rPr>
          <w:rFonts w:ascii="Segoe UI" w:hAnsi="Segoe UI" w:cs="Segoe UI"/>
          <w:snapToGrid w:val="0"/>
          <w:sz w:val="22"/>
          <w:szCs w:val="22"/>
        </w:rPr>
        <w:t xml:space="preserve"> smlouvy (dále jen „</w:t>
      </w:r>
      <w:r w:rsidRPr="00A03BD9">
        <w:rPr>
          <w:rFonts w:ascii="Segoe UI" w:hAnsi="Segoe UI" w:cs="Segoe UI"/>
          <w:b/>
          <w:i/>
          <w:snapToGrid w:val="0"/>
          <w:sz w:val="22"/>
          <w:szCs w:val="22"/>
        </w:rPr>
        <w:t>AD</w:t>
      </w:r>
      <w:r w:rsidRPr="00A03BD9">
        <w:rPr>
          <w:rFonts w:ascii="Segoe UI" w:hAnsi="Segoe UI" w:cs="Segoe UI"/>
          <w:snapToGrid w:val="0"/>
          <w:sz w:val="22"/>
          <w:szCs w:val="22"/>
        </w:rPr>
        <w:t>“)</w:t>
      </w:r>
    </w:p>
    <w:p w14:paraId="3E4B1837" w14:textId="77777777" w:rsidR="004121B2" w:rsidRPr="00317968"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A45940">
        <w:rPr>
          <w:rFonts w:ascii="Segoe UI" w:hAnsi="Segoe UI" w:cs="Segoe UI"/>
          <w:sz w:val="22"/>
          <w:szCs w:val="22"/>
        </w:rPr>
        <w:t>vypracování dokumentace skutečného provedení Stavby (dále jen „</w:t>
      </w:r>
      <w:r w:rsidRPr="00A45940">
        <w:rPr>
          <w:rFonts w:ascii="Segoe UI" w:hAnsi="Segoe UI" w:cs="Segoe UI"/>
          <w:b/>
          <w:i/>
          <w:sz w:val="22"/>
          <w:szCs w:val="22"/>
        </w:rPr>
        <w:t>DSPS</w:t>
      </w:r>
      <w:r w:rsidRPr="00A45940">
        <w:rPr>
          <w:rFonts w:ascii="Segoe UI" w:hAnsi="Segoe UI" w:cs="Segoe UI"/>
          <w:sz w:val="22"/>
          <w:szCs w:val="22"/>
        </w:rPr>
        <w:t>“)</w:t>
      </w:r>
      <w:r>
        <w:rPr>
          <w:rFonts w:ascii="Segoe UI" w:hAnsi="Segoe UI" w:cs="Segoe UI"/>
          <w:sz w:val="22"/>
          <w:szCs w:val="22"/>
        </w:rPr>
        <w:t xml:space="preserve"> ve třech vyhotoveních, opatřených ověřením úředně oprávněného zeměměřičského inženýra a také v jednom vyhotovení elektronicky na CD;</w:t>
      </w:r>
    </w:p>
    <w:p w14:paraId="61ECD2F7" w14:textId="77777777" w:rsidR="004121B2" w:rsidRPr="00A03BD9"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sz w:val="22"/>
          <w:szCs w:val="22"/>
        </w:rPr>
      </w:pPr>
      <w:r w:rsidRPr="00A03BD9">
        <w:rPr>
          <w:rFonts w:ascii="Segoe UI" w:hAnsi="Segoe UI" w:cs="Segoe UI"/>
          <w:sz w:val="22"/>
          <w:szCs w:val="22"/>
        </w:rPr>
        <w:t>geodetické zaměření Stavby</w:t>
      </w:r>
      <w:r>
        <w:rPr>
          <w:rFonts w:ascii="Segoe UI" w:hAnsi="Segoe UI" w:cs="Segoe UI"/>
          <w:sz w:val="22"/>
          <w:szCs w:val="22"/>
        </w:rPr>
        <w:t>;</w:t>
      </w:r>
    </w:p>
    <w:p w14:paraId="55663787"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47FD6">
        <w:rPr>
          <w:rFonts w:ascii="Segoe UI" w:hAnsi="Segoe UI" w:cs="Segoe UI"/>
          <w:color w:val="000000"/>
          <w:sz w:val="22"/>
          <w:szCs w:val="22"/>
        </w:rPr>
        <w:t>zpracování vytyčovacího schémata Staveniště s vytýčením směrových a výškových bodů;</w:t>
      </w:r>
    </w:p>
    <w:p w14:paraId="4D6D222A"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47FD6">
        <w:rPr>
          <w:rFonts w:ascii="Segoe UI" w:hAnsi="Segoe UI" w:cs="Segoe UI"/>
          <w:snapToGrid w:val="0"/>
          <w:color w:val="000000"/>
          <w:sz w:val="22"/>
          <w:szCs w:val="22"/>
        </w:rPr>
        <w:lastRenderedPageBreak/>
        <w:t xml:space="preserve">zajištění a provedení všech opatření organizačního a stavebně technologického charakteru k řádnému provedení </w:t>
      </w:r>
      <w:r>
        <w:rPr>
          <w:rFonts w:ascii="Segoe UI" w:hAnsi="Segoe UI" w:cs="Segoe UI"/>
          <w:snapToGrid w:val="0"/>
          <w:color w:val="000000"/>
          <w:sz w:val="22"/>
          <w:szCs w:val="22"/>
        </w:rPr>
        <w:t>Díla</w:t>
      </w:r>
      <w:r w:rsidRPr="00347FD6">
        <w:rPr>
          <w:rFonts w:ascii="Segoe UI" w:hAnsi="Segoe UI" w:cs="Segoe UI"/>
          <w:snapToGrid w:val="0"/>
          <w:color w:val="000000"/>
          <w:sz w:val="22"/>
          <w:szCs w:val="22"/>
        </w:rPr>
        <w:t xml:space="preserve">; </w:t>
      </w:r>
    </w:p>
    <w:p w14:paraId="6EC48337"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47FD6">
        <w:rPr>
          <w:rFonts w:ascii="Segoe UI" w:hAnsi="Segoe UI" w:cs="Segoe UI"/>
          <w:snapToGrid w:val="0"/>
          <w:color w:val="000000"/>
          <w:sz w:val="22"/>
          <w:szCs w:val="22"/>
        </w:rPr>
        <w:t>veškeré práce a dodávky související s bezpečnostními opatřeními na ochranu lidí a</w:t>
      </w:r>
      <w:r>
        <w:rPr>
          <w:rFonts w:ascii="Segoe UI" w:hAnsi="Segoe UI" w:cs="Segoe UI"/>
          <w:snapToGrid w:val="0"/>
          <w:color w:val="000000"/>
          <w:sz w:val="22"/>
          <w:szCs w:val="22"/>
        </w:rPr>
        <w:t> </w:t>
      </w:r>
      <w:r w:rsidRPr="00347FD6">
        <w:rPr>
          <w:rFonts w:ascii="Segoe UI" w:hAnsi="Segoe UI" w:cs="Segoe UI"/>
          <w:snapToGrid w:val="0"/>
          <w:color w:val="000000"/>
          <w:sz w:val="22"/>
          <w:szCs w:val="22"/>
        </w:rPr>
        <w:t xml:space="preserve">majetku (zejména chodců a vozidel v místech dotčených </w:t>
      </w:r>
      <w:r>
        <w:rPr>
          <w:rFonts w:ascii="Segoe UI" w:hAnsi="Segoe UI" w:cs="Segoe UI"/>
          <w:snapToGrid w:val="0"/>
          <w:color w:val="000000"/>
          <w:sz w:val="22"/>
          <w:szCs w:val="22"/>
        </w:rPr>
        <w:t>Dílem</w:t>
      </w:r>
      <w:r w:rsidRPr="00347FD6">
        <w:rPr>
          <w:rFonts w:ascii="Segoe UI" w:hAnsi="Segoe UI" w:cs="Segoe UI"/>
          <w:snapToGrid w:val="0"/>
          <w:color w:val="000000"/>
          <w:sz w:val="22"/>
          <w:szCs w:val="22"/>
        </w:rPr>
        <w:t>);</w:t>
      </w:r>
    </w:p>
    <w:p w14:paraId="03EACCA5"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47FD6">
        <w:rPr>
          <w:rFonts w:ascii="Segoe UI" w:hAnsi="Segoe UI" w:cs="Segoe UI"/>
          <w:snapToGrid w:val="0"/>
          <w:color w:val="000000"/>
          <w:sz w:val="22"/>
          <w:szCs w:val="22"/>
        </w:rPr>
        <w:t xml:space="preserve">ostraha </w:t>
      </w:r>
      <w:r>
        <w:rPr>
          <w:rFonts w:ascii="Segoe UI" w:hAnsi="Segoe UI" w:cs="Segoe UI"/>
          <w:snapToGrid w:val="0"/>
          <w:color w:val="000000"/>
          <w:sz w:val="22"/>
          <w:szCs w:val="22"/>
        </w:rPr>
        <w:t>Díla</w:t>
      </w:r>
      <w:r w:rsidRPr="00347FD6">
        <w:rPr>
          <w:rFonts w:ascii="Segoe UI" w:hAnsi="Segoe UI" w:cs="Segoe UI"/>
          <w:snapToGrid w:val="0"/>
          <w:color w:val="000000"/>
          <w:sz w:val="22"/>
          <w:szCs w:val="22"/>
        </w:rPr>
        <w:t xml:space="preserve"> a Staveniště, zajištění bezpečnosti práce a ochrany životního prostředí;</w:t>
      </w:r>
    </w:p>
    <w:p w14:paraId="61B98C90"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47FD6">
        <w:rPr>
          <w:rFonts w:ascii="Segoe UI" w:hAnsi="Segoe UI" w:cs="Segoe UI"/>
          <w:snapToGrid w:val="0"/>
          <w:color w:val="000000"/>
          <w:sz w:val="22"/>
          <w:szCs w:val="22"/>
        </w:rPr>
        <w:t xml:space="preserve">zajištění zvláštního užívání komunikací a veřejných ploch včetně úhrady vyměřených poplatků a nájemného (např. označení vjezdu a výjezdu ze staveniště v souladu s právními předpisy), bude-li zvláštní užívání komunikací či veřejných ploch pro řádnou realizaci </w:t>
      </w:r>
      <w:r>
        <w:rPr>
          <w:rFonts w:ascii="Segoe UI" w:hAnsi="Segoe UI" w:cs="Segoe UI"/>
          <w:snapToGrid w:val="0"/>
          <w:color w:val="000000"/>
          <w:sz w:val="22"/>
          <w:szCs w:val="22"/>
        </w:rPr>
        <w:t>Díla</w:t>
      </w:r>
      <w:r w:rsidRPr="00347FD6">
        <w:rPr>
          <w:rFonts w:ascii="Segoe UI" w:hAnsi="Segoe UI" w:cs="Segoe UI"/>
          <w:snapToGrid w:val="0"/>
          <w:color w:val="000000"/>
          <w:sz w:val="22"/>
          <w:szCs w:val="22"/>
        </w:rPr>
        <w:t xml:space="preserve"> potřeba;</w:t>
      </w:r>
    </w:p>
    <w:p w14:paraId="26525A1D"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E7EC6">
        <w:rPr>
          <w:rFonts w:ascii="Segoe UI" w:hAnsi="Segoe UI" w:cs="Segoe UI"/>
          <w:snapToGrid w:val="0"/>
          <w:color w:val="000000"/>
          <w:sz w:val="22"/>
          <w:szCs w:val="22"/>
        </w:rPr>
        <w:t>zajištění a provedení všech nutných zkoušek pro kolaudaci díla a jeho užívání, zejména dle přílohy č. 3 této smlouvy, dle relevantních ČSN, případně jiných norem vztahujících se k prováděnému dílu</w:t>
      </w:r>
      <w:r>
        <w:rPr>
          <w:rFonts w:ascii="Segoe UI" w:hAnsi="Segoe UI" w:cs="Segoe UI"/>
          <w:snapToGrid w:val="0"/>
          <w:color w:val="000000"/>
          <w:sz w:val="22"/>
          <w:szCs w:val="22"/>
        </w:rPr>
        <w:t>;</w:t>
      </w:r>
    </w:p>
    <w:p w14:paraId="4057D04B" w14:textId="77777777" w:rsidR="004121B2" w:rsidRPr="002764DE"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2764DE">
        <w:rPr>
          <w:rFonts w:ascii="Segoe UI" w:hAnsi="Segoe UI" w:cs="Segoe UI"/>
          <w:snapToGrid w:val="0"/>
          <w:color w:val="000000"/>
          <w:sz w:val="22"/>
          <w:szCs w:val="22"/>
        </w:rPr>
        <w:t>zajištění všech ostatních nezbytných atestů a revizí podle relevantních ČSN, jejichž závaznost si smluvní strany výslovně sjednávají, a případných jiných právních nebo technických předpisů platných v době plnění a předání plnění předmětu smlouvy, kterými bude prokázáno dosažení předepsané kvality a předepsaných technických parametrů Díla, předání atestů a revizí Objednateli, a to v českém jazyce v</w:t>
      </w:r>
      <w:r>
        <w:rPr>
          <w:rFonts w:ascii="Segoe UI" w:hAnsi="Segoe UI" w:cs="Segoe UI"/>
          <w:snapToGrid w:val="0"/>
          <w:color w:val="000000"/>
          <w:sz w:val="22"/>
          <w:szCs w:val="22"/>
        </w:rPr>
        <w:t xml:space="preserve"> jednom </w:t>
      </w:r>
      <w:r w:rsidRPr="002764DE">
        <w:rPr>
          <w:rFonts w:ascii="Segoe UI" w:hAnsi="Segoe UI" w:cs="Segoe UI"/>
          <w:snapToGrid w:val="0"/>
          <w:color w:val="000000"/>
          <w:sz w:val="22"/>
          <w:szCs w:val="22"/>
        </w:rPr>
        <w:t xml:space="preserve">vyhotovení v listinné podobě a v jednom vyhotovení v digitální podobě; </w:t>
      </w:r>
    </w:p>
    <w:p w14:paraId="03DEAB36"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2764DE">
        <w:rPr>
          <w:rFonts w:ascii="Segoe UI" w:hAnsi="Segoe UI" w:cs="Segoe UI"/>
          <w:snapToGrid w:val="0"/>
          <w:color w:val="000000"/>
          <w:sz w:val="22"/>
          <w:szCs w:val="22"/>
        </w:rPr>
        <w:t>zřízení Staveniště, včetně napojení na inženýrské sítě, provozování Staveniště po dobu realizace Díla a odstranění zařízení Staveniště, zařízení staveniště</w:t>
      </w:r>
      <w:r w:rsidRPr="00347FD6">
        <w:rPr>
          <w:rFonts w:ascii="Segoe UI" w:hAnsi="Segoe UI" w:cs="Segoe UI"/>
          <w:snapToGrid w:val="0"/>
          <w:color w:val="000000"/>
          <w:sz w:val="22"/>
          <w:szCs w:val="22"/>
        </w:rPr>
        <w:t xml:space="preserve"> zabezpečuje Zhotovitel v souladu se svými potřebami, Projektovou dokumentací a</w:t>
      </w:r>
      <w:r>
        <w:rPr>
          <w:rFonts w:ascii="Segoe UI" w:hAnsi="Segoe UI" w:cs="Segoe UI"/>
          <w:snapToGrid w:val="0"/>
          <w:color w:val="000000"/>
          <w:sz w:val="22"/>
          <w:szCs w:val="22"/>
        </w:rPr>
        <w:t> </w:t>
      </w:r>
      <w:r w:rsidRPr="00347FD6">
        <w:rPr>
          <w:rFonts w:ascii="Segoe UI" w:hAnsi="Segoe UI" w:cs="Segoe UI"/>
          <w:snapToGrid w:val="0"/>
          <w:color w:val="000000"/>
          <w:sz w:val="22"/>
          <w:szCs w:val="22"/>
        </w:rPr>
        <w:t xml:space="preserve">požadavky Objednatele; </w:t>
      </w:r>
    </w:p>
    <w:p w14:paraId="105AE18E"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47FD6">
        <w:rPr>
          <w:rFonts w:ascii="Segoe UI" w:hAnsi="Segoe UI" w:cs="Segoe UI"/>
          <w:color w:val="000000"/>
          <w:sz w:val="22"/>
          <w:szCs w:val="22"/>
        </w:rPr>
        <w:t>odvoz a likvidaci odpadů vzniklých v souvislosti se zhotovováním díla (stavební suť, použité obaly apod.)</w:t>
      </w:r>
      <w:r w:rsidRPr="00347FD6">
        <w:rPr>
          <w:rFonts w:ascii="Segoe UI" w:hAnsi="Segoe UI" w:cs="Segoe UI"/>
          <w:snapToGrid w:val="0"/>
          <w:color w:val="000000"/>
          <w:sz w:val="22"/>
          <w:szCs w:val="22"/>
        </w:rPr>
        <w:t xml:space="preserve"> </w:t>
      </w:r>
      <w:r w:rsidRPr="00347FD6">
        <w:rPr>
          <w:rFonts w:ascii="Segoe UI" w:hAnsi="Segoe UI" w:cs="Segoe UI"/>
          <w:color w:val="000000"/>
          <w:sz w:val="22"/>
          <w:szCs w:val="22"/>
        </w:rPr>
        <w:t>v souladu s právními předpisy o nakládání s odpady</w:t>
      </w:r>
      <w:r w:rsidRPr="00347FD6">
        <w:rPr>
          <w:rFonts w:ascii="Segoe UI" w:hAnsi="Segoe UI" w:cs="Segoe UI"/>
          <w:snapToGrid w:val="0"/>
          <w:color w:val="000000"/>
          <w:sz w:val="22"/>
          <w:szCs w:val="22"/>
        </w:rPr>
        <w:t>;</w:t>
      </w:r>
    </w:p>
    <w:p w14:paraId="098BBB23"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47FD6">
        <w:rPr>
          <w:rFonts w:ascii="Segoe UI" w:hAnsi="Segoe UI" w:cs="Segoe UI"/>
          <w:snapToGrid w:val="0"/>
          <w:color w:val="000000"/>
          <w:sz w:val="22"/>
          <w:szCs w:val="22"/>
        </w:rPr>
        <w:t xml:space="preserve">uvedení všech povrchů dotčených </w:t>
      </w:r>
      <w:r>
        <w:rPr>
          <w:rFonts w:ascii="Segoe UI" w:hAnsi="Segoe UI" w:cs="Segoe UI"/>
          <w:snapToGrid w:val="0"/>
          <w:color w:val="000000"/>
          <w:sz w:val="22"/>
          <w:szCs w:val="22"/>
        </w:rPr>
        <w:t>Dílem</w:t>
      </w:r>
      <w:r w:rsidRPr="00347FD6">
        <w:rPr>
          <w:rFonts w:ascii="Segoe UI" w:hAnsi="Segoe UI" w:cs="Segoe UI"/>
          <w:snapToGrid w:val="0"/>
          <w:color w:val="000000"/>
          <w:sz w:val="22"/>
          <w:szCs w:val="22"/>
        </w:rPr>
        <w:t xml:space="preserve"> do původního stavu (komunikace, chodníky, zeleň, příkopy, </w:t>
      </w:r>
      <w:r>
        <w:rPr>
          <w:rFonts w:ascii="Segoe UI" w:hAnsi="Segoe UI" w:cs="Segoe UI"/>
          <w:snapToGrid w:val="0"/>
          <w:color w:val="000000"/>
          <w:sz w:val="22"/>
          <w:szCs w:val="22"/>
        </w:rPr>
        <w:t>vodní koryto</w:t>
      </w:r>
      <w:r w:rsidRPr="00347FD6">
        <w:rPr>
          <w:rFonts w:ascii="Segoe UI" w:hAnsi="Segoe UI" w:cs="Segoe UI"/>
          <w:snapToGrid w:val="0"/>
          <w:color w:val="000000"/>
          <w:sz w:val="22"/>
          <w:szCs w:val="22"/>
        </w:rPr>
        <w:t xml:space="preserve"> apod.);</w:t>
      </w:r>
    </w:p>
    <w:p w14:paraId="5096EA2E"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47FD6">
        <w:rPr>
          <w:rFonts w:ascii="Segoe UI" w:hAnsi="Segoe UI" w:cs="Segoe UI"/>
          <w:snapToGrid w:val="0"/>
          <w:color w:val="000000"/>
          <w:sz w:val="22"/>
          <w:szCs w:val="22"/>
        </w:rPr>
        <w:t xml:space="preserve">oznámení zahájení stavebních prací, v souladu s platnými rozhodnutími a vyjádřeními věcně a místně příslušnému stavebnímu úřadu, správcům sítí apod.; oznámení konání kontrolních prohlídek </w:t>
      </w:r>
      <w:r>
        <w:rPr>
          <w:rFonts w:ascii="Segoe UI" w:hAnsi="Segoe UI" w:cs="Segoe UI"/>
          <w:snapToGrid w:val="0"/>
          <w:color w:val="000000"/>
          <w:sz w:val="22"/>
          <w:szCs w:val="22"/>
        </w:rPr>
        <w:t>Díla</w:t>
      </w:r>
      <w:r w:rsidRPr="00347FD6">
        <w:rPr>
          <w:rFonts w:ascii="Segoe UI" w:hAnsi="Segoe UI" w:cs="Segoe UI"/>
          <w:snapToGrid w:val="0"/>
          <w:color w:val="000000"/>
          <w:sz w:val="22"/>
          <w:szCs w:val="22"/>
        </w:rPr>
        <w:t xml:space="preserve"> věcně a místně příslušnému stavebnímu úřadu dle plánu kontrolních prohlídek; </w:t>
      </w:r>
    </w:p>
    <w:p w14:paraId="48A2D6F4"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47FD6">
        <w:rPr>
          <w:rFonts w:ascii="Segoe UI" w:hAnsi="Segoe UI" w:cs="Segoe UI"/>
          <w:snapToGrid w:val="0"/>
          <w:color w:val="000000"/>
          <w:sz w:val="22"/>
          <w:szCs w:val="22"/>
        </w:rPr>
        <w:t>zabezpečení splnění podmínek stanovených správci inženýrských sítí;</w:t>
      </w:r>
    </w:p>
    <w:p w14:paraId="2A1D2C3A"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47FD6">
        <w:rPr>
          <w:rFonts w:ascii="Segoe UI" w:hAnsi="Segoe UI" w:cs="Segoe UI"/>
          <w:color w:val="000000"/>
          <w:sz w:val="22"/>
          <w:szCs w:val="22"/>
        </w:rPr>
        <w:t xml:space="preserve">zajištění splnění podmínek vyplývajících ze stavebního povolení a z dokladů předaných Objednatelem Zhotoviteli; </w:t>
      </w:r>
    </w:p>
    <w:p w14:paraId="3C3681E4" w14:textId="77777777" w:rsidR="004121B2" w:rsidRPr="00347FD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47FD6">
        <w:rPr>
          <w:rFonts w:ascii="Segoe UI" w:hAnsi="Segoe UI" w:cs="Segoe UI"/>
          <w:color w:val="000000"/>
          <w:sz w:val="22"/>
          <w:szCs w:val="22"/>
        </w:rPr>
        <w:t xml:space="preserve">pořizování fotodokumentace o průběhu zhotovení </w:t>
      </w:r>
      <w:r>
        <w:rPr>
          <w:rFonts w:ascii="Segoe UI" w:hAnsi="Segoe UI" w:cs="Segoe UI"/>
          <w:color w:val="000000"/>
          <w:sz w:val="22"/>
          <w:szCs w:val="22"/>
        </w:rPr>
        <w:t>Díla</w:t>
      </w:r>
      <w:r w:rsidRPr="00347FD6">
        <w:rPr>
          <w:rFonts w:ascii="Segoe UI" w:hAnsi="Segoe UI" w:cs="Segoe UI"/>
          <w:color w:val="000000"/>
          <w:sz w:val="22"/>
          <w:szCs w:val="22"/>
        </w:rPr>
        <w:t xml:space="preserve"> a její předání </w:t>
      </w:r>
      <w:r>
        <w:rPr>
          <w:rFonts w:ascii="Segoe UI" w:hAnsi="Segoe UI" w:cs="Segoe UI"/>
          <w:color w:val="000000"/>
          <w:sz w:val="22"/>
          <w:szCs w:val="22"/>
        </w:rPr>
        <w:t>TDS</w:t>
      </w:r>
      <w:r w:rsidRPr="00347FD6">
        <w:rPr>
          <w:rFonts w:ascii="Segoe UI" w:hAnsi="Segoe UI" w:cs="Segoe UI"/>
          <w:color w:val="000000"/>
          <w:sz w:val="22"/>
          <w:szCs w:val="22"/>
        </w:rPr>
        <w:t xml:space="preserve"> při předání a převzetí plnění předmětu smlouvy v digitální podobě na CD; </w:t>
      </w:r>
    </w:p>
    <w:p w14:paraId="1221D2FC" w14:textId="77777777" w:rsidR="004121B2" w:rsidRPr="00814BB6" w:rsidRDefault="004121B2" w:rsidP="004121B2">
      <w:pPr>
        <w:widowControl w:val="0"/>
        <w:numPr>
          <w:ilvl w:val="2"/>
          <w:numId w:val="11"/>
        </w:numPr>
        <w:tabs>
          <w:tab w:val="clear" w:pos="2325"/>
          <w:tab w:val="num" w:pos="851"/>
        </w:tabs>
        <w:spacing w:after="120" w:line="264" w:lineRule="auto"/>
        <w:ind w:left="851" w:hanging="284"/>
        <w:jc w:val="both"/>
        <w:rPr>
          <w:rFonts w:ascii="Segoe UI" w:hAnsi="Segoe UI" w:cs="Segoe UI"/>
          <w:b/>
          <w:color w:val="000000"/>
          <w:sz w:val="22"/>
          <w:szCs w:val="22"/>
        </w:rPr>
      </w:pPr>
      <w:r w:rsidRPr="00347FD6">
        <w:rPr>
          <w:rFonts w:ascii="Segoe UI" w:hAnsi="Segoe UI" w:cs="Segoe UI"/>
          <w:color w:val="000000"/>
          <w:sz w:val="22"/>
          <w:szCs w:val="22"/>
        </w:rPr>
        <w:t xml:space="preserve">výsadbu travnatých ploch a jejich pokos a výsadbu </w:t>
      </w:r>
      <w:r w:rsidRPr="00DE7D82">
        <w:rPr>
          <w:rFonts w:ascii="Segoe UI" w:hAnsi="Segoe UI" w:cs="Segoe UI"/>
          <w:color w:val="000000"/>
          <w:sz w:val="22"/>
          <w:szCs w:val="22"/>
        </w:rPr>
        <w:t>zeleně</w:t>
      </w:r>
      <w:r w:rsidR="00810CC2" w:rsidRPr="00DE7D82">
        <w:rPr>
          <w:rFonts w:ascii="Segoe UI" w:hAnsi="Segoe UI" w:cs="Segoe UI"/>
          <w:color w:val="000000"/>
          <w:sz w:val="22"/>
          <w:szCs w:val="22"/>
        </w:rPr>
        <w:t xml:space="preserve"> dle rozsahu ovlivněného stavbou</w:t>
      </w:r>
      <w:r w:rsidRPr="00DE7D82">
        <w:rPr>
          <w:rFonts w:ascii="Segoe UI" w:hAnsi="Segoe UI" w:cs="Segoe UI"/>
          <w:color w:val="000000"/>
          <w:sz w:val="22"/>
          <w:szCs w:val="22"/>
        </w:rPr>
        <w:t>, je-li uvedena v Projektové dokum</w:t>
      </w:r>
      <w:r w:rsidRPr="00347FD6">
        <w:rPr>
          <w:rFonts w:ascii="Segoe UI" w:hAnsi="Segoe UI" w:cs="Segoe UI"/>
          <w:color w:val="000000"/>
          <w:sz w:val="22"/>
          <w:szCs w:val="22"/>
        </w:rPr>
        <w:t xml:space="preserve">entaci (dále </w:t>
      </w:r>
      <w:r w:rsidRPr="00814BB6">
        <w:rPr>
          <w:rFonts w:ascii="Segoe UI" w:hAnsi="Segoe UI" w:cs="Segoe UI"/>
          <w:color w:val="000000"/>
          <w:sz w:val="22"/>
          <w:szCs w:val="22"/>
        </w:rPr>
        <w:t>jen „</w:t>
      </w:r>
      <w:r w:rsidRPr="00814BB6">
        <w:rPr>
          <w:rFonts w:ascii="Segoe UI" w:hAnsi="Segoe UI" w:cs="Segoe UI"/>
          <w:b/>
          <w:i/>
          <w:color w:val="000000"/>
          <w:sz w:val="22"/>
          <w:szCs w:val="22"/>
        </w:rPr>
        <w:t>Výsadba zeleně</w:t>
      </w:r>
      <w:r w:rsidRPr="00814BB6">
        <w:rPr>
          <w:rFonts w:ascii="Segoe UI" w:hAnsi="Segoe UI" w:cs="Segoe UI"/>
          <w:b/>
          <w:color w:val="000000"/>
          <w:sz w:val="22"/>
          <w:szCs w:val="22"/>
        </w:rPr>
        <w:t>“</w:t>
      </w:r>
      <w:r w:rsidRPr="00814BB6">
        <w:rPr>
          <w:rFonts w:ascii="Segoe UI" w:hAnsi="Segoe UI" w:cs="Segoe UI"/>
          <w:color w:val="000000"/>
          <w:sz w:val="22"/>
          <w:szCs w:val="22"/>
        </w:rPr>
        <w:t>);</w:t>
      </w:r>
    </w:p>
    <w:p w14:paraId="36A7C824" w14:textId="77777777" w:rsidR="004121B2" w:rsidRPr="00814BB6" w:rsidRDefault="004121B2" w:rsidP="004121B2">
      <w:pPr>
        <w:widowControl w:val="0"/>
        <w:numPr>
          <w:ilvl w:val="2"/>
          <w:numId w:val="11"/>
        </w:numPr>
        <w:tabs>
          <w:tab w:val="clear" w:pos="2325"/>
          <w:tab w:val="num" w:pos="851"/>
        </w:tabs>
        <w:spacing w:after="120" w:line="264" w:lineRule="auto"/>
        <w:ind w:left="993" w:hanging="426"/>
        <w:jc w:val="both"/>
        <w:rPr>
          <w:rFonts w:ascii="Segoe UI" w:hAnsi="Segoe UI" w:cs="Segoe UI"/>
          <w:b/>
          <w:color w:val="000000"/>
          <w:sz w:val="22"/>
          <w:szCs w:val="22"/>
        </w:rPr>
      </w:pPr>
      <w:r w:rsidRPr="00814BB6">
        <w:rPr>
          <w:rFonts w:ascii="Segoe UI" w:hAnsi="Segoe UI" w:cs="Segoe UI"/>
          <w:color w:val="000000"/>
          <w:sz w:val="22"/>
          <w:szCs w:val="22"/>
        </w:rPr>
        <w:t>celkový úklid Díla před Předáním podle odst. X.1 smlouvy;</w:t>
      </w:r>
    </w:p>
    <w:p w14:paraId="5DB5E890" w14:textId="77777777" w:rsidR="004121B2" w:rsidRPr="00A03BD9" w:rsidRDefault="004121B2" w:rsidP="004121B2">
      <w:pPr>
        <w:widowControl w:val="0"/>
        <w:numPr>
          <w:ilvl w:val="1"/>
          <w:numId w:val="5"/>
        </w:numPr>
        <w:tabs>
          <w:tab w:val="clear" w:pos="737"/>
        </w:tabs>
        <w:spacing w:after="120" w:line="276" w:lineRule="auto"/>
        <w:ind w:left="426" w:hanging="426"/>
        <w:jc w:val="both"/>
        <w:rPr>
          <w:rFonts w:ascii="Segoe UI" w:hAnsi="Segoe UI" w:cs="Segoe UI"/>
          <w:sz w:val="22"/>
          <w:szCs w:val="22"/>
        </w:rPr>
      </w:pPr>
      <w:r w:rsidRPr="00A03BD9">
        <w:rPr>
          <w:rFonts w:ascii="Segoe UI" w:hAnsi="Segoe UI" w:cs="Segoe UI"/>
          <w:sz w:val="22"/>
          <w:szCs w:val="22"/>
        </w:rPr>
        <w:lastRenderedPageBreak/>
        <w:t>Vypracování DSPS bude provedeno podle následujících zásad:</w:t>
      </w:r>
    </w:p>
    <w:p w14:paraId="26A7D433" w14:textId="77777777" w:rsidR="004121B2" w:rsidRPr="00A03BD9" w:rsidRDefault="004121B2" w:rsidP="004121B2">
      <w:pPr>
        <w:widowControl w:val="0"/>
        <w:numPr>
          <w:ilvl w:val="2"/>
          <w:numId w:val="48"/>
        </w:numPr>
        <w:tabs>
          <w:tab w:val="clear" w:pos="2325"/>
        </w:tabs>
        <w:spacing w:after="120" w:line="276" w:lineRule="auto"/>
        <w:ind w:left="709" w:hanging="283"/>
        <w:jc w:val="both"/>
        <w:rPr>
          <w:rFonts w:ascii="Segoe UI" w:hAnsi="Segoe UI" w:cs="Segoe UI"/>
          <w:sz w:val="22"/>
          <w:szCs w:val="22"/>
        </w:rPr>
      </w:pPr>
      <w:r w:rsidRPr="00A03BD9">
        <w:rPr>
          <w:rFonts w:ascii="Segoe UI" w:hAnsi="Segoe UI" w:cs="Segoe UI"/>
          <w:sz w:val="22"/>
          <w:szCs w:val="22"/>
        </w:rPr>
        <w:t>do DSPS všech stavebních objektů budou zřetelně vyznačeny všechny změny oproti Projektové dokumentaci, k nimž došlo v průběhu zhotovení Stavby;</w:t>
      </w:r>
    </w:p>
    <w:p w14:paraId="0F8473FC" w14:textId="77777777" w:rsidR="004121B2" w:rsidRPr="00A03BD9" w:rsidRDefault="004121B2" w:rsidP="004121B2">
      <w:pPr>
        <w:widowControl w:val="0"/>
        <w:numPr>
          <w:ilvl w:val="2"/>
          <w:numId w:val="48"/>
        </w:numPr>
        <w:tabs>
          <w:tab w:val="clear" w:pos="2325"/>
        </w:tabs>
        <w:spacing w:after="120" w:line="276" w:lineRule="auto"/>
        <w:ind w:left="709" w:hanging="283"/>
        <w:jc w:val="both"/>
        <w:rPr>
          <w:rFonts w:ascii="Segoe UI" w:hAnsi="Segoe UI" w:cs="Segoe UI"/>
          <w:sz w:val="22"/>
          <w:szCs w:val="22"/>
        </w:rPr>
      </w:pPr>
      <w:r w:rsidRPr="00A03BD9">
        <w:rPr>
          <w:rFonts w:ascii="Segoe UI" w:hAnsi="Segoe UI" w:cs="Segoe UI"/>
          <w:sz w:val="22"/>
          <w:szCs w:val="22"/>
        </w:rPr>
        <w:t>části DSPS, u kterých nedošlo k žádným změnám oproti Projektové dokumentaci, budou označeny nápisem „beze změn“;</w:t>
      </w:r>
    </w:p>
    <w:p w14:paraId="67623AA6" w14:textId="77777777" w:rsidR="004121B2" w:rsidRPr="00A03BD9" w:rsidRDefault="004121B2" w:rsidP="004121B2">
      <w:pPr>
        <w:widowControl w:val="0"/>
        <w:numPr>
          <w:ilvl w:val="2"/>
          <w:numId w:val="48"/>
        </w:numPr>
        <w:tabs>
          <w:tab w:val="clear" w:pos="2325"/>
        </w:tabs>
        <w:spacing w:after="120" w:line="276" w:lineRule="auto"/>
        <w:ind w:left="709" w:hanging="283"/>
        <w:jc w:val="both"/>
        <w:rPr>
          <w:rFonts w:ascii="Segoe UI" w:hAnsi="Segoe UI" w:cs="Segoe UI"/>
          <w:sz w:val="22"/>
          <w:szCs w:val="22"/>
        </w:rPr>
      </w:pPr>
      <w:r w:rsidRPr="00A03BD9">
        <w:rPr>
          <w:rFonts w:ascii="Segoe UI" w:hAnsi="Segoe UI" w:cs="Segoe UI"/>
          <w:sz w:val="22"/>
          <w:szCs w:val="22"/>
        </w:rPr>
        <w:t>každý výkres DSPS bude opatřen jménem a příjmením osoby, která změny zakreslila, jejím podpisem a razítkem Zhotovitele;</w:t>
      </w:r>
    </w:p>
    <w:p w14:paraId="3E70E3AC" w14:textId="77777777" w:rsidR="004121B2" w:rsidRPr="00F02BD2" w:rsidRDefault="004121B2" w:rsidP="004121B2">
      <w:pPr>
        <w:widowControl w:val="0"/>
        <w:numPr>
          <w:ilvl w:val="2"/>
          <w:numId w:val="48"/>
        </w:numPr>
        <w:tabs>
          <w:tab w:val="clear" w:pos="2325"/>
        </w:tabs>
        <w:spacing w:after="120" w:line="276" w:lineRule="auto"/>
        <w:ind w:left="709" w:hanging="283"/>
        <w:jc w:val="both"/>
        <w:rPr>
          <w:rFonts w:ascii="Segoe UI" w:hAnsi="Segoe UI" w:cs="Segoe UI"/>
          <w:snapToGrid w:val="0"/>
          <w:sz w:val="22"/>
          <w:szCs w:val="22"/>
        </w:rPr>
      </w:pPr>
      <w:r w:rsidRPr="00A03BD9">
        <w:rPr>
          <w:rFonts w:ascii="Segoe UI" w:hAnsi="Segoe UI" w:cs="Segoe UI"/>
          <w:snapToGrid w:val="0"/>
          <w:sz w:val="22"/>
          <w:szCs w:val="22"/>
        </w:rPr>
        <w:t xml:space="preserve">u výkresů obsahujících změnu proti Projektové dokumentaci bude přiložen i doklad, ze kterého bude vyplývat projednání změny s osobou vykonávající </w:t>
      </w:r>
      <w:r>
        <w:rPr>
          <w:rFonts w:ascii="Segoe UI" w:hAnsi="Segoe UI" w:cs="Segoe UI"/>
          <w:snapToGrid w:val="0"/>
          <w:sz w:val="22"/>
          <w:szCs w:val="22"/>
        </w:rPr>
        <w:t>TDS</w:t>
      </w:r>
      <w:r w:rsidRPr="00A03BD9">
        <w:rPr>
          <w:rFonts w:ascii="Segoe UI" w:hAnsi="Segoe UI" w:cs="Segoe UI"/>
          <w:snapToGrid w:val="0"/>
          <w:sz w:val="22"/>
          <w:szCs w:val="22"/>
        </w:rPr>
        <w:t xml:space="preserve"> uvedenou v</w:t>
      </w:r>
      <w:r>
        <w:rPr>
          <w:rFonts w:ascii="Segoe UI" w:hAnsi="Segoe UI" w:cs="Segoe UI"/>
          <w:snapToGrid w:val="0"/>
          <w:sz w:val="22"/>
          <w:szCs w:val="22"/>
        </w:rPr>
        <w:t> </w:t>
      </w:r>
      <w:r w:rsidRPr="00A03BD9">
        <w:rPr>
          <w:rFonts w:ascii="Segoe UI" w:hAnsi="Segoe UI" w:cs="Segoe UI"/>
          <w:snapToGrid w:val="0"/>
          <w:sz w:val="22"/>
          <w:szCs w:val="22"/>
        </w:rPr>
        <w:t xml:space="preserve">příloze č. </w:t>
      </w:r>
      <w:r>
        <w:rPr>
          <w:rFonts w:ascii="Segoe UI" w:hAnsi="Segoe UI" w:cs="Segoe UI"/>
          <w:snapToGrid w:val="0"/>
          <w:sz w:val="22"/>
          <w:szCs w:val="22"/>
        </w:rPr>
        <w:t>2</w:t>
      </w:r>
      <w:r w:rsidRPr="00A03BD9">
        <w:rPr>
          <w:rFonts w:ascii="Segoe UI" w:hAnsi="Segoe UI" w:cs="Segoe UI"/>
          <w:snapToGrid w:val="0"/>
          <w:sz w:val="22"/>
          <w:szCs w:val="22"/>
        </w:rPr>
        <w:t xml:space="preserve"> smlouvy a </w:t>
      </w:r>
      <w:r w:rsidR="003E7EC6">
        <w:rPr>
          <w:rFonts w:ascii="Segoe UI" w:hAnsi="Segoe UI" w:cs="Segoe UI"/>
          <w:snapToGrid w:val="0"/>
          <w:sz w:val="22"/>
          <w:szCs w:val="22"/>
        </w:rPr>
        <w:t xml:space="preserve">AD </w:t>
      </w:r>
      <w:r w:rsidRPr="00A03BD9">
        <w:rPr>
          <w:rFonts w:ascii="Segoe UI" w:hAnsi="Segoe UI" w:cs="Segoe UI"/>
          <w:snapToGrid w:val="0"/>
          <w:sz w:val="22"/>
          <w:szCs w:val="22"/>
        </w:rPr>
        <w:t xml:space="preserve">a </w:t>
      </w:r>
      <w:r w:rsidRPr="00F02BD2">
        <w:rPr>
          <w:rFonts w:ascii="Segoe UI" w:hAnsi="Segoe UI" w:cs="Segoe UI"/>
          <w:snapToGrid w:val="0"/>
          <w:sz w:val="22"/>
          <w:szCs w:val="22"/>
        </w:rPr>
        <w:t>jejich souhlasné stanovisko;</w:t>
      </w:r>
    </w:p>
    <w:p w14:paraId="0BDB1082" w14:textId="787A10DE" w:rsidR="004121B2" w:rsidRPr="00F02BD2" w:rsidRDefault="004121B2" w:rsidP="004121B2">
      <w:pPr>
        <w:widowControl w:val="0"/>
        <w:numPr>
          <w:ilvl w:val="2"/>
          <w:numId w:val="48"/>
        </w:numPr>
        <w:tabs>
          <w:tab w:val="clear" w:pos="2325"/>
        </w:tabs>
        <w:spacing w:after="120" w:line="276" w:lineRule="auto"/>
        <w:ind w:left="709" w:hanging="283"/>
        <w:jc w:val="both"/>
        <w:rPr>
          <w:rFonts w:ascii="Segoe UI" w:hAnsi="Segoe UI" w:cs="Segoe UI"/>
          <w:snapToGrid w:val="0"/>
          <w:sz w:val="22"/>
          <w:szCs w:val="22"/>
        </w:rPr>
      </w:pPr>
      <w:r w:rsidRPr="00F02BD2">
        <w:rPr>
          <w:rFonts w:ascii="Segoe UI" w:hAnsi="Segoe UI" w:cs="Segoe UI"/>
          <w:snapToGrid w:val="0"/>
          <w:sz w:val="22"/>
          <w:szCs w:val="22"/>
        </w:rPr>
        <w:t xml:space="preserve">součástí </w:t>
      </w:r>
      <w:r w:rsidRPr="00F02BD2">
        <w:rPr>
          <w:rFonts w:ascii="Segoe UI" w:hAnsi="Segoe UI" w:cs="Segoe UI"/>
          <w:sz w:val="22"/>
          <w:szCs w:val="22"/>
        </w:rPr>
        <w:t>DSPS</w:t>
      </w:r>
      <w:r w:rsidRPr="00F02BD2">
        <w:rPr>
          <w:rFonts w:ascii="Segoe UI" w:hAnsi="Segoe UI" w:cs="Segoe UI"/>
          <w:snapToGrid w:val="0"/>
          <w:sz w:val="22"/>
          <w:szCs w:val="22"/>
        </w:rPr>
        <w:t xml:space="preserve"> bude i celková situace včetně </w:t>
      </w:r>
      <w:r w:rsidR="008D4E17" w:rsidRPr="00F02BD2">
        <w:rPr>
          <w:rFonts w:ascii="Segoe UI" w:hAnsi="Segoe UI" w:cs="Segoe UI"/>
          <w:snapToGrid w:val="0"/>
          <w:sz w:val="22"/>
          <w:szCs w:val="22"/>
        </w:rPr>
        <w:t xml:space="preserve">tras přístupových komunikací </w:t>
      </w:r>
      <w:r w:rsidR="00D60E3F" w:rsidRPr="00F02BD2">
        <w:rPr>
          <w:rFonts w:ascii="Segoe UI" w:hAnsi="Segoe UI" w:cs="Segoe UI"/>
          <w:snapToGrid w:val="0"/>
          <w:sz w:val="22"/>
          <w:szCs w:val="22"/>
        </w:rPr>
        <w:t xml:space="preserve">a stávajících </w:t>
      </w:r>
      <w:r w:rsidR="00DE7D82" w:rsidRPr="00F02BD2">
        <w:rPr>
          <w:rFonts w:ascii="Segoe UI" w:hAnsi="Segoe UI" w:cs="Segoe UI"/>
          <w:snapToGrid w:val="0"/>
          <w:sz w:val="22"/>
          <w:szCs w:val="22"/>
        </w:rPr>
        <w:t>inženýrských sítí;</w:t>
      </w:r>
    </w:p>
    <w:p w14:paraId="6E150897" w14:textId="25980EFC" w:rsidR="004121B2" w:rsidRPr="00F02BD2" w:rsidRDefault="004121B2" w:rsidP="004121B2">
      <w:pPr>
        <w:widowControl w:val="0"/>
        <w:numPr>
          <w:ilvl w:val="2"/>
          <w:numId w:val="48"/>
        </w:numPr>
        <w:tabs>
          <w:tab w:val="clear" w:pos="2325"/>
        </w:tabs>
        <w:spacing w:after="120" w:line="276" w:lineRule="auto"/>
        <w:ind w:left="709" w:hanging="283"/>
        <w:jc w:val="both"/>
        <w:rPr>
          <w:rFonts w:ascii="Segoe UI" w:hAnsi="Segoe UI" w:cs="Segoe UI"/>
          <w:snapToGrid w:val="0"/>
          <w:sz w:val="22"/>
          <w:szCs w:val="22"/>
        </w:rPr>
      </w:pPr>
      <w:r w:rsidRPr="00F02BD2">
        <w:rPr>
          <w:rFonts w:ascii="Segoe UI" w:hAnsi="Segoe UI" w:cs="Segoe UI"/>
          <w:snapToGrid w:val="0"/>
          <w:sz w:val="22"/>
          <w:szCs w:val="22"/>
        </w:rPr>
        <w:t>DSPS bude obsahovat zakreslení skutečného stavu konstrukcí podle stavu provedeného Díla. DSPS musí mít takovou podrobnost a vypovídací schopnost, aby</w:t>
      </w:r>
      <w:r w:rsidR="003C2947" w:rsidRPr="00F02BD2">
        <w:rPr>
          <w:rFonts w:ascii="Segoe UI" w:hAnsi="Segoe UI" w:cs="Segoe UI"/>
          <w:snapToGrid w:val="0"/>
          <w:sz w:val="22"/>
          <w:szCs w:val="22"/>
        </w:rPr>
        <w:t xml:space="preserve"> jednoznačně zachytila</w:t>
      </w:r>
      <w:r w:rsidRPr="00F02BD2">
        <w:rPr>
          <w:rFonts w:ascii="Segoe UI" w:hAnsi="Segoe UI" w:cs="Segoe UI"/>
          <w:snapToGrid w:val="0"/>
          <w:sz w:val="22"/>
          <w:szCs w:val="22"/>
        </w:rPr>
        <w:t xml:space="preserve"> </w:t>
      </w:r>
      <w:r w:rsidR="003C2947" w:rsidRPr="00F02BD2">
        <w:rPr>
          <w:rFonts w:ascii="Segoe UI" w:hAnsi="Segoe UI" w:cs="Segoe UI"/>
          <w:snapToGrid w:val="0"/>
          <w:sz w:val="22"/>
          <w:szCs w:val="22"/>
        </w:rPr>
        <w:t>(</w:t>
      </w:r>
      <w:r w:rsidRPr="00F02BD2">
        <w:rPr>
          <w:rFonts w:ascii="Segoe UI" w:hAnsi="Segoe UI" w:cs="Segoe UI"/>
          <w:snapToGrid w:val="0"/>
          <w:sz w:val="22"/>
          <w:szCs w:val="22"/>
        </w:rPr>
        <w:t>umožnila zjistit</w:t>
      </w:r>
      <w:r w:rsidR="003C2947" w:rsidRPr="00F02BD2">
        <w:rPr>
          <w:rFonts w:ascii="Segoe UI" w:hAnsi="Segoe UI" w:cs="Segoe UI"/>
          <w:snapToGrid w:val="0"/>
          <w:sz w:val="22"/>
          <w:szCs w:val="22"/>
        </w:rPr>
        <w:t>)</w:t>
      </w:r>
      <w:r w:rsidRPr="00F02BD2">
        <w:rPr>
          <w:rFonts w:ascii="Segoe UI" w:hAnsi="Segoe UI" w:cs="Segoe UI"/>
          <w:snapToGrid w:val="0"/>
          <w:sz w:val="22"/>
          <w:szCs w:val="22"/>
        </w:rPr>
        <w:t xml:space="preserve"> </w:t>
      </w:r>
      <w:r w:rsidR="003C2947" w:rsidRPr="00F02BD2">
        <w:rPr>
          <w:rFonts w:ascii="Segoe UI" w:hAnsi="Segoe UI" w:cs="Segoe UI"/>
          <w:snapToGrid w:val="0"/>
          <w:sz w:val="22"/>
          <w:szCs w:val="22"/>
        </w:rPr>
        <w:t xml:space="preserve">změny oproti </w:t>
      </w:r>
      <w:r w:rsidR="00357996" w:rsidRPr="00F02BD2">
        <w:rPr>
          <w:rFonts w:ascii="Segoe UI" w:hAnsi="Segoe UI" w:cs="Segoe UI"/>
          <w:snapToGrid w:val="0"/>
          <w:sz w:val="22"/>
          <w:szCs w:val="22"/>
        </w:rPr>
        <w:t>Projektové dokumentaci</w:t>
      </w:r>
      <w:r w:rsidR="00BC14A7" w:rsidRPr="00F02BD2">
        <w:rPr>
          <w:rFonts w:ascii="Segoe UI" w:hAnsi="Segoe UI" w:cs="Segoe UI"/>
          <w:snapToGrid w:val="0"/>
          <w:sz w:val="22"/>
          <w:szCs w:val="22"/>
        </w:rPr>
        <w:t>.</w:t>
      </w:r>
    </w:p>
    <w:p w14:paraId="37F77FFE" w14:textId="77777777" w:rsidR="004121B2" w:rsidRPr="00A03BD9" w:rsidRDefault="004121B2" w:rsidP="004121B2">
      <w:pPr>
        <w:widowControl w:val="0"/>
        <w:tabs>
          <w:tab w:val="num" w:pos="3338"/>
        </w:tabs>
        <w:spacing w:after="120" w:line="276" w:lineRule="auto"/>
        <w:ind w:left="426"/>
        <w:jc w:val="both"/>
        <w:rPr>
          <w:rFonts w:ascii="Segoe UI" w:hAnsi="Segoe UI" w:cs="Segoe UI"/>
          <w:snapToGrid w:val="0"/>
          <w:sz w:val="22"/>
          <w:szCs w:val="22"/>
        </w:rPr>
      </w:pPr>
      <w:r w:rsidRPr="00F02BD2">
        <w:rPr>
          <w:rFonts w:ascii="Segoe UI" w:hAnsi="Segoe UI" w:cs="Segoe UI"/>
          <w:sz w:val="22"/>
          <w:szCs w:val="22"/>
        </w:rPr>
        <w:t>DSPS</w:t>
      </w:r>
      <w:r w:rsidRPr="00F02BD2">
        <w:rPr>
          <w:rFonts w:ascii="Segoe UI" w:hAnsi="Segoe UI" w:cs="Segoe UI"/>
          <w:snapToGrid w:val="0"/>
          <w:sz w:val="22"/>
          <w:szCs w:val="22"/>
        </w:rPr>
        <w:t xml:space="preserve"> bude předána Objednateli </w:t>
      </w:r>
      <w:r w:rsidRPr="00A03BD9">
        <w:rPr>
          <w:rFonts w:ascii="Segoe UI" w:hAnsi="Segoe UI" w:cs="Segoe UI"/>
          <w:snapToGrid w:val="0"/>
          <w:sz w:val="22"/>
          <w:szCs w:val="22"/>
        </w:rPr>
        <w:t xml:space="preserve">při podpisu zápisu o převzetí </w:t>
      </w:r>
      <w:r>
        <w:rPr>
          <w:rFonts w:ascii="Segoe UI" w:hAnsi="Segoe UI" w:cs="Segoe UI"/>
          <w:snapToGrid w:val="0"/>
          <w:sz w:val="22"/>
          <w:szCs w:val="22"/>
        </w:rPr>
        <w:t>D</w:t>
      </w:r>
      <w:r w:rsidRPr="00A03BD9">
        <w:rPr>
          <w:rFonts w:ascii="Segoe UI" w:hAnsi="Segoe UI" w:cs="Segoe UI"/>
          <w:snapToGrid w:val="0"/>
          <w:sz w:val="22"/>
          <w:szCs w:val="22"/>
        </w:rPr>
        <w:t>íla dle čl. X.</w:t>
      </w:r>
      <w:r>
        <w:rPr>
          <w:rFonts w:ascii="Segoe UI" w:hAnsi="Segoe UI" w:cs="Segoe UI"/>
          <w:snapToGrid w:val="0"/>
          <w:sz w:val="22"/>
          <w:szCs w:val="22"/>
        </w:rPr>
        <w:t>5</w:t>
      </w:r>
      <w:r w:rsidRPr="00A03BD9">
        <w:rPr>
          <w:rFonts w:ascii="Segoe UI" w:hAnsi="Segoe UI" w:cs="Segoe UI"/>
          <w:snapToGrid w:val="0"/>
          <w:sz w:val="22"/>
          <w:szCs w:val="22"/>
        </w:rPr>
        <w:t>. této smlouvy ve čtyřech vyhotoveních v listinné podobě a v jednom vyhotovení v digitální podobě na CD nosiči, přičemž výkresová část bude zpracována ve formátu *.</w:t>
      </w:r>
      <w:proofErr w:type="spellStart"/>
      <w:r w:rsidRPr="00A03BD9">
        <w:rPr>
          <w:rFonts w:ascii="Segoe UI" w:hAnsi="Segoe UI" w:cs="Segoe UI"/>
          <w:snapToGrid w:val="0"/>
          <w:sz w:val="22"/>
          <w:szCs w:val="22"/>
        </w:rPr>
        <w:t>dwg</w:t>
      </w:r>
      <w:proofErr w:type="spellEnd"/>
      <w:r w:rsidRPr="00A03BD9">
        <w:rPr>
          <w:rFonts w:ascii="Segoe UI" w:hAnsi="Segoe UI" w:cs="Segoe UI"/>
          <w:snapToGrid w:val="0"/>
          <w:sz w:val="22"/>
          <w:szCs w:val="22"/>
        </w:rPr>
        <w:t>, textové části budou zpracovány ve formátu *.doc pro MS Word, tabulky ve formátu *.</w:t>
      </w:r>
      <w:proofErr w:type="spellStart"/>
      <w:r w:rsidRPr="00A03BD9">
        <w:rPr>
          <w:rFonts w:ascii="Segoe UI" w:hAnsi="Segoe UI" w:cs="Segoe UI"/>
          <w:snapToGrid w:val="0"/>
          <w:sz w:val="22"/>
          <w:szCs w:val="22"/>
        </w:rPr>
        <w:t>xls</w:t>
      </w:r>
      <w:proofErr w:type="spellEnd"/>
      <w:r w:rsidRPr="00A03BD9">
        <w:rPr>
          <w:rFonts w:ascii="Segoe UI" w:hAnsi="Segoe UI" w:cs="Segoe UI"/>
          <w:snapToGrid w:val="0"/>
          <w:sz w:val="22"/>
          <w:szCs w:val="22"/>
        </w:rPr>
        <w:t xml:space="preserve"> pro MS Excel.</w:t>
      </w:r>
    </w:p>
    <w:p w14:paraId="2CF605EC" w14:textId="77777777" w:rsidR="004121B2" w:rsidRDefault="004121B2" w:rsidP="004121B2">
      <w:pPr>
        <w:widowControl w:val="0"/>
        <w:numPr>
          <w:ilvl w:val="1"/>
          <w:numId w:val="5"/>
        </w:numPr>
        <w:tabs>
          <w:tab w:val="clear" w:pos="737"/>
        </w:tabs>
        <w:spacing w:after="120" w:line="264" w:lineRule="auto"/>
        <w:ind w:left="426" w:hanging="426"/>
        <w:jc w:val="both"/>
        <w:rPr>
          <w:rFonts w:ascii="Segoe UI" w:hAnsi="Segoe UI" w:cs="Segoe UI"/>
          <w:color w:val="000000"/>
          <w:sz w:val="22"/>
          <w:szCs w:val="22"/>
        </w:rPr>
      </w:pPr>
      <w:r w:rsidRPr="00317968">
        <w:rPr>
          <w:rFonts w:ascii="Segoe UI" w:hAnsi="Segoe UI" w:cs="Segoe UI"/>
          <w:sz w:val="22"/>
          <w:szCs w:val="22"/>
        </w:rPr>
        <w:t>Zhotove</w:t>
      </w:r>
      <w:r w:rsidRPr="00814BB6">
        <w:rPr>
          <w:rFonts w:ascii="Segoe UI" w:hAnsi="Segoe UI" w:cs="Segoe UI"/>
          <w:color w:val="000000"/>
          <w:sz w:val="22"/>
          <w:szCs w:val="22"/>
        </w:rPr>
        <w:t>ní Díla zároveň zahrnuje zpracování geometrického plánu odpovědným geodetem pro vklad do katastru nemovitostí - v 7 tištěných a ve 3 datových vyhotoveních ve formátu .DGN a .</w:t>
      </w:r>
      <w:proofErr w:type="spellStart"/>
      <w:r w:rsidRPr="00814BB6">
        <w:rPr>
          <w:rFonts w:ascii="Segoe UI" w:hAnsi="Segoe UI" w:cs="Segoe UI"/>
          <w:color w:val="000000"/>
          <w:sz w:val="22"/>
          <w:szCs w:val="22"/>
        </w:rPr>
        <w:t>pdf</w:t>
      </w:r>
      <w:proofErr w:type="spellEnd"/>
      <w:r w:rsidRPr="00814BB6">
        <w:rPr>
          <w:rFonts w:ascii="Segoe UI" w:hAnsi="Segoe UI" w:cs="Segoe UI"/>
          <w:color w:val="000000"/>
          <w:sz w:val="22"/>
          <w:szCs w:val="22"/>
        </w:rPr>
        <w:t>,  zpracování geodetického zaměření ve 3 tištěných a 2 datových vyhotoveních ve formátu .</w:t>
      </w:r>
      <w:proofErr w:type="spellStart"/>
      <w:r w:rsidRPr="00814BB6">
        <w:rPr>
          <w:rFonts w:ascii="Segoe UI" w:hAnsi="Segoe UI" w:cs="Segoe UI"/>
          <w:color w:val="000000"/>
          <w:sz w:val="22"/>
          <w:szCs w:val="22"/>
        </w:rPr>
        <w:t>pdf</w:t>
      </w:r>
      <w:proofErr w:type="spellEnd"/>
      <w:r w:rsidRPr="00814BB6">
        <w:rPr>
          <w:rFonts w:ascii="Segoe UI" w:hAnsi="Segoe UI" w:cs="Segoe UI"/>
          <w:color w:val="000000"/>
          <w:sz w:val="22"/>
          <w:szCs w:val="22"/>
        </w:rPr>
        <w:t>; vše v rozsahu nezbytném podle zákonů, vyhlášek a technických norem.</w:t>
      </w:r>
    </w:p>
    <w:p w14:paraId="754DEF9F" w14:textId="77777777" w:rsidR="004121B2" w:rsidRPr="00A03BD9" w:rsidRDefault="004121B2" w:rsidP="004121B2">
      <w:pPr>
        <w:widowControl w:val="0"/>
        <w:numPr>
          <w:ilvl w:val="1"/>
          <w:numId w:val="5"/>
        </w:numPr>
        <w:tabs>
          <w:tab w:val="clear" w:pos="737"/>
        </w:tabs>
        <w:spacing w:after="120" w:line="276" w:lineRule="auto"/>
        <w:ind w:left="426" w:hanging="426"/>
        <w:jc w:val="both"/>
        <w:rPr>
          <w:rFonts w:ascii="Segoe UI" w:hAnsi="Segoe UI" w:cs="Segoe UI"/>
          <w:sz w:val="22"/>
          <w:szCs w:val="22"/>
        </w:rPr>
      </w:pPr>
      <w:r w:rsidRPr="00A03BD9">
        <w:rPr>
          <w:rFonts w:ascii="Segoe UI" w:hAnsi="Segoe UI" w:cs="Segoe UI"/>
          <w:sz w:val="22"/>
          <w:szCs w:val="22"/>
        </w:rPr>
        <w:t>Zhotovitel prohlašuje, že je na základě svého autorství či na základě právního vztahu s autorem, resp. autory DSPS oprávněn vykonávat svým jménem a na svůj účet veškerá autorova majetková práva k výsledkům tvůrčí činnosti Zhotovitele; zejména je oprávněn DSPS jako autorské dílo užít ke všem známým způsobům užití a udělit Objednateli jako nabyvatel</w:t>
      </w:r>
      <w:r>
        <w:rPr>
          <w:rFonts w:ascii="Segoe UI" w:hAnsi="Segoe UI" w:cs="Segoe UI"/>
          <w:sz w:val="22"/>
          <w:szCs w:val="22"/>
        </w:rPr>
        <w:t>i</w:t>
      </w:r>
      <w:r w:rsidRPr="00A03BD9">
        <w:rPr>
          <w:rFonts w:ascii="Segoe UI" w:hAnsi="Segoe UI" w:cs="Segoe UI"/>
          <w:sz w:val="22"/>
          <w:szCs w:val="22"/>
        </w:rPr>
        <w:t xml:space="preserve"> oprávnění k výkonu tohoto práva v souladu s podmínkami a účelem této smlouvy. Zhotovitel touto smlouvou poskytuje Objednateli oprávnění užívat výsledky tvůrčí činnosti dle této smlouvy, včetně hmotného zachycení výsledků své činnosti. Právem Objednatele užívat výsledky tvůrčí činnosti Zhotovitele dle této smlouvy se rozumí nerušené využívání výsledků tvůrčí činnosti Zhotovitele všemi známými způsoby, zejména jejich další zpracování a rozmnožování Objednatelem či třetí osobou. Objednatel licenci udělenou na základě této smlouvy přijímá převzetím DSPS dle této smlouvy. Zhotovitel poskytuje licenci dle této smlouvy jako výhradní. Licence se poskytuje Objednateli na celou dobu trvání majetkových práv k výsledkům tvůrčí činnosti Zhotovitele dle této smlouvy. Zhotovitel podpisem smlouvy výslovně prohlašuje, že odměna za licenci je zahrnuta v ceně za splnění plnění dle smlouvy. </w:t>
      </w:r>
    </w:p>
    <w:p w14:paraId="49EE8C24" w14:textId="77777777" w:rsidR="004121B2" w:rsidRPr="00317968" w:rsidRDefault="004121B2" w:rsidP="004121B2">
      <w:pPr>
        <w:widowControl w:val="0"/>
        <w:numPr>
          <w:ilvl w:val="1"/>
          <w:numId w:val="5"/>
        </w:numPr>
        <w:tabs>
          <w:tab w:val="clear" w:pos="737"/>
        </w:tabs>
        <w:spacing w:after="120" w:line="264" w:lineRule="auto"/>
        <w:ind w:left="426" w:hanging="426"/>
        <w:jc w:val="both"/>
        <w:rPr>
          <w:rFonts w:ascii="Segoe UI" w:hAnsi="Segoe UI" w:cs="Segoe UI"/>
          <w:snapToGrid w:val="0"/>
          <w:color w:val="000000"/>
          <w:sz w:val="22"/>
          <w:szCs w:val="22"/>
        </w:rPr>
      </w:pPr>
      <w:r w:rsidRPr="00347FD6">
        <w:rPr>
          <w:rFonts w:ascii="Segoe UI" w:hAnsi="Segoe UI" w:cs="Segoe UI"/>
          <w:color w:val="000000"/>
          <w:sz w:val="22"/>
          <w:szCs w:val="22"/>
        </w:rPr>
        <w:lastRenderedPageBreak/>
        <w:t xml:space="preserve">Objednatel se zavazuje převzít plnění a převzít včas provedené dílo bez vad či pouze s vadami, které nebrání jeho řádnému užívání v souladu </w:t>
      </w:r>
      <w:r w:rsidRPr="00BA2765">
        <w:rPr>
          <w:rFonts w:ascii="Segoe UI" w:hAnsi="Segoe UI" w:cs="Segoe UI"/>
          <w:color w:val="000000"/>
          <w:sz w:val="22"/>
          <w:szCs w:val="22"/>
        </w:rPr>
        <w:t>s čl. X smlouvy</w:t>
      </w:r>
      <w:r w:rsidRPr="00347FD6">
        <w:rPr>
          <w:rFonts w:ascii="Segoe UI" w:hAnsi="Segoe UI" w:cs="Segoe UI"/>
          <w:color w:val="000000"/>
          <w:sz w:val="22"/>
          <w:szCs w:val="22"/>
        </w:rPr>
        <w:t>, čímž není dotčena odpovědnost Zhotovitele za odstranění vad, a zaplatit za poskytnuté plnění Zhotoviteli za dohodnutých podmínek cenu dle čl. V. této smlouvy. Vadami nebránícími řádnému užívání díla se rozumí pouze ojedinělé drobné vady, které samy o sobě ani ve spojení s jinými nebrání užívání díla funkčně nebo esteticky, ani jeho užívání podstatným způsobem neomezují (dále jen „</w:t>
      </w:r>
      <w:r w:rsidRPr="00347FD6">
        <w:rPr>
          <w:rFonts w:ascii="Segoe UI" w:hAnsi="Segoe UI" w:cs="Segoe UI"/>
          <w:b/>
          <w:i/>
          <w:color w:val="000000"/>
          <w:sz w:val="22"/>
          <w:szCs w:val="22"/>
        </w:rPr>
        <w:t>Drobné vady</w:t>
      </w:r>
      <w:r w:rsidRPr="00347FD6">
        <w:rPr>
          <w:rFonts w:ascii="Segoe UI" w:hAnsi="Segoe UI" w:cs="Segoe UI"/>
          <w:color w:val="000000"/>
          <w:sz w:val="22"/>
          <w:szCs w:val="22"/>
        </w:rPr>
        <w:t xml:space="preserve">“). </w:t>
      </w:r>
    </w:p>
    <w:p w14:paraId="5F8311C6" w14:textId="77777777" w:rsidR="004121B2" w:rsidRPr="00347FD6" w:rsidRDefault="004121B2" w:rsidP="004121B2">
      <w:pPr>
        <w:widowControl w:val="0"/>
        <w:spacing w:after="120" w:line="264" w:lineRule="auto"/>
        <w:ind w:left="426"/>
        <w:jc w:val="both"/>
        <w:rPr>
          <w:rFonts w:ascii="Segoe UI" w:hAnsi="Segoe UI" w:cs="Segoe UI"/>
          <w:snapToGrid w:val="0"/>
          <w:color w:val="000000"/>
          <w:sz w:val="22"/>
          <w:szCs w:val="22"/>
        </w:rPr>
      </w:pPr>
    </w:p>
    <w:p w14:paraId="424DCAD2" w14:textId="77777777" w:rsidR="004121B2" w:rsidRPr="00347FD6" w:rsidRDefault="004121B2" w:rsidP="004121B2">
      <w:pPr>
        <w:keepNext/>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t>Lhůta plnění. Harmonogram</w:t>
      </w:r>
    </w:p>
    <w:p w14:paraId="3D6AB7BA" w14:textId="77777777" w:rsidR="004121B2" w:rsidRPr="00347FD6" w:rsidRDefault="004121B2" w:rsidP="004121B2">
      <w:pPr>
        <w:widowControl w:val="0"/>
        <w:numPr>
          <w:ilvl w:val="1"/>
          <w:numId w:val="5"/>
        </w:numPr>
        <w:spacing w:after="120" w:line="264" w:lineRule="auto"/>
        <w:ind w:left="426" w:hanging="426"/>
        <w:jc w:val="both"/>
        <w:rPr>
          <w:rFonts w:ascii="Segoe UI" w:hAnsi="Segoe UI" w:cs="Segoe UI"/>
          <w:color w:val="000000"/>
          <w:sz w:val="22"/>
          <w:szCs w:val="22"/>
        </w:rPr>
      </w:pPr>
      <w:bookmarkStart w:id="4" w:name="_Ref435356705"/>
      <w:r w:rsidRPr="00347FD6">
        <w:rPr>
          <w:rFonts w:ascii="Segoe UI" w:hAnsi="Segoe UI" w:cs="Segoe UI"/>
          <w:color w:val="000000"/>
          <w:sz w:val="22"/>
          <w:szCs w:val="22"/>
        </w:rPr>
        <w:t>Zhotovitel se zavazuje realizovat plnění dle smlouvy takto:</w:t>
      </w:r>
      <w:bookmarkEnd w:id="4"/>
    </w:p>
    <w:p w14:paraId="42172174" w14:textId="77777777" w:rsidR="004121B2" w:rsidRPr="00347FD6" w:rsidRDefault="004121B2" w:rsidP="004121B2">
      <w:pPr>
        <w:pStyle w:val="Zkladntextodsazen"/>
        <w:widowControl w:val="0"/>
        <w:numPr>
          <w:ilvl w:val="1"/>
          <w:numId w:val="6"/>
        </w:numPr>
        <w:tabs>
          <w:tab w:val="left" w:pos="851"/>
        </w:tabs>
        <w:spacing w:after="120" w:line="264" w:lineRule="auto"/>
        <w:ind w:left="851" w:hanging="425"/>
        <w:jc w:val="both"/>
        <w:rPr>
          <w:rFonts w:ascii="Segoe UI" w:hAnsi="Segoe UI" w:cs="Segoe UI"/>
          <w:color w:val="000000"/>
          <w:sz w:val="22"/>
          <w:szCs w:val="22"/>
        </w:rPr>
      </w:pPr>
      <w:r w:rsidRPr="00347FD6">
        <w:rPr>
          <w:rFonts w:ascii="Segoe UI" w:hAnsi="Segoe UI" w:cs="Segoe UI"/>
          <w:color w:val="000000"/>
          <w:sz w:val="22"/>
          <w:szCs w:val="22"/>
        </w:rPr>
        <w:t xml:space="preserve">lhůta pro zpracování </w:t>
      </w:r>
      <w:r>
        <w:rPr>
          <w:rFonts w:ascii="Segoe UI" w:hAnsi="Segoe UI" w:cs="Segoe UI"/>
          <w:color w:val="000000"/>
          <w:sz w:val="22"/>
          <w:szCs w:val="22"/>
        </w:rPr>
        <w:t>Podrobného h</w:t>
      </w:r>
      <w:r w:rsidRPr="00347FD6">
        <w:rPr>
          <w:rFonts w:ascii="Segoe UI" w:hAnsi="Segoe UI" w:cs="Segoe UI"/>
          <w:color w:val="000000"/>
          <w:sz w:val="22"/>
          <w:szCs w:val="22"/>
        </w:rPr>
        <w:t>armonogramu</w:t>
      </w:r>
    </w:p>
    <w:p w14:paraId="0C6B328A" w14:textId="77777777" w:rsidR="004121B2" w:rsidRPr="002C4126" w:rsidRDefault="004121B2" w:rsidP="004121B2">
      <w:pPr>
        <w:widowControl w:val="0"/>
        <w:spacing w:after="120" w:line="264" w:lineRule="auto"/>
        <w:ind w:left="1134"/>
        <w:jc w:val="both"/>
        <w:rPr>
          <w:rFonts w:ascii="Segoe UI" w:hAnsi="Segoe UI" w:cs="Segoe UI"/>
          <w:color w:val="000000"/>
          <w:sz w:val="22"/>
          <w:szCs w:val="22"/>
        </w:rPr>
      </w:pPr>
      <w:r w:rsidRPr="00347FD6">
        <w:rPr>
          <w:rFonts w:ascii="Segoe UI" w:hAnsi="Segoe UI" w:cs="Segoe UI"/>
          <w:color w:val="000000"/>
          <w:sz w:val="22"/>
          <w:szCs w:val="22"/>
          <w:u w:val="single"/>
        </w:rPr>
        <w:t xml:space="preserve">předložení </w:t>
      </w:r>
      <w:r>
        <w:rPr>
          <w:rFonts w:ascii="Segoe UI" w:hAnsi="Segoe UI" w:cs="Segoe UI"/>
          <w:color w:val="000000"/>
          <w:sz w:val="22"/>
          <w:szCs w:val="22"/>
          <w:u w:val="single"/>
        </w:rPr>
        <w:t>Podrobného h</w:t>
      </w:r>
      <w:r w:rsidRPr="00347FD6">
        <w:rPr>
          <w:rFonts w:ascii="Segoe UI" w:hAnsi="Segoe UI" w:cs="Segoe UI"/>
          <w:sz w:val="22"/>
          <w:szCs w:val="22"/>
          <w:u w:val="single"/>
        </w:rPr>
        <w:t>a</w:t>
      </w:r>
      <w:r w:rsidRPr="00347FD6">
        <w:rPr>
          <w:rFonts w:ascii="Segoe UI" w:hAnsi="Segoe UI" w:cs="Segoe UI"/>
          <w:color w:val="000000"/>
          <w:sz w:val="22"/>
          <w:szCs w:val="22"/>
          <w:u w:val="single"/>
        </w:rPr>
        <w:t xml:space="preserve">rmonogramu Objednateli k seznámení nejpozději do 5 pracovních dnů od </w:t>
      </w:r>
      <w:r w:rsidR="001D04F9">
        <w:rPr>
          <w:rFonts w:ascii="Segoe UI" w:hAnsi="Segoe UI" w:cs="Segoe UI"/>
          <w:color w:val="000000"/>
          <w:sz w:val="22"/>
          <w:szCs w:val="22"/>
          <w:u w:val="single"/>
        </w:rPr>
        <w:t>nabytí účinnosti smlouvy.</w:t>
      </w:r>
      <w:r w:rsidRPr="00347FD6">
        <w:rPr>
          <w:rFonts w:ascii="Segoe UI" w:hAnsi="Segoe UI" w:cs="Segoe UI"/>
          <w:color w:val="000000"/>
          <w:sz w:val="22"/>
          <w:szCs w:val="22"/>
        </w:rPr>
        <w:t xml:space="preserve"> Objednatel se k předloženému návrhu </w:t>
      </w:r>
      <w:r>
        <w:rPr>
          <w:rFonts w:ascii="Segoe UI" w:hAnsi="Segoe UI" w:cs="Segoe UI"/>
          <w:color w:val="000000"/>
          <w:sz w:val="22"/>
          <w:szCs w:val="22"/>
        </w:rPr>
        <w:t>Podrobného h</w:t>
      </w:r>
      <w:r w:rsidRPr="00347FD6">
        <w:rPr>
          <w:rFonts w:ascii="Segoe UI" w:hAnsi="Segoe UI" w:cs="Segoe UI"/>
          <w:color w:val="000000"/>
          <w:sz w:val="22"/>
          <w:szCs w:val="22"/>
        </w:rPr>
        <w:t xml:space="preserve">armonogramu vyjádří do 3 dnů ode dne jeho obdržení; Zhotovitel nejpozději do 3 dnů ode dne obdržení vyjádření Objednatele </w:t>
      </w:r>
      <w:r>
        <w:rPr>
          <w:rFonts w:ascii="Segoe UI" w:hAnsi="Segoe UI" w:cs="Segoe UI"/>
          <w:color w:val="000000"/>
          <w:sz w:val="22"/>
          <w:szCs w:val="22"/>
        </w:rPr>
        <w:t xml:space="preserve">k Podrobnému </w:t>
      </w:r>
      <w:r w:rsidRPr="002C4126">
        <w:rPr>
          <w:rFonts w:ascii="Segoe UI" w:hAnsi="Segoe UI" w:cs="Segoe UI"/>
          <w:color w:val="000000"/>
          <w:sz w:val="22"/>
          <w:szCs w:val="22"/>
        </w:rPr>
        <w:t>harmonogramu odpovídajícím způsobem upraví;</w:t>
      </w:r>
    </w:p>
    <w:p w14:paraId="077E91FB" w14:textId="77777777" w:rsidR="004121B2" w:rsidRPr="002C4126" w:rsidRDefault="004121B2" w:rsidP="004121B2">
      <w:pPr>
        <w:pStyle w:val="Zkladntextodsazen"/>
        <w:widowControl w:val="0"/>
        <w:numPr>
          <w:ilvl w:val="1"/>
          <w:numId w:val="6"/>
        </w:numPr>
        <w:tabs>
          <w:tab w:val="left" w:pos="851"/>
        </w:tabs>
        <w:spacing w:after="120" w:line="264" w:lineRule="auto"/>
        <w:ind w:left="851" w:hanging="425"/>
        <w:jc w:val="both"/>
        <w:rPr>
          <w:rFonts w:ascii="Segoe UI" w:hAnsi="Segoe UI" w:cs="Segoe UI"/>
          <w:strike/>
          <w:sz w:val="22"/>
          <w:szCs w:val="22"/>
        </w:rPr>
      </w:pPr>
      <w:bookmarkStart w:id="5" w:name="_Ref479011678"/>
      <w:bookmarkStart w:id="6" w:name="_Ref469402524"/>
      <w:r w:rsidRPr="002C4126">
        <w:rPr>
          <w:rFonts w:ascii="Segoe UI" w:hAnsi="Segoe UI" w:cs="Segoe UI"/>
          <w:sz w:val="22"/>
          <w:szCs w:val="22"/>
        </w:rPr>
        <w:t>lhůta pro Předání díla podle odst. X.1 se sjednává</w:t>
      </w:r>
      <w:bookmarkEnd w:id="5"/>
      <w:r w:rsidRPr="002C4126">
        <w:rPr>
          <w:rFonts w:ascii="Segoe UI" w:hAnsi="Segoe UI" w:cs="Segoe UI"/>
          <w:sz w:val="22"/>
          <w:szCs w:val="22"/>
        </w:rPr>
        <w:t xml:space="preserve"> </w:t>
      </w:r>
      <w:bookmarkEnd w:id="6"/>
    </w:p>
    <w:p w14:paraId="1DB3065A" w14:textId="77777777" w:rsidR="004121B2" w:rsidRPr="002C4126" w:rsidRDefault="004121B2" w:rsidP="004121B2">
      <w:pPr>
        <w:widowControl w:val="0"/>
        <w:spacing w:after="120" w:line="264" w:lineRule="auto"/>
        <w:ind w:left="1134"/>
        <w:jc w:val="both"/>
        <w:rPr>
          <w:rFonts w:ascii="Segoe UI" w:hAnsi="Segoe UI" w:cs="Segoe UI"/>
          <w:sz w:val="22"/>
          <w:szCs w:val="22"/>
        </w:rPr>
      </w:pPr>
      <w:r w:rsidRPr="002C4126">
        <w:rPr>
          <w:rFonts w:ascii="Segoe UI" w:hAnsi="Segoe UI" w:cs="Segoe UI"/>
          <w:sz w:val="22"/>
          <w:szCs w:val="22"/>
          <w:u w:val="single"/>
        </w:rPr>
        <w:t xml:space="preserve">na </w:t>
      </w:r>
      <w:r w:rsidR="00CC3D2C">
        <w:rPr>
          <w:rFonts w:ascii="Segoe UI" w:hAnsi="Segoe UI" w:cs="Segoe UI"/>
          <w:sz w:val="22"/>
          <w:szCs w:val="22"/>
          <w:u w:val="single"/>
        </w:rPr>
        <w:t>6</w:t>
      </w:r>
      <w:r w:rsidRPr="002C4126">
        <w:rPr>
          <w:rFonts w:ascii="Segoe UI" w:hAnsi="Segoe UI" w:cs="Segoe UI"/>
          <w:sz w:val="22"/>
          <w:szCs w:val="22"/>
          <w:u w:val="single"/>
        </w:rPr>
        <w:t xml:space="preserve"> měsíců od předání Staveniště Zhotoviteli (dále také jen „</w:t>
      </w:r>
      <w:r w:rsidRPr="002C4126">
        <w:rPr>
          <w:rFonts w:ascii="Segoe UI" w:hAnsi="Segoe UI" w:cs="Segoe UI"/>
          <w:b/>
          <w:i/>
          <w:sz w:val="22"/>
          <w:szCs w:val="22"/>
          <w:u w:val="single"/>
        </w:rPr>
        <w:t>Finální lhůta</w:t>
      </w:r>
      <w:r w:rsidRPr="002C4126">
        <w:rPr>
          <w:rFonts w:ascii="Segoe UI" w:hAnsi="Segoe UI" w:cs="Segoe UI"/>
          <w:sz w:val="22"/>
          <w:szCs w:val="22"/>
          <w:u w:val="single"/>
        </w:rPr>
        <w:t>“).</w:t>
      </w:r>
      <w:r w:rsidRPr="002C4126">
        <w:rPr>
          <w:rFonts w:ascii="Segoe UI" w:hAnsi="Segoe UI" w:cs="Segoe UI"/>
          <w:sz w:val="22"/>
          <w:szCs w:val="22"/>
        </w:rPr>
        <w:t xml:space="preserve"> </w:t>
      </w:r>
    </w:p>
    <w:p w14:paraId="78077F10" w14:textId="77777777" w:rsidR="004121B2" w:rsidRPr="002C4126" w:rsidRDefault="004121B2" w:rsidP="004121B2">
      <w:pPr>
        <w:pStyle w:val="Zkladntextodsazen"/>
        <w:widowControl w:val="0"/>
        <w:numPr>
          <w:ilvl w:val="1"/>
          <w:numId w:val="6"/>
        </w:numPr>
        <w:tabs>
          <w:tab w:val="left" w:pos="851"/>
        </w:tabs>
        <w:spacing w:after="120" w:line="264" w:lineRule="auto"/>
        <w:ind w:left="851" w:hanging="425"/>
        <w:jc w:val="both"/>
        <w:rPr>
          <w:rFonts w:ascii="Segoe UI" w:hAnsi="Segoe UI" w:cs="Segoe UI"/>
          <w:color w:val="000000"/>
          <w:sz w:val="22"/>
          <w:szCs w:val="22"/>
        </w:rPr>
      </w:pPr>
      <w:r w:rsidRPr="002C4126">
        <w:rPr>
          <w:rFonts w:ascii="Segoe UI" w:hAnsi="Segoe UI" w:cs="Segoe UI"/>
          <w:color w:val="000000"/>
          <w:sz w:val="22"/>
          <w:szCs w:val="22"/>
        </w:rPr>
        <w:t>lhůta k vyzvání Objednatele k převzetí díla (tzn. k Předání dle odst. X.1. této smlouvy)</w:t>
      </w:r>
    </w:p>
    <w:p w14:paraId="52A276E2" w14:textId="77777777" w:rsidR="004121B2" w:rsidRPr="002C4126" w:rsidRDefault="004121B2" w:rsidP="004121B2">
      <w:pPr>
        <w:widowControl w:val="0"/>
        <w:spacing w:after="120" w:line="264" w:lineRule="auto"/>
        <w:ind w:left="1134"/>
        <w:jc w:val="both"/>
        <w:rPr>
          <w:rFonts w:ascii="Segoe UI" w:hAnsi="Segoe UI" w:cs="Segoe UI"/>
          <w:color w:val="000000"/>
          <w:sz w:val="22"/>
          <w:szCs w:val="22"/>
          <w:u w:val="single"/>
        </w:rPr>
      </w:pPr>
      <w:r w:rsidRPr="002C4126">
        <w:rPr>
          <w:rFonts w:ascii="Segoe UI" w:hAnsi="Segoe UI" w:cs="Segoe UI"/>
          <w:color w:val="000000"/>
          <w:sz w:val="22"/>
          <w:szCs w:val="22"/>
          <w:u w:val="single"/>
        </w:rPr>
        <w:t>nejpozději 15 dnů před koncem Finální lhůty;</w:t>
      </w:r>
    </w:p>
    <w:p w14:paraId="3DB78F7F" w14:textId="77777777" w:rsidR="004121B2" w:rsidRPr="002C4126" w:rsidRDefault="004121B2" w:rsidP="004121B2">
      <w:pPr>
        <w:pStyle w:val="Zkladntextodsazen"/>
        <w:widowControl w:val="0"/>
        <w:numPr>
          <w:ilvl w:val="1"/>
          <w:numId w:val="6"/>
        </w:numPr>
        <w:tabs>
          <w:tab w:val="left" w:pos="851"/>
        </w:tabs>
        <w:spacing w:after="120" w:line="264" w:lineRule="auto"/>
        <w:ind w:left="851" w:hanging="425"/>
        <w:jc w:val="both"/>
        <w:rPr>
          <w:rFonts w:ascii="Segoe UI" w:hAnsi="Segoe UI" w:cs="Segoe UI"/>
          <w:color w:val="000000"/>
          <w:sz w:val="22"/>
          <w:szCs w:val="22"/>
        </w:rPr>
      </w:pPr>
      <w:r w:rsidRPr="002C4126">
        <w:rPr>
          <w:rFonts w:ascii="Segoe UI" w:hAnsi="Segoe UI" w:cs="Segoe UI"/>
          <w:color w:val="000000"/>
          <w:sz w:val="22"/>
          <w:szCs w:val="22"/>
        </w:rPr>
        <w:t xml:space="preserve">lhůta k úplnému vyklizení Staveniště </w:t>
      </w:r>
    </w:p>
    <w:p w14:paraId="4608DB58" w14:textId="77777777" w:rsidR="004121B2" w:rsidRPr="002C4126" w:rsidRDefault="004121B2" w:rsidP="004121B2">
      <w:pPr>
        <w:widowControl w:val="0"/>
        <w:spacing w:after="120" w:line="264" w:lineRule="auto"/>
        <w:ind w:left="1134"/>
        <w:jc w:val="both"/>
        <w:rPr>
          <w:rFonts w:ascii="Segoe UI" w:hAnsi="Segoe UI" w:cs="Segoe UI"/>
          <w:color w:val="000000"/>
          <w:sz w:val="22"/>
          <w:szCs w:val="22"/>
        </w:rPr>
      </w:pPr>
      <w:r w:rsidRPr="002C4126">
        <w:rPr>
          <w:rFonts w:ascii="Segoe UI" w:hAnsi="Segoe UI" w:cs="Segoe UI"/>
          <w:color w:val="000000"/>
          <w:sz w:val="22"/>
          <w:szCs w:val="22"/>
          <w:u w:val="single"/>
        </w:rPr>
        <w:t>nejpozději do 10 dnů po Předání;</w:t>
      </w:r>
    </w:p>
    <w:p w14:paraId="5CD3A17F" w14:textId="77777777" w:rsidR="004121B2" w:rsidRPr="002C4126" w:rsidRDefault="004121B2" w:rsidP="004121B2">
      <w:pPr>
        <w:pStyle w:val="Zkladntextodsazen"/>
        <w:widowControl w:val="0"/>
        <w:numPr>
          <w:ilvl w:val="1"/>
          <w:numId w:val="6"/>
        </w:numPr>
        <w:tabs>
          <w:tab w:val="left" w:pos="851"/>
        </w:tabs>
        <w:spacing w:after="120" w:line="264" w:lineRule="auto"/>
        <w:ind w:left="851" w:hanging="425"/>
        <w:jc w:val="both"/>
        <w:rPr>
          <w:rFonts w:ascii="Segoe UI" w:hAnsi="Segoe UI" w:cs="Segoe UI"/>
          <w:color w:val="000000"/>
          <w:sz w:val="22"/>
          <w:szCs w:val="22"/>
        </w:rPr>
      </w:pPr>
      <w:r w:rsidRPr="002C4126">
        <w:rPr>
          <w:rFonts w:ascii="Segoe UI" w:hAnsi="Segoe UI" w:cs="Segoe UI"/>
          <w:color w:val="000000"/>
          <w:sz w:val="22"/>
          <w:szCs w:val="22"/>
        </w:rPr>
        <w:t xml:space="preserve">lhůta k odstranění případných Drobných vad </w:t>
      </w:r>
    </w:p>
    <w:p w14:paraId="3DE77FDF" w14:textId="77777777" w:rsidR="004121B2" w:rsidRPr="002C4126" w:rsidRDefault="004121B2" w:rsidP="004121B2">
      <w:pPr>
        <w:widowControl w:val="0"/>
        <w:spacing w:after="120" w:line="264" w:lineRule="auto"/>
        <w:ind w:left="1135"/>
        <w:jc w:val="both"/>
        <w:rPr>
          <w:rFonts w:ascii="Segoe UI" w:hAnsi="Segoe UI" w:cs="Segoe UI"/>
          <w:color w:val="000000"/>
          <w:sz w:val="22"/>
          <w:szCs w:val="22"/>
          <w:u w:val="single"/>
        </w:rPr>
      </w:pPr>
      <w:r w:rsidRPr="002C4126">
        <w:rPr>
          <w:rFonts w:ascii="Segoe UI" w:hAnsi="Segoe UI" w:cs="Segoe UI"/>
          <w:color w:val="000000"/>
          <w:sz w:val="22"/>
          <w:szCs w:val="22"/>
          <w:u w:val="single"/>
        </w:rPr>
        <w:t>nejpozději do 10 dnů po Předání, případně ve lhůtě sjednané smluvními stranami při Předání;</w:t>
      </w:r>
    </w:p>
    <w:p w14:paraId="752155B7" w14:textId="77777777" w:rsidR="004121B2" w:rsidRPr="002C4126" w:rsidRDefault="004121B2" w:rsidP="004121B2">
      <w:pPr>
        <w:pStyle w:val="Zkladntextodsazen"/>
        <w:widowControl w:val="0"/>
        <w:numPr>
          <w:ilvl w:val="1"/>
          <w:numId w:val="6"/>
        </w:numPr>
        <w:tabs>
          <w:tab w:val="left" w:pos="851"/>
        </w:tabs>
        <w:spacing w:after="120" w:line="264" w:lineRule="auto"/>
        <w:ind w:left="851" w:hanging="425"/>
        <w:jc w:val="both"/>
        <w:rPr>
          <w:rFonts w:ascii="Segoe UI" w:hAnsi="Segoe UI" w:cs="Segoe UI"/>
          <w:color w:val="000000"/>
          <w:sz w:val="22"/>
          <w:szCs w:val="22"/>
        </w:rPr>
      </w:pPr>
      <w:r w:rsidRPr="002C4126">
        <w:rPr>
          <w:rFonts w:ascii="Segoe UI" w:hAnsi="Segoe UI" w:cs="Segoe UI"/>
          <w:color w:val="000000"/>
          <w:sz w:val="22"/>
          <w:szCs w:val="22"/>
        </w:rPr>
        <w:t xml:space="preserve">lhůta k odevzdání geometrického plánu </w:t>
      </w:r>
    </w:p>
    <w:p w14:paraId="1AE2472B" w14:textId="77777777" w:rsidR="004121B2" w:rsidRPr="002C4126" w:rsidRDefault="004121B2" w:rsidP="004121B2">
      <w:pPr>
        <w:widowControl w:val="0"/>
        <w:spacing w:after="120" w:line="264" w:lineRule="auto"/>
        <w:ind w:left="1134"/>
        <w:jc w:val="both"/>
        <w:rPr>
          <w:rFonts w:ascii="Segoe UI" w:hAnsi="Segoe UI" w:cs="Segoe UI"/>
          <w:color w:val="000000"/>
          <w:sz w:val="22"/>
          <w:szCs w:val="22"/>
          <w:u w:val="single"/>
        </w:rPr>
      </w:pPr>
      <w:r w:rsidRPr="002C4126">
        <w:rPr>
          <w:rFonts w:ascii="Segoe UI" w:hAnsi="Segoe UI" w:cs="Segoe UI"/>
          <w:color w:val="000000"/>
          <w:sz w:val="22"/>
          <w:szCs w:val="22"/>
          <w:u w:val="single"/>
        </w:rPr>
        <w:t xml:space="preserve">nejpozději do </w:t>
      </w:r>
      <w:r w:rsidRPr="00810CC2">
        <w:rPr>
          <w:rFonts w:ascii="Segoe UI" w:hAnsi="Segoe UI" w:cs="Segoe UI"/>
          <w:color w:val="000000"/>
          <w:sz w:val="22"/>
          <w:szCs w:val="22"/>
          <w:u w:val="single"/>
        </w:rPr>
        <w:t>60</w:t>
      </w:r>
      <w:r w:rsidRPr="002C4126">
        <w:rPr>
          <w:rFonts w:ascii="Segoe UI" w:hAnsi="Segoe UI" w:cs="Segoe UI"/>
          <w:color w:val="000000"/>
          <w:sz w:val="22"/>
          <w:szCs w:val="22"/>
          <w:u w:val="single"/>
        </w:rPr>
        <w:t xml:space="preserve"> dnů od Finální lhůty.</w:t>
      </w:r>
    </w:p>
    <w:p w14:paraId="75D0EF7F"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2C4126">
        <w:rPr>
          <w:rFonts w:ascii="Segoe UI" w:hAnsi="Segoe UI" w:cs="Segoe UI"/>
          <w:color w:val="000000"/>
          <w:sz w:val="22"/>
          <w:szCs w:val="22"/>
        </w:rPr>
        <w:t>V takto sjednaných lhůtách pro řádné dokončení plnění dle této smlouvy je zohledněno též v plném rozsahu riziko zahájení a provádění prací ke zhotovení Díla v klimaticky nepříznivém období, není-li v</w:t>
      </w:r>
      <w:r w:rsidRPr="00347FD6">
        <w:rPr>
          <w:rFonts w:ascii="Segoe UI" w:hAnsi="Segoe UI" w:cs="Segoe UI"/>
          <w:color w:val="000000"/>
          <w:sz w:val="22"/>
          <w:szCs w:val="22"/>
        </w:rPr>
        <w:t xml:space="preserve"> této smlouvě výslovně stanoveno jinak. </w:t>
      </w:r>
    </w:p>
    <w:p w14:paraId="6B80C1C9"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Zhotovitel je oprávněn dokončit práce i dříve, tj. před uplynutím sjednaných lhůt.</w:t>
      </w:r>
    </w:p>
    <w:p w14:paraId="45973687"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Pr>
          <w:rFonts w:ascii="Segoe UI" w:hAnsi="Segoe UI" w:cs="Segoe UI"/>
          <w:color w:val="000000"/>
          <w:sz w:val="22"/>
          <w:szCs w:val="22"/>
        </w:rPr>
        <w:t>Podrobný h</w:t>
      </w:r>
      <w:r w:rsidRPr="00347FD6">
        <w:rPr>
          <w:rFonts w:ascii="Segoe UI" w:hAnsi="Segoe UI" w:cs="Segoe UI"/>
          <w:color w:val="000000"/>
          <w:sz w:val="22"/>
          <w:szCs w:val="22"/>
        </w:rPr>
        <w:t xml:space="preserve">armonogram </w:t>
      </w:r>
    </w:p>
    <w:p w14:paraId="5513B248" w14:textId="77777777" w:rsidR="004121B2" w:rsidRPr="00347FD6" w:rsidRDefault="004121B2" w:rsidP="004121B2">
      <w:pPr>
        <w:pStyle w:val="Zkladntextodsazen"/>
        <w:widowControl w:val="0"/>
        <w:numPr>
          <w:ilvl w:val="1"/>
          <w:numId w:val="14"/>
        </w:numPr>
        <w:tabs>
          <w:tab w:val="left" w:pos="851"/>
        </w:tabs>
        <w:spacing w:after="120" w:line="264" w:lineRule="auto"/>
        <w:ind w:left="851" w:hanging="425"/>
        <w:jc w:val="both"/>
        <w:rPr>
          <w:rFonts w:ascii="Segoe UI" w:hAnsi="Segoe UI" w:cs="Segoe UI"/>
          <w:color w:val="000000"/>
          <w:sz w:val="22"/>
          <w:szCs w:val="22"/>
        </w:rPr>
      </w:pPr>
      <w:r w:rsidRPr="00347FD6">
        <w:rPr>
          <w:rFonts w:ascii="Segoe UI" w:hAnsi="Segoe UI" w:cs="Segoe UI"/>
          <w:color w:val="000000"/>
          <w:sz w:val="22"/>
          <w:szCs w:val="22"/>
        </w:rPr>
        <w:t xml:space="preserve">Zhotovitel předá Objednateli </w:t>
      </w:r>
      <w:r>
        <w:rPr>
          <w:rFonts w:ascii="Segoe UI" w:hAnsi="Segoe UI" w:cs="Segoe UI"/>
          <w:color w:val="000000"/>
          <w:sz w:val="22"/>
          <w:szCs w:val="22"/>
        </w:rPr>
        <w:t>P</w:t>
      </w:r>
      <w:r w:rsidRPr="00347FD6">
        <w:rPr>
          <w:rFonts w:ascii="Segoe UI" w:hAnsi="Segoe UI" w:cs="Segoe UI"/>
          <w:color w:val="000000"/>
          <w:sz w:val="22"/>
          <w:szCs w:val="22"/>
        </w:rPr>
        <w:t xml:space="preserve">odrobný harmonogram postupu prací </w:t>
      </w:r>
      <w:r w:rsidRPr="00347FD6">
        <w:rPr>
          <w:rFonts w:ascii="Segoe UI" w:hAnsi="Segoe UI" w:cs="Segoe UI"/>
          <w:bCs/>
          <w:iCs/>
          <w:color w:val="000000"/>
          <w:sz w:val="22"/>
          <w:szCs w:val="22"/>
        </w:rPr>
        <w:t xml:space="preserve">zpracovaný ve formátu </w:t>
      </w:r>
      <w:proofErr w:type="spellStart"/>
      <w:r w:rsidRPr="00347FD6">
        <w:rPr>
          <w:rFonts w:ascii="Segoe UI" w:hAnsi="Segoe UI" w:cs="Segoe UI"/>
          <w:bCs/>
          <w:iCs/>
          <w:color w:val="000000"/>
          <w:sz w:val="22"/>
          <w:szCs w:val="22"/>
        </w:rPr>
        <w:t>xls</w:t>
      </w:r>
      <w:proofErr w:type="spellEnd"/>
      <w:r w:rsidRPr="00347FD6">
        <w:rPr>
          <w:rFonts w:ascii="Segoe UI" w:hAnsi="Segoe UI" w:cs="Segoe UI"/>
          <w:bCs/>
          <w:iCs/>
          <w:color w:val="000000"/>
          <w:sz w:val="22"/>
          <w:szCs w:val="22"/>
        </w:rPr>
        <w:t xml:space="preserve"> v elektronické podobě</w:t>
      </w:r>
      <w:r w:rsidRPr="00347FD6">
        <w:rPr>
          <w:rFonts w:ascii="Segoe UI" w:hAnsi="Segoe UI" w:cs="Segoe UI"/>
          <w:iCs/>
          <w:color w:val="000000"/>
          <w:sz w:val="22"/>
          <w:szCs w:val="22"/>
        </w:rPr>
        <w:t xml:space="preserve"> </w:t>
      </w:r>
      <w:r w:rsidRPr="00347FD6">
        <w:rPr>
          <w:rFonts w:ascii="Segoe UI" w:hAnsi="Segoe UI" w:cs="Segoe UI"/>
          <w:color w:val="000000"/>
          <w:sz w:val="22"/>
          <w:szCs w:val="22"/>
        </w:rPr>
        <w:t>s uvedením kalendářních dnů potřebných k provedení jednotlivých stavebních činností definovaných v soupisu prací jako jednotlivé díly, a to u každého stavebního objektu, inženýrského objektu a</w:t>
      </w:r>
      <w:r>
        <w:rPr>
          <w:rFonts w:ascii="Segoe UI" w:hAnsi="Segoe UI" w:cs="Segoe UI"/>
          <w:color w:val="000000"/>
          <w:sz w:val="22"/>
          <w:szCs w:val="22"/>
        </w:rPr>
        <w:t> </w:t>
      </w:r>
      <w:r w:rsidRPr="00347FD6">
        <w:rPr>
          <w:rFonts w:ascii="Segoe UI" w:hAnsi="Segoe UI" w:cs="Segoe UI"/>
          <w:color w:val="000000"/>
          <w:sz w:val="22"/>
          <w:szCs w:val="22"/>
        </w:rPr>
        <w:t xml:space="preserve">provozního souboru; a to v členění dle jednotlivých objektů definovaných v soupisu prací. Z </w:t>
      </w:r>
      <w:r w:rsidRPr="00347FD6">
        <w:rPr>
          <w:rFonts w:ascii="Segoe UI" w:hAnsi="Segoe UI" w:cs="Segoe UI"/>
          <w:color w:val="000000"/>
          <w:sz w:val="22"/>
          <w:szCs w:val="22"/>
        </w:rPr>
        <w:lastRenderedPageBreak/>
        <w:t xml:space="preserve">tohoto </w:t>
      </w:r>
      <w:r>
        <w:rPr>
          <w:rFonts w:ascii="Segoe UI" w:hAnsi="Segoe UI" w:cs="Segoe UI"/>
          <w:color w:val="000000"/>
          <w:sz w:val="22"/>
          <w:szCs w:val="22"/>
        </w:rPr>
        <w:t xml:space="preserve">Podrobného </w:t>
      </w:r>
      <w:r w:rsidRPr="00347FD6">
        <w:rPr>
          <w:rFonts w:ascii="Segoe UI" w:hAnsi="Segoe UI" w:cs="Segoe UI"/>
          <w:color w:val="000000"/>
          <w:sz w:val="22"/>
          <w:szCs w:val="22"/>
        </w:rPr>
        <w:t xml:space="preserve">harmonogramu bude u každé činnosti zřejmé datum jejího zahájení a ukončení. Plnění </w:t>
      </w:r>
      <w:r>
        <w:rPr>
          <w:rFonts w:ascii="Segoe UI" w:hAnsi="Segoe UI" w:cs="Segoe UI"/>
          <w:color w:val="000000"/>
          <w:sz w:val="22"/>
          <w:szCs w:val="22"/>
        </w:rPr>
        <w:t>Podrobného h</w:t>
      </w:r>
      <w:r w:rsidRPr="00347FD6">
        <w:rPr>
          <w:rFonts w:ascii="Segoe UI" w:hAnsi="Segoe UI" w:cs="Segoe UI"/>
          <w:color w:val="000000"/>
          <w:sz w:val="22"/>
          <w:szCs w:val="22"/>
        </w:rPr>
        <w:t xml:space="preserve">armonogramu bude vyhodnocováno na kontrolních dnech. </w:t>
      </w:r>
    </w:p>
    <w:p w14:paraId="6FAB5ACE" w14:textId="77777777" w:rsidR="004121B2" w:rsidRPr="00347FD6" w:rsidRDefault="004121B2" w:rsidP="004121B2">
      <w:pPr>
        <w:pStyle w:val="Zkladntextodsazen"/>
        <w:widowControl w:val="0"/>
        <w:numPr>
          <w:ilvl w:val="1"/>
          <w:numId w:val="14"/>
        </w:numPr>
        <w:tabs>
          <w:tab w:val="left" w:pos="851"/>
        </w:tabs>
        <w:spacing w:after="120" w:line="264" w:lineRule="auto"/>
        <w:ind w:left="851" w:hanging="425"/>
        <w:jc w:val="both"/>
        <w:rPr>
          <w:rFonts w:ascii="Segoe UI" w:hAnsi="Segoe UI" w:cs="Segoe UI"/>
          <w:color w:val="000000"/>
          <w:sz w:val="22"/>
          <w:szCs w:val="22"/>
        </w:rPr>
      </w:pPr>
      <w:r w:rsidRPr="00347FD6">
        <w:rPr>
          <w:rFonts w:ascii="Segoe UI" w:hAnsi="Segoe UI" w:cs="Segoe UI"/>
          <w:color w:val="000000"/>
          <w:sz w:val="22"/>
          <w:szCs w:val="22"/>
        </w:rPr>
        <w:t xml:space="preserve">Zhotovitel je oprávněn odchýlit se od realizace plnění dle </w:t>
      </w:r>
      <w:r>
        <w:rPr>
          <w:rFonts w:ascii="Segoe UI" w:hAnsi="Segoe UI" w:cs="Segoe UI"/>
          <w:color w:val="000000"/>
          <w:sz w:val="22"/>
          <w:szCs w:val="22"/>
        </w:rPr>
        <w:t>Podrobného h</w:t>
      </w:r>
      <w:r w:rsidRPr="00347FD6">
        <w:rPr>
          <w:rFonts w:ascii="Segoe UI" w:hAnsi="Segoe UI" w:cs="Segoe UI"/>
          <w:color w:val="000000"/>
          <w:sz w:val="22"/>
          <w:szCs w:val="22"/>
        </w:rPr>
        <w:t xml:space="preserve">armonogramu bez souhlasu Objednatele pouze tehdy, pokud odchylka nepřekročí 14 dní; tím nejsou dotčena práva/povinnosti Zhotovitele v případě nevhodného příkazu Objednatele nebo skryté překážky místa, kde má být </w:t>
      </w:r>
      <w:r>
        <w:rPr>
          <w:rFonts w:ascii="Segoe UI" w:hAnsi="Segoe UI" w:cs="Segoe UI"/>
          <w:color w:val="000000"/>
          <w:sz w:val="22"/>
          <w:szCs w:val="22"/>
        </w:rPr>
        <w:t>Dílo</w:t>
      </w:r>
      <w:r w:rsidRPr="00347FD6">
        <w:rPr>
          <w:rFonts w:ascii="Segoe UI" w:hAnsi="Segoe UI" w:cs="Segoe UI"/>
          <w:color w:val="000000"/>
          <w:sz w:val="22"/>
          <w:szCs w:val="22"/>
        </w:rPr>
        <w:t xml:space="preserve"> provedena. Finální lhůta musí být vždy zachována.</w:t>
      </w:r>
    </w:p>
    <w:p w14:paraId="1BC78B32" w14:textId="77777777" w:rsidR="004121B2" w:rsidRPr="00347FD6" w:rsidRDefault="004121B2" w:rsidP="004121B2">
      <w:pPr>
        <w:pStyle w:val="Zkladntextodsazen"/>
        <w:widowControl w:val="0"/>
        <w:numPr>
          <w:ilvl w:val="1"/>
          <w:numId w:val="14"/>
        </w:numPr>
        <w:tabs>
          <w:tab w:val="left" w:pos="851"/>
        </w:tabs>
        <w:spacing w:after="120" w:line="264" w:lineRule="auto"/>
        <w:ind w:left="851" w:hanging="425"/>
        <w:jc w:val="both"/>
        <w:rPr>
          <w:rFonts w:ascii="Segoe UI" w:hAnsi="Segoe UI" w:cs="Segoe UI"/>
          <w:color w:val="000000"/>
          <w:sz w:val="22"/>
          <w:szCs w:val="22"/>
        </w:rPr>
      </w:pPr>
      <w:r w:rsidRPr="00347FD6">
        <w:rPr>
          <w:rFonts w:ascii="Segoe UI" w:hAnsi="Segoe UI" w:cs="Segoe UI"/>
          <w:color w:val="000000"/>
          <w:sz w:val="22"/>
          <w:szCs w:val="22"/>
        </w:rPr>
        <w:t xml:space="preserve">Zhotovitel je povinen mít k dispozici a na žádost Objednatele nebo </w:t>
      </w:r>
      <w:r>
        <w:rPr>
          <w:rFonts w:ascii="Segoe UI" w:hAnsi="Segoe UI" w:cs="Segoe UI"/>
          <w:color w:val="000000"/>
          <w:sz w:val="22"/>
          <w:szCs w:val="22"/>
        </w:rPr>
        <w:t>TDS</w:t>
      </w:r>
      <w:r w:rsidRPr="00347FD6">
        <w:rPr>
          <w:rFonts w:ascii="Segoe UI" w:hAnsi="Segoe UI" w:cs="Segoe UI"/>
          <w:color w:val="000000"/>
          <w:sz w:val="22"/>
          <w:szCs w:val="22"/>
        </w:rPr>
        <w:t xml:space="preserve"> předložit popis technologických postupů a technických metod, kterých hodlá užít při zhotovování </w:t>
      </w:r>
      <w:r>
        <w:rPr>
          <w:rFonts w:ascii="Segoe UI" w:hAnsi="Segoe UI" w:cs="Segoe UI"/>
          <w:color w:val="000000"/>
          <w:sz w:val="22"/>
          <w:szCs w:val="22"/>
        </w:rPr>
        <w:t>Díla</w:t>
      </w:r>
      <w:r w:rsidRPr="00347FD6">
        <w:rPr>
          <w:rFonts w:ascii="Segoe UI" w:hAnsi="Segoe UI" w:cs="Segoe UI"/>
          <w:color w:val="000000"/>
          <w:sz w:val="22"/>
          <w:szCs w:val="22"/>
        </w:rPr>
        <w:t xml:space="preserve">, a to vždy před zahájením příslušných prací na </w:t>
      </w:r>
      <w:r>
        <w:rPr>
          <w:rFonts w:ascii="Segoe UI" w:hAnsi="Segoe UI" w:cs="Segoe UI"/>
          <w:color w:val="000000"/>
          <w:sz w:val="22"/>
          <w:szCs w:val="22"/>
        </w:rPr>
        <w:t>Dílu</w:t>
      </w:r>
      <w:r w:rsidRPr="00347FD6">
        <w:rPr>
          <w:rFonts w:ascii="Segoe UI" w:hAnsi="Segoe UI" w:cs="Segoe UI"/>
          <w:color w:val="000000"/>
          <w:sz w:val="22"/>
          <w:szCs w:val="22"/>
        </w:rPr>
        <w:t xml:space="preserve"> dle </w:t>
      </w:r>
      <w:r>
        <w:rPr>
          <w:rFonts w:ascii="Segoe UI" w:hAnsi="Segoe UI" w:cs="Segoe UI"/>
          <w:color w:val="000000"/>
          <w:sz w:val="22"/>
          <w:szCs w:val="22"/>
        </w:rPr>
        <w:t>Podrobného h</w:t>
      </w:r>
      <w:r w:rsidRPr="00347FD6">
        <w:rPr>
          <w:rFonts w:ascii="Segoe UI" w:hAnsi="Segoe UI" w:cs="Segoe UI"/>
          <w:color w:val="000000"/>
          <w:sz w:val="22"/>
          <w:szCs w:val="22"/>
        </w:rPr>
        <w:t>armonogramu. Technologický postup musí být předložen v takové formě a</w:t>
      </w:r>
      <w:r>
        <w:rPr>
          <w:rFonts w:ascii="Segoe UI" w:hAnsi="Segoe UI" w:cs="Segoe UI"/>
          <w:color w:val="000000"/>
          <w:sz w:val="22"/>
          <w:szCs w:val="22"/>
        </w:rPr>
        <w:t> </w:t>
      </w:r>
      <w:r w:rsidRPr="00347FD6">
        <w:rPr>
          <w:rFonts w:ascii="Segoe UI" w:hAnsi="Segoe UI" w:cs="Segoe UI"/>
          <w:color w:val="000000"/>
          <w:sz w:val="22"/>
          <w:szCs w:val="22"/>
        </w:rPr>
        <w:t xml:space="preserve">podrobnostech, kterou si Objednatel nebo </w:t>
      </w:r>
      <w:r>
        <w:rPr>
          <w:rFonts w:ascii="Segoe UI" w:hAnsi="Segoe UI" w:cs="Segoe UI"/>
          <w:color w:val="000000"/>
          <w:sz w:val="22"/>
          <w:szCs w:val="22"/>
        </w:rPr>
        <w:t>TDS</w:t>
      </w:r>
      <w:r w:rsidRPr="00347FD6">
        <w:rPr>
          <w:rFonts w:ascii="Segoe UI" w:hAnsi="Segoe UI" w:cs="Segoe UI"/>
          <w:color w:val="000000"/>
          <w:sz w:val="22"/>
          <w:szCs w:val="22"/>
        </w:rPr>
        <w:t xml:space="preserve"> výslovně vyžádá, a to bez vlivu na změnu termínu a ceny prováděných příslušných prací.</w:t>
      </w:r>
    </w:p>
    <w:p w14:paraId="5133C877" w14:textId="77777777" w:rsidR="004121B2"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V případě, že osoba odpovědná za organizaci ochrany zdraví při práci a požární ochranu na Staveništi </w:t>
      </w:r>
      <w:r w:rsidRPr="00652044">
        <w:rPr>
          <w:rFonts w:ascii="Segoe UI" w:hAnsi="Segoe UI" w:cs="Segoe UI"/>
          <w:color w:val="000000"/>
          <w:sz w:val="22"/>
          <w:szCs w:val="22"/>
        </w:rPr>
        <w:t>uvedená v příloze č. 2 smlouvy</w:t>
      </w:r>
      <w:r w:rsidRPr="00347FD6">
        <w:rPr>
          <w:rFonts w:ascii="Segoe UI" w:hAnsi="Segoe UI" w:cs="Segoe UI"/>
          <w:color w:val="000000"/>
          <w:sz w:val="22"/>
          <w:szCs w:val="22"/>
        </w:rPr>
        <w:t xml:space="preserve"> (dále jen „</w:t>
      </w:r>
      <w:r w:rsidRPr="00347FD6">
        <w:rPr>
          <w:rFonts w:ascii="Segoe UI" w:hAnsi="Segoe UI" w:cs="Segoe UI"/>
          <w:b/>
          <w:i/>
          <w:color w:val="000000"/>
          <w:sz w:val="22"/>
          <w:szCs w:val="22"/>
        </w:rPr>
        <w:t>Koordinátor BOZP</w:t>
      </w:r>
      <w:r w:rsidRPr="00347FD6">
        <w:rPr>
          <w:rFonts w:ascii="Segoe UI" w:hAnsi="Segoe UI" w:cs="Segoe UI"/>
          <w:color w:val="000000"/>
          <w:sz w:val="22"/>
          <w:szCs w:val="22"/>
        </w:rPr>
        <w:t xml:space="preserve">“), </w:t>
      </w:r>
      <w:r>
        <w:rPr>
          <w:rFonts w:ascii="Segoe UI" w:hAnsi="Segoe UI" w:cs="Segoe UI"/>
          <w:color w:val="000000"/>
          <w:sz w:val="22"/>
          <w:szCs w:val="22"/>
        </w:rPr>
        <w:t>TDS</w:t>
      </w:r>
      <w:r w:rsidRPr="00347FD6">
        <w:rPr>
          <w:rFonts w:ascii="Segoe UI" w:hAnsi="Segoe UI" w:cs="Segoe UI"/>
          <w:color w:val="000000"/>
          <w:sz w:val="22"/>
          <w:szCs w:val="22"/>
        </w:rPr>
        <w:t xml:space="preserve">, Objednatel nebo jiná k tomu oprávněná osoba (např. oblastní inspektorát práce) přeruší práce z důvodu porušení pravidel bezpečnosti a ochrany zdraví při práci, toto přerušení nebude mít vliv na Finální lhůtu. </w:t>
      </w:r>
    </w:p>
    <w:p w14:paraId="4A9E6C20" w14:textId="77777777" w:rsidR="004121B2" w:rsidRPr="00347FD6" w:rsidRDefault="004121B2" w:rsidP="004121B2">
      <w:pPr>
        <w:widowControl w:val="0"/>
        <w:tabs>
          <w:tab w:val="left" w:pos="426"/>
        </w:tabs>
        <w:spacing w:after="120" w:line="264" w:lineRule="auto"/>
        <w:ind w:left="426"/>
        <w:jc w:val="both"/>
        <w:rPr>
          <w:rFonts w:ascii="Segoe UI" w:hAnsi="Segoe UI" w:cs="Segoe UI"/>
          <w:color w:val="000000"/>
          <w:sz w:val="22"/>
          <w:szCs w:val="22"/>
        </w:rPr>
      </w:pPr>
    </w:p>
    <w:p w14:paraId="3AA6DADF" w14:textId="77777777" w:rsidR="004121B2" w:rsidRPr="00347FD6" w:rsidRDefault="004121B2" w:rsidP="004121B2">
      <w:pPr>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t>Místo plnění</w:t>
      </w:r>
    </w:p>
    <w:p w14:paraId="2E276F49" w14:textId="211986E8" w:rsidR="004121B2" w:rsidRPr="00347FD6" w:rsidRDefault="004121B2" w:rsidP="004121B2">
      <w:pPr>
        <w:widowControl w:val="0"/>
        <w:tabs>
          <w:tab w:val="left" w:pos="426"/>
        </w:tabs>
        <w:spacing w:after="120" w:line="264" w:lineRule="auto"/>
        <w:ind w:left="426"/>
        <w:jc w:val="both"/>
        <w:rPr>
          <w:rFonts w:ascii="Segoe UI" w:hAnsi="Segoe UI" w:cs="Segoe UI"/>
          <w:color w:val="000000"/>
          <w:sz w:val="22"/>
          <w:szCs w:val="22"/>
        </w:rPr>
      </w:pPr>
      <w:r w:rsidRPr="00347FD6">
        <w:rPr>
          <w:rFonts w:ascii="Segoe UI" w:hAnsi="Segoe UI" w:cs="Segoe UI"/>
          <w:color w:val="000000"/>
          <w:sz w:val="22"/>
          <w:szCs w:val="22"/>
        </w:rPr>
        <w:t xml:space="preserve">Místem realizace </w:t>
      </w:r>
      <w:r>
        <w:rPr>
          <w:rFonts w:ascii="Segoe UI" w:hAnsi="Segoe UI" w:cs="Segoe UI"/>
          <w:color w:val="000000"/>
          <w:sz w:val="22"/>
          <w:szCs w:val="22"/>
        </w:rPr>
        <w:t>Díla</w:t>
      </w:r>
      <w:r w:rsidRPr="00347FD6">
        <w:rPr>
          <w:rFonts w:ascii="Segoe UI" w:hAnsi="Segoe UI" w:cs="Segoe UI"/>
          <w:color w:val="000000"/>
          <w:sz w:val="22"/>
          <w:szCs w:val="22"/>
        </w:rPr>
        <w:t xml:space="preserve"> je</w:t>
      </w:r>
      <w:r w:rsidRPr="00347FD6">
        <w:rPr>
          <w:rFonts w:ascii="Segoe UI" w:hAnsi="Segoe UI" w:cs="Segoe UI"/>
          <w:sz w:val="22"/>
          <w:szCs w:val="22"/>
        </w:rPr>
        <w:t xml:space="preserve"> </w:t>
      </w:r>
      <w:r>
        <w:rPr>
          <w:rFonts w:ascii="Segoe UI" w:hAnsi="Segoe UI" w:cs="Segoe UI"/>
          <w:sz w:val="22"/>
          <w:szCs w:val="22"/>
        </w:rPr>
        <w:t xml:space="preserve">okolí </w:t>
      </w:r>
      <w:r w:rsidR="005B2B14">
        <w:rPr>
          <w:rFonts w:ascii="Segoe UI" w:hAnsi="Segoe UI" w:cs="Segoe UI"/>
          <w:sz w:val="22"/>
          <w:szCs w:val="22"/>
        </w:rPr>
        <w:t xml:space="preserve">řeky Svratky </w:t>
      </w:r>
      <w:r w:rsidR="00100D35">
        <w:rPr>
          <w:rFonts w:ascii="Segoe UI" w:hAnsi="Segoe UI" w:cs="Segoe UI"/>
          <w:color w:val="000000"/>
          <w:sz w:val="22"/>
          <w:szCs w:val="22"/>
        </w:rPr>
        <w:t>v úseku vymezeném na východě pěší lávkou na Svratecké (říční km 47,34) a na západní straně stavebním objektem SO 09 Skály</w:t>
      </w:r>
      <w:r w:rsidRPr="00347FD6">
        <w:rPr>
          <w:rFonts w:ascii="Segoe UI" w:hAnsi="Segoe UI" w:cs="Segoe UI"/>
          <w:sz w:val="22"/>
          <w:szCs w:val="22"/>
        </w:rPr>
        <w:t xml:space="preserve">, v katastrálním území </w:t>
      </w:r>
      <w:r w:rsidR="00100D35">
        <w:rPr>
          <w:rFonts w:ascii="Segoe UI" w:hAnsi="Segoe UI" w:cs="Segoe UI"/>
          <w:sz w:val="22"/>
          <w:szCs w:val="22"/>
        </w:rPr>
        <w:t>Komín, Jundrov a Bystrc</w:t>
      </w:r>
      <w:r w:rsidRPr="00347FD6">
        <w:rPr>
          <w:rFonts w:ascii="Segoe UI" w:hAnsi="Segoe UI" w:cs="Segoe UI"/>
          <w:sz w:val="22"/>
          <w:szCs w:val="22"/>
        </w:rPr>
        <w:t xml:space="preserve">, </w:t>
      </w:r>
      <w:r w:rsidR="008D4E17" w:rsidRPr="00357996">
        <w:rPr>
          <w:rFonts w:ascii="Segoe UI" w:hAnsi="Segoe UI" w:cs="Segoe UI"/>
          <w:sz w:val="22"/>
          <w:szCs w:val="22"/>
        </w:rPr>
        <w:t xml:space="preserve">dle podrobného </w:t>
      </w:r>
      <w:r w:rsidR="008D4E17" w:rsidRPr="00357996">
        <w:rPr>
          <w:rFonts w:ascii="Segoe UI" w:hAnsi="Segoe UI" w:cs="Segoe UI"/>
          <w:color w:val="000000"/>
          <w:sz w:val="22"/>
          <w:szCs w:val="22"/>
        </w:rPr>
        <w:t>vymezení v Projektové dokumentaci</w:t>
      </w:r>
      <w:r w:rsidRPr="00347FD6">
        <w:rPr>
          <w:rFonts w:ascii="Segoe UI" w:hAnsi="Segoe UI" w:cs="Segoe UI"/>
          <w:color w:val="000000"/>
          <w:sz w:val="22"/>
          <w:szCs w:val="22"/>
        </w:rPr>
        <w:t>.</w:t>
      </w:r>
    </w:p>
    <w:p w14:paraId="39E507EE" w14:textId="77777777" w:rsidR="004121B2" w:rsidRPr="00347FD6" w:rsidRDefault="004121B2" w:rsidP="004121B2">
      <w:pPr>
        <w:pStyle w:val="Zkladntextodsazen"/>
        <w:widowControl w:val="0"/>
        <w:spacing w:after="120" w:line="264" w:lineRule="auto"/>
        <w:ind w:left="426" w:firstLine="0"/>
        <w:jc w:val="both"/>
        <w:rPr>
          <w:rFonts w:ascii="Segoe UI" w:hAnsi="Segoe UI" w:cs="Segoe UI"/>
          <w:color w:val="000000"/>
          <w:sz w:val="22"/>
          <w:szCs w:val="22"/>
        </w:rPr>
      </w:pPr>
    </w:p>
    <w:p w14:paraId="226E0915" w14:textId="77777777" w:rsidR="004121B2" w:rsidRPr="00347FD6" w:rsidRDefault="004121B2" w:rsidP="004121B2">
      <w:pPr>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t xml:space="preserve">Cena za splnění předmětu smlouvy </w:t>
      </w:r>
    </w:p>
    <w:p w14:paraId="725F3960"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Celková cena za splnění celého předmětu smlouvy (dále jen „</w:t>
      </w:r>
      <w:r w:rsidRPr="00347FD6">
        <w:rPr>
          <w:rFonts w:ascii="Segoe UI" w:hAnsi="Segoe UI" w:cs="Segoe UI"/>
          <w:b/>
          <w:i/>
          <w:color w:val="000000"/>
          <w:sz w:val="22"/>
          <w:szCs w:val="22"/>
        </w:rPr>
        <w:t>Celková cena</w:t>
      </w:r>
      <w:r w:rsidRPr="00347FD6">
        <w:rPr>
          <w:rFonts w:ascii="Segoe UI" w:hAnsi="Segoe UI" w:cs="Segoe UI"/>
          <w:color w:val="000000"/>
          <w:sz w:val="22"/>
          <w:szCs w:val="22"/>
        </w:rPr>
        <w:t xml:space="preserve">“) se sjednává takto: </w:t>
      </w:r>
    </w:p>
    <w:p w14:paraId="4A291468" w14:textId="77777777" w:rsidR="004121B2" w:rsidRPr="00347FD6" w:rsidRDefault="004121B2" w:rsidP="004121B2">
      <w:pPr>
        <w:widowControl w:val="0"/>
        <w:spacing w:after="120" w:line="264" w:lineRule="auto"/>
        <w:ind w:left="567"/>
        <w:jc w:val="both"/>
        <w:rPr>
          <w:rFonts w:ascii="Segoe UI" w:hAnsi="Segoe UI" w:cs="Segoe UI"/>
          <w:b/>
          <w:bCs/>
          <w:color w:val="000000"/>
          <w:sz w:val="22"/>
          <w:szCs w:val="22"/>
        </w:rPr>
      </w:pPr>
      <w:r w:rsidRPr="00347FD6">
        <w:rPr>
          <w:rFonts w:ascii="Segoe UI" w:hAnsi="Segoe UI" w:cs="Segoe UI"/>
          <w:color w:val="000000"/>
          <w:sz w:val="22"/>
          <w:szCs w:val="22"/>
        </w:rPr>
        <w:t xml:space="preserve">cena celkem </w:t>
      </w:r>
      <w:r>
        <w:rPr>
          <w:rFonts w:ascii="Segoe UI" w:hAnsi="Segoe UI" w:cs="Segoe UI"/>
          <w:color w:val="000000"/>
          <w:sz w:val="22"/>
          <w:szCs w:val="22"/>
        </w:rPr>
        <w:t>__________________</w:t>
      </w:r>
      <w:r w:rsidRPr="00347FD6">
        <w:rPr>
          <w:rFonts w:ascii="Segoe UI" w:hAnsi="Segoe UI" w:cs="Segoe UI"/>
          <w:color w:val="000000"/>
          <w:sz w:val="22"/>
          <w:szCs w:val="22"/>
        </w:rPr>
        <w:t xml:space="preserve"> Kč (slovy: </w:t>
      </w:r>
      <w:r>
        <w:rPr>
          <w:rFonts w:ascii="Segoe UI" w:hAnsi="Segoe UI" w:cs="Segoe UI"/>
          <w:color w:val="000000"/>
          <w:sz w:val="22"/>
          <w:szCs w:val="22"/>
        </w:rPr>
        <w:t>__________________</w:t>
      </w:r>
      <w:r w:rsidRPr="00347FD6">
        <w:rPr>
          <w:rFonts w:ascii="Segoe UI" w:hAnsi="Segoe UI" w:cs="Segoe UI"/>
          <w:color w:val="000000"/>
          <w:sz w:val="22"/>
          <w:szCs w:val="22"/>
        </w:rPr>
        <w:t xml:space="preserve"> korun českých) </w:t>
      </w:r>
      <w:r w:rsidRPr="00347FD6">
        <w:rPr>
          <w:rFonts w:ascii="Segoe UI" w:hAnsi="Segoe UI" w:cs="Segoe UI"/>
          <w:b/>
          <w:color w:val="000000"/>
          <w:sz w:val="22"/>
          <w:szCs w:val="22"/>
        </w:rPr>
        <w:t>bez DPH</w:t>
      </w:r>
      <w:r w:rsidRPr="00347FD6">
        <w:rPr>
          <w:rFonts w:ascii="Segoe UI" w:hAnsi="Segoe UI" w:cs="Segoe UI"/>
          <w:color w:val="000000"/>
          <w:sz w:val="22"/>
          <w:szCs w:val="22"/>
        </w:rPr>
        <w:t>.</w:t>
      </w:r>
    </w:p>
    <w:p w14:paraId="2500AF6D" w14:textId="77777777" w:rsidR="004121B2" w:rsidRPr="00347FD6" w:rsidRDefault="004121B2" w:rsidP="004121B2">
      <w:pPr>
        <w:widowControl w:val="0"/>
        <w:spacing w:after="120" w:line="264" w:lineRule="auto"/>
        <w:ind w:left="2127" w:hanging="1560"/>
        <w:jc w:val="both"/>
        <w:rPr>
          <w:rFonts w:ascii="Segoe UI" w:hAnsi="Segoe UI" w:cs="Segoe UI"/>
          <w:b/>
          <w:i/>
          <w:color w:val="FF0000"/>
          <w:sz w:val="22"/>
          <w:szCs w:val="22"/>
          <w:u w:val="single"/>
        </w:rPr>
      </w:pPr>
      <w:r w:rsidRPr="00347FD6">
        <w:rPr>
          <w:rFonts w:ascii="Segoe UI" w:hAnsi="Segoe UI" w:cs="Segoe UI"/>
          <w:b/>
          <w:i/>
          <w:color w:val="FF0000"/>
          <w:sz w:val="22"/>
          <w:szCs w:val="22"/>
        </w:rPr>
        <w:t>POKYNY PRO ÚČASTNÍKA:</w:t>
      </w:r>
      <w:r w:rsidRPr="00347FD6">
        <w:rPr>
          <w:rFonts w:ascii="Segoe UI" w:hAnsi="Segoe UI" w:cs="Segoe UI"/>
          <w:b/>
          <w:i/>
          <w:color w:val="FF0000"/>
          <w:sz w:val="22"/>
          <w:szCs w:val="22"/>
        </w:rPr>
        <w:tab/>
      </w:r>
      <w:r w:rsidRPr="00347FD6">
        <w:rPr>
          <w:rFonts w:ascii="Segoe UI" w:hAnsi="Segoe UI" w:cs="Segoe UI"/>
          <w:i/>
          <w:color w:val="FF0000"/>
          <w:sz w:val="22"/>
          <w:szCs w:val="22"/>
        </w:rPr>
        <w:t>Při zpracování návrhu smlouvy doplní účastník požadované údaje o ceně za splnění předmětu smlouvy – toto bude cena, která bude předmětem hodnocení dle zadávací dokumentace.</w:t>
      </w:r>
    </w:p>
    <w:p w14:paraId="2656B3AD"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Pro obsah a rozsah </w:t>
      </w:r>
      <w:r>
        <w:rPr>
          <w:rFonts w:ascii="Segoe UI" w:hAnsi="Segoe UI" w:cs="Segoe UI"/>
          <w:color w:val="000000"/>
          <w:sz w:val="22"/>
          <w:szCs w:val="22"/>
        </w:rPr>
        <w:t>celkové</w:t>
      </w:r>
      <w:r w:rsidRPr="00347FD6">
        <w:rPr>
          <w:rFonts w:ascii="Segoe UI" w:hAnsi="Segoe UI" w:cs="Segoe UI"/>
          <w:color w:val="000000"/>
          <w:sz w:val="22"/>
          <w:szCs w:val="22"/>
        </w:rPr>
        <w:t xml:space="preserve"> ceny za zhotovení </w:t>
      </w:r>
      <w:r>
        <w:rPr>
          <w:rFonts w:ascii="Segoe UI" w:hAnsi="Segoe UI" w:cs="Segoe UI"/>
          <w:color w:val="000000"/>
          <w:sz w:val="22"/>
          <w:szCs w:val="22"/>
        </w:rPr>
        <w:t>Díla</w:t>
      </w:r>
      <w:r w:rsidRPr="00347FD6">
        <w:rPr>
          <w:rFonts w:ascii="Segoe UI" w:hAnsi="Segoe UI" w:cs="Segoe UI"/>
          <w:color w:val="000000"/>
          <w:sz w:val="22"/>
          <w:szCs w:val="22"/>
        </w:rPr>
        <w:t xml:space="preserve"> dle této smlouvy je rozhodující rozsah </w:t>
      </w:r>
      <w:r>
        <w:rPr>
          <w:rFonts w:ascii="Segoe UI" w:hAnsi="Segoe UI" w:cs="Segoe UI"/>
          <w:color w:val="000000"/>
          <w:sz w:val="22"/>
          <w:szCs w:val="22"/>
        </w:rPr>
        <w:t>Díla</w:t>
      </w:r>
      <w:r w:rsidRPr="00347FD6">
        <w:rPr>
          <w:rFonts w:ascii="Segoe UI" w:hAnsi="Segoe UI" w:cs="Segoe UI"/>
          <w:color w:val="000000"/>
          <w:sz w:val="22"/>
          <w:szCs w:val="22"/>
        </w:rPr>
        <w:t xml:space="preserve"> vycházející z Projektové dokumentace a oceněného soupisu prací Zhotovitele, který je součástí této smlouvy a tvoří její přílohu č. 1. V případě rozporu těchto dokumentů má přednost oceněný soupis prací.</w:t>
      </w:r>
    </w:p>
    <w:p w14:paraId="6737CDD6"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Pr>
          <w:rFonts w:ascii="Segoe UI" w:hAnsi="Segoe UI" w:cs="Segoe UI"/>
          <w:color w:val="000000"/>
          <w:sz w:val="22"/>
          <w:szCs w:val="22"/>
        </w:rPr>
        <w:t>K c</w:t>
      </w:r>
      <w:r w:rsidRPr="00347FD6">
        <w:rPr>
          <w:rFonts w:ascii="Segoe UI" w:hAnsi="Segoe UI" w:cs="Segoe UI"/>
          <w:color w:val="000000"/>
          <w:sz w:val="22"/>
          <w:szCs w:val="22"/>
        </w:rPr>
        <w:t>en</w:t>
      </w:r>
      <w:r>
        <w:rPr>
          <w:rFonts w:ascii="Segoe UI" w:hAnsi="Segoe UI" w:cs="Segoe UI"/>
          <w:color w:val="000000"/>
          <w:sz w:val="22"/>
          <w:szCs w:val="22"/>
        </w:rPr>
        <w:t>ě</w:t>
      </w:r>
      <w:r w:rsidRPr="00347FD6">
        <w:rPr>
          <w:rFonts w:ascii="Segoe UI" w:hAnsi="Segoe UI" w:cs="Segoe UI"/>
          <w:color w:val="000000"/>
          <w:sz w:val="22"/>
          <w:szCs w:val="22"/>
        </w:rPr>
        <w:t xml:space="preserve"> za zhotovení </w:t>
      </w:r>
      <w:r>
        <w:rPr>
          <w:rFonts w:ascii="Segoe UI" w:hAnsi="Segoe UI" w:cs="Segoe UI"/>
          <w:color w:val="000000"/>
          <w:sz w:val="22"/>
          <w:szCs w:val="22"/>
        </w:rPr>
        <w:t>Díla</w:t>
      </w:r>
      <w:r w:rsidRPr="00347FD6">
        <w:rPr>
          <w:rFonts w:ascii="Segoe UI" w:hAnsi="Segoe UI" w:cs="Segoe UI"/>
          <w:color w:val="000000"/>
          <w:sz w:val="22"/>
          <w:szCs w:val="22"/>
        </w:rPr>
        <w:t xml:space="preserve"> dle této smlouvy bude připočten</w:t>
      </w:r>
      <w:r>
        <w:rPr>
          <w:rFonts w:ascii="Segoe UI" w:hAnsi="Segoe UI" w:cs="Segoe UI"/>
          <w:color w:val="000000"/>
          <w:sz w:val="22"/>
          <w:szCs w:val="22"/>
        </w:rPr>
        <w:t>a</w:t>
      </w:r>
      <w:r w:rsidRPr="00347FD6">
        <w:rPr>
          <w:rFonts w:ascii="Segoe UI" w:hAnsi="Segoe UI" w:cs="Segoe UI"/>
          <w:color w:val="000000"/>
          <w:sz w:val="22"/>
          <w:szCs w:val="22"/>
        </w:rPr>
        <w:t xml:space="preserve"> DPH podle účinných obecně závazných právních předpisů. V případě, že se jedná o přenesenou daňovou povinnost dle </w:t>
      </w:r>
      <w:r w:rsidRPr="00347FD6">
        <w:rPr>
          <w:rFonts w:ascii="Segoe UI" w:hAnsi="Segoe UI" w:cs="Segoe UI"/>
          <w:color w:val="000000"/>
          <w:sz w:val="22"/>
          <w:szCs w:val="22"/>
        </w:rPr>
        <w:lastRenderedPageBreak/>
        <w:t xml:space="preserve">§ 92e zákona č. 235/2004 Sb., o dani z přidané hodnoty, ve znění pozdějších předpisů, kód CZ-CPA kód 41-43, daň odvede </w:t>
      </w:r>
      <w:r>
        <w:rPr>
          <w:rFonts w:ascii="Segoe UI" w:hAnsi="Segoe UI" w:cs="Segoe UI"/>
          <w:color w:val="000000"/>
          <w:sz w:val="22"/>
          <w:szCs w:val="22"/>
        </w:rPr>
        <w:t>O</w:t>
      </w:r>
      <w:r w:rsidRPr="00347FD6">
        <w:rPr>
          <w:rFonts w:ascii="Segoe UI" w:hAnsi="Segoe UI" w:cs="Segoe UI"/>
          <w:color w:val="000000"/>
          <w:sz w:val="22"/>
          <w:szCs w:val="22"/>
        </w:rPr>
        <w:t xml:space="preserve">bjednatel. </w:t>
      </w:r>
    </w:p>
    <w:p w14:paraId="62E06A59"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Pr>
          <w:rFonts w:ascii="Segoe UI" w:hAnsi="Segoe UI" w:cs="Segoe UI"/>
          <w:color w:val="000000"/>
          <w:sz w:val="22"/>
          <w:szCs w:val="22"/>
        </w:rPr>
        <w:t>Celková cena</w:t>
      </w:r>
      <w:r w:rsidRPr="00347FD6">
        <w:rPr>
          <w:rFonts w:ascii="Segoe UI" w:hAnsi="Segoe UI" w:cs="Segoe UI"/>
          <w:color w:val="000000"/>
          <w:sz w:val="22"/>
          <w:szCs w:val="22"/>
        </w:rPr>
        <w:t xml:space="preserve">, jakož i položkové ceny zpracované v oceněném soupisu prací obsahují veškeré náklady nezbytné k řádnému a včasnému splnění předmětu smlouvy a přiměřený zisk Zhotovitele. </w:t>
      </w:r>
      <w:r>
        <w:rPr>
          <w:rFonts w:ascii="Segoe UI" w:hAnsi="Segoe UI" w:cs="Segoe UI"/>
          <w:color w:val="000000"/>
          <w:sz w:val="22"/>
          <w:szCs w:val="22"/>
        </w:rPr>
        <w:t>Celková cena</w:t>
      </w:r>
      <w:r w:rsidRPr="00347FD6">
        <w:rPr>
          <w:rFonts w:ascii="Segoe UI" w:hAnsi="Segoe UI" w:cs="Segoe UI"/>
          <w:color w:val="000000"/>
          <w:sz w:val="22"/>
          <w:szCs w:val="22"/>
        </w:rPr>
        <w:t xml:space="preserve"> </w:t>
      </w:r>
      <w:r>
        <w:rPr>
          <w:rFonts w:ascii="Segoe UI" w:hAnsi="Segoe UI" w:cs="Segoe UI"/>
          <w:color w:val="000000"/>
          <w:sz w:val="22"/>
          <w:szCs w:val="22"/>
        </w:rPr>
        <w:t>Díla</w:t>
      </w:r>
      <w:r w:rsidRPr="00347FD6">
        <w:rPr>
          <w:rFonts w:ascii="Segoe UI" w:hAnsi="Segoe UI" w:cs="Segoe UI"/>
          <w:color w:val="000000"/>
          <w:sz w:val="22"/>
          <w:szCs w:val="22"/>
        </w:rPr>
        <w:t xml:space="preserve"> obsahuje mimo vlastní provedení prací a dodávek zejména </w:t>
      </w:r>
      <w:r>
        <w:rPr>
          <w:rFonts w:ascii="Segoe UI" w:hAnsi="Segoe UI" w:cs="Segoe UI"/>
          <w:color w:val="000000"/>
          <w:sz w:val="22"/>
          <w:szCs w:val="22"/>
        </w:rPr>
        <w:t>náklady na zajištění hygieny</w:t>
      </w:r>
      <w:r w:rsidRPr="00347FD6">
        <w:rPr>
          <w:rFonts w:ascii="Segoe UI" w:hAnsi="Segoe UI" w:cs="Segoe UI"/>
          <w:color w:val="000000"/>
          <w:sz w:val="22"/>
          <w:szCs w:val="22"/>
        </w:rPr>
        <w:t xml:space="preserve"> práce, náklady na vybudování, udržování a</w:t>
      </w:r>
      <w:r>
        <w:rPr>
          <w:rFonts w:ascii="Segoe UI" w:hAnsi="Segoe UI" w:cs="Segoe UI"/>
          <w:color w:val="000000"/>
          <w:sz w:val="22"/>
          <w:szCs w:val="22"/>
        </w:rPr>
        <w:t> </w:t>
      </w:r>
      <w:r w:rsidRPr="00347FD6">
        <w:rPr>
          <w:rFonts w:ascii="Segoe UI" w:hAnsi="Segoe UI" w:cs="Segoe UI"/>
          <w:color w:val="000000"/>
          <w:sz w:val="22"/>
          <w:szCs w:val="22"/>
        </w:rPr>
        <w:t>odstranění zařízení Staveniště, opatření k ochraně životního prostředí</w:t>
      </w:r>
      <w:r w:rsidRPr="009E6E0C">
        <w:rPr>
          <w:rFonts w:ascii="Segoe UI" w:hAnsi="Segoe UI" w:cs="Segoe UI"/>
          <w:color w:val="000000"/>
          <w:sz w:val="22"/>
          <w:szCs w:val="22"/>
        </w:rPr>
        <w:t>, pojištění Díla</w:t>
      </w:r>
      <w:r w:rsidRPr="00347FD6">
        <w:rPr>
          <w:rFonts w:ascii="Segoe UI" w:hAnsi="Segoe UI" w:cs="Segoe UI"/>
          <w:color w:val="000000"/>
          <w:sz w:val="22"/>
          <w:szCs w:val="22"/>
        </w:rPr>
        <w:t xml:space="preserve"> a</w:t>
      </w:r>
      <w:r>
        <w:rPr>
          <w:rFonts w:ascii="Segoe UI" w:hAnsi="Segoe UI" w:cs="Segoe UI"/>
          <w:color w:val="000000"/>
          <w:sz w:val="22"/>
          <w:szCs w:val="22"/>
        </w:rPr>
        <w:t> </w:t>
      </w:r>
      <w:r w:rsidRPr="00347FD6">
        <w:rPr>
          <w:rFonts w:ascii="Segoe UI" w:hAnsi="Segoe UI" w:cs="Segoe UI"/>
          <w:color w:val="000000"/>
          <w:sz w:val="22"/>
          <w:szCs w:val="22"/>
        </w:rPr>
        <w:t>osob, organizační a koordinační činnost.</w:t>
      </w:r>
    </w:p>
    <w:p w14:paraId="565CCFD7"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V ceně za zhotovení </w:t>
      </w:r>
      <w:r>
        <w:rPr>
          <w:rFonts w:ascii="Segoe UI" w:hAnsi="Segoe UI" w:cs="Segoe UI"/>
          <w:color w:val="000000"/>
          <w:sz w:val="22"/>
          <w:szCs w:val="22"/>
        </w:rPr>
        <w:t>Díla</w:t>
      </w:r>
      <w:r w:rsidRPr="00347FD6">
        <w:rPr>
          <w:rFonts w:ascii="Segoe UI" w:hAnsi="Segoe UI" w:cs="Segoe UI"/>
          <w:color w:val="000000"/>
          <w:sz w:val="22"/>
          <w:szCs w:val="22"/>
        </w:rPr>
        <w:t xml:space="preserve"> je zahrnuta částka představující úhradu nákladů za spotřebu el. energie a vody za dobu realizace </w:t>
      </w:r>
      <w:r>
        <w:rPr>
          <w:rFonts w:ascii="Segoe UI" w:hAnsi="Segoe UI" w:cs="Segoe UI"/>
          <w:color w:val="000000"/>
          <w:sz w:val="22"/>
          <w:szCs w:val="22"/>
        </w:rPr>
        <w:t>Díla, včetně všech ostatních nákladů Zhotovitele.</w:t>
      </w:r>
    </w:p>
    <w:p w14:paraId="419E6072"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Platnost ceny</w:t>
      </w:r>
    </w:p>
    <w:p w14:paraId="73E6BA1F" w14:textId="77777777" w:rsidR="004121B2" w:rsidRPr="00347FD6" w:rsidRDefault="004121B2" w:rsidP="004121B2">
      <w:pPr>
        <w:widowControl w:val="0"/>
        <w:numPr>
          <w:ilvl w:val="2"/>
          <w:numId w:val="15"/>
        </w:numPr>
        <w:tabs>
          <w:tab w:val="clear" w:pos="2325"/>
        </w:tabs>
        <w:spacing w:after="120" w:line="264" w:lineRule="auto"/>
        <w:ind w:left="1134" w:hanging="425"/>
        <w:jc w:val="both"/>
        <w:rPr>
          <w:rFonts w:ascii="Segoe UI" w:hAnsi="Segoe UI" w:cs="Segoe UI"/>
          <w:b/>
          <w:color w:val="000000"/>
          <w:sz w:val="22"/>
          <w:szCs w:val="22"/>
        </w:rPr>
      </w:pPr>
      <w:r w:rsidRPr="00347FD6">
        <w:rPr>
          <w:rFonts w:ascii="Segoe UI" w:hAnsi="Segoe UI" w:cs="Segoe UI"/>
          <w:color w:val="000000"/>
          <w:sz w:val="22"/>
          <w:szCs w:val="22"/>
        </w:rPr>
        <w:t>Sjednané ceny obsahují i předpokládané náklady vzniklé vývojem cen a jsou platné až do doby předání a převzetí plnění dle této smlouvy, vyjma případu, kdy v průběhu plnění předmětu smlouvy dojde ke změně sazeb DPH.</w:t>
      </w:r>
    </w:p>
    <w:p w14:paraId="757F26C1" w14:textId="77777777" w:rsidR="004121B2" w:rsidRPr="00347FD6" w:rsidRDefault="004121B2" w:rsidP="004121B2">
      <w:pPr>
        <w:widowControl w:val="0"/>
        <w:numPr>
          <w:ilvl w:val="2"/>
          <w:numId w:val="15"/>
        </w:numPr>
        <w:tabs>
          <w:tab w:val="clear" w:pos="2325"/>
        </w:tabs>
        <w:spacing w:after="120" w:line="264" w:lineRule="auto"/>
        <w:ind w:left="1134" w:hanging="425"/>
        <w:jc w:val="both"/>
        <w:rPr>
          <w:rFonts w:ascii="Segoe UI" w:hAnsi="Segoe UI" w:cs="Segoe UI"/>
          <w:b/>
          <w:color w:val="000000"/>
          <w:sz w:val="22"/>
          <w:szCs w:val="22"/>
        </w:rPr>
      </w:pPr>
      <w:r w:rsidRPr="00347FD6">
        <w:rPr>
          <w:rFonts w:ascii="Segoe UI" w:hAnsi="Segoe UI" w:cs="Segoe UI"/>
          <w:color w:val="000000"/>
          <w:sz w:val="22"/>
          <w:szCs w:val="22"/>
        </w:rPr>
        <w:t xml:space="preserve">Jednotkové ceny bez DPH uvedené v oceněném soupisu prací jsou ceny pevné po celou dobu </w:t>
      </w:r>
      <w:r>
        <w:rPr>
          <w:rFonts w:ascii="Segoe UI" w:hAnsi="Segoe UI" w:cs="Segoe UI"/>
          <w:color w:val="000000"/>
          <w:sz w:val="22"/>
          <w:szCs w:val="22"/>
        </w:rPr>
        <w:t>Díla</w:t>
      </w:r>
      <w:r w:rsidRPr="00347FD6">
        <w:rPr>
          <w:rFonts w:ascii="Segoe UI" w:hAnsi="Segoe UI" w:cs="Segoe UI"/>
          <w:color w:val="000000"/>
          <w:sz w:val="22"/>
          <w:szCs w:val="22"/>
        </w:rPr>
        <w:t xml:space="preserve">, až do termínu dokončení </w:t>
      </w:r>
      <w:r>
        <w:rPr>
          <w:rFonts w:ascii="Segoe UI" w:hAnsi="Segoe UI" w:cs="Segoe UI"/>
          <w:color w:val="000000"/>
          <w:sz w:val="22"/>
          <w:szCs w:val="22"/>
        </w:rPr>
        <w:t>Díla</w:t>
      </w:r>
      <w:r w:rsidRPr="00347FD6">
        <w:rPr>
          <w:rFonts w:ascii="Segoe UI" w:hAnsi="Segoe UI" w:cs="Segoe UI"/>
          <w:color w:val="000000"/>
          <w:sz w:val="22"/>
          <w:szCs w:val="22"/>
        </w:rPr>
        <w:t xml:space="preserve"> a jeho předání a převzetí plnění předmětu smlouvy.</w:t>
      </w:r>
    </w:p>
    <w:p w14:paraId="29FE9EBE" w14:textId="77777777" w:rsidR="004121B2" w:rsidRPr="00347FD6" w:rsidRDefault="004121B2" w:rsidP="004121B2">
      <w:pPr>
        <w:widowControl w:val="0"/>
        <w:numPr>
          <w:ilvl w:val="2"/>
          <w:numId w:val="15"/>
        </w:numPr>
        <w:tabs>
          <w:tab w:val="clear" w:pos="2325"/>
        </w:tabs>
        <w:spacing w:after="120" w:line="264" w:lineRule="auto"/>
        <w:ind w:left="1134" w:hanging="425"/>
        <w:jc w:val="both"/>
        <w:rPr>
          <w:rFonts w:ascii="Segoe UI" w:hAnsi="Segoe UI" w:cs="Segoe UI"/>
          <w:b/>
          <w:color w:val="000000"/>
          <w:sz w:val="22"/>
          <w:szCs w:val="22"/>
        </w:rPr>
      </w:pPr>
      <w:r w:rsidRPr="00347FD6">
        <w:rPr>
          <w:rFonts w:ascii="Segoe UI" w:hAnsi="Segoe UI" w:cs="Segoe UI"/>
          <w:color w:val="000000"/>
          <w:sz w:val="22"/>
          <w:szCs w:val="22"/>
        </w:rPr>
        <w:t xml:space="preserve">Položkové ceny uvedené v oceněném soupisu prací jsou závazné. Položkové ceny slouží k prokazování finančního objemu skutečně provedených prací za příslušné období (jako podklad pro fakturaci) a dále pro ocenění případných nepředvídaných prací rozšiřujících rozsah </w:t>
      </w:r>
      <w:r>
        <w:rPr>
          <w:rFonts w:ascii="Segoe UI" w:hAnsi="Segoe UI" w:cs="Segoe UI"/>
          <w:color w:val="000000"/>
          <w:sz w:val="22"/>
          <w:szCs w:val="22"/>
        </w:rPr>
        <w:t>Díla</w:t>
      </w:r>
      <w:r w:rsidRPr="00347FD6">
        <w:rPr>
          <w:rFonts w:ascii="Segoe UI" w:hAnsi="Segoe UI" w:cs="Segoe UI"/>
          <w:color w:val="000000"/>
          <w:sz w:val="22"/>
          <w:szCs w:val="22"/>
        </w:rPr>
        <w:t xml:space="preserve"> oproti rozsahu </w:t>
      </w:r>
      <w:r>
        <w:rPr>
          <w:rFonts w:ascii="Segoe UI" w:hAnsi="Segoe UI" w:cs="Segoe UI"/>
          <w:color w:val="000000"/>
          <w:sz w:val="22"/>
          <w:szCs w:val="22"/>
        </w:rPr>
        <w:t>Díla</w:t>
      </w:r>
      <w:r w:rsidRPr="00347FD6">
        <w:rPr>
          <w:rFonts w:ascii="Segoe UI" w:hAnsi="Segoe UI" w:cs="Segoe UI"/>
          <w:color w:val="000000"/>
          <w:sz w:val="22"/>
          <w:szCs w:val="22"/>
        </w:rPr>
        <w:t xml:space="preserve"> podle této smlouvy.</w:t>
      </w:r>
    </w:p>
    <w:p w14:paraId="281CB6C4" w14:textId="77777777" w:rsidR="004121B2" w:rsidRPr="00347FD6" w:rsidRDefault="004121B2" w:rsidP="004121B2">
      <w:pPr>
        <w:widowControl w:val="0"/>
        <w:numPr>
          <w:ilvl w:val="2"/>
          <w:numId w:val="15"/>
        </w:numPr>
        <w:tabs>
          <w:tab w:val="clear" w:pos="2325"/>
        </w:tabs>
        <w:spacing w:after="120" w:line="264" w:lineRule="auto"/>
        <w:ind w:left="1134" w:hanging="425"/>
        <w:jc w:val="both"/>
        <w:rPr>
          <w:rFonts w:ascii="Segoe UI" w:hAnsi="Segoe UI" w:cs="Segoe UI"/>
          <w:b/>
          <w:color w:val="000000"/>
          <w:sz w:val="22"/>
          <w:szCs w:val="22"/>
        </w:rPr>
      </w:pPr>
      <w:r w:rsidRPr="00347FD6">
        <w:rPr>
          <w:rFonts w:ascii="Segoe UI" w:hAnsi="Segoe UI" w:cs="Segoe UI"/>
          <w:color w:val="000000"/>
          <w:sz w:val="22"/>
          <w:szCs w:val="22"/>
        </w:rPr>
        <w:t>Zhotovitel nemá právo domáhat se zvýšení sjednaných cen z důvodů chyb nebo nedostatků v položkových cenách oceněného soupisu prací.</w:t>
      </w:r>
    </w:p>
    <w:p w14:paraId="709C4B93"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Sjednané ceny mohou být změněny pouze: </w:t>
      </w:r>
    </w:p>
    <w:p w14:paraId="370C4675" w14:textId="77777777" w:rsidR="004121B2" w:rsidRPr="00347FD6" w:rsidRDefault="004121B2" w:rsidP="004121B2">
      <w:pPr>
        <w:widowControl w:val="0"/>
        <w:numPr>
          <w:ilvl w:val="2"/>
          <w:numId w:val="16"/>
        </w:numPr>
        <w:tabs>
          <w:tab w:val="clear" w:pos="2325"/>
        </w:tabs>
        <w:spacing w:after="120" w:line="264" w:lineRule="auto"/>
        <w:ind w:left="1134" w:hanging="425"/>
        <w:jc w:val="both"/>
        <w:rPr>
          <w:rFonts w:ascii="Segoe UI" w:hAnsi="Segoe UI" w:cs="Segoe UI"/>
          <w:color w:val="000000"/>
          <w:sz w:val="22"/>
          <w:szCs w:val="22"/>
        </w:rPr>
      </w:pPr>
      <w:r w:rsidRPr="00347FD6">
        <w:rPr>
          <w:rFonts w:ascii="Segoe UI" w:hAnsi="Segoe UI" w:cs="Segoe UI"/>
          <w:color w:val="000000"/>
          <w:sz w:val="22"/>
          <w:szCs w:val="22"/>
        </w:rPr>
        <w:t>dohodou smluvních stran, pokud se Objednatel se Zhotovitelem za dále sjednaných podmínek dohodnou na provedení i jiných prací nebo dodávek než těch, které byly obsahem Projektové dokumentace a soupisu prací nebo na vyloučení některé práce nebo dodávky z předmětu plnění;</w:t>
      </w:r>
    </w:p>
    <w:p w14:paraId="6CF7BA50" w14:textId="77777777" w:rsidR="004121B2" w:rsidRPr="00347FD6" w:rsidRDefault="004121B2" w:rsidP="004121B2">
      <w:pPr>
        <w:widowControl w:val="0"/>
        <w:numPr>
          <w:ilvl w:val="2"/>
          <w:numId w:val="16"/>
        </w:numPr>
        <w:tabs>
          <w:tab w:val="clear" w:pos="2325"/>
        </w:tabs>
        <w:spacing w:after="120" w:line="264" w:lineRule="auto"/>
        <w:ind w:left="1134" w:hanging="425"/>
        <w:jc w:val="both"/>
        <w:rPr>
          <w:rFonts w:ascii="Segoe UI" w:hAnsi="Segoe UI" w:cs="Segoe UI"/>
          <w:color w:val="000000"/>
          <w:sz w:val="22"/>
          <w:szCs w:val="22"/>
        </w:rPr>
      </w:pPr>
      <w:r w:rsidRPr="00347FD6">
        <w:rPr>
          <w:rFonts w:ascii="Segoe UI" w:hAnsi="Segoe UI" w:cs="Segoe UI"/>
          <w:color w:val="000000"/>
          <w:sz w:val="22"/>
          <w:szCs w:val="22"/>
        </w:rPr>
        <w:t xml:space="preserve">dohodou smluvních stran, pokud se Objednatel se Zhotovitelem dohodnou na jiné kvalitě nebo druhu dodávek spojených se zhotovením </w:t>
      </w:r>
      <w:r>
        <w:rPr>
          <w:rFonts w:ascii="Segoe UI" w:hAnsi="Segoe UI" w:cs="Segoe UI"/>
          <w:color w:val="000000"/>
          <w:sz w:val="22"/>
          <w:szCs w:val="22"/>
        </w:rPr>
        <w:t>Díla</w:t>
      </w:r>
      <w:r w:rsidRPr="00347FD6">
        <w:rPr>
          <w:rFonts w:ascii="Segoe UI" w:hAnsi="Segoe UI" w:cs="Segoe UI"/>
          <w:color w:val="000000"/>
          <w:sz w:val="22"/>
          <w:szCs w:val="22"/>
        </w:rPr>
        <w:t xml:space="preserve"> dle této smlouvy než té, která vyplývá z této smlouvy;</w:t>
      </w:r>
    </w:p>
    <w:p w14:paraId="76B377A9" w14:textId="77777777" w:rsidR="004121B2" w:rsidRPr="00347FD6" w:rsidRDefault="004121B2" w:rsidP="004121B2">
      <w:pPr>
        <w:widowControl w:val="0"/>
        <w:numPr>
          <w:ilvl w:val="2"/>
          <w:numId w:val="16"/>
        </w:numPr>
        <w:tabs>
          <w:tab w:val="clear" w:pos="2325"/>
        </w:tabs>
        <w:spacing w:after="120" w:line="264" w:lineRule="auto"/>
        <w:ind w:left="1134" w:hanging="425"/>
        <w:jc w:val="both"/>
        <w:rPr>
          <w:rFonts w:ascii="Segoe UI" w:hAnsi="Segoe UI" w:cs="Segoe UI"/>
          <w:color w:val="000000"/>
          <w:sz w:val="22"/>
          <w:szCs w:val="22"/>
        </w:rPr>
      </w:pPr>
      <w:r w:rsidRPr="00347FD6">
        <w:rPr>
          <w:rFonts w:ascii="Segoe UI" w:hAnsi="Segoe UI" w:cs="Segoe UI"/>
          <w:color w:val="000000"/>
          <w:sz w:val="22"/>
          <w:szCs w:val="22"/>
        </w:rPr>
        <w:t>dohodou smluvních stran, pokud se při realizaci zjistí skutečnosti, které nebyly v době podpisu smlouvy známy, a Objednatel je nezavinil, ani nemohl předvídat;</w:t>
      </w:r>
    </w:p>
    <w:p w14:paraId="5E027E1C" w14:textId="77777777" w:rsidR="004121B2" w:rsidRPr="00347FD6" w:rsidRDefault="004121B2" w:rsidP="004121B2">
      <w:pPr>
        <w:widowControl w:val="0"/>
        <w:numPr>
          <w:ilvl w:val="2"/>
          <w:numId w:val="16"/>
        </w:numPr>
        <w:tabs>
          <w:tab w:val="clear" w:pos="2325"/>
        </w:tabs>
        <w:spacing w:after="120" w:line="264" w:lineRule="auto"/>
        <w:ind w:left="1134" w:hanging="425"/>
        <w:jc w:val="both"/>
        <w:rPr>
          <w:rFonts w:ascii="Segoe UI" w:hAnsi="Segoe UI" w:cs="Segoe UI"/>
          <w:color w:val="000000"/>
          <w:sz w:val="22"/>
          <w:szCs w:val="22"/>
        </w:rPr>
      </w:pPr>
      <w:r w:rsidRPr="00347FD6">
        <w:rPr>
          <w:rFonts w:ascii="Segoe UI" w:hAnsi="Segoe UI" w:cs="Segoe UI"/>
          <w:color w:val="000000"/>
          <w:sz w:val="22"/>
          <w:szCs w:val="22"/>
        </w:rPr>
        <w:t xml:space="preserve">dohodou smluvních stran, pokud se při realizaci zjistí skutečnosti odlišné od dokumentace předané Objednatelem (neodpovídající geologické údaje apod.); </w:t>
      </w:r>
    </w:p>
    <w:p w14:paraId="20ACF1C8" w14:textId="77777777" w:rsidR="004121B2" w:rsidRPr="00347FD6" w:rsidRDefault="004121B2" w:rsidP="004121B2">
      <w:pPr>
        <w:widowControl w:val="0"/>
        <w:numPr>
          <w:ilvl w:val="2"/>
          <w:numId w:val="16"/>
        </w:numPr>
        <w:tabs>
          <w:tab w:val="clear" w:pos="2325"/>
        </w:tabs>
        <w:spacing w:after="120" w:line="264" w:lineRule="auto"/>
        <w:ind w:left="1134" w:hanging="425"/>
        <w:jc w:val="both"/>
        <w:rPr>
          <w:rFonts w:ascii="Segoe UI" w:hAnsi="Segoe UI" w:cs="Segoe UI"/>
          <w:color w:val="000000"/>
          <w:sz w:val="22"/>
          <w:szCs w:val="22"/>
        </w:rPr>
      </w:pPr>
      <w:r w:rsidRPr="00347FD6">
        <w:rPr>
          <w:rFonts w:ascii="Segoe UI" w:hAnsi="Segoe UI" w:cs="Segoe UI"/>
          <w:color w:val="000000"/>
          <w:sz w:val="22"/>
          <w:szCs w:val="22"/>
        </w:rPr>
        <w:t>v případě, že dojde ke změně zákonné sazby DPH či ke změně v oblasti přenesení daňové povinnosti, je Zhotovitel ke sjednané ceně či odměně bez DPH povinen účtovat DPH v platné výši; smluvní strany se dohodly, že v případě změny sazby DPH není nutno ke smlouvě uzavírat dodatek.</w:t>
      </w:r>
    </w:p>
    <w:p w14:paraId="25C457EE"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lastRenderedPageBreak/>
        <w:t>Způsob sjednání změny ceny</w:t>
      </w:r>
    </w:p>
    <w:p w14:paraId="786E09DE" w14:textId="77777777" w:rsidR="004121B2" w:rsidRPr="00347FD6" w:rsidRDefault="004121B2" w:rsidP="004121B2">
      <w:pPr>
        <w:widowControl w:val="0"/>
        <w:numPr>
          <w:ilvl w:val="2"/>
          <w:numId w:val="17"/>
        </w:numPr>
        <w:tabs>
          <w:tab w:val="clear" w:pos="2325"/>
          <w:tab w:val="num" w:pos="1134"/>
        </w:tabs>
        <w:spacing w:after="120" w:line="264" w:lineRule="auto"/>
        <w:ind w:left="1134" w:hanging="567"/>
        <w:jc w:val="both"/>
        <w:rPr>
          <w:rFonts w:ascii="Segoe UI" w:hAnsi="Segoe UI" w:cs="Segoe UI"/>
          <w:color w:val="000000"/>
          <w:sz w:val="22"/>
          <w:szCs w:val="22"/>
        </w:rPr>
      </w:pPr>
      <w:r w:rsidRPr="00347FD6">
        <w:rPr>
          <w:rFonts w:ascii="Segoe UI" w:hAnsi="Segoe UI" w:cs="Segoe UI"/>
          <w:color w:val="000000"/>
          <w:sz w:val="22"/>
          <w:szCs w:val="22"/>
        </w:rPr>
        <w:t>Nastane-li některá ze situací, za kterých je možná změna sjednaných cen, je Zhotovitel povinen provést výpočet změny sjednaných cen a předložit písemný požadavek na změnu sjednaných cen Objednateli k odsouhlasení, popřípadě oznámit Objednateli změnu sjednané ceny v případě změny sazeb DPH.</w:t>
      </w:r>
    </w:p>
    <w:p w14:paraId="307D83A2" w14:textId="77777777" w:rsidR="004121B2" w:rsidRPr="00347FD6" w:rsidRDefault="004121B2" w:rsidP="004121B2">
      <w:pPr>
        <w:widowControl w:val="0"/>
        <w:numPr>
          <w:ilvl w:val="2"/>
          <w:numId w:val="17"/>
        </w:numPr>
        <w:tabs>
          <w:tab w:val="clear" w:pos="2325"/>
          <w:tab w:val="num" w:pos="1134"/>
        </w:tabs>
        <w:spacing w:after="120" w:line="264" w:lineRule="auto"/>
        <w:ind w:left="1134" w:hanging="567"/>
        <w:jc w:val="both"/>
        <w:rPr>
          <w:rFonts w:ascii="Segoe UI" w:hAnsi="Segoe UI" w:cs="Segoe UI"/>
          <w:b/>
          <w:color w:val="000000"/>
          <w:sz w:val="22"/>
          <w:szCs w:val="22"/>
        </w:rPr>
      </w:pPr>
      <w:r w:rsidRPr="00347FD6">
        <w:rPr>
          <w:rFonts w:ascii="Segoe UI" w:hAnsi="Segoe UI" w:cs="Segoe UI"/>
          <w:color w:val="000000"/>
          <w:sz w:val="22"/>
          <w:szCs w:val="22"/>
        </w:rPr>
        <w:t>Písemný požadavek Zhotovitele nezakládá právo Zhotovitele na jednostranné zvýšení sjednané ceny, vyjma případu změny sazby DPH. Jednání o zvýšení sjednané ceny je možné pouze za podmínek daných touto smlouvou a podmínek vyplývajících ze ZZVZ.</w:t>
      </w:r>
    </w:p>
    <w:p w14:paraId="5A2FAC9A" w14:textId="77777777" w:rsidR="004121B2" w:rsidRPr="00347FD6" w:rsidRDefault="004121B2" w:rsidP="004121B2">
      <w:pPr>
        <w:widowControl w:val="0"/>
        <w:spacing w:after="120" w:line="264" w:lineRule="auto"/>
        <w:ind w:left="1134"/>
        <w:jc w:val="both"/>
        <w:rPr>
          <w:rFonts w:ascii="Segoe UI" w:hAnsi="Segoe UI" w:cs="Segoe UI"/>
          <w:b/>
          <w:color w:val="000000"/>
          <w:sz w:val="22"/>
          <w:szCs w:val="22"/>
        </w:rPr>
      </w:pPr>
    </w:p>
    <w:p w14:paraId="71FD661C" w14:textId="77777777" w:rsidR="004121B2" w:rsidRPr="00347FD6" w:rsidRDefault="004121B2" w:rsidP="004121B2">
      <w:pPr>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t xml:space="preserve">Podmínky pro úpravu ceny za zhotovení </w:t>
      </w:r>
      <w:r>
        <w:rPr>
          <w:rFonts w:ascii="Segoe UI" w:hAnsi="Segoe UI" w:cs="Segoe UI"/>
          <w:b/>
          <w:color w:val="000000"/>
          <w:sz w:val="22"/>
          <w:szCs w:val="22"/>
        </w:rPr>
        <w:t>Díla</w:t>
      </w:r>
      <w:r w:rsidRPr="00347FD6">
        <w:rPr>
          <w:rFonts w:ascii="Segoe UI" w:hAnsi="Segoe UI" w:cs="Segoe UI"/>
          <w:b/>
          <w:color w:val="000000"/>
          <w:sz w:val="22"/>
          <w:szCs w:val="22"/>
        </w:rPr>
        <w:t xml:space="preserve"> </w:t>
      </w:r>
    </w:p>
    <w:p w14:paraId="21433C08"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Potřebu provedení dodatečných prací k řádnému dokončení </w:t>
      </w:r>
      <w:r>
        <w:rPr>
          <w:rFonts w:ascii="Segoe UI" w:hAnsi="Segoe UI" w:cs="Segoe UI"/>
          <w:color w:val="000000"/>
          <w:sz w:val="22"/>
          <w:szCs w:val="22"/>
        </w:rPr>
        <w:t>Díla</w:t>
      </w:r>
      <w:r w:rsidRPr="00347FD6">
        <w:rPr>
          <w:rFonts w:ascii="Segoe UI" w:hAnsi="Segoe UI" w:cs="Segoe UI"/>
          <w:color w:val="000000"/>
          <w:sz w:val="22"/>
          <w:szCs w:val="22"/>
        </w:rPr>
        <w:t xml:space="preserve"> musí Zhotovitel oznámit Objednateli. Objednatel se zavazuje, že se k oznámení Zhotovitele o potřebě dodatečných prací vyjádří nejpozději do 10 dnů ode dne předložení oznámení Zhotovitele. Vyjádření Objednatele musí obsahovat sdělení, zda budou v souladu s ustanoveními ZZVZ poptány stavební práce, které odpovídají Zhotovitelem oznámeným dodatečným pracím dle tohoto článku. Potřebu provedení dodatečných prací k řádnému dokončení </w:t>
      </w:r>
      <w:r>
        <w:rPr>
          <w:rFonts w:ascii="Segoe UI" w:hAnsi="Segoe UI" w:cs="Segoe UI"/>
          <w:color w:val="000000"/>
          <w:sz w:val="22"/>
          <w:szCs w:val="22"/>
        </w:rPr>
        <w:t>Díla</w:t>
      </w:r>
      <w:r w:rsidRPr="00347FD6">
        <w:rPr>
          <w:rFonts w:ascii="Segoe UI" w:hAnsi="Segoe UI" w:cs="Segoe UI"/>
          <w:color w:val="000000"/>
          <w:sz w:val="22"/>
          <w:szCs w:val="22"/>
        </w:rPr>
        <w:t xml:space="preserve"> je oprávněn požadovat také Objednatel, přičemž shora uvedený postup se uplatní obdobně.</w:t>
      </w:r>
    </w:p>
    <w:p w14:paraId="2B62BC20"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Dodatečné práce odsouhlasené Objednatelem lze provést pouze na základě nové úpravy smluvních vztahů mezi Zhotovitelem a Objednatelem a v souladu s příslušným ustanovením ZZVZ.</w:t>
      </w:r>
    </w:p>
    <w:p w14:paraId="05D7DA77" w14:textId="77777777" w:rsidR="004121B2" w:rsidRPr="001660D9"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Při ocenění dodatečných prací (tj. víceprací) bude postupováno takto: na základě písemného soupisu dodatečných prací doplní Zhotovitel jednotkové ceny ve výši podle oceněného soupisu prací, který tvoří přílohu č. 1 této smlouvy</w:t>
      </w:r>
      <w:r w:rsidRPr="001660D9">
        <w:rPr>
          <w:rFonts w:ascii="Segoe UI" w:hAnsi="Segoe UI" w:cs="Segoe UI"/>
          <w:color w:val="000000"/>
          <w:sz w:val="22"/>
          <w:szCs w:val="22"/>
        </w:rPr>
        <w:t>; v případě, že požadované položky víceprací v oceněném soupisu prací uvedeny nebudou, bude jejich cena stanovena dohodou smluvních stran podle Sborníků cen stavebních prací vydaných obchodní společností ÚRS CZ a.s., Tiskařská 257/10, Malešice, 100 00 Praha 10, cenové úrovni CS ÚRS 2019 01 v Cenové soustavě ÚRS (dále jen „</w:t>
      </w:r>
      <w:r w:rsidRPr="001660D9">
        <w:rPr>
          <w:rFonts w:ascii="Segoe UI" w:hAnsi="Segoe UI" w:cs="Segoe UI"/>
          <w:b/>
          <w:bCs/>
          <w:i/>
          <w:iCs/>
          <w:color w:val="000000"/>
          <w:sz w:val="22"/>
          <w:szCs w:val="22"/>
        </w:rPr>
        <w:t>Sborník ÚRS</w:t>
      </w:r>
      <w:r w:rsidRPr="001660D9">
        <w:rPr>
          <w:rFonts w:ascii="Segoe UI" w:hAnsi="Segoe UI" w:cs="Segoe UI"/>
          <w:color w:val="000000"/>
          <w:sz w:val="22"/>
          <w:szCs w:val="22"/>
        </w:rPr>
        <w:t>“); v případě, kdy příslušná položka nebude ve Sborníku ÚRS uvedena, cena bude sjednaná na základě dohody smluvních stran.</w:t>
      </w:r>
    </w:p>
    <w:p w14:paraId="44E4BB9B"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Výskyt prací, které nebude třeba provést k dokončení </w:t>
      </w:r>
      <w:r>
        <w:rPr>
          <w:rFonts w:ascii="Segoe UI" w:hAnsi="Segoe UI" w:cs="Segoe UI"/>
          <w:color w:val="000000"/>
          <w:sz w:val="22"/>
          <w:szCs w:val="22"/>
        </w:rPr>
        <w:t>Díla</w:t>
      </w:r>
      <w:r w:rsidRPr="00347FD6">
        <w:rPr>
          <w:rFonts w:ascii="Segoe UI" w:hAnsi="Segoe UI" w:cs="Segoe UI"/>
          <w:color w:val="000000"/>
          <w:sz w:val="22"/>
          <w:szCs w:val="22"/>
        </w:rPr>
        <w:t xml:space="preserve"> nebo díla oproti oceněnému soupisu prací, který tvoří přílohu č. 1 této smlouvy, je Zhotovitel povinen oznámit Objednateli. V důsledku výskytu takových skutečností má Objednatel vůči Zhotoviteli právo na snížení sjednané ceny za zhotovení </w:t>
      </w:r>
      <w:r>
        <w:rPr>
          <w:rFonts w:ascii="Segoe UI" w:hAnsi="Segoe UI" w:cs="Segoe UI"/>
          <w:color w:val="000000"/>
          <w:sz w:val="22"/>
          <w:szCs w:val="22"/>
        </w:rPr>
        <w:t>Díla</w:t>
      </w:r>
      <w:r w:rsidRPr="00347FD6">
        <w:rPr>
          <w:rFonts w:ascii="Segoe UI" w:hAnsi="Segoe UI" w:cs="Segoe UI"/>
          <w:color w:val="000000"/>
          <w:sz w:val="22"/>
          <w:szCs w:val="22"/>
        </w:rPr>
        <w:t xml:space="preserve"> nebo díla dle této smlouvy a ceny za splnění předmětu smlouvy. Výše snížené ceny bude určena obdobným způsobem jako v případě ocenění dodatečných prací.</w:t>
      </w:r>
    </w:p>
    <w:p w14:paraId="15FE01E0"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O změně rozsahu </w:t>
      </w:r>
      <w:r>
        <w:rPr>
          <w:rFonts w:ascii="Segoe UI" w:hAnsi="Segoe UI" w:cs="Segoe UI"/>
          <w:color w:val="000000"/>
          <w:sz w:val="22"/>
          <w:szCs w:val="22"/>
        </w:rPr>
        <w:t>Díla</w:t>
      </w:r>
      <w:r w:rsidRPr="00347FD6">
        <w:rPr>
          <w:rFonts w:ascii="Segoe UI" w:hAnsi="Segoe UI" w:cs="Segoe UI"/>
          <w:color w:val="000000"/>
          <w:sz w:val="22"/>
          <w:szCs w:val="22"/>
        </w:rPr>
        <w:t xml:space="preserve"> nebo díla a změně sjednané ceny za zhotovení </w:t>
      </w:r>
      <w:r>
        <w:rPr>
          <w:rFonts w:ascii="Segoe UI" w:hAnsi="Segoe UI" w:cs="Segoe UI"/>
          <w:color w:val="000000"/>
          <w:sz w:val="22"/>
          <w:szCs w:val="22"/>
        </w:rPr>
        <w:t>Díla</w:t>
      </w:r>
      <w:r w:rsidRPr="00347FD6">
        <w:rPr>
          <w:rFonts w:ascii="Segoe UI" w:hAnsi="Segoe UI" w:cs="Segoe UI"/>
          <w:color w:val="000000"/>
          <w:sz w:val="22"/>
          <w:szCs w:val="22"/>
        </w:rPr>
        <w:t xml:space="preserve"> dle této smlouvy a ceny za splnění předmětu smlouvy se obě strany zavazují uzavřít dodatek k této smlouvě. K jiným změnám rozsahu díla a sjednané ceny díla nelze přihlížet.</w:t>
      </w:r>
    </w:p>
    <w:p w14:paraId="4C9ABCAD" w14:textId="77777777" w:rsidR="004121B2" w:rsidRPr="00347FD6" w:rsidRDefault="004121B2" w:rsidP="004121B2">
      <w:pPr>
        <w:pStyle w:val="Zkladntextodsazen"/>
        <w:widowControl w:val="0"/>
        <w:spacing w:after="120" w:line="264" w:lineRule="auto"/>
        <w:ind w:firstLine="0"/>
        <w:jc w:val="both"/>
        <w:rPr>
          <w:rFonts w:ascii="Segoe UI" w:hAnsi="Segoe UI" w:cs="Segoe UI"/>
          <w:color w:val="000000"/>
          <w:sz w:val="22"/>
          <w:szCs w:val="22"/>
        </w:rPr>
      </w:pPr>
    </w:p>
    <w:p w14:paraId="67450B91" w14:textId="77777777" w:rsidR="004121B2" w:rsidRPr="00347FD6" w:rsidRDefault="004121B2" w:rsidP="004121B2">
      <w:pPr>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lastRenderedPageBreak/>
        <w:t>Platební podmínky</w:t>
      </w:r>
    </w:p>
    <w:p w14:paraId="5ED9A7E5"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610098">
        <w:rPr>
          <w:rFonts w:ascii="Segoe UI" w:hAnsi="Segoe UI" w:cs="Segoe UI"/>
          <w:color w:val="000000"/>
          <w:sz w:val="22"/>
          <w:szCs w:val="22"/>
        </w:rPr>
        <w:t>Cena za zhotovení Díla bude</w:t>
      </w:r>
      <w:r w:rsidRPr="00347FD6">
        <w:rPr>
          <w:rFonts w:ascii="Segoe UI" w:hAnsi="Segoe UI" w:cs="Segoe UI"/>
          <w:color w:val="000000"/>
          <w:sz w:val="22"/>
          <w:szCs w:val="22"/>
        </w:rPr>
        <w:t xml:space="preserve"> hrazena průběžně na základě faktur – daňových dokladů (dále jen „</w:t>
      </w:r>
      <w:r w:rsidRPr="00347FD6">
        <w:rPr>
          <w:rFonts w:ascii="Segoe UI" w:hAnsi="Segoe UI" w:cs="Segoe UI"/>
          <w:b/>
          <w:i/>
          <w:color w:val="000000"/>
          <w:sz w:val="22"/>
          <w:szCs w:val="22"/>
        </w:rPr>
        <w:t>Průběžná faktura</w:t>
      </w:r>
      <w:r w:rsidRPr="00347FD6">
        <w:rPr>
          <w:rFonts w:ascii="Segoe UI" w:hAnsi="Segoe UI" w:cs="Segoe UI"/>
          <w:color w:val="000000"/>
          <w:sz w:val="22"/>
          <w:szCs w:val="22"/>
        </w:rPr>
        <w:t>“) vystavených Zhotovitelem za každý kalendářní měsíc trvání smlouvy. Průběžnou fakturou lze vyúčtovat pouze část plnění skutečně realizovanou v příslušném měsíci. Nedílnou součástí faktury bude soupis provedených prací a dodávek v příslušném měsíci (dále jen „</w:t>
      </w:r>
      <w:r w:rsidRPr="00347FD6">
        <w:rPr>
          <w:rFonts w:ascii="Segoe UI" w:hAnsi="Segoe UI" w:cs="Segoe UI"/>
          <w:b/>
          <w:i/>
          <w:color w:val="000000"/>
          <w:sz w:val="22"/>
          <w:szCs w:val="22"/>
        </w:rPr>
        <w:t>Soupis</w:t>
      </w:r>
      <w:r w:rsidRPr="00347FD6">
        <w:rPr>
          <w:rFonts w:ascii="Segoe UI" w:hAnsi="Segoe UI" w:cs="Segoe UI"/>
          <w:color w:val="000000"/>
          <w:sz w:val="22"/>
          <w:szCs w:val="22"/>
        </w:rPr>
        <w:t>“), jinak je faktura neúplná. Tento soupis musí být oceněný podl</w:t>
      </w:r>
      <w:r w:rsidRPr="00652044">
        <w:rPr>
          <w:rFonts w:ascii="Segoe UI" w:hAnsi="Segoe UI" w:cs="Segoe UI"/>
          <w:color w:val="000000"/>
          <w:sz w:val="22"/>
          <w:szCs w:val="22"/>
        </w:rPr>
        <w:t>e jednotkových cen vyplývajících z oceněného soupisu prací, který je přílohou č. 1 této smlouvy</w:t>
      </w:r>
      <w:r w:rsidRPr="00347FD6">
        <w:rPr>
          <w:rFonts w:ascii="Segoe UI" w:hAnsi="Segoe UI" w:cs="Segoe UI"/>
          <w:color w:val="000000"/>
          <w:sz w:val="22"/>
          <w:szCs w:val="22"/>
        </w:rPr>
        <w:t xml:space="preserve">. </w:t>
      </w:r>
    </w:p>
    <w:p w14:paraId="5F0ADD72"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předkládá Průběžnou fakturu (jakož i Finální fakturu dle odst. VII.9 této smlouvy), vč. Soupisu k odsouhlasení </w:t>
      </w:r>
      <w:r>
        <w:rPr>
          <w:rFonts w:ascii="Segoe UI" w:hAnsi="Segoe UI" w:cs="Segoe UI"/>
          <w:color w:val="000000"/>
          <w:sz w:val="22"/>
          <w:szCs w:val="22"/>
        </w:rPr>
        <w:t>TDS</w:t>
      </w:r>
      <w:r w:rsidRPr="00347FD6">
        <w:rPr>
          <w:rFonts w:ascii="Segoe UI" w:hAnsi="Segoe UI" w:cs="Segoe UI"/>
          <w:color w:val="000000"/>
          <w:sz w:val="22"/>
          <w:szCs w:val="22"/>
        </w:rPr>
        <w:t xml:space="preserve"> ve třech písemných vyhotoveních a</w:t>
      </w:r>
      <w:r>
        <w:rPr>
          <w:rFonts w:ascii="Segoe UI" w:hAnsi="Segoe UI" w:cs="Segoe UI"/>
          <w:color w:val="000000"/>
          <w:sz w:val="22"/>
          <w:szCs w:val="22"/>
        </w:rPr>
        <w:t> </w:t>
      </w:r>
      <w:r w:rsidRPr="00347FD6">
        <w:rPr>
          <w:rFonts w:ascii="Segoe UI" w:hAnsi="Segoe UI" w:cs="Segoe UI"/>
          <w:color w:val="000000"/>
          <w:sz w:val="22"/>
          <w:szCs w:val="22"/>
        </w:rPr>
        <w:t xml:space="preserve">elektronicky, a to vždy nejpozději do 5 pracovních dnů po skončení fakturačního období. Za den uskutečnění dílčího zdanitelného plnění strany sjednávají poslední den kalendářního měsíce, za který je faktura vystavena. Podkladem k vystavení Průběžné faktury je soupis skutečně provedených prací a dodávek v uplynulém měsíci vystavovaný Zhotovitelem a potvrzený </w:t>
      </w:r>
      <w:r>
        <w:rPr>
          <w:rFonts w:ascii="Segoe UI" w:hAnsi="Segoe UI" w:cs="Segoe UI"/>
          <w:color w:val="000000"/>
          <w:sz w:val="22"/>
          <w:szCs w:val="22"/>
        </w:rPr>
        <w:t>TDS</w:t>
      </w:r>
      <w:r w:rsidRPr="00347FD6">
        <w:rPr>
          <w:rFonts w:ascii="Segoe UI" w:hAnsi="Segoe UI" w:cs="Segoe UI"/>
          <w:color w:val="000000"/>
          <w:sz w:val="22"/>
          <w:szCs w:val="22"/>
        </w:rPr>
        <w:t xml:space="preserve">. Plnění poskytnutá podle tohoto odstavce budou započtena na Finální fakturu. </w:t>
      </w:r>
    </w:p>
    <w:p w14:paraId="3EDE55C6"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Práce provedené na základě dodatku ke smlouvě o dílo budou fakturovány samostatně dle příslušného dodatku.</w:t>
      </w:r>
    </w:p>
    <w:p w14:paraId="728D7454"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Zhotovitel je povinen samostatně fakturovat stavební náklady</w:t>
      </w:r>
      <w:r>
        <w:rPr>
          <w:rFonts w:ascii="Segoe UI" w:hAnsi="Segoe UI" w:cs="Segoe UI"/>
          <w:color w:val="000000"/>
          <w:sz w:val="22"/>
          <w:szCs w:val="22"/>
        </w:rPr>
        <w:t xml:space="preserve"> a</w:t>
      </w:r>
      <w:r w:rsidRPr="00347FD6">
        <w:rPr>
          <w:rFonts w:ascii="Segoe UI" w:hAnsi="Segoe UI" w:cs="Segoe UI"/>
          <w:color w:val="000000"/>
          <w:sz w:val="22"/>
          <w:szCs w:val="22"/>
        </w:rPr>
        <w:t xml:space="preserve"> provozní náklady. Práce, které jsou předmětem plnění dle této smlouvy a které jsou zařazeny pod číselný </w:t>
      </w:r>
      <w:bookmarkStart w:id="7" w:name="_Hlk481782981"/>
      <w:r w:rsidRPr="004A64AB">
        <w:rPr>
          <w:rFonts w:ascii="Segoe UI" w:hAnsi="Segoe UI" w:cs="Segoe UI"/>
          <w:color w:val="000000"/>
          <w:sz w:val="22"/>
          <w:szCs w:val="22"/>
        </w:rPr>
        <w:t>kód 41-43</w:t>
      </w:r>
      <w:r w:rsidRPr="00347FD6">
        <w:rPr>
          <w:rFonts w:ascii="Segoe UI" w:hAnsi="Segoe UI" w:cs="Segoe UI"/>
          <w:color w:val="000000"/>
          <w:sz w:val="22"/>
          <w:szCs w:val="22"/>
        </w:rPr>
        <w:t xml:space="preserve"> klasifikace produkce </w:t>
      </w:r>
      <w:bookmarkEnd w:id="7"/>
      <w:r w:rsidRPr="00347FD6">
        <w:rPr>
          <w:rFonts w:ascii="Segoe UI" w:hAnsi="Segoe UI" w:cs="Segoe UI"/>
          <w:color w:val="000000"/>
          <w:sz w:val="22"/>
          <w:szCs w:val="22"/>
        </w:rPr>
        <w:t>(CZ-CPA), spadají dle § 92a a § 92e zákona č. 235/2004 Sb., o dani z přidané hodnoty, v platném znění, do režimu přenesení daňové povinnosti; v takovém případě je povinen přiznat a zaplatit daň je Objednatel. Zhotovitel se tímto zavazuje uvést na faktuře vždy kód klasifikace produkce (CZ-CPA) a text „</w:t>
      </w:r>
      <w:r w:rsidRPr="00347FD6">
        <w:rPr>
          <w:rFonts w:ascii="Segoe UI" w:hAnsi="Segoe UI" w:cs="Segoe UI"/>
          <w:i/>
          <w:color w:val="000000"/>
          <w:sz w:val="22"/>
          <w:szCs w:val="22"/>
        </w:rPr>
        <w:t>daň odvede zákazník</w:t>
      </w:r>
      <w:r w:rsidRPr="00347FD6">
        <w:rPr>
          <w:rFonts w:ascii="Segoe UI" w:hAnsi="Segoe UI" w:cs="Segoe UI"/>
          <w:color w:val="000000"/>
          <w:sz w:val="22"/>
          <w:szCs w:val="22"/>
        </w:rPr>
        <w:t>“.</w:t>
      </w:r>
    </w:p>
    <w:p w14:paraId="37B4ADD5"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Průběžná i Finální faktura musí obsahovat náležitosti daňového dokladu dle zákona č. 235/2004 Sb., o dani z přidané hodnoty, ve znění pozdějších předpisů, náležitosti dle </w:t>
      </w:r>
      <w:proofErr w:type="spellStart"/>
      <w:r w:rsidRPr="00347FD6">
        <w:rPr>
          <w:rFonts w:ascii="Segoe UI" w:hAnsi="Segoe UI" w:cs="Segoe UI"/>
          <w:color w:val="000000"/>
          <w:sz w:val="22"/>
          <w:szCs w:val="22"/>
        </w:rPr>
        <w:t>ust</w:t>
      </w:r>
      <w:proofErr w:type="spellEnd"/>
      <w:r w:rsidRPr="00347FD6">
        <w:rPr>
          <w:rFonts w:ascii="Segoe UI" w:hAnsi="Segoe UI" w:cs="Segoe UI"/>
          <w:color w:val="000000"/>
          <w:sz w:val="22"/>
          <w:szCs w:val="22"/>
        </w:rPr>
        <w:t xml:space="preserve">. § 435 Občanského zákoníku a dále též tyto údaje: </w:t>
      </w:r>
    </w:p>
    <w:p w14:paraId="297D8CD6" w14:textId="32AA22C8" w:rsidR="004121B2" w:rsidRPr="00347FD6" w:rsidRDefault="004121B2" w:rsidP="004121B2">
      <w:pPr>
        <w:pStyle w:val="Zkladntext"/>
        <w:widowControl w:val="0"/>
        <w:numPr>
          <w:ilvl w:val="4"/>
          <w:numId w:val="18"/>
        </w:numPr>
        <w:tabs>
          <w:tab w:val="clear" w:pos="360"/>
          <w:tab w:val="num" w:pos="993"/>
        </w:tabs>
        <w:spacing w:after="120" w:line="264" w:lineRule="auto"/>
        <w:ind w:left="993" w:hanging="567"/>
        <w:rPr>
          <w:rFonts w:ascii="Segoe UI" w:hAnsi="Segoe UI" w:cs="Segoe UI"/>
          <w:color w:val="000000"/>
          <w:sz w:val="22"/>
          <w:szCs w:val="22"/>
        </w:rPr>
      </w:pPr>
      <w:r w:rsidRPr="00347FD6">
        <w:rPr>
          <w:rFonts w:ascii="Segoe UI" w:hAnsi="Segoe UI" w:cs="Segoe UI"/>
          <w:color w:val="000000"/>
          <w:sz w:val="22"/>
          <w:szCs w:val="22"/>
        </w:rPr>
        <w:t xml:space="preserve">název </w:t>
      </w:r>
      <w:r>
        <w:rPr>
          <w:rFonts w:ascii="Segoe UI" w:hAnsi="Segoe UI" w:cs="Segoe UI"/>
          <w:color w:val="000000"/>
          <w:sz w:val="22"/>
          <w:szCs w:val="22"/>
        </w:rPr>
        <w:t>D</w:t>
      </w:r>
      <w:r w:rsidRPr="00632F9F">
        <w:rPr>
          <w:rFonts w:ascii="Segoe UI" w:hAnsi="Segoe UI" w:cs="Segoe UI"/>
          <w:color w:val="000000"/>
          <w:sz w:val="22"/>
          <w:szCs w:val="22"/>
        </w:rPr>
        <w:t>íla: „</w:t>
      </w:r>
      <w:r w:rsidR="00A4242B" w:rsidRPr="00A4242B">
        <w:rPr>
          <w:rFonts w:ascii="Segoe UI" w:hAnsi="Segoe UI" w:cs="Segoe UI"/>
          <w:iCs/>
          <w:color w:val="000000"/>
          <w:sz w:val="22"/>
          <w:szCs w:val="22"/>
        </w:rPr>
        <w:t xml:space="preserve">Zprůchodnění řeky Svratky v Brně Komíně, k. </w:t>
      </w:r>
      <w:proofErr w:type="spellStart"/>
      <w:r w:rsidR="00A4242B" w:rsidRPr="00A4242B">
        <w:rPr>
          <w:rFonts w:ascii="Segoe UI" w:hAnsi="Segoe UI" w:cs="Segoe UI"/>
          <w:iCs/>
          <w:color w:val="000000"/>
          <w:sz w:val="22"/>
          <w:szCs w:val="22"/>
        </w:rPr>
        <w:t>ú.</w:t>
      </w:r>
      <w:proofErr w:type="spellEnd"/>
      <w:r w:rsidR="00A4242B" w:rsidRPr="00A4242B">
        <w:rPr>
          <w:rFonts w:ascii="Segoe UI" w:hAnsi="Segoe UI" w:cs="Segoe UI"/>
          <w:iCs/>
          <w:color w:val="000000"/>
          <w:sz w:val="22"/>
          <w:szCs w:val="22"/>
        </w:rPr>
        <w:t xml:space="preserve"> Komín, Jundrov, Bystrc</w:t>
      </w:r>
      <w:r w:rsidRPr="00632F9F">
        <w:rPr>
          <w:rFonts w:ascii="Segoe UI" w:hAnsi="Segoe UI" w:cs="Segoe UI"/>
          <w:color w:val="000000"/>
          <w:sz w:val="22"/>
          <w:szCs w:val="22"/>
        </w:rPr>
        <w:t>“,</w:t>
      </w:r>
    </w:p>
    <w:p w14:paraId="5090BA05" w14:textId="77777777" w:rsidR="004121B2" w:rsidRPr="00347FD6" w:rsidRDefault="004121B2" w:rsidP="004121B2">
      <w:pPr>
        <w:pStyle w:val="Zkladntext"/>
        <w:widowControl w:val="0"/>
        <w:numPr>
          <w:ilvl w:val="4"/>
          <w:numId w:val="18"/>
        </w:numPr>
        <w:tabs>
          <w:tab w:val="clear" w:pos="360"/>
          <w:tab w:val="num" w:pos="993"/>
        </w:tabs>
        <w:spacing w:after="120" w:line="264" w:lineRule="auto"/>
        <w:ind w:left="993" w:hanging="567"/>
        <w:rPr>
          <w:rFonts w:ascii="Segoe UI" w:hAnsi="Segoe UI" w:cs="Segoe UI"/>
          <w:color w:val="000000"/>
          <w:sz w:val="22"/>
          <w:szCs w:val="22"/>
        </w:rPr>
      </w:pPr>
      <w:r w:rsidRPr="00347FD6">
        <w:rPr>
          <w:rFonts w:ascii="Segoe UI" w:hAnsi="Segoe UI" w:cs="Segoe UI"/>
          <w:color w:val="000000"/>
          <w:sz w:val="22"/>
          <w:szCs w:val="22"/>
        </w:rPr>
        <w:t>označení banky a č. účtu dle této smlouvy,</w:t>
      </w:r>
    </w:p>
    <w:p w14:paraId="5B3D2835" w14:textId="77777777" w:rsidR="004121B2" w:rsidRPr="00347FD6" w:rsidRDefault="004121B2" w:rsidP="004121B2">
      <w:pPr>
        <w:pStyle w:val="Zkladntext"/>
        <w:widowControl w:val="0"/>
        <w:numPr>
          <w:ilvl w:val="4"/>
          <w:numId w:val="18"/>
        </w:numPr>
        <w:tabs>
          <w:tab w:val="clear" w:pos="360"/>
          <w:tab w:val="num" w:pos="993"/>
        </w:tabs>
        <w:spacing w:after="120" w:line="264" w:lineRule="auto"/>
        <w:ind w:left="993" w:hanging="567"/>
        <w:rPr>
          <w:rFonts w:ascii="Segoe UI" w:hAnsi="Segoe UI" w:cs="Segoe UI"/>
          <w:color w:val="000000"/>
          <w:sz w:val="22"/>
          <w:szCs w:val="22"/>
        </w:rPr>
      </w:pPr>
      <w:r w:rsidRPr="00347FD6">
        <w:rPr>
          <w:rFonts w:ascii="Segoe UI" w:hAnsi="Segoe UI" w:cs="Segoe UI"/>
          <w:color w:val="000000"/>
          <w:sz w:val="22"/>
          <w:szCs w:val="22"/>
        </w:rPr>
        <w:t>evidenční číslo smlouvy Objednatele a Zhotovitele,</w:t>
      </w:r>
    </w:p>
    <w:p w14:paraId="543C63A7" w14:textId="77777777" w:rsidR="004121B2" w:rsidRPr="00347FD6" w:rsidRDefault="004121B2" w:rsidP="004121B2">
      <w:pPr>
        <w:pStyle w:val="Zkladntext"/>
        <w:widowControl w:val="0"/>
        <w:numPr>
          <w:ilvl w:val="4"/>
          <w:numId w:val="18"/>
        </w:numPr>
        <w:tabs>
          <w:tab w:val="clear" w:pos="360"/>
          <w:tab w:val="num" w:pos="993"/>
        </w:tabs>
        <w:spacing w:after="120" w:line="264" w:lineRule="auto"/>
        <w:ind w:left="993" w:hanging="567"/>
        <w:rPr>
          <w:rFonts w:ascii="Segoe UI" w:hAnsi="Segoe UI" w:cs="Segoe UI"/>
          <w:color w:val="000000"/>
          <w:sz w:val="22"/>
          <w:szCs w:val="22"/>
        </w:rPr>
      </w:pPr>
      <w:r w:rsidRPr="00347FD6">
        <w:rPr>
          <w:rFonts w:ascii="Segoe UI" w:hAnsi="Segoe UI" w:cs="Segoe UI"/>
          <w:color w:val="000000"/>
          <w:sz w:val="22"/>
          <w:szCs w:val="22"/>
        </w:rPr>
        <w:t>číselný kód klasifikace produkce (CZ- CPA) a text „</w:t>
      </w:r>
      <w:r w:rsidRPr="00347FD6">
        <w:rPr>
          <w:rFonts w:ascii="Segoe UI" w:hAnsi="Segoe UI" w:cs="Segoe UI"/>
          <w:i/>
          <w:color w:val="000000"/>
          <w:sz w:val="22"/>
          <w:szCs w:val="22"/>
        </w:rPr>
        <w:t>daň odvede zákazník</w:t>
      </w:r>
      <w:r w:rsidRPr="00347FD6">
        <w:rPr>
          <w:rFonts w:ascii="Segoe UI" w:hAnsi="Segoe UI" w:cs="Segoe UI"/>
          <w:color w:val="000000"/>
          <w:sz w:val="22"/>
          <w:szCs w:val="22"/>
        </w:rPr>
        <w:t>“,</w:t>
      </w:r>
    </w:p>
    <w:p w14:paraId="2BC7D4D0" w14:textId="77777777" w:rsidR="004121B2" w:rsidRPr="00347FD6" w:rsidRDefault="004121B2" w:rsidP="004121B2">
      <w:pPr>
        <w:pStyle w:val="Zkladntext"/>
        <w:widowControl w:val="0"/>
        <w:numPr>
          <w:ilvl w:val="4"/>
          <w:numId w:val="18"/>
        </w:numPr>
        <w:tabs>
          <w:tab w:val="clear" w:pos="360"/>
          <w:tab w:val="num" w:pos="993"/>
        </w:tabs>
        <w:spacing w:after="120" w:line="264" w:lineRule="auto"/>
        <w:ind w:left="992" w:hanging="567"/>
        <w:rPr>
          <w:rFonts w:ascii="Segoe UI" w:hAnsi="Segoe UI" w:cs="Segoe UI"/>
          <w:color w:val="000000"/>
          <w:sz w:val="22"/>
          <w:szCs w:val="22"/>
        </w:rPr>
      </w:pPr>
      <w:r w:rsidRPr="00347FD6">
        <w:rPr>
          <w:rFonts w:ascii="Segoe UI" w:hAnsi="Segoe UI" w:cs="Segoe UI"/>
          <w:color w:val="000000"/>
          <w:sz w:val="22"/>
          <w:szCs w:val="22"/>
        </w:rPr>
        <w:t xml:space="preserve">příloha - Soupis podepsaný </w:t>
      </w:r>
      <w:r>
        <w:rPr>
          <w:rFonts w:ascii="Segoe UI" w:hAnsi="Segoe UI" w:cs="Segoe UI"/>
          <w:color w:val="000000"/>
          <w:sz w:val="22"/>
          <w:szCs w:val="22"/>
        </w:rPr>
        <w:t>TDS</w:t>
      </w:r>
      <w:r w:rsidRPr="00347FD6">
        <w:rPr>
          <w:rFonts w:ascii="Segoe UI" w:hAnsi="Segoe UI" w:cs="Segoe UI"/>
          <w:color w:val="000000"/>
          <w:sz w:val="22"/>
          <w:szCs w:val="22"/>
        </w:rPr>
        <w:t xml:space="preserve"> a Objednatelem, přičemž Soupis musí obsahovat zejména označení fakturačního období, za nějž je soupis vystavován; počet měrných jednotek realizovaných ke zhotovení </w:t>
      </w:r>
      <w:r>
        <w:rPr>
          <w:rFonts w:ascii="Segoe UI" w:hAnsi="Segoe UI" w:cs="Segoe UI"/>
          <w:color w:val="000000"/>
          <w:sz w:val="22"/>
          <w:szCs w:val="22"/>
        </w:rPr>
        <w:t>Díla</w:t>
      </w:r>
      <w:r w:rsidRPr="00347FD6">
        <w:rPr>
          <w:rFonts w:ascii="Segoe UI" w:hAnsi="Segoe UI" w:cs="Segoe UI"/>
          <w:color w:val="000000"/>
          <w:sz w:val="22"/>
          <w:szCs w:val="22"/>
        </w:rPr>
        <w:t xml:space="preserve"> dle této smlouvy v příslušném fakturačním období.</w:t>
      </w:r>
    </w:p>
    <w:p w14:paraId="2C3BEC8E"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Pr>
          <w:rFonts w:ascii="Segoe UI" w:hAnsi="Segoe UI" w:cs="Segoe UI"/>
          <w:color w:val="000000"/>
          <w:sz w:val="22"/>
          <w:szCs w:val="22"/>
        </w:rPr>
        <w:t>TDS</w:t>
      </w:r>
      <w:r w:rsidRPr="00347FD6">
        <w:rPr>
          <w:rFonts w:ascii="Segoe UI" w:hAnsi="Segoe UI" w:cs="Segoe UI"/>
          <w:color w:val="000000"/>
          <w:sz w:val="22"/>
          <w:szCs w:val="22"/>
        </w:rPr>
        <w:t xml:space="preserve"> je povinen se ke každé faktuře, vč. Soupisu, vyjádřit nejpozději do 5 pracovních dnů ode dne, kdy ji obdrží od Zhotovitele. </w:t>
      </w:r>
      <w:r>
        <w:rPr>
          <w:rFonts w:ascii="Segoe UI" w:hAnsi="Segoe UI" w:cs="Segoe UI"/>
          <w:color w:val="000000"/>
          <w:sz w:val="22"/>
          <w:szCs w:val="22"/>
        </w:rPr>
        <w:t>TDS</w:t>
      </w:r>
      <w:r w:rsidRPr="00347FD6">
        <w:rPr>
          <w:rFonts w:ascii="Segoe UI" w:hAnsi="Segoe UI" w:cs="Segoe UI"/>
          <w:color w:val="000000"/>
          <w:sz w:val="22"/>
          <w:szCs w:val="22"/>
        </w:rPr>
        <w:t xml:space="preserve"> může za Objednatele uplatnit případné námitky k množství provedených prací, druhu provedených prací, kvalitě provedených </w:t>
      </w:r>
      <w:r w:rsidRPr="00347FD6">
        <w:rPr>
          <w:rFonts w:ascii="Segoe UI" w:hAnsi="Segoe UI" w:cs="Segoe UI"/>
          <w:color w:val="000000"/>
          <w:sz w:val="22"/>
          <w:szCs w:val="22"/>
        </w:rPr>
        <w:lastRenderedPageBreak/>
        <w:t xml:space="preserve">prací a formálním náležitostem Soupisu. Po odsouhlasení faktury, vč. Soupisu </w:t>
      </w:r>
      <w:r>
        <w:rPr>
          <w:rFonts w:ascii="Segoe UI" w:hAnsi="Segoe UI" w:cs="Segoe UI"/>
          <w:color w:val="000000"/>
          <w:sz w:val="22"/>
          <w:szCs w:val="22"/>
        </w:rPr>
        <w:t>TDS</w:t>
      </w:r>
      <w:r w:rsidRPr="00347FD6">
        <w:rPr>
          <w:rFonts w:ascii="Segoe UI" w:hAnsi="Segoe UI" w:cs="Segoe UI"/>
          <w:color w:val="000000"/>
          <w:sz w:val="22"/>
          <w:szCs w:val="22"/>
        </w:rPr>
        <w:t xml:space="preserve"> Zhotovitel předá příslušnou fakturu Objednateli.</w:t>
      </w:r>
    </w:p>
    <w:p w14:paraId="11EED7E2"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Pokud bude faktura Zhotovitele obsahovat i práce, které nebyly </w:t>
      </w:r>
      <w:r>
        <w:rPr>
          <w:rFonts w:ascii="Segoe UI" w:hAnsi="Segoe UI" w:cs="Segoe UI"/>
          <w:color w:val="000000"/>
          <w:sz w:val="22"/>
          <w:szCs w:val="22"/>
        </w:rPr>
        <w:t>TDS</w:t>
      </w:r>
      <w:r w:rsidRPr="00347FD6">
        <w:rPr>
          <w:rFonts w:ascii="Segoe UI" w:hAnsi="Segoe UI" w:cs="Segoe UI"/>
          <w:color w:val="000000"/>
          <w:sz w:val="22"/>
          <w:szCs w:val="22"/>
        </w:rPr>
        <w:t xml:space="preserve"> odsouhlaseny a</w:t>
      </w:r>
      <w:r>
        <w:rPr>
          <w:rFonts w:ascii="Segoe UI" w:hAnsi="Segoe UI" w:cs="Segoe UI"/>
          <w:color w:val="000000"/>
          <w:sz w:val="22"/>
          <w:szCs w:val="22"/>
        </w:rPr>
        <w:t> </w:t>
      </w:r>
      <w:r w:rsidRPr="00347FD6">
        <w:rPr>
          <w:rFonts w:ascii="Segoe UI" w:hAnsi="Segoe UI" w:cs="Segoe UI"/>
          <w:color w:val="000000"/>
          <w:sz w:val="22"/>
          <w:szCs w:val="22"/>
        </w:rPr>
        <w:t xml:space="preserve">potvrzeny, je Objednatel oprávněn uhradit pouze tu část fakturované částky, která byla odsouhlasena </w:t>
      </w:r>
      <w:r>
        <w:rPr>
          <w:rFonts w:ascii="Segoe UI" w:hAnsi="Segoe UI" w:cs="Segoe UI"/>
          <w:color w:val="000000"/>
          <w:sz w:val="22"/>
          <w:szCs w:val="22"/>
        </w:rPr>
        <w:t>TDS</w:t>
      </w:r>
      <w:r w:rsidRPr="00347FD6">
        <w:rPr>
          <w:rFonts w:ascii="Segoe UI" w:hAnsi="Segoe UI" w:cs="Segoe UI"/>
          <w:color w:val="000000"/>
          <w:sz w:val="22"/>
          <w:szCs w:val="22"/>
        </w:rPr>
        <w:t xml:space="preserve"> (tzn. skutečně a řádně provedené práce). Ve vztahu ke zbývající (neodsouhlasené a tedy neuhrazené) části fakturované částky nemůže Zhotovitel uplatňovat vůči Objednateli žádné sankce.</w:t>
      </w:r>
    </w:p>
    <w:p w14:paraId="12DCB9D8"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soudního znalce, které bude pro obě strany závazné. Náklady na znalce nese strana, která podle závěrů posudku znalce neoprávněně uplatnila k fakturaci nesjednané práce a dodávky, nebo která neoprávněně namítala nesoulad pr</w:t>
      </w:r>
      <w:r w:rsidR="001660D9">
        <w:rPr>
          <w:rFonts w:ascii="Segoe UI" w:hAnsi="Segoe UI" w:cs="Segoe UI"/>
          <w:color w:val="000000"/>
          <w:sz w:val="22"/>
          <w:szCs w:val="22"/>
        </w:rPr>
        <w:t>a</w:t>
      </w:r>
      <w:r w:rsidRPr="00347FD6">
        <w:rPr>
          <w:rFonts w:ascii="Segoe UI" w:hAnsi="Segoe UI" w:cs="Segoe UI"/>
          <w:color w:val="000000"/>
          <w:sz w:val="22"/>
          <w:szCs w:val="22"/>
        </w:rPr>
        <w:t>cí a dodávek skutečně provedených se soupisem prací, a to do 10 dnů ode dne, kdy bude seznámena se závěrem znaleckého posudku.</w:t>
      </w:r>
    </w:p>
    <w:p w14:paraId="38D2448C"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strike/>
          <w:color w:val="000000"/>
          <w:sz w:val="22"/>
          <w:szCs w:val="22"/>
        </w:rPr>
      </w:pPr>
      <w:bookmarkStart w:id="8" w:name="_Ref469403926"/>
      <w:r w:rsidRPr="00347FD6">
        <w:rPr>
          <w:rFonts w:ascii="Segoe UI" w:hAnsi="Segoe UI" w:cs="Segoe UI"/>
          <w:color w:val="000000"/>
          <w:sz w:val="22"/>
          <w:szCs w:val="22"/>
        </w:rPr>
        <w:t xml:space="preserve">Objednatel se zavazuje uhradit jednotlivé Průběžné </w:t>
      </w:r>
      <w:r w:rsidRPr="00670749">
        <w:rPr>
          <w:rFonts w:ascii="Segoe UI" w:hAnsi="Segoe UI" w:cs="Segoe UI"/>
          <w:color w:val="000000"/>
          <w:sz w:val="22"/>
          <w:szCs w:val="22"/>
        </w:rPr>
        <w:t>faktury vystavené Zhotovitelem při plnění díla a podle podmínek v této smlouvě sjednaných nejpozději do 30 dnů ode dne, kdy mu budou příslušné faktury doručeny, a to do výše 98 % sjednané ceny za zhotovení Díla</w:t>
      </w:r>
      <w:r w:rsidRPr="00670749">
        <w:rPr>
          <w:rFonts w:ascii="Segoe UI" w:hAnsi="Segoe UI" w:cs="Segoe UI"/>
          <w:i/>
          <w:color w:val="FF0000"/>
          <w:sz w:val="22"/>
          <w:szCs w:val="22"/>
        </w:rPr>
        <w:t xml:space="preserve"> </w:t>
      </w:r>
      <w:r w:rsidRPr="00670749">
        <w:rPr>
          <w:rFonts w:ascii="Segoe UI" w:hAnsi="Segoe UI" w:cs="Segoe UI"/>
          <w:color w:val="000000"/>
          <w:sz w:val="22"/>
          <w:szCs w:val="22"/>
        </w:rPr>
        <w:t>v Kč bez DPH. Zbývající část ceny za zhotovení Díla bude Objednatelem</w:t>
      </w:r>
      <w:r w:rsidRPr="00347FD6">
        <w:rPr>
          <w:rFonts w:ascii="Segoe UI" w:hAnsi="Segoe UI" w:cs="Segoe UI"/>
          <w:color w:val="000000"/>
          <w:sz w:val="22"/>
          <w:szCs w:val="22"/>
        </w:rPr>
        <w:t xml:space="preserve"> uhrazena na základě faktury vystavené Zhotovitelem podle pravidel sjednaných v této smlouvě (pro účely této smlouvy jen „</w:t>
      </w:r>
      <w:r w:rsidRPr="00347FD6">
        <w:rPr>
          <w:rFonts w:ascii="Segoe UI" w:hAnsi="Segoe UI" w:cs="Segoe UI"/>
          <w:b/>
          <w:i/>
          <w:color w:val="000000"/>
          <w:sz w:val="22"/>
          <w:szCs w:val="22"/>
        </w:rPr>
        <w:t xml:space="preserve">Finální faktura za zhotovení </w:t>
      </w:r>
      <w:r>
        <w:rPr>
          <w:rFonts w:ascii="Segoe UI" w:hAnsi="Segoe UI" w:cs="Segoe UI"/>
          <w:b/>
          <w:i/>
          <w:color w:val="000000"/>
          <w:sz w:val="22"/>
          <w:szCs w:val="22"/>
        </w:rPr>
        <w:t>Díla</w:t>
      </w:r>
      <w:r w:rsidRPr="00347FD6">
        <w:rPr>
          <w:rFonts w:ascii="Segoe UI" w:hAnsi="Segoe UI" w:cs="Segoe UI"/>
          <w:color w:val="000000"/>
          <w:sz w:val="22"/>
          <w:szCs w:val="22"/>
        </w:rPr>
        <w:t>“).</w:t>
      </w:r>
      <w:bookmarkEnd w:id="8"/>
      <w:r w:rsidRPr="00347FD6">
        <w:rPr>
          <w:rFonts w:ascii="Segoe UI" w:hAnsi="Segoe UI" w:cs="Segoe UI"/>
          <w:strike/>
          <w:color w:val="000000"/>
          <w:sz w:val="22"/>
          <w:szCs w:val="22"/>
        </w:rPr>
        <w:t xml:space="preserve"> </w:t>
      </w:r>
    </w:p>
    <w:p w14:paraId="759C87B9"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Finální fakturu za zhotovení </w:t>
      </w:r>
      <w:r>
        <w:rPr>
          <w:rFonts w:ascii="Segoe UI" w:hAnsi="Segoe UI" w:cs="Segoe UI"/>
          <w:color w:val="000000"/>
          <w:sz w:val="22"/>
          <w:szCs w:val="22"/>
        </w:rPr>
        <w:t>Díla</w:t>
      </w:r>
      <w:r w:rsidRPr="00347FD6">
        <w:rPr>
          <w:rFonts w:ascii="Segoe UI" w:hAnsi="Segoe UI" w:cs="Segoe UI"/>
          <w:color w:val="000000"/>
          <w:sz w:val="22"/>
          <w:szCs w:val="22"/>
        </w:rPr>
        <w:t xml:space="preserve"> je Zhotovitel povinen vystavit do 7 dnů od úspěšného Předání. podle </w:t>
      </w:r>
      <w:r w:rsidRPr="00FE53A7">
        <w:rPr>
          <w:rFonts w:ascii="Segoe UI" w:hAnsi="Segoe UI" w:cs="Segoe UI"/>
          <w:color w:val="000000"/>
          <w:sz w:val="22"/>
          <w:szCs w:val="22"/>
        </w:rPr>
        <w:t>odst. III.1 písm. b). Součástí</w:t>
      </w:r>
      <w:r w:rsidRPr="00347FD6">
        <w:rPr>
          <w:rFonts w:ascii="Segoe UI" w:hAnsi="Segoe UI" w:cs="Segoe UI"/>
          <w:color w:val="000000"/>
          <w:sz w:val="22"/>
          <w:szCs w:val="22"/>
        </w:rPr>
        <w:t xml:space="preserve"> Finální faktury za zhotovení </w:t>
      </w:r>
      <w:r>
        <w:rPr>
          <w:rFonts w:ascii="Segoe UI" w:hAnsi="Segoe UI" w:cs="Segoe UI"/>
          <w:color w:val="000000"/>
          <w:sz w:val="22"/>
          <w:szCs w:val="22"/>
        </w:rPr>
        <w:t>Díla</w:t>
      </w:r>
      <w:r w:rsidRPr="00347FD6">
        <w:rPr>
          <w:rFonts w:ascii="Segoe UI" w:hAnsi="Segoe UI" w:cs="Segoe UI"/>
          <w:color w:val="000000"/>
          <w:sz w:val="22"/>
          <w:szCs w:val="22"/>
        </w:rPr>
        <w:t xml:space="preserve"> bude finální rozpočet </w:t>
      </w:r>
      <w:r>
        <w:rPr>
          <w:rFonts w:ascii="Segoe UI" w:hAnsi="Segoe UI" w:cs="Segoe UI"/>
          <w:color w:val="000000"/>
          <w:sz w:val="22"/>
          <w:szCs w:val="22"/>
        </w:rPr>
        <w:t>Díla</w:t>
      </w:r>
      <w:r w:rsidRPr="00347FD6">
        <w:rPr>
          <w:rFonts w:ascii="Segoe UI" w:hAnsi="Segoe UI" w:cs="Segoe UI"/>
          <w:color w:val="000000"/>
          <w:sz w:val="22"/>
          <w:szCs w:val="22"/>
        </w:rPr>
        <w:t xml:space="preserve">, který musí obsahovat položkový rozpočet skutečně vyfakturovaných stavebních prací a dodávek, a to celkem ve 3 vyhotoveních v listinné podobě a v 1 vyhotovení v digitální podobě na CD. </w:t>
      </w:r>
    </w:p>
    <w:p w14:paraId="110FAE62" w14:textId="77777777" w:rsidR="004121B2" w:rsidRPr="00347FD6" w:rsidRDefault="004121B2" w:rsidP="004121B2">
      <w:pPr>
        <w:widowControl w:val="0"/>
        <w:numPr>
          <w:ilvl w:val="1"/>
          <w:numId w:val="5"/>
        </w:numPr>
        <w:tabs>
          <w:tab w:val="left" w:pos="426"/>
        </w:tabs>
        <w:spacing w:after="120" w:line="264" w:lineRule="auto"/>
        <w:ind w:left="425" w:hanging="425"/>
        <w:jc w:val="both"/>
        <w:rPr>
          <w:rFonts w:ascii="Segoe UI" w:hAnsi="Segoe UI" w:cs="Segoe UI"/>
          <w:color w:val="000000"/>
          <w:sz w:val="22"/>
          <w:szCs w:val="22"/>
        </w:rPr>
      </w:pPr>
      <w:r w:rsidRPr="00347FD6">
        <w:rPr>
          <w:rFonts w:ascii="Segoe UI" w:hAnsi="Segoe UI" w:cs="Segoe UI"/>
          <w:color w:val="000000"/>
          <w:sz w:val="22"/>
          <w:szCs w:val="22"/>
        </w:rPr>
        <w:t xml:space="preserve">Na základě Finální faktury za zhotovení </w:t>
      </w:r>
      <w:r>
        <w:rPr>
          <w:rFonts w:ascii="Segoe UI" w:hAnsi="Segoe UI" w:cs="Segoe UI"/>
          <w:color w:val="000000"/>
          <w:sz w:val="22"/>
          <w:szCs w:val="22"/>
        </w:rPr>
        <w:t>Díla</w:t>
      </w:r>
      <w:r w:rsidRPr="00347FD6">
        <w:rPr>
          <w:rFonts w:ascii="Segoe UI" w:hAnsi="Segoe UI" w:cs="Segoe UI"/>
          <w:color w:val="000000"/>
          <w:sz w:val="22"/>
          <w:szCs w:val="22"/>
        </w:rPr>
        <w:t xml:space="preserve"> bude Zhotoviteli uhrazena cena za zbývající provedená odsouhlasená plnění, která nebyla uhrazena na základě Průběžných faktur.</w:t>
      </w:r>
    </w:p>
    <w:p w14:paraId="21A1A7EA"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Objednateli bude Finální faktura za zhotovení </w:t>
      </w:r>
      <w:r>
        <w:rPr>
          <w:rFonts w:ascii="Segoe UI" w:hAnsi="Segoe UI" w:cs="Segoe UI"/>
          <w:color w:val="000000"/>
          <w:sz w:val="22"/>
          <w:szCs w:val="22"/>
        </w:rPr>
        <w:t>Díla</w:t>
      </w:r>
      <w:r w:rsidRPr="00347FD6">
        <w:rPr>
          <w:rFonts w:ascii="Segoe UI" w:hAnsi="Segoe UI" w:cs="Segoe UI"/>
          <w:color w:val="000000"/>
          <w:sz w:val="22"/>
          <w:szCs w:val="22"/>
        </w:rPr>
        <w:t xml:space="preserve"> vč. Soupisu předána po jejím odsouhlasení </w:t>
      </w:r>
      <w:r>
        <w:rPr>
          <w:rFonts w:ascii="Segoe UI" w:hAnsi="Segoe UI" w:cs="Segoe UI"/>
          <w:color w:val="000000"/>
          <w:sz w:val="22"/>
          <w:szCs w:val="22"/>
        </w:rPr>
        <w:t>TDS</w:t>
      </w:r>
      <w:r w:rsidRPr="00347FD6">
        <w:rPr>
          <w:rFonts w:ascii="Segoe UI" w:hAnsi="Segoe UI" w:cs="Segoe UI"/>
          <w:color w:val="000000"/>
          <w:sz w:val="22"/>
          <w:szCs w:val="22"/>
        </w:rPr>
        <w:t>.</w:t>
      </w:r>
    </w:p>
    <w:p w14:paraId="51B38C55"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 Finální fakturu za zhotovení </w:t>
      </w:r>
      <w:r>
        <w:rPr>
          <w:rFonts w:ascii="Segoe UI" w:hAnsi="Segoe UI" w:cs="Segoe UI"/>
          <w:color w:val="000000"/>
          <w:sz w:val="22"/>
          <w:szCs w:val="22"/>
        </w:rPr>
        <w:t>Díla</w:t>
      </w:r>
      <w:r w:rsidRPr="00347FD6">
        <w:rPr>
          <w:rFonts w:ascii="Segoe UI" w:hAnsi="Segoe UI" w:cs="Segoe UI"/>
          <w:color w:val="000000"/>
          <w:sz w:val="22"/>
          <w:szCs w:val="22"/>
        </w:rPr>
        <w:t xml:space="preserve"> se Objednatel zavazuje uhradit, pokud budou splněny závazky Zhotovitele dle této smlouvy, nejpozději do 30 dnů ode dne, kdy mu bude příslušná faktura doručena.</w:t>
      </w:r>
    </w:p>
    <w:p w14:paraId="701B67ED"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Objednatel je oprávněn před uplynutím doby splatnosti vrátit kteroukoliv fakturu, pokud neobsahuje požadované náležitosti nebo obsahuje nesprávné cenové údaje. Uvedené se vztahuje i na nesprávné cenové, množstevní nebo kvalitativní údaje v Soupisu odsouhlaseném </w:t>
      </w:r>
      <w:r>
        <w:rPr>
          <w:rFonts w:ascii="Segoe UI" w:hAnsi="Segoe UI" w:cs="Segoe UI"/>
          <w:color w:val="000000"/>
          <w:sz w:val="22"/>
          <w:szCs w:val="22"/>
        </w:rPr>
        <w:t>TDS</w:t>
      </w:r>
      <w:r w:rsidRPr="00347FD6">
        <w:rPr>
          <w:rFonts w:ascii="Segoe UI" w:hAnsi="Segoe UI" w:cs="Segoe UI"/>
          <w:color w:val="000000"/>
          <w:sz w:val="22"/>
          <w:szCs w:val="22"/>
        </w:rPr>
        <w:t>. Oprávněným vrácením daňového dokladu – faktury, přestává běžet původní lhůta splatnosti. Opravená nebo přepracovaná faktura bude opatřena novou dobou splatnosti. V případě vrácení faktury v souladu s oprávněním Objednatele podle tohoto odstavce není Objednatel v prodlení.</w:t>
      </w:r>
    </w:p>
    <w:p w14:paraId="666EE123"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lastRenderedPageBreak/>
        <w:t>Peněžitý závazek (dluh) Objednatele se považuje za splněný v den, kdy je dlužná částka odepsána z účtu Objednatele. Jestliže dojde z důvodů na straně banky k prodlení s proveditelnou platbou faktury, není Objednatel po tuto dobu v prodlení se zaplacením příslušné částky.</w:t>
      </w:r>
    </w:p>
    <w:p w14:paraId="46BFE73D" w14:textId="77777777" w:rsidR="004121B2" w:rsidRPr="00347FD6" w:rsidRDefault="004121B2" w:rsidP="004121B2">
      <w:pPr>
        <w:widowControl w:val="0"/>
        <w:tabs>
          <w:tab w:val="left" w:pos="426"/>
        </w:tabs>
        <w:spacing w:after="120" w:line="264" w:lineRule="auto"/>
        <w:ind w:left="426"/>
        <w:jc w:val="both"/>
        <w:rPr>
          <w:rFonts w:ascii="Segoe UI" w:hAnsi="Segoe UI" w:cs="Segoe UI"/>
          <w:color w:val="000000"/>
          <w:sz w:val="22"/>
          <w:szCs w:val="22"/>
        </w:rPr>
      </w:pPr>
    </w:p>
    <w:p w14:paraId="4B16DBBD" w14:textId="77777777" w:rsidR="004121B2" w:rsidRPr="00347FD6" w:rsidRDefault="004121B2" w:rsidP="004121B2">
      <w:pPr>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t>Práva a povinnosti smluvních stran, vlastnické právo a nebezpečí škody</w:t>
      </w:r>
    </w:p>
    <w:p w14:paraId="46F8AD90" w14:textId="77777777" w:rsidR="004121B2" w:rsidRPr="00347FD6" w:rsidRDefault="004121B2" w:rsidP="004121B2">
      <w:pPr>
        <w:widowControl w:val="0"/>
        <w:numPr>
          <w:ilvl w:val="1"/>
          <w:numId w:val="5"/>
        </w:numPr>
        <w:tabs>
          <w:tab w:val="left" w:pos="426"/>
          <w:tab w:val="num" w:pos="1134"/>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Vlastníkem nemovitých věcí, které jsou dotčeny </w:t>
      </w:r>
      <w:r>
        <w:rPr>
          <w:rFonts w:ascii="Segoe UI" w:hAnsi="Segoe UI" w:cs="Segoe UI"/>
          <w:color w:val="000000"/>
          <w:sz w:val="22"/>
          <w:szCs w:val="22"/>
        </w:rPr>
        <w:t>Dílem</w:t>
      </w:r>
      <w:r w:rsidRPr="00347FD6">
        <w:rPr>
          <w:rFonts w:ascii="Segoe UI" w:hAnsi="Segoe UI" w:cs="Segoe UI"/>
          <w:color w:val="000000"/>
          <w:sz w:val="22"/>
          <w:szCs w:val="22"/>
        </w:rPr>
        <w:t xml:space="preserve">, je Objednatel. Nebezpečí škody na zhotovované věci, která je předmětem </w:t>
      </w:r>
      <w:r>
        <w:rPr>
          <w:rFonts w:ascii="Segoe UI" w:hAnsi="Segoe UI" w:cs="Segoe UI"/>
          <w:color w:val="000000"/>
          <w:sz w:val="22"/>
          <w:szCs w:val="22"/>
        </w:rPr>
        <w:t>D</w:t>
      </w:r>
      <w:r w:rsidRPr="00347FD6">
        <w:rPr>
          <w:rFonts w:ascii="Segoe UI" w:hAnsi="Segoe UI" w:cs="Segoe UI"/>
          <w:color w:val="000000"/>
          <w:sz w:val="22"/>
          <w:szCs w:val="22"/>
        </w:rPr>
        <w:t xml:space="preserve">íla, nese Zhotovitel. Nebezpečí škody na </w:t>
      </w:r>
      <w:r>
        <w:rPr>
          <w:rFonts w:ascii="Segoe UI" w:hAnsi="Segoe UI" w:cs="Segoe UI"/>
          <w:color w:val="000000"/>
          <w:sz w:val="22"/>
          <w:szCs w:val="22"/>
        </w:rPr>
        <w:t>D</w:t>
      </w:r>
      <w:r w:rsidRPr="00347FD6">
        <w:rPr>
          <w:rFonts w:ascii="Segoe UI" w:hAnsi="Segoe UI" w:cs="Segoe UI"/>
          <w:color w:val="000000"/>
          <w:sz w:val="22"/>
          <w:szCs w:val="22"/>
        </w:rPr>
        <w:t xml:space="preserve">íle přechází na Objednatele dnem převzetí </w:t>
      </w:r>
      <w:r>
        <w:rPr>
          <w:rFonts w:ascii="Segoe UI" w:hAnsi="Segoe UI" w:cs="Segoe UI"/>
          <w:color w:val="000000"/>
          <w:sz w:val="22"/>
          <w:szCs w:val="22"/>
        </w:rPr>
        <w:t>D</w:t>
      </w:r>
      <w:r w:rsidRPr="00347FD6">
        <w:rPr>
          <w:rFonts w:ascii="Segoe UI" w:hAnsi="Segoe UI" w:cs="Segoe UI"/>
          <w:color w:val="000000"/>
          <w:sz w:val="22"/>
          <w:szCs w:val="22"/>
        </w:rPr>
        <w:t>íla Objednatelem při Předání podle odst. X.</w:t>
      </w:r>
      <w:r>
        <w:rPr>
          <w:rFonts w:ascii="Segoe UI" w:hAnsi="Segoe UI" w:cs="Segoe UI"/>
          <w:color w:val="000000"/>
          <w:sz w:val="22"/>
          <w:szCs w:val="22"/>
        </w:rPr>
        <w:t xml:space="preserve"> </w:t>
      </w:r>
      <w:r w:rsidRPr="00347FD6">
        <w:rPr>
          <w:rFonts w:ascii="Segoe UI" w:hAnsi="Segoe UI" w:cs="Segoe UI"/>
          <w:color w:val="000000"/>
          <w:sz w:val="22"/>
          <w:szCs w:val="22"/>
        </w:rPr>
        <w:t>smlouvy.</w:t>
      </w:r>
    </w:p>
    <w:p w14:paraId="4D27473A"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nese odpovědnost původce odpadů, zavazuje se nezpůsobovat únik toxických či jiných škodlivých látek v souvislosti s prováděním </w:t>
      </w:r>
      <w:r>
        <w:rPr>
          <w:rFonts w:ascii="Segoe UI" w:hAnsi="Segoe UI" w:cs="Segoe UI"/>
          <w:color w:val="000000"/>
          <w:sz w:val="22"/>
          <w:szCs w:val="22"/>
        </w:rPr>
        <w:t>D</w:t>
      </w:r>
      <w:r w:rsidRPr="00347FD6">
        <w:rPr>
          <w:rFonts w:ascii="Segoe UI" w:hAnsi="Segoe UI" w:cs="Segoe UI"/>
          <w:color w:val="000000"/>
          <w:sz w:val="22"/>
          <w:szCs w:val="22"/>
        </w:rPr>
        <w:t>íla.</w:t>
      </w:r>
    </w:p>
    <w:p w14:paraId="76E454B5"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je povinen učinit veškerá opatření potřebná k odvrácení škody nebo k jejímu zmírnění. </w:t>
      </w:r>
    </w:p>
    <w:p w14:paraId="30929F63" w14:textId="77777777" w:rsidR="004121B2" w:rsidRPr="00347FD6" w:rsidRDefault="004121B2" w:rsidP="004121B2">
      <w:pPr>
        <w:widowControl w:val="0"/>
        <w:numPr>
          <w:ilvl w:val="1"/>
          <w:numId w:val="5"/>
        </w:numPr>
        <w:tabs>
          <w:tab w:val="left" w:pos="426"/>
        </w:tabs>
        <w:spacing w:after="120" w:line="264" w:lineRule="auto"/>
        <w:ind w:left="425" w:hanging="425"/>
        <w:jc w:val="both"/>
        <w:rPr>
          <w:rFonts w:ascii="Segoe UI" w:hAnsi="Segoe UI" w:cs="Segoe UI"/>
          <w:color w:val="000000"/>
          <w:sz w:val="22"/>
          <w:szCs w:val="22"/>
        </w:rPr>
      </w:pPr>
      <w:r w:rsidRPr="00347FD6">
        <w:rPr>
          <w:rFonts w:ascii="Segoe UI" w:hAnsi="Segoe UI" w:cs="Segoe UI"/>
          <w:color w:val="000000"/>
          <w:sz w:val="22"/>
          <w:szCs w:val="22"/>
        </w:rPr>
        <w:t xml:space="preserve">Zhotovitel je povinen nahradit Objednateli v plné výši škodu, která vznikla při realizaci a užívání </w:t>
      </w:r>
      <w:r>
        <w:rPr>
          <w:rFonts w:ascii="Segoe UI" w:hAnsi="Segoe UI" w:cs="Segoe UI"/>
          <w:color w:val="000000"/>
          <w:sz w:val="22"/>
          <w:szCs w:val="22"/>
        </w:rPr>
        <w:t>D</w:t>
      </w:r>
      <w:r w:rsidRPr="00347FD6">
        <w:rPr>
          <w:rFonts w:ascii="Segoe UI" w:hAnsi="Segoe UI" w:cs="Segoe UI"/>
          <w:color w:val="000000"/>
          <w:sz w:val="22"/>
          <w:szCs w:val="22"/>
        </w:rPr>
        <w:t>íla v souvislosti nebo jako důsledek porušení závazků Zhotovitele dle této smlouvy.</w:t>
      </w:r>
    </w:p>
    <w:p w14:paraId="03F967B8" w14:textId="77777777" w:rsidR="004121B2"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Zhotovitel jako odborně způsobilá osoba je povinna zkontrolovat příslušnou technickou část předané dokumentace a upozornit Objednatele bez zbytečného odkladu na zjištěné zjevné vady a nedostatky; tím není dotčena odpovědnost Objednatele za správnost a úplnost Projektové dokumentace. Případný soupis zjištěných vad a</w:t>
      </w:r>
      <w:r>
        <w:rPr>
          <w:rFonts w:ascii="Segoe UI" w:hAnsi="Segoe UI" w:cs="Segoe UI"/>
          <w:color w:val="000000"/>
          <w:sz w:val="22"/>
          <w:szCs w:val="22"/>
        </w:rPr>
        <w:t> </w:t>
      </w:r>
      <w:r w:rsidRPr="00347FD6">
        <w:rPr>
          <w:rFonts w:ascii="Segoe UI" w:hAnsi="Segoe UI" w:cs="Segoe UI"/>
          <w:color w:val="000000"/>
          <w:sz w:val="22"/>
          <w:szCs w:val="22"/>
        </w:rPr>
        <w:t xml:space="preserve">nedostatků předané dokumentace včetně návrhů na jejich odstranění a s dopadem na předmět a cenu </w:t>
      </w:r>
      <w:r>
        <w:rPr>
          <w:rFonts w:ascii="Segoe UI" w:hAnsi="Segoe UI" w:cs="Segoe UI"/>
          <w:color w:val="000000"/>
          <w:sz w:val="22"/>
          <w:szCs w:val="22"/>
        </w:rPr>
        <w:t>D</w:t>
      </w:r>
      <w:r w:rsidRPr="00347FD6">
        <w:rPr>
          <w:rFonts w:ascii="Segoe UI" w:hAnsi="Segoe UI" w:cs="Segoe UI"/>
          <w:color w:val="000000"/>
          <w:sz w:val="22"/>
          <w:szCs w:val="22"/>
        </w:rPr>
        <w:t xml:space="preserve">íla Zhotovitel předá bez zbytečného odkladu Objednateli. Smluvní strany tímto vylučují aplikaci </w:t>
      </w:r>
      <w:proofErr w:type="spellStart"/>
      <w:r w:rsidRPr="00347FD6">
        <w:rPr>
          <w:rFonts w:ascii="Segoe UI" w:hAnsi="Segoe UI" w:cs="Segoe UI"/>
          <w:color w:val="000000"/>
          <w:sz w:val="22"/>
          <w:szCs w:val="22"/>
        </w:rPr>
        <w:t>ust</w:t>
      </w:r>
      <w:proofErr w:type="spellEnd"/>
      <w:r w:rsidRPr="00347FD6">
        <w:rPr>
          <w:rFonts w:ascii="Segoe UI" w:hAnsi="Segoe UI" w:cs="Segoe UI"/>
          <w:color w:val="000000"/>
          <w:sz w:val="22"/>
          <w:szCs w:val="22"/>
        </w:rPr>
        <w:t xml:space="preserve">. § 2595 a </w:t>
      </w:r>
      <w:proofErr w:type="spellStart"/>
      <w:r w:rsidRPr="00347FD6">
        <w:rPr>
          <w:rFonts w:ascii="Segoe UI" w:hAnsi="Segoe UI" w:cs="Segoe UI"/>
          <w:color w:val="000000"/>
          <w:sz w:val="22"/>
          <w:szCs w:val="22"/>
        </w:rPr>
        <w:t>ust</w:t>
      </w:r>
      <w:proofErr w:type="spellEnd"/>
      <w:r w:rsidRPr="00347FD6">
        <w:rPr>
          <w:rFonts w:ascii="Segoe UI" w:hAnsi="Segoe UI" w:cs="Segoe UI"/>
          <w:color w:val="000000"/>
          <w:sz w:val="22"/>
          <w:szCs w:val="22"/>
        </w:rPr>
        <w:t>. § 2627 odst. 2 Občanského zákoníku na svůj právní poměr.</w:t>
      </w:r>
    </w:p>
    <w:p w14:paraId="120CADA7" w14:textId="77777777" w:rsidR="004121B2" w:rsidRPr="00313E2D" w:rsidRDefault="004121B2" w:rsidP="004121B2">
      <w:pPr>
        <w:widowControl w:val="0"/>
        <w:numPr>
          <w:ilvl w:val="1"/>
          <w:numId w:val="5"/>
        </w:numPr>
        <w:tabs>
          <w:tab w:val="left" w:pos="426"/>
        </w:tabs>
        <w:spacing w:after="120" w:line="264" w:lineRule="auto"/>
        <w:ind w:left="425" w:hanging="425"/>
        <w:jc w:val="both"/>
        <w:rPr>
          <w:rFonts w:ascii="Segoe UI" w:hAnsi="Segoe UI" w:cs="Segoe UI"/>
          <w:color w:val="000000"/>
          <w:sz w:val="22"/>
          <w:szCs w:val="22"/>
        </w:rPr>
      </w:pPr>
      <w:r w:rsidRPr="00313E2D">
        <w:rPr>
          <w:rFonts w:ascii="Segoe UI" w:hAnsi="Segoe UI" w:cs="Segoe UI"/>
          <w:color w:val="000000"/>
          <w:sz w:val="22"/>
          <w:szCs w:val="22"/>
        </w:rPr>
        <w:t>Činnosti dle</w:t>
      </w:r>
      <w:r>
        <w:rPr>
          <w:rFonts w:ascii="Segoe UI" w:hAnsi="Segoe UI" w:cs="Segoe UI"/>
          <w:color w:val="000000"/>
          <w:sz w:val="22"/>
          <w:szCs w:val="22"/>
        </w:rPr>
        <w:t xml:space="preserve"> této s</w:t>
      </w:r>
      <w:r w:rsidRPr="008C2024">
        <w:rPr>
          <w:rFonts w:ascii="Segoe UI" w:hAnsi="Segoe UI" w:cs="Segoe UI"/>
          <w:color w:val="000000"/>
          <w:sz w:val="22"/>
          <w:szCs w:val="22"/>
        </w:rPr>
        <w:t xml:space="preserve">mlouvy </w:t>
      </w:r>
      <w:r w:rsidRPr="00313E2D">
        <w:rPr>
          <w:rFonts w:ascii="Segoe UI" w:hAnsi="Segoe UI" w:cs="Segoe UI"/>
          <w:color w:val="000000"/>
          <w:sz w:val="22"/>
          <w:szCs w:val="22"/>
        </w:rPr>
        <w:t>může zhotovitel vykonávat pouze prostřednictvím osob s příslušnou autorizací a zahraniční osoby navíc pouze tehdy, pokud získaly potřebnou kvalifikaci k vybraným činnostem v jiném členském státě, a to jako osoby usazené nebo osoby hostující. Usazenou osobou se rozumí osoba, která na území České republiky vykonává soustavnou vybranou činnost nebo na území České republiky má podnik nebo organizační složku. Hostující osobou se rozumí osoba, která je usazená na území jiného členského státu a na území České republiky vykonává vybranou činnost dočasně nebo příležitostně. K umožnění přístupu k vybrané činnosti se v České republice v souladu s</w:t>
      </w:r>
      <w:r>
        <w:rPr>
          <w:rFonts w:ascii="Segoe UI" w:hAnsi="Segoe UI" w:cs="Segoe UI"/>
          <w:color w:val="000000"/>
          <w:sz w:val="22"/>
          <w:szCs w:val="22"/>
        </w:rPr>
        <w:t> </w:t>
      </w:r>
      <w:r w:rsidRPr="00313E2D">
        <w:rPr>
          <w:rFonts w:ascii="Segoe UI" w:hAnsi="Segoe UI" w:cs="Segoe UI"/>
          <w:color w:val="000000"/>
          <w:sz w:val="22"/>
          <w:szCs w:val="22"/>
        </w:rPr>
        <w:t xml:space="preserve">právem Evropských společenství (Směrnice Evropského parlamentu a Rady 2005/36/ES ze dne 7. září 2005 o uznávání odborných kvalifikací) uznávají diplomy, osvědčení a jiné doklady o dosažené kvalifikaci, jakož i odborná praxe. Uznávacím orgánem je Česká komora autorizovaných inženýrů a techniků činných ve výstavbě, která posuzuje splnění kvalifikačních předpokladů a provádí další úkony s touto činností spojené. Hostující osoba je povinna před zahájením výkonu vybrané činnosti na území ČR podat uznávacímu orgánu úplné oznámení podle zákona o uznávání odborné kvalifikace. Uznávací orgán může před zahájením výkonu vybrané činnosti na území ČR hostující osobou požadovat ověření odborné kvalifikace podle zákona o uznávání odborné kvalifikace. V případě </w:t>
      </w:r>
      <w:r w:rsidRPr="00313E2D">
        <w:rPr>
          <w:rFonts w:ascii="Segoe UI" w:hAnsi="Segoe UI" w:cs="Segoe UI"/>
          <w:color w:val="000000"/>
          <w:sz w:val="22"/>
          <w:szCs w:val="22"/>
        </w:rPr>
        <w:lastRenderedPageBreak/>
        <w:t>uznání odborné kvalifikace a jiné způsobilosti osoby usazené nebo v případě splnění požadavků podle zákona o uznávání odborné kvalifikace osobou hostující, provede uznávací orgán bezodkladně zápis do seznamu registrovaných osob. Uznávací orgán stanoví svými vnitřními předpisy formu žádosti a náležitosti předkládané dokumentace.</w:t>
      </w:r>
    </w:p>
    <w:p w14:paraId="0B6E8ECD"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Objednatel se zavazuje v době realizace </w:t>
      </w:r>
      <w:r>
        <w:rPr>
          <w:rFonts w:ascii="Segoe UI" w:hAnsi="Segoe UI" w:cs="Segoe UI"/>
          <w:color w:val="000000"/>
          <w:sz w:val="22"/>
          <w:szCs w:val="22"/>
        </w:rPr>
        <w:t>D</w:t>
      </w:r>
      <w:r w:rsidRPr="00347FD6">
        <w:rPr>
          <w:rFonts w:ascii="Segoe UI" w:hAnsi="Segoe UI" w:cs="Segoe UI"/>
          <w:color w:val="000000"/>
          <w:sz w:val="22"/>
          <w:szCs w:val="22"/>
        </w:rPr>
        <w:t xml:space="preserve">íla umožnit Zhotoviteli (včetně zaměstnanců Zhotovitele, kteří se budou podílet na zhotovení </w:t>
      </w:r>
      <w:r>
        <w:rPr>
          <w:rFonts w:ascii="Segoe UI" w:hAnsi="Segoe UI" w:cs="Segoe UI"/>
          <w:color w:val="000000"/>
          <w:sz w:val="22"/>
          <w:szCs w:val="22"/>
        </w:rPr>
        <w:t>D</w:t>
      </w:r>
      <w:r w:rsidRPr="00347FD6">
        <w:rPr>
          <w:rFonts w:ascii="Segoe UI" w:hAnsi="Segoe UI" w:cs="Segoe UI"/>
          <w:color w:val="000000"/>
          <w:sz w:val="22"/>
          <w:szCs w:val="22"/>
        </w:rPr>
        <w:t xml:space="preserve">íla, případně jiných osob, které se budou podílet na zhotovení </w:t>
      </w:r>
      <w:r>
        <w:rPr>
          <w:rFonts w:ascii="Segoe UI" w:hAnsi="Segoe UI" w:cs="Segoe UI"/>
          <w:color w:val="000000"/>
          <w:sz w:val="22"/>
          <w:szCs w:val="22"/>
        </w:rPr>
        <w:t>D</w:t>
      </w:r>
      <w:r w:rsidRPr="00347FD6">
        <w:rPr>
          <w:rFonts w:ascii="Segoe UI" w:hAnsi="Segoe UI" w:cs="Segoe UI"/>
          <w:color w:val="000000"/>
          <w:sz w:val="22"/>
          <w:szCs w:val="22"/>
        </w:rPr>
        <w:t xml:space="preserve">íla) vstup na místo pro provádění </w:t>
      </w:r>
      <w:r>
        <w:rPr>
          <w:rFonts w:ascii="Segoe UI" w:hAnsi="Segoe UI" w:cs="Segoe UI"/>
          <w:color w:val="000000"/>
          <w:sz w:val="22"/>
          <w:szCs w:val="22"/>
        </w:rPr>
        <w:t>D</w:t>
      </w:r>
      <w:r w:rsidRPr="00347FD6">
        <w:rPr>
          <w:rFonts w:ascii="Segoe UI" w:hAnsi="Segoe UI" w:cs="Segoe UI"/>
          <w:color w:val="000000"/>
          <w:sz w:val="22"/>
          <w:szCs w:val="22"/>
        </w:rPr>
        <w:t xml:space="preserve">íla. </w:t>
      </w:r>
    </w:p>
    <w:p w14:paraId="2B690B9E" w14:textId="77777777" w:rsidR="004121B2" w:rsidRPr="00347FD6" w:rsidRDefault="004121B2" w:rsidP="004121B2">
      <w:pPr>
        <w:widowControl w:val="0"/>
        <w:numPr>
          <w:ilvl w:val="1"/>
          <w:numId w:val="5"/>
        </w:numPr>
        <w:tabs>
          <w:tab w:val="left" w:pos="426"/>
        </w:tabs>
        <w:spacing w:after="120" w:line="264" w:lineRule="auto"/>
        <w:ind w:left="425" w:hanging="425"/>
        <w:jc w:val="both"/>
        <w:rPr>
          <w:rFonts w:ascii="Segoe UI" w:hAnsi="Segoe UI" w:cs="Segoe UI"/>
          <w:color w:val="000000"/>
          <w:sz w:val="22"/>
          <w:szCs w:val="22"/>
        </w:rPr>
      </w:pPr>
      <w:r w:rsidRPr="00347FD6">
        <w:rPr>
          <w:rFonts w:ascii="Segoe UI" w:hAnsi="Segoe UI" w:cs="Segoe UI"/>
          <w:color w:val="000000"/>
          <w:sz w:val="22"/>
          <w:szCs w:val="22"/>
        </w:rPr>
        <w:t xml:space="preserve">Dílo nebo jeho část vykazující prokazatelný nesoulad s Projektovou dokumentací či pokyny Objednatele je Zhotovitel povinen na žádost Objednatele ve formě zápisu do stavebního deníku odstranit ve lhůtě stanovené Objednatelem, která bude odpovídat časové náročnosti uvedení </w:t>
      </w:r>
      <w:r>
        <w:rPr>
          <w:rFonts w:ascii="Segoe UI" w:hAnsi="Segoe UI" w:cs="Segoe UI"/>
          <w:color w:val="000000"/>
          <w:sz w:val="22"/>
          <w:szCs w:val="22"/>
        </w:rPr>
        <w:t>D</w:t>
      </w:r>
      <w:r w:rsidRPr="00347FD6">
        <w:rPr>
          <w:rFonts w:ascii="Segoe UI" w:hAnsi="Segoe UI" w:cs="Segoe UI"/>
          <w:color w:val="000000"/>
          <w:sz w:val="22"/>
          <w:szCs w:val="22"/>
        </w:rPr>
        <w:t>íla do souladu s Projektovou dokumentací či pokyny Objednatele. V případě, že tak Zhotovitel neučiní, je Objednatel oprávněn odstranit uvedené nedostatky třetí osobou na náklady Zhotovitele.</w:t>
      </w:r>
    </w:p>
    <w:p w14:paraId="77EF6843" w14:textId="77777777" w:rsidR="004121B2" w:rsidRPr="00347FD6" w:rsidRDefault="004121B2" w:rsidP="004121B2">
      <w:pPr>
        <w:widowControl w:val="0"/>
        <w:numPr>
          <w:ilvl w:val="1"/>
          <w:numId w:val="5"/>
        </w:numPr>
        <w:tabs>
          <w:tab w:val="left" w:pos="426"/>
        </w:tabs>
        <w:spacing w:after="120" w:line="264" w:lineRule="auto"/>
        <w:ind w:left="425" w:hanging="425"/>
        <w:jc w:val="both"/>
        <w:rPr>
          <w:rFonts w:ascii="Segoe UI" w:hAnsi="Segoe UI" w:cs="Segoe UI"/>
          <w:color w:val="000000"/>
          <w:sz w:val="22"/>
          <w:szCs w:val="22"/>
        </w:rPr>
      </w:pPr>
      <w:r w:rsidRPr="00347FD6">
        <w:rPr>
          <w:rFonts w:ascii="Segoe UI" w:hAnsi="Segoe UI" w:cs="Segoe UI"/>
          <w:color w:val="000000"/>
          <w:sz w:val="22"/>
          <w:szCs w:val="22"/>
        </w:rPr>
        <w:t xml:space="preserve">Zhotovitel se zavazuje, že </w:t>
      </w:r>
      <w:r>
        <w:rPr>
          <w:rFonts w:ascii="Segoe UI" w:hAnsi="Segoe UI" w:cs="Segoe UI"/>
          <w:color w:val="000000"/>
          <w:sz w:val="22"/>
          <w:szCs w:val="22"/>
        </w:rPr>
        <w:t>D</w:t>
      </w:r>
      <w:r w:rsidRPr="00347FD6">
        <w:rPr>
          <w:rFonts w:ascii="Segoe UI" w:hAnsi="Segoe UI" w:cs="Segoe UI"/>
          <w:color w:val="000000"/>
          <w:sz w:val="22"/>
          <w:szCs w:val="22"/>
        </w:rPr>
        <w:t xml:space="preserve">ílo bude mít obvyklé vlastnosti bezvadného díla obdobného charakteru jako </w:t>
      </w:r>
      <w:r>
        <w:rPr>
          <w:rFonts w:ascii="Segoe UI" w:hAnsi="Segoe UI" w:cs="Segoe UI"/>
          <w:color w:val="000000"/>
          <w:sz w:val="22"/>
          <w:szCs w:val="22"/>
        </w:rPr>
        <w:t>D</w:t>
      </w:r>
      <w:r w:rsidRPr="00347FD6">
        <w:rPr>
          <w:rFonts w:ascii="Segoe UI" w:hAnsi="Segoe UI" w:cs="Segoe UI"/>
          <w:color w:val="000000"/>
          <w:sz w:val="22"/>
          <w:szCs w:val="22"/>
        </w:rPr>
        <w:t xml:space="preserve">ílo dle této smlouvy, zejména bude mít vlastnosti stanovené technickými normami, které se vztahují k materiálům a pracím prováděným na základě této smlouvy, a vyplývající z Projektové dokumentace, a bude způsobilé k neomezenému užívání k účelu dle této smlouvy. </w:t>
      </w:r>
    </w:p>
    <w:p w14:paraId="367FD790"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Jakost dodávaných materiálů a konstrukcí bude dokladována předepsaným způsobem při kontrolních prohlídkách a při předání a převzetí </w:t>
      </w:r>
      <w:r>
        <w:rPr>
          <w:rFonts w:ascii="Segoe UI" w:hAnsi="Segoe UI" w:cs="Segoe UI"/>
          <w:color w:val="000000"/>
          <w:sz w:val="22"/>
          <w:szCs w:val="22"/>
        </w:rPr>
        <w:t>D</w:t>
      </w:r>
      <w:r w:rsidRPr="00347FD6">
        <w:rPr>
          <w:rFonts w:ascii="Segoe UI" w:hAnsi="Segoe UI" w:cs="Segoe UI"/>
          <w:color w:val="000000"/>
          <w:sz w:val="22"/>
          <w:szCs w:val="22"/>
        </w:rPr>
        <w:t>íla.</w:t>
      </w:r>
    </w:p>
    <w:p w14:paraId="617D87A7"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je povinen na svůj náklad udržovat pořádek a čistotu na Staveništi, a to tak, že bude provádět úklid. Zároveň bude Zhotovitel průběžně, v souladu s právními předpisy o nakládání s odpady zajišťovat likvidaci odpadů vzniklých v souvislosti se zhotovováním </w:t>
      </w:r>
      <w:r>
        <w:rPr>
          <w:rFonts w:ascii="Segoe UI" w:hAnsi="Segoe UI" w:cs="Segoe UI"/>
          <w:color w:val="000000"/>
          <w:sz w:val="22"/>
          <w:szCs w:val="22"/>
        </w:rPr>
        <w:t>D</w:t>
      </w:r>
      <w:r w:rsidRPr="00347FD6">
        <w:rPr>
          <w:rFonts w:ascii="Segoe UI" w:hAnsi="Segoe UI" w:cs="Segoe UI"/>
          <w:color w:val="000000"/>
          <w:sz w:val="22"/>
          <w:szCs w:val="22"/>
        </w:rPr>
        <w:t>íla (stavební suť, použité obaly apod.)</w:t>
      </w:r>
      <w:r>
        <w:rPr>
          <w:rFonts w:ascii="Segoe UI" w:hAnsi="Segoe UI" w:cs="Segoe UI"/>
          <w:color w:val="000000"/>
          <w:sz w:val="22"/>
          <w:szCs w:val="22"/>
        </w:rPr>
        <w:t>.</w:t>
      </w:r>
    </w:p>
    <w:p w14:paraId="27C9F16E"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odpovídá za bezpečnost a ochranu zdraví při práci všech osob v prostoru Staveniště a zabezpečí, aby osoby podílející se na zhotovení </w:t>
      </w:r>
      <w:r>
        <w:rPr>
          <w:rFonts w:ascii="Segoe UI" w:hAnsi="Segoe UI" w:cs="Segoe UI"/>
          <w:color w:val="000000"/>
          <w:sz w:val="22"/>
          <w:szCs w:val="22"/>
        </w:rPr>
        <w:t>D</w:t>
      </w:r>
      <w:r w:rsidRPr="00347FD6">
        <w:rPr>
          <w:rFonts w:ascii="Segoe UI" w:hAnsi="Segoe UI" w:cs="Segoe UI"/>
          <w:color w:val="000000"/>
          <w:sz w:val="22"/>
          <w:szCs w:val="22"/>
        </w:rPr>
        <w:t xml:space="preserve">íla a pohybující se po Staveništi byly vybaveny ochrannými pracovními pomůckami a řádně proškoleny v oblasti bezpečnosti a ochrany zdraví při práci. Zhotovitel nesmí umožnit bez souhlasu Objednatele přístup na Staveniště osobám, které se bezprostředně nepodílejí na provádění </w:t>
      </w:r>
      <w:r>
        <w:rPr>
          <w:rFonts w:ascii="Segoe UI" w:hAnsi="Segoe UI" w:cs="Segoe UI"/>
          <w:color w:val="000000"/>
          <w:sz w:val="22"/>
          <w:szCs w:val="22"/>
        </w:rPr>
        <w:t>D</w:t>
      </w:r>
      <w:r w:rsidRPr="00347FD6">
        <w:rPr>
          <w:rFonts w:ascii="Segoe UI" w:hAnsi="Segoe UI" w:cs="Segoe UI"/>
          <w:color w:val="000000"/>
          <w:sz w:val="22"/>
          <w:szCs w:val="22"/>
        </w:rPr>
        <w:t xml:space="preserve">íla nebo jeho kontrole. Zhotovitel je povinen při provádění </w:t>
      </w:r>
      <w:r>
        <w:rPr>
          <w:rFonts w:ascii="Segoe UI" w:hAnsi="Segoe UI" w:cs="Segoe UI"/>
          <w:color w:val="000000"/>
          <w:sz w:val="22"/>
          <w:szCs w:val="22"/>
        </w:rPr>
        <w:t>D</w:t>
      </w:r>
      <w:r w:rsidRPr="00347FD6">
        <w:rPr>
          <w:rFonts w:ascii="Segoe UI" w:hAnsi="Segoe UI" w:cs="Segoe UI"/>
          <w:color w:val="000000"/>
          <w:sz w:val="22"/>
          <w:szCs w:val="22"/>
        </w:rPr>
        <w:t>íla dle této smlouvy dostát svým povinnostem podle zákona č. 309/2006 Sb., kterým se upravují další požadavky bezpečnosti a ochrany zdraví při práci v pracovněprávních vztazích a</w:t>
      </w:r>
      <w:r>
        <w:rPr>
          <w:rFonts w:ascii="Segoe UI" w:hAnsi="Segoe UI" w:cs="Segoe UI"/>
          <w:color w:val="000000"/>
          <w:sz w:val="22"/>
          <w:szCs w:val="22"/>
        </w:rPr>
        <w:t> </w:t>
      </w:r>
      <w:r w:rsidRPr="00347FD6">
        <w:rPr>
          <w:rFonts w:ascii="Segoe UI" w:hAnsi="Segoe UI" w:cs="Segoe UI"/>
          <w:color w:val="000000"/>
          <w:sz w:val="22"/>
          <w:szCs w:val="22"/>
        </w:rPr>
        <w:t>o zajištění bezpečnosti a ochrany zdraví při činnosti nebo poskytování služeb mimo pracovněprávní vztahy (zákon o zajištění dalších podmínek bezpečnosti a ochrany zdraví při práci), ve znění pozdějších předpisů a dle prováděcích předpisů k tomuto zákonu, zejména nařízení vlády č. 591/2006 Sb., o bližších minimálních požadavcích na bezpečnost a ochranu zdraví při práci na staveništích.</w:t>
      </w:r>
    </w:p>
    <w:p w14:paraId="093FC1AF"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se zavazuje k poskytnutí nezbytné součinnosti Objednateli a jím pověřeným osobám, </w:t>
      </w:r>
      <w:r>
        <w:rPr>
          <w:rFonts w:ascii="Segoe UI" w:hAnsi="Segoe UI" w:cs="Segoe UI"/>
          <w:color w:val="000000"/>
          <w:sz w:val="22"/>
          <w:szCs w:val="22"/>
        </w:rPr>
        <w:t>TDS</w:t>
      </w:r>
      <w:r w:rsidRPr="00347FD6">
        <w:rPr>
          <w:rFonts w:ascii="Segoe UI" w:hAnsi="Segoe UI" w:cs="Segoe UI"/>
          <w:color w:val="000000"/>
          <w:sz w:val="22"/>
          <w:szCs w:val="22"/>
        </w:rPr>
        <w:t xml:space="preserve">, Koordinátorovi BOZP i orgánům státní správy oprávněným ke kontrole na základě zvláštních předpisů, a to zejména ke kontrole provádění </w:t>
      </w:r>
      <w:r>
        <w:rPr>
          <w:rFonts w:ascii="Segoe UI" w:hAnsi="Segoe UI" w:cs="Segoe UI"/>
          <w:color w:val="000000"/>
          <w:sz w:val="22"/>
          <w:szCs w:val="22"/>
        </w:rPr>
        <w:t>D</w:t>
      </w:r>
      <w:r w:rsidRPr="00347FD6">
        <w:rPr>
          <w:rFonts w:ascii="Segoe UI" w:hAnsi="Segoe UI" w:cs="Segoe UI"/>
          <w:color w:val="000000"/>
          <w:sz w:val="22"/>
          <w:szCs w:val="22"/>
        </w:rPr>
        <w:t xml:space="preserve">íla. Zhotovitel zejména v rámci Staveniště zajistí podmínky pro výkon funkce výše jmenovaných osob, a to v </w:t>
      </w:r>
      <w:r w:rsidRPr="00347FD6">
        <w:rPr>
          <w:rFonts w:ascii="Segoe UI" w:hAnsi="Segoe UI" w:cs="Segoe UI"/>
          <w:color w:val="000000"/>
          <w:sz w:val="22"/>
          <w:szCs w:val="22"/>
        </w:rPr>
        <w:lastRenderedPageBreak/>
        <w:t xml:space="preserve">přiměřeném rozsahu. </w:t>
      </w:r>
    </w:p>
    <w:p w14:paraId="6DF61D4E"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Kontrola prováděných prací bude realizována zejména v rámci kontrolních dnů, s tím, že:</w:t>
      </w:r>
    </w:p>
    <w:p w14:paraId="15CF2529" w14:textId="77777777" w:rsidR="004121B2" w:rsidRPr="00EC0D8E" w:rsidRDefault="004121B2" w:rsidP="004121B2">
      <w:pPr>
        <w:pStyle w:val="Smlouva-slo"/>
        <w:numPr>
          <w:ilvl w:val="0"/>
          <w:numId w:val="24"/>
        </w:numPr>
        <w:tabs>
          <w:tab w:val="clear" w:pos="360"/>
          <w:tab w:val="num" w:pos="709"/>
        </w:tabs>
        <w:spacing w:before="0" w:after="120" w:line="264" w:lineRule="auto"/>
        <w:ind w:left="709"/>
        <w:rPr>
          <w:rFonts w:ascii="Segoe UI" w:hAnsi="Segoe UI" w:cs="Segoe UI"/>
          <w:color w:val="000000"/>
          <w:sz w:val="22"/>
          <w:szCs w:val="22"/>
        </w:rPr>
      </w:pPr>
      <w:r w:rsidRPr="00EC0D8E">
        <w:rPr>
          <w:rFonts w:ascii="Segoe UI" w:hAnsi="Segoe UI" w:cs="Segoe UI"/>
          <w:color w:val="000000"/>
          <w:sz w:val="22"/>
          <w:szCs w:val="22"/>
        </w:rPr>
        <w:t>kontrolní dny se budou konat dle potřeby, zpravidla jednou za 14 dnů,</w:t>
      </w:r>
    </w:p>
    <w:p w14:paraId="46D1580E" w14:textId="77777777" w:rsidR="004121B2" w:rsidRPr="00347FD6" w:rsidRDefault="004121B2" w:rsidP="004121B2">
      <w:pPr>
        <w:pStyle w:val="Smlouva-slo"/>
        <w:numPr>
          <w:ilvl w:val="0"/>
          <w:numId w:val="24"/>
        </w:numPr>
        <w:tabs>
          <w:tab w:val="clear" w:pos="360"/>
          <w:tab w:val="num" w:pos="709"/>
        </w:tabs>
        <w:spacing w:before="0" w:after="120" w:line="264" w:lineRule="auto"/>
        <w:ind w:left="709"/>
        <w:rPr>
          <w:rFonts w:ascii="Segoe UI" w:hAnsi="Segoe UI" w:cs="Segoe UI"/>
          <w:color w:val="000000"/>
          <w:sz w:val="22"/>
          <w:szCs w:val="22"/>
        </w:rPr>
      </w:pPr>
      <w:r>
        <w:rPr>
          <w:rFonts w:ascii="Segoe UI" w:hAnsi="Segoe UI" w:cs="Segoe UI"/>
          <w:color w:val="000000"/>
          <w:sz w:val="22"/>
          <w:szCs w:val="22"/>
        </w:rPr>
        <w:t>z</w:t>
      </w:r>
      <w:r w:rsidRPr="00347FD6">
        <w:rPr>
          <w:rFonts w:ascii="Segoe UI" w:hAnsi="Segoe UI" w:cs="Segoe UI"/>
          <w:color w:val="000000"/>
          <w:sz w:val="22"/>
          <w:szCs w:val="22"/>
        </w:rPr>
        <w:t>hotovitel je povinen písemně vyzvat Objednatele ke kontrole prací, které budou v</w:t>
      </w:r>
      <w:r>
        <w:rPr>
          <w:rFonts w:ascii="Segoe UI" w:hAnsi="Segoe UI" w:cs="Segoe UI"/>
          <w:color w:val="000000"/>
          <w:sz w:val="22"/>
          <w:szCs w:val="22"/>
        </w:rPr>
        <w:t> </w:t>
      </w:r>
      <w:r w:rsidRPr="00347FD6">
        <w:rPr>
          <w:rFonts w:ascii="Segoe UI" w:hAnsi="Segoe UI" w:cs="Segoe UI"/>
          <w:color w:val="000000"/>
          <w:sz w:val="22"/>
          <w:szCs w:val="22"/>
        </w:rPr>
        <w:t>dalším postupu prací zakryty nebo se stanou nepřístupnými. Výzva ke kontrole musí být písemná a doručená Objednateli nejméně 3 pracovní dny předem a současně zapsaná ve stavebním deníku. V případě, že Zhotovitel tento závazek nesplní, je povinen umožnit Objednateli provedení dodatečné kontroly a nese náklady s tím spojené,</w:t>
      </w:r>
    </w:p>
    <w:p w14:paraId="682BF9D5" w14:textId="77777777" w:rsidR="004121B2" w:rsidRPr="00347FD6" w:rsidRDefault="004121B2" w:rsidP="004121B2">
      <w:pPr>
        <w:pStyle w:val="Smlouva-slo"/>
        <w:numPr>
          <w:ilvl w:val="0"/>
          <w:numId w:val="24"/>
        </w:numPr>
        <w:tabs>
          <w:tab w:val="clear" w:pos="360"/>
          <w:tab w:val="num" w:pos="709"/>
        </w:tabs>
        <w:spacing w:before="0" w:after="120" w:line="264" w:lineRule="auto"/>
        <w:ind w:left="709"/>
        <w:rPr>
          <w:rFonts w:ascii="Segoe UI" w:hAnsi="Segoe UI" w:cs="Segoe UI"/>
          <w:color w:val="000000"/>
          <w:sz w:val="22"/>
          <w:szCs w:val="22"/>
        </w:rPr>
      </w:pPr>
      <w:r>
        <w:rPr>
          <w:rFonts w:ascii="Segoe UI" w:hAnsi="Segoe UI" w:cs="Segoe UI"/>
          <w:color w:val="000000"/>
          <w:sz w:val="22"/>
          <w:szCs w:val="22"/>
        </w:rPr>
        <w:t>z</w:t>
      </w:r>
      <w:r w:rsidRPr="00347FD6">
        <w:rPr>
          <w:rFonts w:ascii="Segoe UI" w:hAnsi="Segoe UI" w:cs="Segoe UI"/>
          <w:color w:val="000000"/>
          <w:sz w:val="22"/>
          <w:szCs w:val="22"/>
        </w:rPr>
        <w:t>hotovitel oznámí Objednateli vždy 5 pracovních dnů předem termín provádění každé zkoušky. O výsledku zkoušek se sepíše protokol, který bude podepsán oběma smluvními stranami. Náklady na provedení zkoušek jsou zahrnuty v ceně díla. Objednatel si vyhrazuje právo se k</w:t>
      </w:r>
      <w:r>
        <w:rPr>
          <w:rFonts w:ascii="Segoe UI" w:hAnsi="Segoe UI" w:cs="Segoe UI"/>
          <w:color w:val="000000"/>
          <w:sz w:val="22"/>
          <w:szCs w:val="22"/>
        </w:rPr>
        <w:t> </w:t>
      </w:r>
      <w:r w:rsidRPr="00347FD6">
        <w:rPr>
          <w:rFonts w:ascii="Segoe UI" w:hAnsi="Segoe UI" w:cs="Segoe UI"/>
          <w:color w:val="000000"/>
          <w:sz w:val="22"/>
          <w:szCs w:val="22"/>
        </w:rPr>
        <w:t>výsledkům zkoušek vyjádřit a v případě pochybností o jejich průkaznosti nařídit jejich opakování. Náklady na tyto opakované zkoušky jdou k tíži Zhotovitele v případě, že jejich výsledky prokáží pochybnosti Objednatele, v opačném případě hradí náklady na opakované zkoušky Objednatel,</w:t>
      </w:r>
    </w:p>
    <w:p w14:paraId="7A1C5E08" w14:textId="77777777" w:rsidR="004121B2" w:rsidRPr="00347FD6" w:rsidRDefault="004121B2" w:rsidP="004121B2">
      <w:pPr>
        <w:pStyle w:val="Smlouva-slo"/>
        <w:numPr>
          <w:ilvl w:val="0"/>
          <w:numId w:val="24"/>
        </w:numPr>
        <w:tabs>
          <w:tab w:val="clear" w:pos="360"/>
          <w:tab w:val="num" w:pos="709"/>
        </w:tabs>
        <w:spacing w:before="0" w:after="120" w:line="264" w:lineRule="auto"/>
        <w:ind w:left="709"/>
        <w:rPr>
          <w:rFonts w:ascii="Segoe UI" w:hAnsi="Segoe UI" w:cs="Segoe UI"/>
          <w:color w:val="000000"/>
          <w:sz w:val="22"/>
          <w:szCs w:val="22"/>
        </w:rPr>
      </w:pPr>
      <w:r w:rsidRPr="00347FD6">
        <w:rPr>
          <w:rFonts w:ascii="Segoe UI" w:hAnsi="Segoe UI" w:cs="Segoe UI"/>
          <w:color w:val="000000"/>
          <w:sz w:val="22"/>
          <w:szCs w:val="22"/>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Objednatele</w:t>
      </w:r>
      <w:r>
        <w:rPr>
          <w:rFonts w:ascii="Segoe UI" w:hAnsi="Segoe UI" w:cs="Segoe UI"/>
          <w:color w:val="000000"/>
          <w:sz w:val="22"/>
          <w:szCs w:val="22"/>
        </w:rPr>
        <w:t xml:space="preserve"> či</w:t>
      </w:r>
      <w:r w:rsidRPr="00347FD6">
        <w:rPr>
          <w:rFonts w:ascii="Segoe UI" w:hAnsi="Segoe UI" w:cs="Segoe UI"/>
          <w:color w:val="000000"/>
          <w:sz w:val="22"/>
          <w:szCs w:val="22"/>
        </w:rPr>
        <w:t xml:space="preserve"> </w:t>
      </w:r>
      <w:r>
        <w:rPr>
          <w:rFonts w:ascii="Segoe UI" w:hAnsi="Segoe UI" w:cs="Segoe UI"/>
          <w:color w:val="000000"/>
          <w:sz w:val="22"/>
          <w:szCs w:val="22"/>
        </w:rPr>
        <w:t>TDS</w:t>
      </w:r>
      <w:r w:rsidRPr="00347FD6">
        <w:rPr>
          <w:rFonts w:ascii="Segoe UI" w:hAnsi="Segoe UI" w:cs="Segoe UI"/>
          <w:color w:val="000000"/>
          <w:sz w:val="22"/>
          <w:szCs w:val="22"/>
        </w:rPr>
        <w:t>,</w:t>
      </w:r>
    </w:p>
    <w:p w14:paraId="2D504A33" w14:textId="77777777" w:rsidR="004121B2" w:rsidRPr="00347FD6" w:rsidRDefault="004121B2" w:rsidP="004121B2">
      <w:pPr>
        <w:pStyle w:val="Smlouva-slo"/>
        <w:numPr>
          <w:ilvl w:val="0"/>
          <w:numId w:val="24"/>
        </w:numPr>
        <w:tabs>
          <w:tab w:val="clear" w:pos="360"/>
          <w:tab w:val="num" w:pos="709"/>
        </w:tabs>
        <w:spacing w:before="0" w:after="120" w:line="264" w:lineRule="auto"/>
        <w:ind w:left="709"/>
        <w:rPr>
          <w:rFonts w:ascii="Segoe UI" w:hAnsi="Segoe UI" w:cs="Segoe UI"/>
          <w:color w:val="000000"/>
          <w:sz w:val="22"/>
          <w:szCs w:val="22"/>
        </w:rPr>
      </w:pPr>
      <w:r w:rsidRPr="00347FD6">
        <w:rPr>
          <w:rFonts w:ascii="Segoe UI" w:hAnsi="Segoe UI" w:cs="Segoe UI"/>
          <w:color w:val="000000"/>
          <w:sz w:val="22"/>
          <w:szCs w:val="22"/>
        </w:rPr>
        <w:t xml:space="preserve">kontrolní dny budou řízeny </w:t>
      </w:r>
      <w:r>
        <w:rPr>
          <w:rFonts w:ascii="Segoe UI" w:hAnsi="Segoe UI" w:cs="Segoe UI"/>
          <w:color w:val="000000"/>
          <w:sz w:val="22"/>
          <w:szCs w:val="22"/>
        </w:rPr>
        <w:t>TDS</w:t>
      </w:r>
      <w:r w:rsidRPr="00347FD6">
        <w:rPr>
          <w:rFonts w:ascii="Segoe UI" w:hAnsi="Segoe UI" w:cs="Segoe UI"/>
          <w:color w:val="000000"/>
          <w:sz w:val="22"/>
          <w:szCs w:val="22"/>
        </w:rPr>
        <w:t>,</w:t>
      </w:r>
    </w:p>
    <w:p w14:paraId="7C3B5294" w14:textId="77777777" w:rsidR="004121B2" w:rsidRPr="00347FD6" w:rsidRDefault="004121B2" w:rsidP="004121B2">
      <w:pPr>
        <w:pStyle w:val="Smlouva-slo"/>
        <w:numPr>
          <w:ilvl w:val="0"/>
          <w:numId w:val="24"/>
        </w:numPr>
        <w:tabs>
          <w:tab w:val="clear" w:pos="360"/>
          <w:tab w:val="num" w:pos="709"/>
        </w:tabs>
        <w:spacing w:before="0" w:after="120" w:line="264" w:lineRule="auto"/>
        <w:ind w:left="709"/>
        <w:rPr>
          <w:rFonts w:ascii="Segoe UI" w:hAnsi="Segoe UI" w:cs="Segoe UI"/>
          <w:color w:val="000000"/>
          <w:sz w:val="22"/>
          <w:szCs w:val="22"/>
        </w:rPr>
      </w:pPr>
      <w:r w:rsidRPr="00347FD6">
        <w:rPr>
          <w:rFonts w:ascii="Segoe UI" w:hAnsi="Segoe UI" w:cs="Segoe UI"/>
          <w:color w:val="000000"/>
          <w:sz w:val="22"/>
          <w:szCs w:val="22"/>
        </w:rPr>
        <w:t xml:space="preserve">z kontrolních dnů budou </w:t>
      </w:r>
      <w:r>
        <w:rPr>
          <w:rFonts w:ascii="Segoe UI" w:hAnsi="Segoe UI" w:cs="Segoe UI"/>
          <w:color w:val="000000"/>
          <w:sz w:val="22"/>
          <w:szCs w:val="22"/>
        </w:rPr>
        <w:t>TDS</w:t>
      </w:r>
      <w:r w:rsidRPr="00347FD6">
        <w:rPr>
          <w:rFonts w:ascii="Segoe UI" w:hAnsi="Segoe UI" w:cs="Segoe UI"/>
          <w:color w:val="000000"/>
          <w:sz w:val="22"/>
          <w:szCs w:val="22"/>
        </w:rPr>
        <w:t xml:space="preserve"> pořizovány zápisy, které budou Zhotoviteli zasílány v elektronické podobě. </w:t>
      </w:r>
    </w:p>
    <w:p w14:paraId="0ADBDF9F"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Zhotovitel bere na vědomí, že je povinen odpovídajícím způsobem zajistit zabezpečení staveniště. Zhotovitel je především povinen staveniště oplocením zabezpečit proti vstupu nepovolaných osob v rozsahu stanoveném Projektovou dokumentací.</w:t>
      </w:r>
    </w:p>
    <w:p w14:paraId="301E80F3" w14:textId="77777777" w:rsidR="004121B2" w:rsidRPr="00347FD6" w:rsidRDefault="004121B2" w:rsidP="004121B2">
      <w:pPr>
        <w:pStyle w:val="Smlouva-slo"/>
        <w:tabs>
          <w:tab w:val="left" w:pos="426"/>
        </w:tabs>
        <w:spacing w:before="0" w:after="120" w:line="264" w:lineRule="auto"/>
        <w:ind w:left="426"/>
        <w:rPr>
          <w:rFonts w:ascii="Segoe UI" w:hAnsi="Segoe UI" w:cs="Segoe UI"/>
          <w:bCs/>
          <w:color w:val="000000"/>
          <w:sz w:val="22"/>
          <w:szCs w:val="22"/>
        </w:rPr>
      </w:pPr>
    </w:p>
    <w:p w14:paraId="1D45A7DF" w14:textId="77777777" w:rsidR="004121B2" w:rsidRPr="00347FD6" w:rsidRDefault="004121B2" w:rsidP="004121B2">
      <w:pPr>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t>Vedení stavebního deníku</w:t>
      </w:r>
    </w:p>
    <w:p w14:paraId="1445D554"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Zhotovitel povede od převzetí Staveniště stavební deník, který bude veden podle obecně závazných právních předpisů, zejména zákona 183/2006 Sb., o územním plánování a</w:t>
      </w:r>
      <w:r>
        <w:rPr>
          <w:rFonts w:ascii="Segoe UI" w:hAnsi="Segoe UI" w:cs="Segoe UI"/>
          <w:color w:val="000000"/>
          <w:sz w:val="22"/>
          <w:szCs w:val="22"/>
        </w:rPr>
        <w:t> </w:t>
      </w:r>
      <w:r w:rsidRPr="00347FD6">
        <w:rPr>
          <w:rFonts w:ascii="Segoe UI" w:hAnsi="Segoe UI" w:cs="Segoe UI"/>
          <w:color w:val="000000"/>
          <w:sz w:val="22"/>
          <w:szCs w:val="22"/>
        </w:rPr>
        <w:t xml:space="preserve">stavebním řádu (stavební zákon), ve znění pozdějších předpisů a vyhlášky č. 499/2006 Sb., o dokumentaci staveb, ve znění pozdějších předpisů. </w:t>
      </w:r>
    </w:p>
    <w:p w14:paraId="5615BDA6"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se zavazuje, že stavební deník bude trvale, po celou dobu provádění </w:t>
      </w:r>
      <w:r>
        <w:rPr>
          <w:rFonts w:ascii="Segoe UI" w:hAnsi="Segoe UI" w:cs="Segoe UI"/>
          <w:color w:val="000000"/>
          <w:sz w:val="22"/>
          <w:szCs w:val="22"/>
        </w:rPr>
        <w:t>D</w:t>
      </w:r>
      <w:r w:rsidRPr="00347FD6">
        <w:rPr>
          <w:rFonts w:ascii="Segoe UI" w:hAnsi="Segoe UI" w:cs="Segoe UI"/>
          <w:color w:val="000000"/>
          <w:sz w:val="22"/>
          <w:szCs w:val="22"/>
        </w:rPr>
        <w:t xml:space="preserve">íla dle této smlouvy, uložen na Staveništi. Po odstranění veškerých vad a nedodělků </w:t>
      </w:r>
      <w:r>
        <w:rPr>
          <w:rFonts w:ascii="Segoe UI" w:hAnsi="Segoe UI" w:cs="Segoe UI"/>
          <w:color w:val="000000"/>
          <w:sz w:val="22"/>
          <w:szCs w:val="22"/>
        </w:rPr>
        <w:t>D</w:t>
      </w:r>
      <w:r w:rsidRPr="00347FD6">
        <w:rPr>
          <w:rFonts w:ascii="Segoe UI" w:hAnsi="Segoe UI" w:cs="Segoe UI"/>
          <w:color w:val="000000"/>
          <w:sz w:val="22"/>
          <w:szCs w:val="22"/>
        </w:rPr>
        <w:t xml:space="preserve">íla dle této smlouvy a po převzetí </w:t>
      </w:r>
      <w:r>
        <w:rPr>
          <w:rFonts w:ascii="Segoe UI" w:hAnsi="Segoe UI" w:cs="Segoe UI"/>
          <w:color w:val="000000"/>
          <w:sz w:val="22"/>
          <w:szCs w:val="22"/>
        </w:rPr>
        <w:t>D</w:t>
      </w:r>
      <w:r w:rsidRPr="00347FD6">
        <w:rPr>
          <w:rFonts w:ascii="Segoe UI" w:hAnsi="Segoe UI" w:cs="Segoe UI"/>
          <w:color w:val="000000"/>
          <w:sz w:val="22"/>
          <w:szCs w:val="22"/>
        </w:rPr>
        <w:t>íla Objednatelem při Předání</w:t>
      </w:r>
      <w:r>
        <w:rPr>
          <w:rFonts w:ascii="Segoe UI" w:hAnsi="Segoe UI" w:cs="Segoe UI"/>
          <w:color w:val="000000"/>
          <w:sz w:val="22"/>
          <w:szCs w:val="22"/>
        </w:rPr>
        <w:t xml:space="preserve"> </w:t>
      </w:r>
      <w:r w:rsidRPr="00347FD6">
        <w:rPr>
          <w:rFonts w:ascii="Segoe UI" w:hAnsi="Segoe UI" w:cs="Segoe UI"/>
          <w:color w:val="000000"/>
          <w:sz w:val="22"/>
          <w:szCs w:val="22"/>
        </w:rPr>
        <w:t>podle odst. X. předá Zhotovitel Objednateli originál stavebního deníku.</w:t>
      </w:r>
    </w:p>
    <w:p w14:paraId="1B1963BF"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Objednatel, </w:t>
      </w:r>
      <w:r>
        <w:rPr>
          <w:rFonts w:ascii="Segoe UI" w:hAnsi="Segoe UI" w:cs="Segoe UI"/>
          <w:color w:val="000000"/>
          <w:sz w:val="22"/>
          <w:szCs w:val="22"/>
        </w:rPr>
        <w:t>TDS</w:t>
      </w:r>
      <w:r w:rsidRPr="00347FD6">
        <w:rPr>
          <w:rFonts w:ascii="Segoe UI" w:hAnsi="Segoe UI" w:cs="Segoe UI"/>
          <w:color w:val="000000"/>
          <w:sz w:val="22"/>
          <w:szCs w:val="22"/>
        </w:rPr>
        <w:t xml:space="preserve"> a Koordinátor BOZP má právo nahlížet do stavebního deníku a</w:t>
      </w:r>
      <w:r>
        <w:rPr>
          <w:rFonts w:ascii="Segoe UI" w:hAnsi="Segoe UI" w:cs="Segoe UI"/>
          <w:color w:val="000000"/>
          <w:sz w:val="22"/>
          <w:szCs w:val="22"/>
        </w:rPr>
        <w:t> </w:t>
      </w:r>
      <w:r w:rsidRPr="00347FD6">
        <w:rPr>
          <w:rFonts w:ascii="Segoe UI" w:hAnsi="Segoe UI" w:cs="Segoe UI"/>
          <w:color w:val="000000"/>
          <w:sz w:val="22"/>
          <w:szCs w:val="22"/>
        </w:rPr>
        <w:t>k</w:t>
      </w:r>
      <w:r>
        <w:rPr>
          <w:rFonts w:ascii="Segoe UI" w:hAnsi="Segoe UI" w:cs="Segoe UI"/>
          <w:color w:val="000000"/>
          <w:sz w:val="22"/>
          <w:szCs w:val="22"/>
        </w:rPr>
        <w:t> </w:t>
      </w:r>
      <w:r w:rsidRPr="00347FD6">
        <w:rPr>
          <w:rFonts w:ascii="Segoe UI" w:hAnsi="Segoe UI" w:cs="Segoe UI"/>
          <w:color w:val="000000"/>
          <w:sz w:val="22"/>
          <w:szCs w:val="22"/>
        </w:rPr>
        <w:t xml:space="preserve">záznamům v něm uvedeným připojovat svá stanoviska. BOZP je oprávněn do stavebního deníku činit zápisy upozorňující na nedostatky v uplatňování požadavků na </w:t>
      </w:r>
      <w:r w:rsidRPr="00347FD6">
        <w:rPr>
          <w:rFonts w:ascii="Segoe UI" w:hAnsi="Segoe UI" w:cs="Segoe UI"/>
          <w:color w:val="000000"/>
          <w:sz w:val="22"/>
          <w:szCs w:val="22"/>
        </w:rPr>
        <w:lastRenderedPageBreak/>
        <w:t>bezpečnost a</w:t>
      </w:r>
      <w:r>
        <w:rPr>
          <w:rFonts w:ascii="Segoe UI" w:hAnsi="Segoe UI" w:cs="Segoe UI"/>
          <w:color w:val="000000"/>
          <w:sz w:val="22"/>
          <w:szCs w:val="22"/>
        </w:rPr>
        <w:t> </w:t>
      </w:r>
      <w:r w:rsidRPr="00347FD6">
        <w:rPr>
          <w:rFonts w:ascii="Segoe UI" w:hAnsi="Segoe UI" w:cs="Segoe UI"/>
          <w:color w:val="000000"/>
          <w:sz w:val="22"/>
          <w:szCs w:val="22"/>
        </w:rPr>
        <w:t>ochranu zdraví při práci zjištěné na Staveništi.</w:t>
      </w:r>
    </w:p>
    <w:p w14:paraId="38145314"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V případě, kdy oprávněná osoba Zhotovitele nesouhlasí s provedeným záznamem Objednatele, </w:t>
      </w:r>
      <w:r>
        <w:rPr>
          <w:rFonts w:ascii="Segoe UI" w:hAnsi="Segoe UI" w:cs="Segoe UI"/>
          <w:color w:val="000000"/>
          <w:sz w:val="22"/>
          <w:szCs w:val="22"/>
        </w:rPr>
        <w:t>TDS</w:t>
      </w:r>
      <w:r w:rsidRPr="00347FD6">
        <w:rPr>
          <w:rFonts w:ascii="Segoe UI" w:hAnsi="Segoe UI" w:cs="Segoe UI"/>
          <w:color w:val="000000"/>
          <w:sz w:val="22"/>
          <w:szCs w:val="22"/>
        </w:rPr>
        <w:t xml:space="preserve"> nebo Koordinátora BOZP, je povinna připojit k záznamu do tří pracovních dnů své vyjádření. V opačném případě se má za to, že Zhotovitel s obsahem záznamu souhlasí. </w:t>
      </w:r>
    </w:p>
    <w:p w14:paraId="7EC4050C"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Žádný záznam ve stavebním deníku nelze považovat za změnu této smlouvy.</w:t>
      </w:r>
    </w:p>
    <w:p w14:paraId="410294F2" w14:textId="77777777" w:rsidR="004121B2" w:rsidRPr="00347FD6" w:rsidRDefault="004121B2" w:rsidP="004121B2">
      <w:pPr>
        <w:widowControl w:val="0"/>
        <w:tabs>
          <w:tab w:val="num" w:pos="426"/>
        </w:tabs>
        <w:spacing w:after="120" w:line="264" w:lineRule="auto"/>
        <w:jc w:val="both"/>
        <w:rPr>
          <w:rFonts w:ascii="Segoe UI" w:hAnsi="Segoe UI" w:cs="Segoe UI"/>
          <w:b/>
          <w:snapToGrid w:val="0"/>
          <w:color w:val="000000"/>
          <w:sz w:val="22"/>
          <w:szCs w:val="22"/>
        </w:rPr>
      </w:pPr>
    </w:p>
    <w:p w14:paraId="1B18DDDC" w14:textId="77777777" w:rsidR="004121B2" w:rsidRPr="00347FD6" w:rsidRDefault="004121B2" w:rsidP="004121B2">
      <w:pPr>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t>Předávání a přejímání plnění</w:t>
      </w:r>
    </w:p>
    <w:p w14:paraId="24040183" w14:textId="77777777" w:rsidR="004121B2" w:rsidRPr="00314338"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14338">
        <w:rPr>
          <w:rFonts w:ascii="Segoe UI" w:hAnsi="Segoe UI" w:cs="Segoe UI"/>
          <w:color w:val="000000"/>
          <w:sz w:val="22"/>
          <w:szCs w:val="22"/>
        </w:rPr>
        <w:t xml:space="preserve">Dílo bude předáno a převzato </w:t>
      </w:r>
      <w:r>
        <w:rPr>
          <w:rFonts w:ascii="Segoe UI" w:hAnsi="Segoe UI" w:cs="Segoe UI"/>
          <w:color w:val="000000"/>
          <w:sz w:val="22"/>
          <w:szCs w:val="22"/>
        </w:rPr>
        <w:t xml:space="preserve">předáním Staveniště </w:t>
      </w:r>
      <w:r w:rsidRPr="00314338">
        <w:rPr>
          <w:rFonts w:ascii="Segoe UI" w:hAnsi="Segoe UI" w:cs="Segoe UI"/>
          <w:color w:val="000000"/>
          <w:sz w:val="22"/>
          <w:szCs w:val="22"/>
        </w:rPr>
        <w:t>(dále jen „</w:t>
      </w:r>
      <w:r w:rsidRPr="002B2FF0">
        <w:rPr>
          <w:rFonts w:ascii="Segoe UI" w:hAnsi="Segoe UI" w:cs="Segoe UI"/>
          <w:b/>
          <w:bCs/>
          <w:color w:val="000000"/>
          <w:sz w:val="22"/>
          <w:szCs w:val="22"/>
        </w:rPr>
        <w:t>Předání</w:t>
      </w:r>
      <w:r w:rsidRPr="00314338">
        <w:rPr>
          <w:rFonts w:ascii="Segoe UI" w:hAnsi="Segoe UI" w:cs="Segoe UI"/>
          <w:color w:val="000000"/>
          <w:sz w:val="22"/>
          <w:szCs w:val="22"/>
        </w:rPr>
        <w:t xml:space="preserve">“). </w:t>
      </w:r>
    </w:p>
    <w:p w14:paraId="48BAC818"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nejpozději 5 pracovních dnů předem oznámí písemně Objednateli, že </w:t>
      </w:r>
      <w:r>
        <w:rPr>
          <w:rFonts w:ascii="Segoe UI" w:hAnsi="Segoe UI" w:cs="Segoe UI"/>
          <w:color w:val="000000"/>
          <w:sz w:val="22"/>
          <w:szCs w:val="22"/>
        </w:rPr>
        <w:t>D</w:t>
      </w:r>
      <w:r w:rsidRPr="00347FD6">
        <w:rPr>
          <w:rFonts w:ascii="Segoe UI" w:hAnsi="Segoe UI" w:cs="Segoe UI"/>
          <w:color w:val="000000"/>
          <w:sz w:val="22"/>
          <w:szCs w:val="22"/>
        </w:rPr>
        <w:t xml:space="preserve">ílo je připraveno k převzetí. Na základě tohoto oznámení Objednatel, prostřednictvím </w:t>
      </w:r>
      <w:r>
        <w:rPr>
          <w:rFonts w:ascii="Segoe UI" w:hAnsi="Segoe UI" w:cs="Segoe UI"/>
          <w:color w:val="000000"/>
          <w:sz w:val="22"/>
          <w:szCs w:val="22"/>
        </w:rPr>
        <w:t>TDS</w:t>
      </w:r>
      <w:r w:rsidRPr="00347FD6">
        <w:rPr>
          <w:rFonts w:ascii="Segoe UI" w:hAnsi="Segoe UI" w:cs="Segoe UI"/>
          <w:color w:val="000000"/>
          <w:sz w:val="22"/>
          <w:szCs w:val="22"/>
        </w:rPr>
        <w:t xml:space="preserve"> svolá předávací a přejímací řízení. Zhotovitel </w:t>
      </w:r>
      <w:r>
        <w:rPr>
          <w:rFonts w:ascii="Segoe UI" w:hAnsi="Segoe UI" w:cs="Segoe UI"/>
          <w:color w:val="000000"/>
          <w:sz w:val="22"/>
          <w:szCs w:val="22"/>
        </w:rPr>
        <w:t>D</w:t>
      </w:r>
      <w:r w:rsidRPr="00347FD6">
        <w:rPr>
          <w:rFonts w:ascii="Segoe UI" w:hAnsi="Segoe UI" w:cs="Segoe UI"/>
          <w:color w:val="000000"/>
          <w:sz w:val="22"/>
          <w:szCs w:val="22"/>
        </w:rPr>
        <w:t xml:space="preserve">ílo předá a Objednatel převezme formou zápisu o předání a převzetí </w:t>
      </w:r>
      <w:r>
        <w:rPr>
          <w:rFonts w:ascii="Segoe UI" w:hAnsi="Segoe UI" w:cs="Segoe UI"/>
          <w:color w:val="000000"/>
          <w:sz w:val="22"/>
          <w:szCs w:val="22"/>
        </w:rPr>
        <w:t>D</w:t>
      </w:r>
      <w:r w:rsidRPr="00347FD6">
        <w:rPr>
          <w:rFonts w:ascii="Segoe UI" w:hAnsi="Segoe UI" w:cs="Segoe UI"/>
          <w:color w:val="000000"/>
          <w:sz w:val="22"/>
          <w:szCs w:val="22"/>
        </w:rPr>
        <w:t xml:space="preserve">íla připraveného Objednatelem, který bude podepsán oběma smluvními stranami. K předání a převzetí </w:t>
      </w:r>
      <w:r>
        <w:rPr>
          <w:rFonts w:ascii="Segoe UI" w:hAnsi="Segoe UI" w:cs="Segoe UI"/>
          <w:color w:val="000000"/>
          <w:sz w:val="22"/>
          <w:szCs w:val="22"/>
        </w:rPr>
        <w:t>D</w:t>
      </w:r>
      <w:r w:rsidRPr="00347FD6">
        <w:rPr>
          <w:rFonts w:ascii="Segoe UI" w:hAnsi="Segoe UI" w:cs="Segoe UI"/>
          <w:color w:val="000000"/>
          <w:sz w:val="22"/>
          <w:szCs w:val="22"/>
        </w:rPr>
        <w:t>íla dojde rovněž v případě, že toto</w:t>
      </w:r>
      <w:r w:rsidRPr="00347FD6" w:rsidDel="00072A15">
        <w:rPr>
          <w:rFonts w:ascii="Segoe UI" w:hAnsi="Segoe UI" w:cs="Segoe UI"/>
          <w:color w:val="000000"/>
          <w:sz w:val="22"/>
          <w:szCs w:val="22"/>
        </w:rPr>
        <w:t xml:space="preserve"> </w:t>
      </w:r>
      <w:r w:rsidRPr="00347FD6">
        <w:rPr>
          <w:rFonts w:ascii="Segoe UI" w:hAnsi="Segoe UI" w:cs="Segoe UI"/>
          <w:color w:val="000000"/>
          <w:sz w:val="22"/>
          <w:szCs w:val="22"/>
        </w:rPr>
        <w:t>bude vykazovat Drobné vady.</w:t>
      </w:r>
    </w:p>
    <w:p w14:paraId="409B21D3"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Převzetí </w:t>
      </w:r>
      <w:r>
        <w:rPr>
          <w:rFonts w:ascii="Segoe UI" w:hAnsi="Segoe UI" w:cs="Segoe UI"/>
          <w:color w:val="000000"/>
          <w:sz w:val="22"/>
          <w:szCs w:val="22"/>
        </w:rPr>
        <w:t>D</w:t>
      </w:r>
      <w:r w:rsidRPr="00347FD6">
        <w:rPr>
          <w:rFonts w:ascii="Segoe UI" w:hAnsi="Segoe UI" w:cs="Segoe UI"/>
          <w:color w:val="000000"/>
          <w:sz w:val="22"/>
          <w:szCs w:val="22"/>
        </w:rPr>
        <w:t xml:space="preserve">íla s Drobnými vadami nemá vliv na povinnost Zhotovitele odstranit Drobné vady bezodkladně, nejpozději ve lhůtě dle odst. </w:t>
      </w:r>
      <w:r w:rsidR="002052AC">
        <w:fldChar w:fldCharType="begin"/>
      </w:r>
      <w:r w:rsidR="002052AC">
        <w:instrText xml:space="preserve"> REF _Ref435356705 \r \h  \* MERGEFORMAT </w:instrText>
      </w:r>
      <w:r w:rsidR="002052AC">
        <w:fldChar w:fldCharType="separate"/>
      </w:r>
      <w:r>
        <w:rPr>
          <w:rFonts w:ascii="Segoe UI" w:hAnsi="Segoe UI" w:cs="Segoe UI"/>
          <w:color w:val="000000"/>
          <w:sz w:val="22"/>
          <w:szCs w:val="22"/>
        </w:rPr>
        <w:t>III.1</w:t>
      </w:r>
      <w:r w:rsidR="002052AC">
        <w:fldChar w:fldCharType="end"/>
      </w:r>
      <w:r w:rsidRPr="00347FD6">
        <w:rPr>
          <w:rFonts w:ascii="Segoe UI" w:hAnsi="Segoe UI" w:cs="Segoe UI"/>
          <w:color w:val="000000"/>
          <w:sz w:val="22"/>
          <w:szCs w:val="22"/>
        </w:rPr>
        <w:t xml:space="preserve"> této smlouvy.</w:t>
      </w:r>
    </w:p>
    <w:p w14:paraId="1A6D8514"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se zavazuje ve sjednané lhůtě písemně vyzvat Objednatele k předání a převzetí </w:t>
      </w:r>
      <w:r>
        <w:rPr>
          <w:rFonts w:ascii="Segoe UI" w:hAnsi="Segoe UI" w:cs="Segoe UI"/>
          <w:color w:val="000000"/>
          <w:sz w:val="22"/>
          <w:szCs w:val="22"/>
        </w:rPr>
        <w:t>D</w:t>
      </w:r>
      <w:r w:rsidRPr="00347FD6">
        <w:rPr>
          <w:rFonts w:ascii="Segoe UI" w:hAnsi="Segoe UI" w:cs="Segoe UI"/>
          <w:color w:val="000000"/>
          <w:sz w:val="22"/>
          <w:szCs w:val="22"/>
        </w:rPr>
        <w:t xml:space="preserve">íla. Zhotovitel je povinen zajistit u přejímacího řízení účast svých smluvních partnerů, jejichž účast je k řádnému předání a převzetí </w:t>
      </w:r>
      <w:r>
        <w:rPr>
          <w:rFonts w:ascii="Segoe UI" w:hAnsi="Segoe UI" w:cs="Segoe UI"/>
          <w:color w:val="000000"/>
          <w:sz w:val="22"/>
          <w:szCs w:val="22"/>
        </w:rPr>
        <w:t>D</w:t>
      </w:r>
      <w:r w:rsidRPr="00347FD6">
        <w:rPr>
          <w:rFonts w:ascii="Segoe UI" w:hAnsi="Segoe UI" w:cs="Segoe UI"/>
          <w:color w:val="000000"/>
          <w:sz w:val="22"/>
          <w:szCs w:val="22"/>
        </w:rPr>
        <w:t xml:space="preserve">íla nutná. Ze strany Objednatele se přejímacího řízení zúčastní zejména </w:t>
      </w:r>
      <w:r>
        <w:rPr>
          <w:rFonts w:ascii="Segoe UI" w:hAnsi="Segoe UI" w:cs="Segoe UI"/>
          <w:color w:val="000000"/>
          <w:sz w:val="22"/>
          <w:szCs w:val="22"/>
        </w:rPr>
        <w:t>TDS</w:t>
      </w:r>
      <w:r w:rsidRPr="00347FD6">
        <w:rPr>
          <w:rFonts w:ascii="Segoe UI" w:hAnsi="Segoe UI" w:cs="Segoe UI"/>
          <w:color w:val="000000"/>
          <w:sz w:val="22"/>
          <w:szCs w:val="22"/>
        </w:rPr>
        <w:t>.</w:t>
      </w:r>
    </w:p>
    <w:p w14:paraId="7697198B"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Dílo je převzato zápisem podepsaným oprávněnými zástupci obou smluvních stran. Přejímací zápis obsahuje zejména:</w:t>
      </w:r>
    </w:p>
    <w:p w14:paraId="1DBBDC10" w14:textId="77777777" w:rsidR="004121B2" w:rsidRPr="00347FD6" w:rsidRDefault="004121B2" w:rsidP="004121B2">
      <w:pPr>
        <w:widowControl w:val="0"/>
        <w:numPr>
          <w:ilvl w:val="0"/>
          <w:numId w:val="3"/>
        </w:numPr>
        <w:tabs>
          <w:tab w:val="clear" w:pos="2340"/>
          <w:tab w:val="num" w:pos="1080"/>
          <w:tab w:val="num" w:pos="1800"/>
        </w:tabs>
        <w:spacing w:after="120" w:line="264" w:lineRule="auto"/>
        <w:ind w:left="1080"/>
        <w:jc w:val="both"/>
        <w:rPr>
          <w:rFonts w:ascii="Segoe UI" w:hAnsi="Segoe UI" w:cs="Segoe UI"/>
          <w:color w:val="000000"/>
          <w:sz w:val="22"/>
          <w:szCs w:val="22"/>
        </w:rPr>
      </w:pPr>
      <w:r w:rsidRPr="00347FD6">
        <w:rPr>
          <w:rFonts w:ascii="Segoe UI" w:hAnsi="Segoe UI" w:cs="Segoe UI"/>
          <w:color w:val="000000"/>
          <w:sz w:val="22"/>
          <w:szCs w:val="22"/>
        </w:rPr>
        <w:t xml:space="preserve">označení předmětu </w:t>
      </w:r>
      <w:r>
        <w:rPr>
          <w:rFonts w:ascii="Segoe UI" w:hAnsi="Segoe UI" w:cs="Segoe UI"/>
          <w:color w:val="000000"/>
          <w:sz w:val="22"/>
          <w:szCs w:val="22"/>
        </w:rPr>
        <w:t>D</w:t>
      </w:r>
      <w:r w:rsidRPr="00347FD6">
        <w:rPr>
          <w:rFonts w:ascii="Segoe UI" w:hAnsi="Segoe UI" w:cs="Segoe UI"/>
          <w:color w:val="000000"/>
          <w:sz w:val="22"/>
          <w:szCs w:val="22"/>
        </w:rPr>
        <w:t>íla,</w:t>
      </w:r>
    </w:p>
    <w:p w14:paraId="4AF62150" w14:textId="77777777" w:rsidR="004121B2" w:rsidRPr="00347FD6" w:rsidRDefault="004121B2" w:rsidP="004121B2">
      <w:pPr>
        <w:widowControl w:val="0"/>
        <w:numPr>
          <w:ilvl w:val="0"/>
          <w:numId w:val="3"/>
        </w:numPr>
        <w:tabs>
          <w:tab w:val="clear" w:pos="2340"/>
          <w:tab w:val="num" w:pos="1080"/>
          <w:tab w:val="num" w:pos="1800"/>
        </w:tabs>
        <w:spacing w:after="120" w:line="264" w:lineRule="auto"/>
        <w:ind w:left="1080"/>
        <w:jc w:val="both"/>
        <w:rPr>
          <w:rFonts w:ascii="Segoe UI" w:hAnsi="Segoe UI" w:cs="Segoe UI"/>
          <w:color w:val="000000"/>
          <w:sz w:val="22"/>
          <w:szCs w:val="22"/>
        </w:rPr>
      </w:pPr>
      <w:r w:rsidRPr="00347FD6">
        <w:rPr>
          <w:rFonts w:ascii="Segoe UI" w:hAnsi="Segoe UI" w:cs="Segoe UI"/>
          <w:color w:val="000000"/>
          <w:sz w:val="22"/>
          <w:szCs w:val="22"/>
        </w:rPr>
        <w:t>označení Objednatele a Zhotovitele,</w:t>
      </w:r>
    </w:p>
    <w:p w14:paraId="5F68C92F" w14:textId="77777777" w:rsidR="004121B2" w:rsidRDefault="004121B2" w:rsidP="004121B2">
      <w:pPr>
        <w:widowControl w:val="0"/>
        <w:numPr>
          <w:ilvl w:val="0"/>
          <w:numId w:val="3"/>
        </w:numPr>
        <w:tabs>
          <w:tab w:val="clear" w:pos="2340"/>
          <w:tab w:val="num" w:pos="1080"/>
          <w:tab w:val="num" w:pos="1800"/>
        </w:tabs>
        <w:spacing w:after="120" w:line="264" w:lineRule="auto"/>
        <w:ind w:left="1080"/>
        <w:jc w:val="both"/>
        <w:rPr>
          <w:rFonts w:ascii="Segoe UI" w:hAnsi="Segoe UI" w:cs="Segoe UI"/>
          <w:color w:val="000000"/>
          <w:sz w:val="22"/>
          <w:szCs w:val="22"/>
        </w:rPr>
      </w:pPr>
      <w:r w:rsidRPr="002B2FF0">
        <w:rPr>
          <w:rFonts w:ascii="Segoe UI" w:hAnsi="Segoe UI" w:cs="Segoe UI"/>
          <w:color w:val="000000"/>
          <w:sz w:val="22"/>
          <w:szCs w:val="22"/>
        </w:rPr>
        <w:t xml:space="preserve">termín zahájení a dokončení prací na zhotovovaném </w:t>
      </w:r>
      <w:r>
        <w:rPr>
          <w:rFonts w:ascii="Segoe UI" w:hAnsi="Segoe UI" w:cs="Segoe UI"/>
          <w:color w:val="000000"/>
          <w:sz w:val="22"/>
          <w:szCs w:val="22"/>
        </w:rPr>
        <w:t>D</w:t>
      </w:r>
      <w:r w:rsidRPr="002B2FF0">
        <w:rPr>
          <w:rFonts w:ascii="Segoe UI" w:hAnsi="Segoe UI" w:cs="Segoe UI"/>
          <w:color w:val="000000"/>
          <w:sz w:val="22"/>
          <w:szCs w:val="22"/>
        </w:rPr>
        <w:t>íle při Předání</w:t>
      </w:r>
      <w:r>
        <w:rPr>
          <w:rFonts w:ascii="Segoe UI" w:hAnsi="Segoe UI" w:cs="Segoe UI"/>
          <w:color w:val="000000"/>
          <w:sz w:val="22"/>
          <w:szCs w:val="22"/>
        </w:rPr>
        <w:t>,</w:t>
      </w:r>
    </w:p>
    <w:p w14:paraId="51FB0915" w14:textId="77777777" w:rsidR="004121B2" w:rsidRPr="002B2FF0" w:rsidRDefault="004121B2" w:rsidP="004121B2">
      <w:pPr>
        <w:widowControl w:val="0"/>
        <w:numPr>
          <w:ilvl w:val="0"/>
          <w:numId w:val="3"/>
        </w:numPr>
        <w:tabs>
          <w:tab w:val="clear" w:pos="2340"/>
          <w:tab w:val="num" w:pos="1080"/>
          <w:tab w:val="num" w:pos="1800"/>
        </w:tabs>
        <w:spacing w:after="120" w:line="264" w:lineRule="auto"/>
        <w:ind w:left="1080"/>
        <w:jc w:val="both"/>
        <w:rPr>
          <w:rFonts w:ascii="Segoe UI" w:hAnsi="Segoe UI" w:cs="Segoe UI"/>
          <w:color w:val="000000"/>
          <w:sz w:val="22"/>
          <w:szCs w:val="22"/>
        </w:rPr>
      </w:pPr>
      <w:r w:rsidRPr="002B2FF0">
        <w:rPr>
          <w:rFonts w:ascii="Segoe UI" w:hAnsi="Segoe UI" w:cs="Segoe UI"/>
          <w:color w:val="000000"/>
          <w:sz w:val="22"/>
          <w:szCs w:val="22"/>
        </w:rPr>
        <w:t xml:space="preserve">zhodnocení jakosti </w:t>
      </w:r>
      <w:r>
        <w:rPr>
          <w:rFonts w:ascii="Segoe UI" w:hAnsi="Segoe UI" w:cs="Segoe UI"/>
          <w:color w:val="000000"/>
          <w:sz w:val="22"/>
          <w:szCs w:val="22"/>
        </w:rPr>
        <w:t>D</w:t>
      </w:r>
      <w:r w:rsidRPr="002B2FF0">
        <w:rPr>
          <w:rFonts w:ascii="Segoe UI" w:hAnsi="Segoe UI" w:cs="Segoe UI"/>
          <w:color w:val="000000"/>
          <w:sz w:val="22"/>
          <w:szCs w:val="22"/>
        </w:rPr>
        <w:t>íla,</w:t>
      </w:r>
    </w:p>
    <w:p w14:paraId="269851E2" w14:textId="77777777" w:rsidR="004121B2" w:rsidRPr="00347FD6" w:rsidRDefault="004121B2" w:rsidP="004121B2">
      <w:pPr>
        <w:widowControl w:val="0"/>
        <w:numPr>
          <w:ilvl w:val="0"/>
          <w:numId w:val="3"/>
        </w:numPr>
        <w:tabs>
          <w:tab w:val="clear" w:pos="2340"/>
          <w:tab w:val="num" w:pos="1080"/>
          <w:tab w:val="num" w:pos="1800"/>
        </w:tabs>
        <w:spacing w:after="120" w:line="264" w:lineRule="auto"/>
        <w:ind w:left="1080"/>
        <w:jc w:val="both"/>
        <w:rPr>
          <w:rFonts w:ascii="Segoe UI" w:hAnsi="Segoe UI" w:cs="Segoe UI"/>
          <w:color w:val="000000"/>
          <w:sz w:val="22"/>
          <w:szCs w:val="22"/>
        </w:rPr>
      </w:pPr>
      <w:r w:rsidRPr="00347FD6">
        <w:rPr>
          <w:rFonts w:ascii="Segoe UI" w:hAnsi="Segoe UI" w:cs="Segoe UI"/>
          <w:color w:val="000000"/>
          <w:sz w:val="22"/>
          <w:szCs w:val="22"/>
        </w:rPr>
        <w:t>seznam převzaté dokumentace,</w:t>
      </w:r>
    </w:p>
    <w:p w14:paraId="3C8A0A1E" w14:textId="77777777" w:rsidR="004121B2" w:rsidRPr="00347FD6" w:rsidRDefault="004121B2" w:rsidP="004121B2">
      <w:pPr>
        <w:widowControl w:val="0"/>
        <w:numPr>
          <w:ilvl w:val="0"/>
          <w:numId w:val="3"/>
        </w:numPr>
        <w:tabs>
          <w:tab w:val="clear" w:pos="2340"/>
          <w:tab w:val="num" w:pos="1080"/>
          <w:tab w:val="num" w:pos="1800"/>
        </w:tabs>
        <w:spacing w:after="120" w:line="264" w:lineRule="auto"/>
        <w:ind w:left="1080"/>
        <w:jc w:val="both"/>
        <w:rPr>
          <w:rFonts w:ascii="Segoe UI" w:hAnsi="Segoe UI" w:cs="Segoe UI"/>
          <w:color w:val="000000"/>
          <w:sz w:val="22"/>
          <w:szCs w:val="22"/>
        </w:rPr>
      </w:pPr>
      <w:r w:rsidRPr="00347FD6">
        <w:rPr>
          <w:rFonts w:ascii="Segoe UI" w:hAnsi="Segoe UI" w:cs="Segoe UI"/>
          <w:color w:val="000000"/>
          <w:sz w:val="22"/>
          <w:szCs w:val="22"/>
        </w:rPr>
        <w:t xml:space="preserve">prohlášení Objednatele, že předávané </w:t>
      </w:r>
      <w:r>
        <w:rPr>
          <w:rFonts w:ascii="Segoe UI" w:hAnsi="Segoe UI" w:cs="Segoe UI"/>
          <w:color w:val="000000"/>
          <w:sz w:val="22"/>
          <w:szCs w:val="22"/>
        </w:rPr>
        <w:t>D</w:t>
      </w:r>
      <w:r w:rsidRPr="00347FD6">
        <w:rPr>
          <w:rFonts w:ascii="Segoe UI" w:hAnsi="Segoe UI" w:cs="Segoe UI"/>
          <w:color w:val="000000"/>
          <w:sz w:val="22"/>
          <w:szCs w:val="22"/>
        </w:rPr>
        <w:t>ílo přejímá,</w:t>
      </w:r>
    </w:p>
    <w:p w14:paraId="16B2F186" w14:textId="77777777" w:rsidR="004121B2" w:rsidRPr="00347FD6" w:rsidRDefault="004121B2" w:rsidP="004121B2">
      <w:pPr>
        <w:widowControl w:val="0"/>
        <w:numPr>
          <w:ilvl w:val="0"/>
          <w:numId w:val="3"/>
        </w:numPr>
        <w:tabs>
          <w:tab w:val="clear" w:pos="2340"/>
          <w:tab w:val="num" w:pos="1080"/>
          <w:tab w:val="num" w:pos="1800"/>
        </w:tabs>
        <w:spacing w:after="120" w:line="264" w:lineRule="auto"/>
        <w:ind w:left="1080"/>
        <w:jc w:val="both"/>
        <w:rPr>
          <w:rFonts w:ascii="Segoe UI" w:hAnsi="Segoe UI" w:cs="Segoe UI"/>
          <w:color w:val="000000"/>
          <w:sz w:val="22"/>
          <w:szCs w:val="22"/>
        </w:rPr>
      </w:pPr>
      <w:r w:rsidRPr="00347FD6">
        <w:rPr>
          <w:rFonts w:ascii="Segoe UI" w:hAnsi="Segoe UI" w:cs="Segoe UI"/>
          <w:color w:val="000000"/>
          <w:sz w:val="22"/>
          <w:szCs w:val="22"/>
        </w:rPr>
        <w:t>soupis příloh,</w:t>
      </w:r>
    </w:p>
    <w:p w14:paraId="69E8663D" w14:textId="77777777" w:rsidR="004121B2" w:rsidRPr="00347FD6" w:rsidRDefault="004121B2" w:rsidP="004121B2">
      <w:pPr>
        <w:widowControl w:val="0"/>
        <w:numPr>
          <w:ilvl w:val="0"/>
          <w:numId w:val="3"/>
        </w:numPr>
        <w:tabs>
          <w:tab w:val="clear" w:pos="2340"/>
          <w:tab w:val="num" w:pos="1080"/>
          <w:tab w:val="num" w:pos="1800"/>
        </w:tabs>
        <w:spacing w:after="120" w:line="264" w:lineRule="auto"/>
        <w:ind w:left="1080"/>
        <w:jc w:val="both"/>
        <w:rPr>
          <w:rFonts w:ascii="Segoe UI" w:hAnsi="Segoe UI" w:cs="Segoe UI"/>
          <w:color w:val="000000"/>
          <w:sz w:val="22"/>
          <w:szCs w:val="22"/>
        </w:rPr>
      </w:pPr>
      <w:r w:rsidRPr="00347FD6">
        <w:rPr>
          <w:rFonts w:ascii="Segoe UI" w:hAnsi="Segoe UI" w:cs="Segoe UI"/>
          <w:color w:val="000000"/>
          <w:sz w:val="22"/>
          <w:szCs w:val="22"/>
        </w:rPr>
        <w:t>soupis provedených změn a odchylek od Projektové dokumentace,</w:t>
      </w:r>
    </w:p>
    <w:p w14:paraId="13A713B8" w14:textId="77777777" w:rsidR="004121B2" w:rsidRPr="00347FD6" w:rsidRDefault="004121B2" w:rsidP="004121B2">
      <w:pPr>
        <w:widowControl w:val="0"/>
        <w:numPr>
          <w:ilvl w:val="0"/>
          <w:numId w:val="3"/>
        </w:numPr>
        <w:tabs>
          <w:tab w:val="clear" w:pos="2340"/>
          <w:tab w:val="num" w:pos="1080"/>
          <w:tab w:val="num" w:pos="1800"/>
        </w:tabs>
        <w:spacing w:after="120" w:line="264" w:lineRule="auto"/>
        <w:ind w:left="1080"/>
        <w:jc w:val="both"/>
        <w:rPr>
          <w:rFonts w:ascii="Segoe UI" w:hAnsi="Segoe UI" w:cs="Segoe UI"/>
          <w:color w:val="000000"/>
          <w:sz w:val="22"/>
          <w:szCs w:val="22"/>
        </w:rPr>
      </w:pPr>
      <w:r w:rsidRPr="00347FD6">
        <w:rPr>
          <w:rFonts w:ascii="Segoe UI" w:hAnsi="Segoe UI" w:cs="Segoe UI"/>
          <w:color w:val="000000"/>
          <w:sz w:val="22"/>
          <w:szCs w:val="22"/>
        </w:rPr>
        <w:t>datum a místo sepsání protokolu,</w:t>
      </w:r>
    </w:p>
    <w:p w14:paraId="0BAC405B" w14:textId="77777777" w:rsidR="004121B2" w:rsidRPr="00347FD6" w:rsidRDefault="004121B2" w:rsidP="004121B2">
      <w:pPr>
        <w:widowControl w:val="0"/>
        <w:numPr>
          <w:ilvl w:val="0"/>
          <w:numId w:val="3"/>
        </w:numPr>
        <w:tabs>
          <w:tab w:val="clear" w:pos="2340"/>
          <w:tab w:val="num" w:pos="1080"/>
          <w:tab w:val="num" w:pos="1800"/>
        </w:tabs>
        <w:spacing w:after="120" w:line="264" w:lineRule="auto"/>
        <w:ind w:left="1080"/>
        <w:jc w:val="both"/>
        <w:rPr>
          <w:rFonts w:ascii="Segoe UI" w:hAnsi="Segoe UI" w:cs="Segoe UI"/>
          <w:color w:val="000000"/>
          <w:sz w:val="22"/>
          <w:szCs w:val="22"/>
        </w:rPr>
      </w:pPr>
      <w:r w:rsidRPr="00347FD6">
        <w:rPr>
          <w:rFonts w:ascii="Segoe UI" w:hAnsi="Segoe UI" w:cs="Segoe UI"/>
          <w:color w:val="000000"/>
          <w:sz w:val="22"/>
          <w:szCs w:val="22"/>
        </w:rPr>
        <w:t xml:space="preserve">seznam případných Drobných vad, s nimiž bylo </w:t>
      </w:r>
      <w:r>
        <w:rPr>
          <w:rFonts w:ascii="Segoe UI" w:hAnsi="Segoe UI" w:cs="Segoe UI"/>
          <w:color w:val="000000"/>
          <w:sz w:val="22"/>
          <w:szCs w:val="22"/>
        </w:rPr>
        <w:t>D</w:t>
      </w:r>
      <w:r w:rsidRPr="00347FD6">
        <w:rPr>
          <w:rFonts w:ascii="Segoe UI" w:hAnsi="Segoe UI" w:cs="Segoe UI"/>
          <w:color w:val="000000"/>
          <w:sz w:val="22"/>
          <w:szCs w:val="22"/>
        </w:rPr>
        <w:t>ílo převzato,</w:t>
      </w:r>
    </w:p>
    <w:p w14:paraId="6A2D939C" w14:textId="77777777" w:rsidR="004121B2" w:rsidRPr="00347FD6" w:rsidRDefault="004121B2" w:rsidP="004121B2">
      <w:pPr>
        <w:widowControl w:val="0"/>
        <w:numPr>
          <w:ilvl w:val="0"/>
          <w:numId w:val="3"/>
        </w:numPr>
        <w:tabs>
          <w:tab w:val="clear" w:pos="2340"/>
          <w:tab w:val="num" w:pos="1080"/>
          <w:tab w:val="num" w:pos="1800"/>
        </w:tabs>
        <w:spacing w:after="120" w:line="264" w:lineRule="auto"/>
        <w:ind w:left="1080"/>
        <w:jc w:val="both"/>
        <w:rPr>
          <w:rFonts w:ascii="Segoe UI" w:hAnsi="Segoe UI" w:cs="Segoe UI"/>
          <w:color w:val="000000"/>
          <w:sz w:val="22"/>
          <w:szCs w:val="22"/>
        </w:rPr>
      </w:pPr>
      <w:r w:rsidRPr="00347FD6">
        <w:rPr>
          <w:rFonts w:ascii="Segoe UI" w:hAnsi="Segoe UI" w:cs="Segoe UI"/>
          <w:color w:val="000000"/>
          <w:sz w:val="22"/>
          <w:szCs w:val="22"/>
        </w:rPr>
        <w:t>jména a podpisy zástupců Objednatele, Zhotovitele, uživatele (nájemce) a osoby vykonávajících technický dozor Objednatele a Koordinátora BOZP.</w:t>
      </w:r>
    </w:p>
    <w:p w14:paraId="7184BC7B"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V případě, že Objednatel odmítne </w:t>
      </w:r>
      <w:r>
        <w:rPr>
          <w:rFonts w:ascii="Segoe UI" w:hAnsi="Segoe UI" w:cs="Segoe UI"/>
          <w:color w:val="000000"/>
          <w:sz w:val="22"/>
          <w:szCs w:val="22"/>
        </w:rPr>
        <w:t>D</w:t>
      </w:r>
      <w:r w:rsidRPr="00347FD6">
        <w:rPr>
          <w:rFonts w:ascii="Segoe UI" w:hAnsi="Segoe UI" w:cs="Segoe UI"/>
          <w:color w:val="000000"/>
          <w:sz w:val="22"/>
          <w:szCs w:val="22"/>
        </w:rPr>
        <w:t xml:space="preserve">ílo převzít, sepíší obě strany zápis, v němž uvedou svá </w:t>
      </w:r>
      <w:r w:rsidRPr="00347FD6">
        <w:rPr>
          <w:rFonts w:ascii="Segoe UI" w:hAnsi="Segoe UI" w:cs="Segoe UI"/>
          <w:color w:val="000000"/>
          <w:sz w:val="22"/>
          <w:szCs w:val="22"/>
        </w:rPr>
        <w:lastRenderedPageBreak/>
        <w:t xml:space="preserve">stanoviska a jejich odůvodnění a dohodnou náhradní termín předání a převzetí </w:t>
      </w:r>
      <w:r>
        <w:rPr>
          <w:rFonts w:ascii="Segoe UI" w:hAnsi="Segoe UI" w:cs="Segoe UI"/>
          <w:color w:val="000000"/>
          <w:sz w:val="22"/>
          <w:szCs w:val="22"/>
        </w:rPr>
        <w:t>D</w:t>
      </w:r>
      <w:r w:rsidRPr="00347FD6">
        <w:rPr>
          <w:rFonts w:ascii="Segoe UI" w:hAnsi="Segoe UI" w:cs="Segoe UI"/>
          <w:color w:val="000000"/>
          <w:sz w:val="22"/>
          <w:szCs w:val="22"/>
        </w:rPr>
        <w:t xml:space="preserve">íla včetně způsobu odstranění zjištěných vad a nedodělků. O předání a převzetí </w:t>
      </w:r>
      <w:r>
        <w:rPr>
          <w:rFonts w:ascii="Segoe UI" w:hAnsi="Segoe UI" w:cs="Segoe UI"/>
          <w:color w:val="000000"/>
          <w:sz w:val="22"/>
          <w:szCs w:val="22"/>
        </w:rPr>
        <w:t>D</w:t>
      </w:r>
      <w:r w:rsidRPr="00347FD6">
        <w:rPr>
          <w:rFonts w:ascii="Segoe UI" w:hAnsi="Segoe UI" w:cs="Segoe UI"/>
          <w:color w:val="000000"/>
          <w:sz w:val="22"/>
          <w:szCs w:val="22"/>
        </w:rPr>
        <w:t xml:space="preserve">íla v náhradním termínu sepíší strany přejímací zápis s náležitostmi podle odst. X.5. </w:t>
      </w:r>
    </w:p>
    <w:p w14:paraId="0C3FC1B5" w14:textId="77777777" w:rsidR="004121B2" w:rsidRPr="00347FD6" w:rsidRDefault="004121B2" w:rsidP="004121B2">
      <w:pPr>
        <w:widowControl w:val="0"/>
        <w:spacing w:after="120" w:line="264" w:lineRule="auto"/>
        <w:rPr>
          <w:rFonts w:ascii="Segoe UI" w:hAnsi="Segoe UI" w:cs="Segoe UI"/>
          <w:color w:val="000000"/>
          <w:sz w:val="22"/>
          <w:szCs w:val="22"/>
        </w:rPr>
      </w:pPr>
    </w:p>
    <w:p w14:paraId="04F6FC86" w14:textId="77777777" w:rsidR="004121B2" w:rsidRPr="00347FD6" w:rsidRDefault="004121B2" w:rsidP="004121B2">
      <w:pPr>
        <w:keepNext/>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t>Práva a povinnosti z vadného plnění, záruka za jakost</w:t>
      </w:r>
    </w:p>
    <w:p w14:paraId="124243E6" w14:textId="77777777" w:rsidR="004121B2" w:rsidRPr="00C81C2F"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poskytuje Objednateli na provedené </w:t>
      </w:r>
      <w:r>
        <w:rPr>
          <w:rFonts w:ascii="Segoe UI" w:hAnsi="Segoe UI" w:cs="Segoe UI"/>
          <w:color w:val="000000"/>
          <w:sz w:val="22"/>
          <w:szCs w:val="22"/>
        </w:rPr>
        <w:t>D</w:t>
      </w:r>
      <w:r w:rsidRPr="00347FD6">
        <w:rPr>
          <w:rFonts w:ascii="Segoe UI" w:hAnsi="Segoe UI" w:cs="Segoe UI"/>
          <w:color w:val="000000"/>
          <w:sz w:val="22"/>
          <w:szCs w:val="22"/>
        </w:rPr>
        <w:t>ílo záruku za jakost (dále jen „</w:t>
      </w:r>
      <w:r w:rsidRPr="00347FD6">
        <w:rPr>
          <w:rFonts w:ascii="Segoe UI" w:hAnsi="Segoe UI" w:cs="Segoe UI"/>
          <w:b/>
          <w:i/>
          <w:color w:val="000000"/>
          <w:sz w:val="22"/>
          <w:szCs w:val="22"/>
        </w:rPr>
        <w:t>Záruka</w:t>
      </w:r>
      <w:r w:rsidRPr="00347FD6">
        <w:rPr>
          <w:rFonts w:ascii="Segoe UI" w:hAnsi="Segoe UI" w:cs="Segoe UI"/>
          <w:color w:val="000000"/>
          <w:sz w:val="22"/>
          <w:szCs w:val="22"/>
        </w:rPr>
        <w:t>“) ve smyslu § 2619 a § 2113 a násl. Občanského zákoníku, a to v</w:t>
      </w:r>
      <w:r>
        <w:rPr>
          <w:rFonts w:ascii="Segoe UI" w:hAnsi="Segoe UI" w:cs="Segoe UI"/>
          <w:color w:val="000000"/>
          <w:sz w:val="22"/>
          <w:szCs w:val="22"/>
        </w:rPr>
        <w:t> </w:t>
      </w:r>
      <w:r w:rsidRPr="00347FD6">
        <w:rPr>
          <w:rFonts w:ascii="Segoe UI" w:hAnsi="Segoe UI" w:cs="Segoe UI"/>
          <w:color w:val="000000"/>
          <w:sz w:val="22"/>
          <w:szCs w:val="22"/>
        </w:rPr>
        <w:t>délce</w:t>
      </w:r>
      <w:r>
        <w:rPr>
          <w:rFonts w:ascii="Segoe UI" w:hAnsi="Segoe UI" w:cs="Segoe UI"/>
          <w:color w:val="000000"/>
          <w:sz w:val="22"/>
          <w:szCs w:val="22"/>
        </w:rPr>
        <w:t xml:space="preserve"> </w:t>
      </w:r>
      <w:r w:rsidRPr="00674C4A">
        <w:rPr>
          <w:rFonts w:ascii="Segoe UI" w:hAnsi="Segoe UI" w:cs="Segoe UI"/>
          <w:iCs/>
          <w:color w:val="000000"/>
          <w:sz w:val="22"/>
          <w:szCs w:val="22"/>
        </w:rPr>
        <w:t xml:space="preserve">nejméně </w:t>
      </w:r>
      <w:r w:rsidRPr="00674C4A">
        <w:rPr>
          <w:rFonts w:ascii="Segoe UI" w:hAnsi="Segoe UI" w:cs="Segoe UI"/>
          <w:b/>
          <w:iCs/>
          <w:color w:val="000000"/>
          <w:sz w:val="22"/>
          <w:szCs w:val="22"/>
        </w:rPr>
        <w:t>60 měsíců</w:t>
      </w:r>
      <w:r w:rsidRPr="00C81C2F">
        <w:rPr>
          <w:rFonts w:ascii="Segoe UI" w:hAnsi="Segoe UI" w:cs="Segoe UI"/>
          <w:color w:val="000000"/>
          <w:sz w:val="22"/>
          <w:szCs w:val="22"/>
        </w:rPr>
        <w:t xml:space="preserve"> ode dne Předání Zhotovitelem Objednateli</w:t>
      </w:r>
      <w:r>
        <w:rPr>
          <w:rFonts w:ascii="Segoe UI" w:hAnsi="Segoe UI" w:cs="Segoe UI"/>
          <w:color w:val="000000"/>
          <w:sz w:val="22"/>
          <w:szCs w:val="22"/>
        </w:rPr>
        <w:t xml:space="preserve"> </w:t>
      </w:r>
      <w:r w:rsidRPr="00C81C2F">
        <w:rPr>
          <w:rFonts w:ascii="Segoe UI" w:hAnsi="Segoe UI" w:cs="Segoe UI"/>
          <w:color w:val="000000"/>
          <w:sz w:val="22"/>
          <w:szCs w:val="22"/>
        </w:rPr>
        <w:t>(dále též „</w:t>
      </w:r>
      <w:r w:rsidRPr="00C81C2F">
        <w:rPr>
          <w:rFonts w:ascii="Segoe UI" w:hAnsi="Segoe UI" w:cs="Segoe UI"/>
          <w:b/>
          <w:i/>
          <w:color w:val="000000"/>
          <w:sz w:val="22"/>
          <w:szCs w:val="22"/>
        </w:rPr>
        <w:t>Záruční doba</w:t>
      </w:r>
      <w:r w:rsidRPr="00C81C2F">
        <w:rPr>
          <w:rFonts w:ascii="Segoe UI" w:hAnsi="Segoe UI" w:cs="Segoe UI"/>
          <w:color w:val="000000"/>
          <w:sz w:val="22"/>
          <w:szCs w:val="22"/>
        </w:rPr>
        <w:t>“).</w:t>
      </w:r>
    </w:p>
    <w:p w14:paraId="13339045"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Není-li výslovně stanoveno jinak, záruční doba začíná běžet ode dne převzetí </w:t>
      </w:r>
      <w:r>
        <w:rPr>
          <w:rFonts w:ascii="Segoe UI" w:hAnsi="Segoe UI" w:cs="Segoe UI"/>
          <w:color w:val="000000"/>
          <w:sz w:val="22"/>
          <w:szCs w:val="22"/>
        </w:rPr>
        <w:t>D</w:t>
      </w:r>
      <w:r w:rsidRPr="00347FD6">
        <w:rPr>
          <w:rFonts w:ascii="Segoe UI" w:hAnsi="Segoe UI" w:cs="Segoe UI"/>
          <w:color w:val="000000"/>
          <w:sz w:val="22"/>
          <w:szCs w:val="22"/>
        </w:rPr>
        <w:t xml:space="preserve">íla při Předání Objednatelem. Záruční doba se staví po dobu, po kterou nemůže Objednatel </w:t>
      </w:r>
      <w:r>
        <w:rPr>
          <w:rFonts w:ascii="Segoe UI" w:hAnsi="Segoe UI" w:cs="Segoe UI"/>
          <w:color w:val="000000"/>
          <w:sz w:val="22"/>
          <w:szCs w:val="22"/>
        </w:rPr>
        <w:t>D</w:t>
      </w:r>
      <w:r w:rsidRPr="00347FD6">
        <w:rPr>
          <w:rFonts w:ascii="Segoe UI" w:hAnsi="Segoe UI" w:cs="Segoe UI"/>
          <w:color w:val="000000"/>
          <w:sz w:val="22"/>
          <w:szCs w:val="22"/>
        </w:rPr>
        <w:t>ílo řádně užívat pro vady, za které nese odpovědnost Zhotovitel. Pro nahlašování a</w:t>
      </w:r>
      <w:r>
        <w:rPr>
          <w:rFonts w:ascii="Segoe UI" w:hAnsi="Segoe UI" w:cs="Segoe UI"/>
          <w:color w:val="000000"/>
          <w:sz w:val="22"/>
          <w:szCs w:val="22"/>
        </w:rPr>
        <w:t> </w:t>
      </w:r>
      <w:r w:rsidRPr="00347FD6">
        <w:rPr>
          <w:rFonts w:ascii="Segoe UI" w:hAnsi="Segoe UI" w:cs="Segoe UI"/>
          <w:color w:val="000000"/>
          <w:sz w:val="22"/>
          <w:szCs w:val="22"/>
        </w:rPr>
        <w:t xml:space="preserve">odstraňování vad v rámci Záruky platí podmínky uvedené níže. </w:t>
      </w:r>
    </w:p>
    <w:p w14:paraId="3C326602"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Vady </w:t>
      </w:r>
      <w:r>
        <w:rPr>
          <w:rFonts w:ascii="Segoe UI" w:hAnsi="Segoe UI" w:cs="Segoe UI"/>
          <w:color w:val="000000"/>
          <w:sz w:val="22"/>
          <w:szCs w:val="22"/>
        </w:rPr>
        <w:t>D</w:t>
      </w:r>
      <w:r w:rsidRPr="00347FD6">
        <w:rPr>
          <w:rFonts w:ascii="Segoe UI" w:hAnsi="Segoe UI" w:cs="Segoe UI"/>
          <w:color w:val="000000"/>
          <w:sz w:val="22"/>
          <w:szCs w:val="22"/>
        </w:rPr>
        <w:t>íla, které se projeví v průběhu Záruční doby, budou Zhotovitelem odstraněny bezplatně, a to včetně všech potřebných náhradních dílů. Je-li vadné plnění podstatným porušením smlouvy, má Objednatel také právo od smlouvy odstoupit. Právo volby nároku plynoucího z vady má Objednatel.</w:t>
      </w:r>
    </w:p>
    <w:p w14:paraId="74802461"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Veškeré vady </w:t>
      </w:r>
      <w:r>
        <w:rPr>
          <w:rFonts w:ascii="Segoe UI" w:hAnsi="Segoe UI" w:cs="Segoe UI"/>
          <w:color w:val="000000"/>
          <w:sz w:val="22"/>
          <w:szCs w:val="22"/>
        </w:rPr>
        <w:t>D</w:t>
      </w:r>
      <w:r w:rsidRPr="00347FD6">
        <w:rPr>
          <w:rFonts w:ascii="Segoe UI" w:hAnsi="Segoe UI" w:cs="Segoe UI"/>
          <w:color w:val="000000"/>
          <w:sz w:val="22"/>
          <w:szCs w:val="22"/>
        </w:rPr>
        <w:t xml:space="preserve">íla je Objednatel povinen uplatnit u Zhotovitele bez zbytečného odkladu poté, kdy vadu zjistil, a to formou písemného oznámení (za písemné oznámení se považuje i oznámení e-mailem), obsahujícího specifikaci zjištěné vady. </w:t>
      </w:r>
    </w:p>
    <w:p w14:paraId="73008C47" w14:textId="77777777" w:rsidR="004121B2" w:rsidRPr="00FE53A7"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Zhotovitel započne s odstraněním vady nejpozději do 3 pracovních dnů od doručení oznámení o vadě, pokud se smluvní strany nedohodnou písemně jinak. V případě havárie započne s odstraněním vady bezodkladně od doručení oznámení o vadě. Nezapočne-li Zhotovitel s odstraněním vady ve stanovené lhůtě, je Objednatel oprávněn zajistit odstranění vady na náklady Zhotovitele u jiné odborné osoby. Vada bude odstraněna nejpozději do 5 pracovních dnů ode dne doručení oznámení o vadě, v případě havárie nejpozději do 24 hodin od doručení oznámení o vadě, pokud se smluvní strany nedohodnou písemně jinak</w:t>
      </w:r>
      <w:r>
        <w:rPr>
          <w:rFonts w:ascii="Segoe UI" w:hAnsi="Segoe UI" w:cs="Segoe UI"/>
          <w:color w:val="000000"/>
          <w:sz w:val="22"/>
          <w:szCs w:val="22"/>
        </w:rPr>
        <w:t>.</w:t>
      </w:r>
    </w:p>
    <w:p w14:paraId="7712877C"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FE53A7">
        <w:rPr>
          <w:rFonts w:ascii="Segoe UI" w:hAnsi="Segoe UI" w:cs="Segoe UI"/>
          <w:color w:val="000000"/>
          <w:sz w:val="22"/>
          <w:szCs w:val="22"/>
        </w:rPr>
        <w:t>O provedené opravě a jejím předání Objednateli bude sepsán písemný</w:t>
      </w:r>
      <w:r w:rsidRPr="00347FD6">
        <w:rPr>
          <w:rFonts w:ascii="Segoe UI" w:hAnsi="Segoe UI" w:cs="Segoe UI"/>
          <w:color w:val="000000"/>
          <w:sz w:val="22"/>
          <w:szCs w:val="22"/>
        </w:rPr>
        <w:t xml:space="preserve"> záznam. Na provedenou opravu poskytne Zhotovitel záruku za jakost v délce dle odst. XI. 1.</w:t>
      </w:r>
    </w:p>
    <w:p w14:paraId="1CE49E74" w14:textId="77777777" w:rsidR="004121B2" w:rsidRPr="00347FD6" w:rsidRDefault="004121B2" w:rsidP="004121B2">
      <w:pPr>
        <w:widowControl w:val="0"/>
        <w:spacing w:after="120" w:line="264" w:lineRule="auto"/>
        <w:ind w:left="1080"/>
        <w:rPr>
          <w:rFonts w:ascii="Segoe UI" w:hAnsi="Segoe UI" w:cs="Segoe UI"/>
          <w:b/>
          <w:color w:val="000000"/>
          <w:sz w:val="22"/>
          <w:szCs w:val="22"/>
        </w:rPr>
      </w:pPr>
    </w:p>
    <w:p w14:paraId="099F8C1B" w14:textId="77777777" w:rsidR="004121B2" w:rsidRPr="009E4C8D" w:rsidRDefault="004121B2" w:rsidP="004121B2">
      <w:pPr>
        <w:widowControl w:val="0"/>
        <w:numPr>
          <w:ilvl w:val="0"/>
          <w:numId w:val="5"/>
        </w:numPr>
        <w:spacing w:after="120" w:line="264" w:lineRule="auto"/>
        <w:ind w:left="0" w:firstLine="0"/>
        <w:jc w:val="center"/>
        <w:rPr>
          <w:rFonts w:ascii="Segoe UI" w:hAnsi="Segoe UI" w:cs="Segoe UI"/>
          <w:b/>
          <w:color w:val="000000"/>
          <w:sz w:val="22"/>
          <w:szCs w:val="22"/>
        </w:rPr>
      </w:pPr>
      <w:r w:rsidRPr="009E4C8D">
        <w:rPr>
          <w:rFonts w:ascii="Segoe UI" w:hAnsi="Segoe UI" w:cs="Segoe UI"/>
          <w:b/>
          <w:color w:val="000000"/>
          <w:sz w:val="22"/>
          <w:szCs w:val="22"/>
        </w:rPr>
        <w:t>Pojištění</w:t>
      </w:r>
    </w:p>
    <w:p w14:paraId="48CE919E" w14:textId="0109E729"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se zavazuje, že po celou dobu plnění svého závazku z této smlouvy bude mít na vlastní náklady sjednáno pojištění odpovědnosti za škodu způsobenou třetím osobám </w:t>
      </w:r>
      <w:r w:rsidRPr="002316F0">
        <w:rPr>
          <w:rFonts w:ascii="Segoe UI" w:hAnsi="Segoe UI" w:cs="Segoe UI"/>
          <w:color w:val="000000"/>
          <w:sz w:val="22"/>
          <w:szCs w:val="22"/>
        </w:rPr>
        <w:t xml:space="preserve">vyplývající z dodávaného předmětu plnění s limitem pojistného plnění </w:t>
      </w:r>
      <w:r w:rsidRPr="00674C4A">
        <w:rPr>
          <w:rFonts w:ascii="Segoe UI" w:hAnsi="Segoe UI" w:cs="Segoe UI"/>
          <w:color w:val="000000"/>
          <w:sz w:val="22"/>
          <w:szCs w:val="22"/>
        </w:rPr>
        <w:t xml:space="preserve">min. </w:t>
      </w:r>
      <w:r w:rsidR="00674C4A" w:rsidRPr="00674C4A">
        <w:rPr>
          <w:rFonts w:ascii="Segoe UI" w:hAnsi="Segoe UI" w:cs="Segoe UI"/>
          <w:color w:val="000000"/>
          <w:sz w:val="22"/>
          <w:szCs w:val="22"/>
        </w:rPr>
        <w:t xml:space="preserve">10.000.000,- </w:t>
      </w:r>
      <w:r w:rsidRPr="00674C4A">
        <w:rPr>
          <w:rFonts w:ascii="Segoe UI" w:hAnsi="Segoe UI" w:cs="Segoe UI"/>
          <w:color w:val="000000"/>
          <w:sz w:val="22"/>
          <w:szCs w:val="22"/>
        </w:rPr>
        <w:t xml:space="preserve">Kč (slovy: </w:t>
      </w:r>
      <w:r w:rsidR="00AB39F2">
        <w:rPr>
          <w:rFonts w:ascii="Segoe UI" w:hAnsi="Segoe UI" w:cs="Segoe UI"/>
          <w:color w:val="000000"/>
          <w:sz w:val="22"/>
          <w:szCs w:val="22"/>
        </w:rPr>
        <w:t>deset</w:t>
      </w:r>
      <w:r w:rsidRPr="00674C4A">
        <w:rPr>
          <w:rFonts w:ascii="Segoe UI" w:hAnsi="Segoe UI" w:cs="Segoe UI"/>
          <w:color w:val="000000"/>
          <w:sz w:val="22"/>
          <w:szCs w:val="22"/>
        </w:rPr>
        <w:t xml:space="preserve"> milionů korun českých), s maximální spoluúčastí 5 % za pojistnou</w:t>
      </w:r>
      <w:r w:rsidRPr="00347FD6">
        <w:rPr>
          <w:rFonts w:ascii="Segoe UI" w:hAnsi="Segoe UI" w:cs="Segoe UI"/>
          <w:color w:val="000000"/>
          <w:sz w:val="22"/>
          <w:szCs w:val="22"/>
        </w:rPr>
        <w:t xml:space="preserve"> událost. Pojištění musí obsahovat krytí škod způsobené na majetku, zdraví třetích osob včetně krytí odpovědnosti za finanční škody. Doklady o pojištění Zhotovitel Objednateli předložil před uzavřením této smlouvy a je dále povinen tyto doklady na požádání kdykoliv bezodkladně předložit Objednateli. </w:t>
      </w:r>
    </w:p>
    <w:p w14:paraId="37B541E0"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lastRenderedPageBreak/>
        <w:t>Náklady na pojištění nese Zhotovitel a jsou zahrnuty ve sjednané ceně.</w:t>
      </w:r>
    </w:p>
    <w:p w14:paraId="3FAD024C"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6B3DE1DE" w14:textId="77777777" w:rsidR="004121B2" w:rsidRPr="00347FD6" w:rsidRDefault="004121B2" w:rsidP="004121B2">
      <w:pPr>
        <w:widowControl w:val="0"/>
        <w:spacing w:after="120" w:line="264" w:lineRule="auto"/>
        <w:jc w:val="center"/>
        <w:rPr>
          <w:rFonts w:ascii="Segoe UI" w:hAnsi="Segoe UI" w:cs="Segoe UI"/>
          <w:b/>
          <w:color w:val="000000"/>
          <w:sz w:val="22"/>
          <w:szCs w:val="22"/>
        </w:rPr>
      </w:pPr>
    </w:p>
    <w:p w14:paraId="400EEDB2" w14:textId="77777777" w:rsidR="004121B2" w:rsidRPr="009E4C8D" w:rsidRDefault="004121B2" w:rsidP="004121B2">
      <w:pPr>
        <w:keepNext/>
        <w:widowControl w:val="0"/>
        <w:numPr>
          <w:ilvl w:val="0"/>
          <w:numId w:val="5"/>
        </w:numPr>
        <w:spacing w:after="120" w:line="264" w:lineRule="auto"/>
        <w:ind w:left="0" w:firstLine="0"/>
        <w:jc w:val="center"/>
        <w:rPr>
          <w:rFonts w:ascii="Segoe UI" w:hAnsi="Segoe UI" w:cs="Segoe UI"/>
          <w:b/>
          <w:color w:val="000000"/>
          <w:sz w:val="22"/>
          <w:szCs w:val="22"/>
        </w:rPr>
      </w:pPr>
      <w:r w:rsidRPr="009E4C8D">
        <w:rPr>
          <w:rFonts w:ascii="Segoe UI" w:hAnsi="Segoe UI" w:cs="Segoe UI"/>
          <w:b/>
          <w:color w:val="000000"/>
          <w:sz w:val="22"/>
          <w:szCs w:val="22"/>
        </w:rPr>
        <w:t xml:space="preserve">Sankční ujednání, </w:t>
      </w:r>
      <w:r w:rsidRPr="009E4C8D">
        <w:rPr>
          <w:rFonts w:ascii="Segoe UI" w:hAnsi="Segoe UI" w:cs="Segoe UI"/>
          <w:b/>
          <w:bCs/>
          <w:color w:val="000000"/>
          <w:sz w:val="22"/>
          <w:szCs w:val="22"/>
        </w:rPr>
        <w:t>zajištění a utvrzení povinností Zhotovitele</w:t>
      </w:r>
    </w:p>
    <w:p w14:paraId="17C19CCF"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Pokud bude Objednatel v prodlení s úhradou ceny proti sjednanému termínu je povinen zaplatit Zhotoviteli úrok z prodlení ve výši 0,</w:t>
      </w:r>
      <w:r>
        <w:rPr>
          <w:rFonts w:ascii="Segoe UI" w:hAnsi="Segoe UI" w:cs="Segoe UI"/>
          <w:color w:val="000000"/>
          <w:sz w:val="22"/>
          <w:szCs w:val="22"/>
        </w:rPr>
        <w:t>05</w:t>
      </w:r>
      <w:r w:rsidRPr="00347FD6">
        <w:rPr>
          <w:rFonts w:ascii="Segoe UI" w:hAnsi="Segoe UI" w:cs="Segoe UI"/>
          <w:color w:val="000000"/>
          <w:sz w:val="22"/>
          <w:szCs w:val="22"/>
        </w:rPr>
        <w:t xml:space="preserve"> % z dlužné částky za každý i započatý den prodlení.</w:t>
      </w:r>
    </w:p>
    <w:p w14:paraId="79A96E30"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Objednatel je oprávněn na Zhotoviteli požadovat a Zhotovitel je povinen Objednateli zaplatit tyto smluvní pokuty:</w:t>
      </w:r>
    </w:p>
    <w:p w14:paraId="73F52218" w14:textId="77777777" w:rsidR="004121B2" w:rsidRPr="00347FD6" w:rsidRDefault="004121B2" w:rsidP="004121B2">
      <w:pPr>
        <w:widowControl w:val="0"/>
        <w:numPr>
          <w:ilvl w:val="0"/>
          <w:numId w:val="1"/>
        </w:numPr>
        <w:tabs>
          <w:tab w:val="clear" w:pos="1260"/>
          <w:tab w:val="num" w:pos="0"/>
          <w:tab w:val="num" w:pos="851"/>
        </w:tabs>
        <w:spacing w:after="120" w:line="264" w:lineRule="auto"/>
        <w:ind w:left="851" w:hanging="425"/>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 xml:space="preserve">ve výši 5.000,- Kč (slovy: pět tisíc korun českých) za každé porušení závazků Zhotovitele se zahájením prací na zhotovení </w:t>
      </w:r>
      <w:r>
        <w:rPr>
          <w:rFonts w:ascii="Segoe UI" w:hAnsi="Segoe UI" w:cs="Segoe UI"/>
          <w:snapToGrid w:val="0"/>
          <w:color w:val="000000"/>
          <w:sz w:val="22"/>
          <w:szCs w:val="22"/>
        </w:rPr>
        <w:t>Díla</w:t>
      </w:r>
      <w:r w:rsidRPr="00347FD6">
        <w:rPr>
          <w:rFonts w:ascii="Segoe UI" w:hAnsi="Segoe UI" w:cs="Segoe UI"/>
          <w:snapToGrid w:val="0"/>
          <w:color w:val="000000"/>
          <w:sz w:val="22"/>
          <w:szCs w:val="22"/>
        </w:rPr>
        <w:t>, a to za každý i započatý den prodlení, vyjma situace, kdy zahájení prací objektivně zcela brání klimatické podmínky;</w:t>
      </w:r>
    </w:p>
    <w:p w14:paraId="1E29D9E6" w14:textId="77777777" w:rsidR="004121B2" w:rsidRPr="00347FD6" w:rsidRDefault="004121B2" w:rsidP="004121B2">
      <w:pPr>
        <w:widowControl w:val="0"/>
        <w:numPr>
          <w:ilvl w:val="0"/>
          <w:numId w:val="1"/>
        </w:numPr>
        <w:tabs>
          <w:tab w:val="clear" w:pos="1260"/>
          <w:tab w:val="num" w:pos="0"/>
          <w:tab w:val="num" w:pos="851"/>
        </w:tabs>
        <w:spacing w:after="120" w:line="264" w:lineRule="auto"/>
        <w:ind w:left="851" w:hanging="425"/>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 xml:space="preserve">ve výši 5.000,- Kč (slovy: </w:t>
      </w:r>
      <w:r>
        <w:rPr>
          <w:rFonts w:ascii="Segoe UI" w:hAnsi="Segoe UI" w:cs="Segoe UI"/>
          <w:snapToGrid w:val="0"/>
          <w:color w:val="000000"/>
          <w:sz w:val="22"/>
          <w:szCs w:val="22"/>
        </w:rPr>
        <w:t xml:space="preserve">pět </w:t>
      </w:r>
      <w:r w:rsidRPr="00347FD6">
        <w:rPr>
          <w:rFonts w:ascii="Segoe UI" w:hAnsi="Segoe UI" w:cs="Segoe UI"/>
          <w:snapToGrid w:val="0"/>
          <w:color w:val="000000"/>
          <w:sz w:val="22"/>
          <w:szCs w:val="22"/>
        </w:rPr>
        <w:t xml:space="preserve">tisíc korun českých) za každé porušení závazků Zhotovitele při prodlení s realizací oproti </w:t>
      </w:r>
      <w:r>
        <w:rPr>
          <w:rFonts w:ascii="Segoe UI" w:hAnsi="Segoe UI" w:cs="Segoe UI"/>
          <w:snapToGrid w:val="0"/>
          <w:color w:val="000000"/>
          <w:sz w:val="22"/>
          <w:szCs w:val="22"/>
        </w:rPr>
        <w:t>Podrobnému h</w:t>
      </w:r>
      <w:r w:rsidRPr="00347FD6">
        <w:rPr>
          <w:rFonts w:ascii="Segoe UI" w:hAnsi="Segoe UI" w:cs="Segoe UI"/>
          <w:snapToGrid w:val="0"/>
          <w:color w:val="000000"/>
          <w:sz w:val="22"/>
          <w:szCs w:val="22"/>
        </w:rPr>
        <w:t>armonogramu dle čl. III.4. písm. b) této smlouvy za každý započatý den prodlení, a to počínaje vždy 15. dnem prodlení s plněním povinnosti, vyjma situace, kdy prodlení objektivně nastalo v</w:t>
      </w:r>
      <w:r>
        <w:rPr>
          <w:rFonts w:ascii="Segoe UI" w:hAnsi="Segoe UI" w:cs="Segoe UI"/>
          <w:snapToGrid w:val="0"/>
          <w:color w:val="000000"/>
          <w:sz w:val="22"/>
          <w:szCs w:val="22"/>
        </w:rPr>
        <w:t> </w:t>
      </w:r>
      <w:r w:rsidRPr="00347FD6">
        <w:rPr>
          <w:rFonts w:ascii="Segoe UI" w:hAnsi="Segoe UI" w:cs="Segoe UI"/>
          <w:snapToGrid w:val="0"/>
          <w:color w:val="000000"/>
          <w:sz w:val="22"/>
          <w:szCs w:val="22"/>
        </w:rPr>
        <w:t>důsledku nepříznivých klimatických podmínek, nevhodných pokynů Objednatele či výskytu skrytých překážek v</w:t>
      </w:r>
      <w:r>
        <w:rPr>
          <w:rFonts w:ascii="Segoe UI" w:hAnsi="Segoe UI" w:cs="Segoe UI"/>
          <w:snapToGrid w:val="0"/>
          <w:color w:val="000000"/>
          <w:sz w:val="22"/>
          <w:szCs w:val="22"/>
        </w:rPr>
        <w:t> </w:t>
      </w:r>
      <w:r w:rsidRPr="00347FD6">
        <w:rPr>
          <w:rFonts w:ascii="Segoe UI" w:hAnsi="Segoe UI" w:cs="Segoe UI"/>
          <w:snapToGrid w:val="0"/>
          <w:color w:val="000000"/>
          <w:sz w:val="22"/>
          <w:szCs w:val="22"/>
        </w:rPr>
        <w:t>místě</w:t>
      </w:r>
      <w:r>
        <w:rPr>
          <w:rFonts w:ascii="Segoe UI" w:hAnsi="Segoe UI" w:cs="Segoe UI"/>
          <w:snapToGrid w:val="0"/>
          <w:color w:val="000000"/>
          <w:sz w:val="22"/>
          <w:szCs w:val="22"/>
        </w:rPr>
        <w:t xml:space="preserve"> </w:t>
      </w:r>
      <w:r w:rsidRPr="00347FD6">
        <w:rPr>
          <w:rFonts w:ascii="Segoe UI" w:hAnsi="Segoe UI" w:cs="Segoe UI"/>
          <w:snapToGrid w:val="0"/>
          <w:color w:val="000000"/>
          <w:sz w:val="22"/>
          <w:szCs w:val="22"/>
        </w:rPr>
        <w:t xml:space="preserve">plnění; tím není dotčena odpovědnost Zhotovitele za prodlení s dokončením </w:t>
      </w:r>
      <w:r>
        <w:rPr>
          <w:rFonts w:ascii="Segoe UI" w:hAnsi="Segoe UI" w:cs="Segoe UI"/>
          <w:snapToGrid w:val="0"/>
          <w:color w:val="000000"/>
          <w:sz w:val="22"/>
          <w:szCs w:val="22"/>
        </w:rPr>
        <w:t>Díla;</w:t>
      </w:r>
    </w:p>
    <w:p w14:paraId="469904AD" w14:textId="77777777" w:rsidR="004121B2" w:rsidRPr="00347FD6" w:rsidRDefault="004121B2" w:rsidP="004121B2">
      <w:pPr>
        <w:widowControl w:val="0"/>
        <w:numPr>
          <w:ilvl w:val="0"/>
          <w:numId w:val="1"/>
        </w:numPr>
        <w:tabs>
          <w:tab w:val="clear" w:pos="1260"/>
          <w:tab w:val="num" w:pos="0"/>
          <w:tab w:val="num" w:pos="851"/>
        </w:tabs>
        <w:spacing w:after="120" w:line="264" w:lineRule="auto"/>
        <w:ind w:left="851" w:hanging="425"/>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 xml:space="preserve">ve výši 0,2 </w:t>
      </w:r>
      <w:r w:rsidRPr="0070138F">
        <w:rPr>
          <w:rFonts w:ascii="Segoe UI" w:hAnsi="Segoe UI" w:cs="Segoe UI"/>
          <w:snapToGrid w:val="0"/>
          <w:color w:val="000000"/>
          <w:sz w:val="22"/>
          <w:szCs w:val="22"/>
        </w:rPr>
        <w:t>%</w:t>
      </w:r>
      <w:r w:rsidRPr="00347FD6">
        <w:rPr>
          <w:rFonts w:ascii="Segoe UI" w:hAnsi="Segoe UI" w:cs="Segoe UI"/>
          <w:snapToGrid w:val="0"/>
          <w:color w:val="000000"/>
          <w:sz w:val="22"/>
          <w:szCs w:val="22"/>
        </w:rPr>
        <w:t xml:space="preserve"> z ceny za zhotovení </w:t>
      </w:r>
      <w:r>
        <w:rPr>
          <w:rFonts w:ascii="Segoe UI" w:hAnsi="Segoe UI" w:cs="Segoe UI"/>
          <w:snapToGrid w:val="0"/>
          <w:color w:val="000000"/>
          <w:sz w:val="22"/>
          <w:szCs w:val="22"/>
        </w:rPr>
        <w:t>Díla</w:t>
      </w:r>
      <w:r w:rsidRPr="00347FD6">
        <w:rPr>
          <w:rFonts w:ascii="Segoe UI" w:hAnsi="Segoe UI" w:cs="Segoe UI"/>
          <w:snapToGrid w:val="0"/>
          <w:color w:val="000000"/>
          <w:sz w:val="22"/>
          <w:szCs w:val="22"/>
        </w:rPr>
        <w:t xml:space="preserve"> bez DPH dle čl. V.3. této smlouvy za porušení závazku Zhotovitele s dokončením </w:t>
      </w:r>
      <w:r>
        <w:rPr>
          <w:rFonts w:ascii="Segoe UI" w:hAnsi="Segoe UI" w:cs="Segoe UI"/>
          <w:snapToGrid w:val="0"/>
          <w:color w:val="000000"/>
          <w:sz w:val="22"/>
          <w:szCs w:val="22"/>
        </w:rPr>
        <w:t>Díla</w:t>
      </w:r>
      <w:r w:rsidRPr="00347FD6">
        <w:rPr>
          <w:rFonts w:ascii="Segoe UI" w:hAnsi="Segoe UI" w:cs="Segoe UI"/>
          <w:snapToGrid w:val="0"/>
          <w:color w:val="000000"/>
          <w:sz w:val="22"/>
          <w:szCs w:val="22"/>
        </w:rPr>
        <w:t xml:space="preserve"> a jejím předáním Objednateli ve sjednané Finální lhůtě</w:t>
      </w:r>
      <w:r>
        <w:rPr>
          <w:rFonts w:ascii="Segoe UI" w:hAnsi="Segoe UI" w:cs="Segoe UI"/>
          <w:snapToGrid w:val="0"/>
          <w:color w:val="000000"/>
          <w:sz w:val="22"/>
          <w:szCs w:val="22"/>
        </w:rPr>
        <w:t>,</w:t>
      </w:r>
      <w:r w:rsidRPr="00347FD6">
        <w:rPr>
          <w:rFonts w:ascii="Segoe UI" w:hAnsi="Segoe UI" w:cs="Segoe UI"/>
          <w:snapToGrid w:val="0"/>
          <w:color w:val="000000"/>
          <w:sz w:val="22"/>
          <w:szCs w:val="22"/>
        </w:rPr>
        <w:t xml:space="preserve"> a to za každý započatý den prodlení;</w:t>
      </w:r>
    </w:p>
    <w:p w14:paraId="77553C8F" w14:textId="77777777" w:rsidR="004121B2" w:rsidRPr="00347FD6" w:rsidRDefault="004121B2" w:rsidP="004121B2">
      <w:pPr>
        <w:widowControl w:val="0"/>
        <w:numPr>
          <w:ilvl w:val="0"/>
          <w:numId w:val="1"/>
        </w:numPr>
        <w:tabs>
          <w:tab w:val="clear" w:pos="1260"/>
          <w:tab w:val="num" w:pos="0"/>
          <w:tab w:val="num" w:pos="851"/>
        </w:tabs>
        <w:spacing w:after="120" w:line="264" w:lineRule="auto"/>
        <w:ind w:left="851" w:hanging="425"/>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 xml:space="preserve">ve výši </w:t>
      </w:r>
      <w:r>
        <w:rPr>
          <w:rFonts w:ascii="Segoe UI" w:hAnsi="Segoe UI" w:cs="Segoe UI"/>
          <w:snapToGrid w:val="0"/>
          <w:color w:val="000000"/>
          <w:sz w:val="22"/>
          <w:szCs w:val="22"/>
        </w:rPr>
        <w:t>5</w:t>
      </w:r>
      <w:r w:rsidRPr="00347FD6">
        <w:rPr>
          <w:rFonts w:ascii="Segoe UI" w:hAnsi="Segoe UI" w:cs="Segoe UI"/>
          <w:snapToGrid w:val="0"/>
          <w:color w:val="000000"/>
          <w:sz w:val="22"/>
          <w:szCs w:val="22"/>
        </w:rPr>
        <w:t xml:space="preserve">.000,- Kč (slovy: </w:t>
      </w:r>
      <w:r>
        <w:rPr>
          <w:rFonts w:ascii="Segoe UI" w:hAnsi="Segoe UI" w:cs="Segoe UI"/>
          <w:snapToGrid w:val="0"/>
          <w:color w:val="000000"/>
          <w:sz w:val="22"/>
          <w:szCs w:val="22"/>
        </w:rPr>
        <w:t xml:space="preserve">pět </w:t>
      </w:r>
      <w:r w:rsidRPr="00347FD6">
        <w:rPr>
          <w:rFonts w:ascii="Segoe UI" w:hAnsi="Segoe UI" w:cs="Segoe UI"/>
          <w:snapToGrid w:val="0"/>
          <w:color w:val="000000"/>
          <w:sz w:val="22"/>
          <w:szCs w:val="22"/>
        </w:rPr>
        <w:t xml:space="preserve">tisíc korun českých) za každé porušení závazku Zhotovitele s odstraněním Drobné vady ve sjednané době anebo vhodných </w:t>
      </w:r>
      <w:r w:rsidRPr="00347FD6">
        <w:rPr>
          <w:rFonts w:ascii="Segoe UI" w:hAnsi="Segoe UI" w:cs="Segoe UI"/>
          <w:color w:val="000000"/>
          <w:sz w:val="22"/>
          <w:szCs w:val="22"/>
        </w:rPr>
        <w:t xml:space="preserve">agrotechnických lhůtách po předání a převzetí </w:t>
      </w:r>
      <w:r>
        <w:rPr>
          <w:rFonts w:ascii="Segoe UI" w:hAnsi="Segoe UI" w:cs="Segoe UI"/>
          <w:color w:val="000000"/>
          <w:sz w:val="22"/>
          <w:szCs w:val="22"/>
        </w:rPr>
        <w:t>Díla</w:t>
      </w:r>
      <w:r w:rsidRPr="00347FD6">
        <w:rPr>
          <w:rFonts w:ascii="Segoe UI" w:hAnsi="Segoe UI" w:cs="Segoe UI"/>
          <w:snapToGrid w:val="0"/>
          <w:color w:val="000000"/>
          <w:sz w:val="22"/>
          <w:szCs w:val="22"/>
        </w:rPr>
        <w:t>, a to za každý i započatý den prodlení, jakož i za každé zjištěné porušení povinnosti;</w:t>
      </w:r>
    </w:p>
    <w:p w14:paraId="1C012061" w14:textId="77777777" w:rsidR="004121B2" w:rsidRPr="00347FD6" w:rsidRDefault="004121B2" w:rsidP="004121B2">
      <w:pPr>
        <w:widowControl w:val="0"/>
        <w:numPr>
          <w:ilvl w:val="0"/>
          <w:numId w:val="1"/>
        </w:numPr>
        <w:tabs>
          <w:tab w:val="clear" w:pos="1260"/>
          <w:tab w:val="num" w:pos="0"/>
          <w:tab w:val="num" w:pos="851"/>
        </w:tabs>
        <w:spacing w:after="120" w:line="264" w:lineRule="auto"/>
        <w:ind w:left="851" w:hanging="425"/>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 xml:space="preserve">ve výši </w:t>
      </w:r>
      <w:r>
        <w:rPr>
          <w:rFonts w:ascii="Segoe UI" w:hAnsi="Segoe UI" w:cs="Segoe UI"/>
          <w:snapToGrid w:val="0"/>
          <w:color w:val="000000"/>
          <w:sz w:val="22"/>
          <w:szCs w:val="22"/>
        </w:rPr>
        <w:t>5</w:t>
      </w:r>
      <w:r w:rsidRPr="00347FD6">
        <w:rPr>
          <w:rFonts w:ascii="Segoe UI" w:hAnsi="Segoe UI" w:cs="Segoe UI"/>
          <w:snapToGrid w:val="0"/>
          <w:color w:val="000000"/>
          <w:sz w:val="22"/>
          <w:szCs w:val="22"/>
        </w:rPr>
        <w:t xml:space="preserve">.000,- Kč (slovy: </w:t>
      </w:r>
      <w:r>
        <w:rPr>
          <w:rFonts w:ascii="Segoe UI" w:hAnsi="Segoe UI" w:cs="Segoe UI"/>
          <w:snapToGrid w:val="0"/>
          <w:color w:val="000000"/>
          <w:sz w:val="22"/>
          <w:szCs w:val="22"/>
        </w:rPr>
        <w:t xml:space="preserve">pět </w:t>
      </w:r>
      <w:r w:rsidRPr="00347FD6">
        <w:rPr>
          <w:rFonts w:ascii="Segoe UI" w:hAnsi="Segoe UI" w:cs="Segoe UI"/>
          <w:snapToGrid w:val="0"/>
          <w:color w:val="000000"/>
          <w:sz w:val="22"/>
          <w:szCs w:val="22"/>
        </w:rPr>
        <w:t xml:space="preserve">tisíc korun českých) za každé porušení závazku Zhotovitele s odstraněním reklamovaných záručních vad ve sjednané době, a to za každý i započatý den prodlení, jedná-li se o vadu, která brání řádnému užívání </w:t>
      </w:r>
      <w:r>
        <w:rPr>
          <w:rFonts w:ascii="Segoe UI" w:hAnsi="Segoe UI" w:cs="Segoe UI"/>
          <w:snapToGrid w:val="0"/>
          <w:color w:val="000000"/>
          <w:sz w:val="22"/>
          <w:szCs w:val="22"/>
        </w:rPr>
        <w:t>D</w:t>
      </w:r>
      <w:r w:rsidRPr="00347FD6">
        <w:rPr>
          <w:rFonts w:ascii="Segoe UI" w:hAnsi="Segoe UI" w:cs="Segoe UI"/>
          <w:snapToGrid w:val="0"/>
          <w:color w:val="000000"/>
          <w:sz w:val="22"/>
          <w:szCs w:val="22"/>
        </w:rPr>
        <w:t>íla, případně hrozí nebezpečí škody velkého rozsahu (havárie); nejedná-li se o</w:t>
      </w:r>
      <w:r>
        <w:rPr>
          <w:rFonts w:ascii="Segoe UI" w:hAnsi="Segoe UI" w:cs="Segoe UI"/>
          <w:snapToGrid w:val="0"/>
          <w:color w:val="000000"/>
          <w:sz w:val="22"/>
          <w:szCs w:val="22"/>
        </w:rPr>
        <w:t> </w:t>
      </w:r>
      <w:r w:rsidRPr="00347FD6">
        <w:rPr>
          <w:rFonts w:ascii="Segoe UI" w:hAnsi="Segoe UI" w:cs="Segoe UI"/>
          <w:snapToGrid w:val="0"/>
          <w:color w:val="000000"/>
          <w:sz w:val="22"/>
          <w:szCs w:val="22"/>
        </w:rPr>
        <w:t>takovou vadu, sjednává smluvní pokuta ve výši 2.500,- Kč (slovy: dva a půl tisíce korun českých), a to za každý i započatý den prodlení s jejím odstraněním;</w:t>
      </w:r>
    </w:p>
    <w:p w14:paraId="7243E866" w14:textId="77777777" w:rsidR="004121B2" w:rsidRPr="00347FD6" w:rsidRDefault="004121B2" w:rsidP="004121B2">
      <w:pPr>
        <w:widowControl w:val="0"/>
        <w:numPr>
          <w:ilvl w:val="0"/>
          <w:numId w:val="1"/>
        </w:numPr>
        <w:tabs>
          <w:tab w:val="clear" w:pos="1260"/>
          <w:tab w:val="num" w:pos="0"/>
          <w:tab w:val="num" w:pos="851"/>
        </w:tabs>
        <w:spacing w:after="120" w:line="264" w:lineRule="auto"/>
        <w:ind w:left="851" w:hanging="425"/>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 xml:space="preserve">ve výši </w:t>
      </w:r>
      <w:r>
        <w:rPr>
          <w:rFonts w:ascii="Segoe UI" w:hAnsi="Segoe UI" w:cs="Segoe UI"/>
          <w:snapToGrid w:val="0"/>
          <w:color w:val="000000"/>
          <w:sz w:val="22"/>
          <w:szCs w:val="22"/>
        </w:rPr>
        <w:t>5</w:t>
      </w:r>
      <w:r w:rsidRPr="00347FD6">
        <w:rPr>
          <w:rFonts w:ascii="Segoe UI" w:hAnsi="Segoe UI" w:cs="Segoe UI"/>
          <w:snapToGrid w:val="0"/>
          <w:color w:val="000000"/>
          <w:sz w:val="22"/>
          <w:szCs w:val="22"/>
        </w:rPr>
        <w:t xml:space="preserve">.000,- Kč (slovy: </w:t>
      </w:r>
      <w:r>
        <w:rPr>
          <w:rFonts w:ascii="Segoe UI" w:hAnsi="Segoe UI" w:cs="Segoe UI"/>
          <w:snapToGrid w:val="0"/>
          <w:color w:val="000000"/>
          <w:sz w:val="22"/>
          <w:szCs w:val="22"/>
        </w:rPr>
        <w:t xml:space="preserve">pět </w:t>
      </w:r>
      <w:r w:rsidRPr="00347FD6">
        <w:rPr>
          <w:rFonts w:ascii="Segoe UI" w:hAnsi="Segoe UI" w:cs="Segoe UI"/>
          <w:snapToGrid w:val="0"/>
          <w:color w:val="000000"/>
          <w:sz w:val="22"/>
          <w:szCs w:val="22"/>
        </w:rPr>
        <w:t>tisíc korun českých) za každé porušení povinností Zhotovitele daných zákonem č. 309/2006 Sb., kterým se upravují další požadavky bezpečnosti a ochrany zdraví při práci</w:t>
      </w:r>
      <w:r w:rsidRPr="00347FD6">
        <w:rPr>
          <w:rFonts w:ascii="Segoe UI" w:hAnsi="Segoe UI" w:cs="Segoe UI"/>
          <w:color w:val="000000"/>
          <w:sz w:val="22"/>
          <w:szCs w:val="22"/>
        </w:rPr>
        <w:t xml:space="preserve"> v pracovněprávních vztazích a o zajištění bezpečnosti a ochrany zdraví při činnosti nebo poskytování služeb mimo pracovněprávní vztahy (zákon o zajištění dalších podmínek bezpečnosti a ochrany </w:t>
      </w:r>
      <w:r w:rsidRPr="00347FD6">
        <w:rPr>
          <w:rFonts w:ascii="Segoe UI" w:hAnsi="Segoe UI" w:cs="Segoe UI"/>
          <w:color w:val="000000"/>
          <w:sz w:val="22"/>
          <w:szCs w:val="22"/>
        </w:rPr>
        <w:lastRenderedPageBreak/>
        <w:t xml:space="preserve">zdraví při práci), ve znění pozdějších předpisů. Tato smluvní pokuta se sjednává i pro případ, kdy BOZP Zhotovitele zápisem do stavebního deníku upozorní na nedostatky v uplatňování požadavků na bezpečnost a ochranu zdraví při práci zjištěné na Staveništi a Zhotovitel ve lhůtě stanovené BOZP nesjedná nápravu, a to za každý započatý den prodlení se sjednáním nápravy;  </w:t>
      </w:r>
    </w:p>
    <w:p w14:paraId="323795FB" w14:textId="77777777" w:rsidR="004121B2" w:rsidRDefault="004121B2" w:rsidP="004121B2">
      <w:pPr>
        <w:widowControl w:val="0"/>
        <w:numPr>
          <w:ilvl w:val="0"/>
          <w:numId w:val="1"/>
        </w:numPr>
        <w:tabs>
          <w:tab w:val="clear" w:pos="1260"/>
          <w:tab w:val="num" w:pos="0"/>
          <w:tab w:val="num" w:pos="851"/>
        </w:tabs>
        <w:spacing w:after="120" w:line="264" w:lineRule="auto"/>
        <w:ind w:left="851" w:hanging="425"/>
        <w:jc w:val="both"/>
        <w:rPr>
          <w:rFonts w:ascii="Segoe UI" w:hAnsi="Segoe UI" w:cs="Segoe UI"/>
          <w:snapToGrid w:val="0"/>
          <w:sz w:val="22"/>
          <w:szCs w:val="22"/>
        </w:rPr>
      </w:pPr>
      <w:r w:rsidRPr="00F23BED">
        <w:rPr>
          <w:rFonts w:ascii="Segoe UI" w:hAnsi="Segoe UI" w:cs="Segoe UI"/>
          <w:snapToGrid w:val="0"/>
          <w:color w:val="000000"/>
          <w:sz w:val="22"/>
          <w:szCs w:val="22"/>
        </w:rPr>
        <w:t>ve výši 10.000,- Kč (slovy: deset tisíc korun českých) za porušení povinnosti Zhotovitele být pojištěn či předložit doklad o pojištění podle této smlouvy, a to za každý případ a každý den trvání porušení uvedené povinnosti Zhotovitele</w:t>
      </w:r>
      <w:r>
        <w:rPr>
          <w:rFonts w:ascii="Segoe UI" w:hAnsi="Segoe UI" w:cs="Segoe UI"/>
          <w:snapToGrid w:val="0"/>
          <w:color w:val="000000"/>
          <w:sz w:val="22"/>
          <w:szCs w:val="22"/>
        </w:rPr>
        <w:t>;</w:t>
      </w:r>
    </w:p>
    <w:p w14:paraId="19817AA7" w14:textId="77777777" w:rsidR="004121B2" w:rsidRPr="00F23BED" w:rsidRDefault="004121B2" w:rsidP="004121B2">
      <w:pPr>
        <w:widowControl w:val="0"/>
        <w:numPr>
          <w:ilvl w:val="0"/>
          <w:numId w:val="1"/>
        </w:numPr>
        <w:tabs>
          <w:tab w:val="clear" w:pos="1260"/>
          <w:tab w:val="num" w:pos="0"/>
          <w:tab w:val="num" w:pos="851"/>
        </w:tabs>
        <w:spacing w:after="120" w:line="264" w:lineRule="auto"/>
        <w:ind w:left="851" w:hanging="425"/>
        <w:jc w:val="both"/>
        <w:rPr>
          <w:rFonts w:ascii="Segoe UI" w:hAnsi="Segoe UI" w:cs="Segoe UI"/>
          <w:snapToGrid w:val="0"/>
          <w:sz w:val="22"/>
          <w:szCs w:val="22"/>
        </w:rPr>
      </w:pPr>
      <w:r w:rsidRPr="00F23BED">
        <w:rPr>
          <w:rFonts w:ascii="Segoe UI" w:hAnsi="Segoe UI" w:cs="Segoe UI"/>
          <w:snapToGrid w:val="0"/>
          <w:sz w:val="22"/>
          <w:szCs w:val="22"/>
        </w:rPr>
        <w:t>ve výši 100.000,- Kč (slovy: jedno sto tisíc korun českých) za každý jednotlivý případ porušení zákazu změny osoby stavbyvedoucího</w:t>
      </w:r>
      <w:r w:rsidR="00B4424F">
        <w:rPr>
          <w:rFonts w:ascii="Segoe UI" w:hAnsi="Segoe UI" w:cs="Segoe UI"/>
          <w:snapToGrid w:val="0"/>
          <w:sz w:val="22"/>
          <w:szCs w:val="22"/>
        </w:rPr>
        <w:t xml:space="preserve"> </w:t>
      </w:r>
      <w:r w:rsidR="00B4424F" w:rsidRPr="00674C4A">
        <w:rPr>
          <w:rFonts w:ascii="Segoe UI" w:hAnsi="Segoe UI" w:cs="Segoe UI"/>
          <w:snapToGrid w:val="0"/>
          <w:sz w:val="22"/>
          <w:szCs w:val="22"/>
        </w:rPr>
        <w:t>nebo osoby zástupce stavbyvedoucího</w:t>
      </w:r>
      <w:r w:rsidRPr="00F23BED">
        <w:rPr>
          <w:rFonts w:ascii="Segoe UI" w:hAnsi="Segoe UI" w:cs="Segoe UI"/>
          <w:snapToGrid w:val="0"/>
          <w:sz w:val="22"/>
          <w:szCs w:val="22"/>
        </w:rPr>
        <w:t xml:space="preserve"> dle čl. XV.5. této smlouvy a každý započatý den prodlení</w:t>
      </w:r>
      <w:r>
        <w:rPr>
          <w:rFonts w:ascii="Segoe UI" w:hAnsi="Segoe UI" w:cs="Segoe UI"/>
          <w:snapToGrid w:val="0"/>
          <w:sz w:val="22"/>
          <w:szCs w:val="22"/>
        </w:rPr>
        <w:t>;</w:t>
      </w:r>
    </w:p>
    <w:p w14:paraId="06E7D118" w14:textId="29226E66" w:rsidR="00B41BD7" w:rsidRPr="00B41BD7" w:rsidRDefault="00B41BD7" w:rsidP="004121B2">
      <w:pPr>
        <w:widowControl w:val="0"/>
        <w:numPr>
          <w:ilvl w:val="0"/>
          <w:numId w:val="1"/>
        </w:numPr>
        <w:tabs>
          <w:tab w:val="clear" w:pos="1260"/>
          <w:tab w:val="num" w:pos="0"/>
          <w:tab w:val="num" w:pos="851"/>
        </w:tabs>
        <w:spacing w:after="120" w:line="264" w:lineRule="auto"/>
        <w:ind w:left="851" w:hanging="425"/>
        <w:jc w:val="both"/>
        <w:rPr>
          <w:rFonts w:ascii="Segoe UI" w:hAnsi="Segoe UI" w:cs="Segoe UI"/>
          <w:snapToGrid w:val="0"/>
          <w:sz w:val="22"/>
          <w:szCs w:val="22"/>
        </w:rPr>
      </w:pPr>
      <w:r w:rsidRPr="00F23BED">
        <w:rPr>
          <w:rFonts w:ascii="Segoe UI" w:hAnsi="Segoe UI" w:cs="Segoe UI"/>
          <w:snapToGrid w:val="0"/>
          <w:sz w:val="22"/>
          <w:szCs w:val="22"/>
        </w:rPr>
        <w:t xml:space="preserve">ve výši 100.000,- Kč (slovy: jedno sto tisíc korun českých) za každý jednotlivý případ porušení </w:t>
      </w:r>
      <w:r>
        <w:rPr>
          <w:rFonts w:ascii="Segoe UI" w:hAnsi="Segoe UI" w:cs="Segoe UI"/>
          <w:snapToGrid w:val="0"/>
          <w:sz w:val="22"/>
          <w:szCs w:val="22"/>
        </w:rPr>
        <w:t>povinnosti vykonávat významné části Díla vlastními silami bez využití poddodavatelů</w:t>
      </w:r>
      <w:r w:rsidRPr="00F23BED">
        <w:rPr>
          <w:rFonts w:ascii="Segoe UI" w:hAnsi="Segoe UI" w:cs="Segoe UI"/>
          <w:snapToGrid w:val="0"/>
          <w:sz w:val="22"/>
          <w:szCs w:val="22"/>
        </w:rPr>
        <w:t xml:space="preserve"> dle čl. XV.</w:t>
      </w:r>
      <w:r>
        <w:rPr>
          <w:rFonts w:ascii="Segoe UI" w:hAnsi="Segoe UI" w:cs="Segoe UI"/>
          <w:snapToGrid w:val="0"/>
          <w:sz w:val="22"/>
          <w:szCs w:val="22"/>
        </w:rPr>
        <w:t>6</w:t>
      </w:r>
      <w:r w:rsidRPr="00F23BED">
        <w:rPr>
          <w:rFonts w:ascii="Segoe UI" w:hAnsi="Segoe UI" w:cs="Segoe UI"/>
          <w:snapToGrid w:val="0"/>
          <w:sz w:val="22"/>
          <w:szCs w:val="22"/>
        </w:rPr>
        <w:t>. této smlouvy</w:t>
      </w:r>
      <w:r>
        <w:rPr>
          <w:rFonts w:ascii="Segoe UI" w:hAnsi="Segoe UI" w:cs="Segoe UI"/>
          <w:snapToGrid w:val="0"/>
          <w:sz w:val="22"/>
          <w:szCs w:val="22"/>
        </w:rPr>
        <w:t>, a to i opakovaně;</w:t>
      </w:r>
    </w:p>
    <w:p w14:paraId="174B228D" w14:textId="2A5E8382" w:rsidR="004121B2" w:rsidRPr="00347FD6" w:rsidRDefault="004121B2" w:rsidP="004121B2">
      <w:pPr>
        <w:widowControl w:val="0"/>
        <w:numPr>
          <w:ilvl w:val="0"/>
          <w:numId w:val="1"/>
        </w:numPr>
        <w:tabs>
          <w:tab w:val="clear" w:pos="1260"/>
          <w:tab w:val="num" w:pos="0"/>
          <w:tab w:val="num" w:pos="851"/>
        </w:tabs>
        <w:spacing w:after="120" w:line="264" w:lineRule="auto"/>
        <w:ind w:left="851" w:hanging="425"/>
        <w:jc w:val="both"/>
        <w:rPr>
          <w:rFonts w:ascii="Segoe UI" w:hAnsi="Segoe UI" w:cs="Segoe UI"/>
          <w:snapToGrid w:val="0"/>
          <w:sz w:val="22"/>
          <w:szCs w:val="22"/>
        </w:rPr>
      </w:pPr>
      <w:r w:rsidRPr="00347FD6">
        <w:rPr>
          <w:rFonts w:ascii="Segoe UI" w:hAnsi="Segoe UI" w:cs="Segoe UI"/>
          <w:sz w:val="22"/>
          <w:szCs w:val="22"/>
        </w:rPr>
        <w:t>ve výši 20.000,- Kč (slovy: dvacet tisíc korun českých) za každý jednotlivý případ porušení povinnosti Zhotovitele dle čl. XV.</w:t>
      </w:r>
      <w:r w:rsidR="00653CC9">
        <w:rPr>
          <w:rFonts w:ascii="Segoe UI" w:hAnsi="Segoe UI" w:cs="Segoe UI"/>
          <w:sz w:val="22"/>
          <w:szCs w:val="22"/>
        </w:rPr>
        <w:t>7</w:t>
      </w:r>
      <w:r w:rsidRPr="00347FD6">
        <w:rPr>
          <w:rFonts w:ascii="Segoe UI" w:hAnsi="Segoe UI" w:cs="Segoe UI"/>
          <w:sz w:val="22"/>
          <w:szCs w:val="22"/>
        </w:rPr>
        <w:t xml:space="preserve">. této smlouvy při výkonu činností </w:t>
      </w:r>
      <w:r>
        <w:rPr>
          <w:rFonts w:ascii="Segoe UI" w:hAnsi="Segoe UI" w:cs="Segoe UI"/>
          <w:sz w:val="22"/>
          <w:szCs w:val="22"/>
        </w:rPr>
        <w:t>stavby</w:t>
      </w:r>
      <w:r w:rsidRPr="00347FD6">
        <w:rPr>
          <w:rFonts w:ascii="Segoe UI" w:hAnsi="Segoe UI" w:cs="Segoe UI"/>
          <w:sz w:val="22"/>
          <w:szCs w:val="22"/>
        </w:rPr>
        <w:t>vedoucího, a to i opakovaně</w:t>
      </w:r>
      <w:r>
        <w:rPr>
          <w:rFonts w:ascii="Segoe UI" w:hAnsi="Segoe UI" w:cs="Segoe UI"/>
          <w:sz w:val="22"/>
          <w:szCs w:val="22"/>
        </w:rPr>
        <w:t>;</w:t>
      </w:r>
    </w:p>
    <w:p w14:paraId="38793272" w14:textId="77777777" w:rsidR="004121B2" w:rsidRPr="00347FD6" w:rsidRDefault="004121B2" w:rsidP="004121B2">
      <w:pPr>
        <w:widowControl w:val="0"/>
        <w:numPr>
          <w:ilvl w:val="0"/>
          <w:numId w:val="1"/>
        </w:numPr>
        <w:tabs>
          <w:tab w:val="clear" w:pos="1260"/>
          <w:tab w:val="num" w:pos="0"/>
          <w:tab w:val="num" w:pos="851"/>
        </w:tabs>
        <w:spacing w:after="120" w:line="264" w:lineRule="auto"/>
        <w:ind w:left="851" w:hanging="425"/>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ve výši 20.000,- Kč (slovy: dvacet tisíc korun českých) za každý jednotlivý případ porušení povinnosti Zhotovitele dle čl. XV.3. a/nebo XV.4. této smlouvy, a to i opakovaně.</w:t>
      </w:r>
    </w:p>
    <w:p w14:paraId="1C91143C"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V případě, že závazek provést </w:t>
      </w:r>
      <w:r>
        <w:rPr>
          <w:rFonts w:ascii="Segoe UI" w:hAnsi="Segoe UI" w:cs="Segoe UI"/>
          <w:color w:val="000000"/>
          <w:sz w:val="22"/>
          <w:szCs w:val="22"/>
        </w:rPr>
        <w:t>D</w:t>
      </w:r>
      <w:r w:rsidRPr="00347FD6">
        <w:rPr>
          <w:rFonts w:ascii="Segoe UI" w:hAnsi="Segoe UI" w:cs="Segoe UI"/>
          <w:color w:val="000000"/>
          <w:sz w:val="22"/>
          <w:szCs w:val="22"/>
        </w:rPr>
        <w:t xml:space="preserve">ílo zanikne před řádným dokončením </w:t>
      </w:r>
      <w:r>
        <w:rPr>
          <w:rFonts w:ascii="Segoe UI" w:hAnsi="Segoe UI" w:cs="Segoe UI"/>
          <w:color w:val="000000"/>
          <w:sz w:val="22"/>
          <w:szCs w:val="22"/>
        </w:rPr>
        <w:t>D</w:t>
      </w:r>
      <w:r w:rsidRPr="00347FD6">
        <w:rPr>
          <w:rFonts w:ascii="Segoe UI" w:hAnsi="Segoe UI" w:cs="Segoe UI"/>
          <w:color w:val="000000"/>
          <w:sz w:val="22"/>
          <w:szCs w:val="22"/>
        </w:rPr>
        <w:t>íla, nezaniká nárok na smluvní pokutu, pokud vznikl dřívějším porušením povinnosti. Zánik závazku pozdním splněním neznamená zánik nároku na smluvní pokutu za prodlení s plněním.</w:t>
      </w:r>
    </w:p>
    <w:p w14:paraId="04C20CF4"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Sjednané smluvní pokuty / úroky z prodlení zaplatí povinná strana nezávisle na</w:t>
      </w:r>
      <w:r>
        <w:rPr>
          <w:rFonts w:ascii="Segoe UI" w:hAnsi="Segoe UI" w:cs="Segoe UI"/>
          <w:color w:val="000000"/>
          <w:sz w:val="22"/>
          <w:szCs w:val="22"/>
        </w:rPr>
        <w:t> </w:t>
      </w:r>
      <w:r w:rsidRPr="00347FD6">
        <w:rPr>
          <w:rFonts w:ascii="Segoe UI" w:hAnsi="Segoe UI" w:cs="Segoe UI"/>
          <w:color w:val="000000"/>
          <w:sz w:val="22"/>
          <w:szCs w:val="22"/>
        </w:rPr>
        <w:t xml:space="preserve">zavinění a na tom, zda a v jaké výši vznikne druhé straně škoda. </w:t>
      </w:r>
    </w:p>
    <w:p w14:paraId="2377A73D" w14:textId="77777777" w:rsidR="004121B2"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Smluvní pokuty budou hrazeny na základě vystavených faktur s dobou splatnosti 30 dnů ode dne jejich doručení. Smluvní pokuty se nezapočítávají na náhradu případně vzniklé škody. Náhradu škody, včetně újmy nemajetkové, lze vymáhat samostatně vedle smluvní pokuty v plné výši.</w:t>
      </w:r>
    </w:p>
    <w:p w14:paraId="40578449" w14:textId="77777777" w:rsidR="004121B2" w:rsidRPr="00347FD6" w:rsidRDefault="004121B2" w:rsidP="004121B2">
      <w:pPr>
        <w:widowControl w:val="0"/>
        <w:tabs>
          <w:tab w:val="left" w:pos="426"/>
        </w:tabs>
        <w:spacing w:after="120" w:line="264" w:lineRule="auto"/>
        <w:ind w:left="426"/>
        <w:jc w:val="both"/>
        <w:rPr>
          <w:rFonts w:ascii="Segoe UI" w:hAnsi="Segoe UI" w:cs="Segoe UI"/>
          <w:color w:val="000000"/>
          <w:sz w:val="22"/>
          <w:szCs w:val="22"/>
        </w:rPr>
      </w:pPr>
    </w:p>
    <w:p w14:paraId="787AB60A" w14:textId="77777777" w:rsidR="004121B2" w:rsidRPr="00347FD6" w:rsidRDefault="004121B2" w:rsidP="004121B2">
      <w:pPr>
        <w:keepNext/>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t>Ukončení smluvního vztahu</w:t>
      </w:r>
    </w:p>
    <w:p w14:paraId="16A68F74"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Smluvní strany mohou smlouvu ukončit dohodou nebo odstoupením, a to vždy písemně a za níže stanovených podmínek. </w:t>
      </w:r>
    </w:p>
    <w:p w14:paraId="0EDA0553"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Objednatel nebo Zhotovitel mají právo od smlouvy odstoupit v případě podstatného porušení smlouvy druhou smluvní stranou, a to ohledně nesplněného zbytku plnění.</w:t>
      </w:r>
    </w:p>
    <w:p w14:paraId="5D0AECC2"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Za podstatné porušení smlouvy pokládají smluvní strany tato porušení smluvních závazků:</w:t>
      </w:r>
    </w:p>
    <w:p w14:paraId="0729C3BE" w14:textId="77777777" w:rsidR="004121B2" w:rsidRPr="00347FD6" w:rsidRDefault="004121B2" w:rsidP="004121B2">
      <w:pPr>
        <w:widowControl w:val="0"/>
        <w:numPr>
          <w:ilvl w:val="0"/>
          <w:numId w:val="2"/>
        </w:numPr>
        <w:tabs>
          <w:tab w:val="clear" w:pos="2520"/>
          <w:tab w:val="num" w:pos="993"/>
        </w:tabs>
        <w:spacing w:after="120" w:line="264" w:lineRule="auto"/>
        <w:ind w:left="993" w:hanging="567"/>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 xml:space="preserve">prodlení Zhotovitele delší než </w:t>
      </w:r>
      <w:r w:rsidRPr="00B4424F">
        <w:rPr>
          <w:rFonts w:ascii="Segoe UI" w:hAnsi="Segoe UI" w:cs="Segoe UI"/>
          <w:snapToGrid w:val="0"/>
          <w:color w:val="000000"/>
          <w:sz w:val="22"/>
          <w:szCs w:val="22"/>
        </w:rPr>
        <w:t>30 dnů</w:t>
      </w:r>
      <w:r w:rsidRPr="00347FD6">
        <w:rPr>
          <w:rFonts w:ascii="Segoe UI" w:hAnsi="Segoe UI" w:cs="Segoe UI"/>
          <w:snapToGrid w:val="0"/>
          <w:color w:val="000000"/>
          <w:sz w:val="22"/>
          <w:szCs w:val="22"/>
        </w:rPr>
        <w:t xml:space="preserve"> od konce lhůt nebo termínů sjednaných dle </w:t>
      </w:r>
      <w:r w:rsidRPr="00347FD6">
        <w:rPr>
          <w:rFonts w:ascii="Segoe UI" w:hAnsi="Segoe UI" w:cs="Segoe UI"/>
          <w:snapToGrid w:val="0"/>
          <w:color w:val="000000"/>
          <w:sz w:val="22"/>
          <w:szCs w:val="22"/>
        </w:rPr>
        <w:lastRenderedPageBreak/>
        <w:t xml:space="preserve">čl. III., nebo při prodlení s realizací oproti </w:t>
      </w:r>
      <w:r>
        <w:rPr>
          <w:rFonts w:ascii="Segoe UI" w:hAnsi="Segoe UI" w:cs="Segoe UI"/>
          <w:snapToGrid w:val="0"/>
          <w:color w:val="000000"/>
          <w:sz w:val="22"/>
          <w:szCs w:val="22"/>
        </w:rPr>
        <w:t>Podrobnému h</w:t>
      </w:r>
      <w:r w:rsidRPr="00347FD6">
        <w:rPr>
          <w:rFonts w:ascii="Segoe UI" w:hAnsi="Segoe UI" w:cs="Segoe UI"/>
          <w:snapToGrid w:val="0"/>
          <w:color w:val="000000"/>
          <w:sz w:val="22"/>
          <w:szCs w:val="22"/>
        </w:rPr>
        <w:t xml:space="preserve">armonogramu delším než </w:t>
      </w:r>
      <w:r w:rsidRPr="00B4424F">
        <w:rPr>
          <w:rFonts w:ascii="Segoe UI" w:hAnsi="Segoe UI" w:cs="Segoe UI"/>
          <w:snapToGrid w:val="0"/>
          <w:color w:val="000000"/>
          <w:sz w:val="22"/>
          <w:szCs w:val="22"/>
        </w:rPr>
        <w:t>30 dní</w:t>
      </w:r>
      <w:r w:rsidRPr="00347FD6">
        <w:rPr>
          <w:rFonts w:ascii="Segoe UI" w:hAnsi="Segoe UI" w:cs="Segoe UI"/>
          <w:snapToGrid w:val="0"/>
          <w:color w:val="000000"/>
          <w:sz w:val="22"/>
          <w:szCs w:val="22"/>
        </w:rPr>
        <w:t xml:space="preserve">;  </w:t>
      </w:r>
    </w:p>
    <w:p w14:paraId="68470DC3" w14:textId="77777777" w:rsidR="004121B2" w:rsidRPr="00347FD6" w:rsidRDefault="004121B2" w:rsidP="004121B2">
      <w:pPr>
        <w:widowControl w:val="0"/>
        <w:numPr>
          <w:ilvl w:val="0"/>
          <w:numId w:val="2"/>
        </w:numPr>
        <w:tabs>
          <w:tab w:val="clear" w:pos="2520"/>
          <w:tab w:val="num" w:pos="993"/>
        </w:tabs>
        <w:spacing w:after="120" w:line="264" w:lineRule="auto"/>
        <w:ind w:left="993" w:hanging="567"/>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 xml:space="preserve">neoprávněné zastavení či přerušení prací na </w:t>
      </w:r>
      <w:r>
        <w:rPr>
          <w:rFonts w:ascii="Segoe UI" w:hAnsi="Segoe UI" w:cs="Segoe UI"/>
          <w:snapToGrid w:val="0"/>
          <w:color w:val="000000"/>
          <w:sz w:val="22"/>
          <w:szCs w:val="22"/>
        </w:rPr>
        <w:t>Dílu</w:t>
      </w:r>
      <w:r w:rsidRPr="00347FD6">
        <w:rPr>
          <w:rFonts w:ascii="Segoe UI" w:hAnsi="Segoe UI" w:cs="Segoe UI"/>
          <w:snapToGrid w:val="0"/>
          <w:color w:val="000000"/>
          <w:sz w:val="22"/>
          <w:szCs w:val="22"/>
        </w:rPr>
        <w:t xml:space="preserve"> ze strany Zhotovitele po dobu delší než </w:t>
      </w:r>
      <w:r w:rsidRPr="00B4424F">
        <w:rPr>
          <w:rFonts w:ascii="Segoe UI" w:hAnsi="Segoe UI" w:cs="Segoe UI"/>
          <w:snapToGrid w:val="0"/>
          <w:color w:val="000000"/>
          <w:sz w:val="22"/>
          <w:szCs w:val="22"/>
        </w:rPr>
        <w:t>15 dnů</w:t>
      </w:r>
      <w:r w:rsidRPr="00347FD6">
        <w:rPr>
          <w:rFonts w:ascii="Segoe UI" w:hAnsi="Segoe UI" w:cs="Segoe UI"/>
          <w:snapToGrid w:val="0"/>
          <w:color w:val="000000"/>
          <w:sz w:val="22"/>
          <w:szCs w:val="22"/>
        </w:rPr>
        <w:t>,</w:t>
      </w:r>
    </w:p>
    <w:p w14:paraId="08E7E575" w14:textId="77777777" w:rsidR="004121B2" w:rsidRPr="00347FD6" w:rsidRDefault="004121B2" w:rsidP="004121B2">
      <w:pPr>
        <w:widowControl w:val="0"/>
        <w:numPr>
          <w:ilvl w:val="0"/>
          <w:numId w:val="2"/>
        </w:numPr>
        <w:tabs>
          <w:tab w:val="clear" w:pos="2520"/>
          <w:tab w:val="num" w:pos="993"/>
          <w:tab w:val="num" w:pos="1418"/>
        </w:tabs>
        <w:spacing w:after="120" w:line="264" w:lineRule="auto"/>
        <w:ind w:left="993" w:hanging="567"/>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neprokázání existence pojištění odpovědnosti za škodu způsobenou Zhotovitelem při jeho činnosti s minimálním limitem pojistného plnění dle čl. XII.,</w:t>
      </w:r>
    </w:p>
    <w:p w14:paraId="435A7765" w14:textId="77777777" w:rsidR="004121B2" w:rsidRPr="00347FD6" w:rsidRDefault="004121B2" w:rsidP="004121B2">
      <w:pPr>
        <w:widowControl w:val="0"/>
        <w:numPr>
          <w:ilvl w:val="0"/>
          <w:numId w:val="2"/>
        </w:numPr>
        <w:tabs>
          <w:tab w:val="clear" w:pos="2520"/>
          <w:tab w:val="num" w:pos="993"/>
          <w:tab w:val="num" w:pos="1418"/>
        </w:tabs>
        <w:spacing w:after="120" w:line="264" w:lineRule="auto"/>
        <w:ind w:left="993" w:hanging="567"/>
        <w:jc w:val="both"/>
        <w:rPr>
          <w:rFonts w:ascii="Segoe UI" w:hAnsi="Segoe UI" w:cs="Segoe UI"/>
          <w:snapToGrid w:val="0"/>
          <w:color w:val="000000"/>
          <w:sz w:val="22"/>
          <w:szCs w:val="22"/>
        </w:rPr>
      </w:pPr>
      <w:r w:rsidRPr="00347FD6">
        <w:rPr>
          <w:rFonts w:ascii="Segoe UI" w:hAnsi="Segoe UI" w:cs="Segoe UI"/>
          <w:color w:val="000000"/>
          <w:sz w:val="22"/>
          <w:szCs w:val="22"/>
        </w:rPr>
        <w:t>ostatní případy podstatného porušení smlouvy ze strany Zhotovitele výslovně v této smlouvě označené jako podstatné porušení smlouvy,</w:t>
      </w:r>
    </w:p>
    <w:p w14:paraId="00A338E2" w14:textId="77777777" w:rsidR="004121B2" w:rsidRPr="00347FD6" w:rsidRDefault="004121B2" w:rsidP="004121B2">
      <w:pPr>
        <w:widowControl w:val="0"/>
        <w:numPr>
          <w:ilvl w:val="0"/>
          <w:numId w:val="2"/>
        </w:numPr>
        <w:tabs>
          <w:tab w:val="clear" w:pos="2520"/>
          <w:tab w:val="num" w:pos="993"/>
          <w:tab w:val="num" w:pos="1418"/>
        </w:tabs>
        <w:spacing w:after="120" w:line="264" w:lineRule="auto"/>
        <w:ind w:left="993" w:hanging="567"/>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 xml:space="preserve">prodlení Objednatele s předáním Staveniště Zhotoviteli delší než </w:t>
      </w:r>
      <w:r w:rsidRPr="00B4424F">
        <w:rPr>
          <w:rFonts w:ascii="Segoe UI" w:hAnsi="Segoe UI" w:cs="Segoe UI"/>
          <w:snapToGrid w:val="0"/>
          <w:color w:val="000000"/>
          <w:sz w:val="22"/>
          <w:szCs w:val="22"/>
        </w:rPr>
        <w:t>30 dnů</w:t>
      </w:r>
      <w:r w:rsidRPr="00347FD6">
        <w:rPr>
          <w:rFonts w:ascii="Segoe UI" w:hAnsi="Segoe UI" w:cs="Segoe UI"/>
          <w:snapToGrid w:val="0"/>
          <w:color w:val="000000"/>
          <w:sz w:val="22"/>
          <w:szCs w:val="22"/>
        </w:rPr>
        <w:t>,</w:t>
      </w:r>
    </w:p>
    <w:p w14:paraId="10C9EBC1" w14:textId="77777777" w:rsidR="004121B2" w:rsidRPr="00347FD6" w:rsidRDefault="004121B2" w:rsidP="004121B2">
      <w:pPr>
        <w:widowControl w:val="0"/>
        <w:numPr>
          <w:ilvl w:val="0"/>
          <w:numId w:val="2"/>
        </w:numPr>
        <w:tabs>
          <w:tab w:val="clear" w:pos="2520"/>
          <w:tab w:val="num" w:pos="993"/>
          <w:tab w:val="num" w:pos="1418"/>
        </w:tabs>
        <w:spacing w:after="120" w:line="264" w:lineRule="auto"/>
        <w:ind w:left="993" w:hanging="567"/>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prodlení Objednatele s úhradou</w:t>
      </w:r>
      <w:r w:rsidRPr="00347FD6">
        <w:rPr>
          <w:rFonts w:ascii="Segoe UI" w:hAnsi="Segoe UI" w:cs="Segoe UI"/>
          <w:color w:val="000000"/>
          <w:sz w:val="22"/>
          <w:szCs w:val="22"/>
        </w:rPr>
        <w:t xml:space="preserve"> dlužné částky delší než </w:t>
      </w:r>
      <w:r w:rsidRPr="00B4424F">
        <w:rPr>
          <w:rFonts w:ascii="Segoe UI" w:hAnsi="Segoe UI" w:cs="Segoe UI"/>
          <w:color w:val="000000"/>
          <w:sz w:val="22"/>
          <w:szCs w:val="22"/>
        </w:rPr>
        <w:t>60 dnů</w:t>
      </w:r>
      <w:r w:rsidRPr="00347FD6">
        <w:rPr>
          <w:rFonts w:ascii="Segoe UI" w:hAnsi="Segoe UI" w:cs="Segoe UI"/>
          <w:color w:val="000000"/>
          <w:sz w:val="22"/>
          <w:szCs w:val="22"/>
        </w:rPr>
        <w:t>,</w:t>
      </w:r>
    </w:p>
    <w:p w14:paraId="2D6600B1" w14:textId="77777777" w:rsidR="004121B2" w:rsidRPr="00347FD6" w:rsidRDefault="004121B2" w:rsidP="004121B2">
      <w:pPr>
        <w:widowControl w:val="0"/>
        <w:numPr>
          <w:ilvl w:val="0"/>
          <w:numId w:val="2"/>
        </w:numPr>
        <w:tabs>
          <w:tab w:val="clear" w:pos="2520"/>
          <w:tab w:val="num" w:pos="993"/>
          <w:tab w:val="num" w:pos="1418"/>
        </w:tabs>
        <w:spacing w:after="120" w:line="264" w:lineRule="auto"/>
        <w:ind w:left="993" w:hanging="567"/>
        <w:jc w:val="both"/>
        <w:rPr>
          <w:rFonts w:ascii="Segoe UI" w:hAnsi="Segoe UI" w:cs="Segoe UI"/>
          <w:color w:val="000000"/>
          <w:sz w:val="22"/>
          <w:szCs w:val="22"/>
        </w:rPr>
      </w:pPr>
      <w:r w:rsidRPr="00347FD6">
        <w:rPr>
          <w:rFonts w:ascii="Segoe UI" w:hAnsi="Segoe UI" w:cs="Segoe UI"/>
          <w:color w:val="000000"/>
          <w:sz w:val="22"/>
          <w:szCs w:val="22"/>
        </w:rPr>
        <w:t xml:space="preserve">Zhotovitel postupuje při provádění </w:t>
      </w:r>
      <w:r>
        <w:rPr>
          <w:rFonts w:ascii="Segoe UI" w:hAnsi="Segoe UI" w:cs="Segoe UI"/>
          <w:color w:val="000000"/>
          <w:sz w:val="22"/>
          <w:szCs w:val="22"/>
        </w:rPr>
        <w:t>D</w:t>
      </w:r>
      <w:r w:rsidRPr="00347FD6">
        <w:rPr>
          <w:rFonts w:ascii="Segoe UI" w:hAnsi="Segoe UI" w:cs="Segoe UI"/>
          <w:color w:val="000000"/>
          <w:sz w:val="22"/>
          <w:szCs w:val="22"/>
        </w:rPr>
        <w:t xml:space="preserve">íla způsobem, který zjevně neodpovídá dohodnutému rozsahu </w:t>
      </w:r>
      <w:r>
        <w:rPr>
          <w:rFonts w:ascii="Segoe UI" w:hAnsi="Segoe UI" w:cs="Segoe UI"/>
          <w:color w:val="000000"/>
          <w:sz w:val="22"/>
          <w:szCs w:val="22"/>
        </w:rPr>
        <w:t>D</w:t>
      </w:r>
      <w:r w:rsidRPr="00347FD6">
        <w:rPr>
          <w:rFonts w:ascii="Segoe UI" w:hAnsi="Segoe UI" w:cs="Segoe UI"/>
          <w:color w:val="000000"/>
          <w:sz w:val="22"/>
          <w:szCs w:val="22"/>
        </w:rPr>
        <w:t xml:space="preserve">íla a sjednané lhůtě dokončení </w:t>
      </w:r>
      <w:r>
        <w:rPr>
          <w:rFonts w:ascii="Segoe UI" w:hAnsi="Segoe UI" w:cs="Segoe UI"/>
          <w:color w:val="000000"/>
          <w:sz w:val="22"/>
          <w:szCs w:val="22"/>
        </w:rPr>
        <w:t>D</w:t>
      </w:r>
      <w:r w:rsidRPr="00347FD6">
        <w:rPr>
          <w:rFonts w:ascii="Segoe UI" w:hAnsi="Segoe UI" w:cs="Segoe UI"/>
          <w:color w:val="000000"/>
          <w:sz w:val="22"/>
          <w:szCs w:val="22"/>
        </w:rPr>
        <w:t>íla a jeho předání Objednateli.</w:t>
      </w:r>
    </w:p>
    <w:p w14:paraId="3D354068"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Objednatel je dále oprávněn od této smlouvy odstoupit v těchto případech:</w:t>
      </w:r>
    </w:p>
    <w:p w14:paraId="3EF4BD85" w14:textId="77777777" w:rsidR="004121B2" w:rsidRPr="00347FD6" w:rsidRDefault="004121B2" w:rsidP="004121B2">
      <w:pPr>
        <w:widowControl w:val="0"/>
        <w:numPr>
          <w:ilvl w:val="0"/>
          <w:numId w:val="10"/>
        </w:numPr>
        <w:tabs>
          <w:tab w:val="clear" w:pos="1545"/>
          <w:tab w:val="num" w:pos="993"/>
        </w:tabs>
        <w:spacing w:after="120" w:line="264" w:lineRule="auto"/>
        <w:ind w:left="993" w:hanging="567"/>
        <w:jc w:val="both"/>
        <w:rPr>
          <w:rFonts w:ascii="Segoe UI" w:hAnsi="Segoe UI" w:cs="Segoe UI"/>
          <w:color w:val="000000"/>
          <w:sz w:val="22"/>
          <w:szCs w:val="22"/>
        </w:rPr>
      </w:pPr>
      <w:r w:rsidRPr="00347FD6">
        <w:rPr>
          <w:rFonts w:ascii="Segoe UI" w:hAnsi="Segoe UI" w:cs="Segoe UI"/>
          <w:color w:val="000000"/>
          <w:sz w:val="22"/>
          <w:szCs w:val="22"/>
        </w:rPr>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14:paraId="4E17707B" w14:textId="77777777" w:rsidR="004121B2" w:rsidRPr="00347FD6" w:rsidRDefault="004121B2" w:rsidP="004121B2">
      <w:pPr>
        <w:widowControl w:val="0"/>
        <w:numPr>
          <w:ilvl w:val="0"/>
          <w:numId w:val="10"/>
        </w:numPr>
        <w:tabs>
          <w:tab w:val="clear" w:pos="1545"/>
          <w:tab w:val="num" w:pos="993"/>
        </w:tabs>
        <w:spacing w:after="120" w:line="264" w:lineRule="auto"/>
        <w:ind w:left="993" w:hanging="567"/>
        <w:jc w:val="both"/>
        <w:rPr>
          <w:rFonts w:ascii="Segoe UI" w:hAnsi="Segoe UI" w:cs="Segoe UI"/>
          <w:color w:val="000000"/>
          <w:sz w:val="22"/>
          <w:szCs w:val="22"/>
        </w:rPr>
      </w:pPr>
      <w:r w:rsidRPr="00347FD6">
        <w:rPr>
          <w:rFonts w:ascii="Segoe UI" w:hAnsi="Segoe UI" w:cs="Segoe UI"/>
          <w:color w:val="000000"/>
          <w:sz w:val="22"/>
          <w:szCs w:val="22"/>
        </w:rPr>
        <w:t>bylo-li zahájeno insolvenční řízení na základě dlužnického návrhu Zhotovitele.</w:t>
      </w:r>
    </w:p>
    <w:p w14:paraId="7442FE5D"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Odstoupení je účinné od dne doručení písemného oznámení druhé smluvní straně. </w:t>
      </w:r>
    </w:p>
    <w:p w14:paraId="49253444"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Odstoupením od smlouvy není dotčeno právo oprávněné smluvní strany na zaplacení smluvní pokuty, úroků z prodlení ani na náhradu škody vzniklé porušením smlouvy, ujednání definovaná v čl. XIV.7., ani další ujednání, která mají vzhledem ke své povaze zavazovat smluvní strany i po odstoupení od smlouvy anebo která mají trvat dle výslovného ujednání v jiných částech této smlouvy. Odstoupením od smlouvy není dotčena smluvní záruka za jakost, která se uplatní v rozsahu stanoveném touto smlouvou na dosud provedenou část </w:t>
      </w:r>
      <w:r>
        <w:rPr>
          <w:rFonts w:ascii="Segoe UI" w:hAnsi="Segoe UI" w:cs="Segoe UI"/>
          <w:color w:val="000000"/>
          <w:sz w:val="22"/>
          <w:szCs w:val="22"/>
        </w:rPr>
        <w:t>D</w:t>
      </w:r>
      <w:r w:rsidRPr="00347FD6">
        <w:rPr>
          <w:rFonts w:ascii="Segoe UI" w:hAnsi="Segoe UI" w:cs="Segoe UI"/>
          <w:color w:val="000000"/>
          <w:sz w:val="22"/>
          <w:szCs w:val="22"/>
        </w:rPr>
        <w:t xml:space="preserve">íla. Odstoupením od smlouvy není dotčena odpovědnost za vady, které existují na doposud zhotovené části </w:t>
      </w:r>
      <w:r>
        <w:rPr>
          <w:rFonts w:ascii="Segoe UI" w:hAnsi="Segoe UI" w:cs="Segoe UI"/>
          <w:color w:val="000000"/>
          <w:sz w:val="22"/>
          <w:szCs w:val="22"/>
        </w:rPr>
        <w:t>D</w:t>
      </w:r>
      <w:r w:rsidRPr="00347FD6">
        <w:rPr>
          <w:rFonts w:ascii="Segoe UI" w:hAnsi="Segoe UI" w:cs="Segoe UI"/>
          <w:color w:val="000000"/>
          <w:sz w:val="22"/>
          <w:szCs w:val="22"/>
        </w:rPr>
        <w:t>íla ke dni odstoupení.</w:t>
      </w:r>
    </w:p>
    <w:p w14:paraId="3352DF8F"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Odstoupí-li některá ze stran od této smlouvy na základě ujednání z této smlouvy vyplývajících, případně na základě zákona, nestanoví-li tato smlouva jinak, pak povinnosti obou stran jsou následující: </w:t>
      </w:r>
    </w:p>
    <w:p w14:paraId="0D573609" w14:textId="77777777" w:rsidR="004121B2" w:rsidRPr="00347FD6" w:rsidRDefault="004121B2" w:rsidP="004121B2">
      <w:pPr>
        <w:widowControl w:val="0"/>
        <w:numPr>
          <w:ilvl w:val="1"/>
          <w:numId w:val="25"/>
        </w:numPr>
        <w:tabs>
          <w:tab w:val="clear" w:pos="1440"/>
          <w:tab w:val="num" w:pos="851"/>
        </w:tabs>
        <w:spacing w:after="120" w:line="264" w:lineRule="auto"/>
        <w:ind w:left="851"/>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Zhotovitel provede soupis všech provedených prací oceněný v souladu s oceněným soupisem prací;</w:t>
      </w:r>
    </w:p>
    <w:p w14:paraId="65C0BCE0" w14:textId="77777777" w:rsidR="004121B2" w:rsidRPr="00347FD6" w:rsidRDefault="004121B2" w:rsidP="004121B2">
      <w:pPr>
        <w:widowControl w:val="0"/>
        <w:numPr>
          <w:ilvl w:val="1"/>
          <w:numId w:val="25"/>
        </w:numPr>
        <w:tabs>
          <w:tab w:val="clear" w:pos="1440"/>
          <w:tab w:val="num" w:pos="851"/>
        </w:tabs>
        <w:spacing w:after="120" w:line="264" w:lineRule="auto"/>
        <w:ind w:left="851"/>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Zhotovitel provede vyúčtování všech provedených prací v souladu s oceněným soupisem prací a vystaví závěrečnou fakturu;</w:t>
      </w:r>
    </w:p>
    <w:p w14:paraId="2E1AD3C3" w14:textId="77777777" w:rsidR="004121B2" w:rsidRPr="00347FD6" w:rsidRDefault="004121B2" w:rsidP="004121B2">
      <w:pPr>
        <w:widowControl w:val="0"/>
        <w:numPr>
          <w:ilvl w:val="1"/>
          <w:numId w:val="25"/>
        </w:numPr>
        <w:tabs>
          <w:tab w:val="clear" w:pos="1440"/>
          <w:tab w:val="num" w:pos="851"/>
        </w:tabs>
        <w:spacing w:after="120" w:line="264" w:lineRule="auto"/>
        <w:ind w:left="851"/>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 xml:space="preserve">Zhotovitel vyzve Objednatele k převzetí do té doby zhotovené části </w:t>
      </w:r>
      <w:r>
        <w:rPr>
          <w:rFonts w:ascii="Segoe UI" w:hAnsi="Segoe UI" w:cs="Segoe UI"/>
          <w:snapToGrid w:val="0"/>
          <w:color w:val="000000"/>
          <w:sz w:val="22"/>
          <w:szCs w:val="22"/>
        </w:rPr>
        <w:t>D</w:t>
      </w:r>
      <w:r w:rsidRPr="00347FD6">
        <w:rPr>
          <w:rFonts w:ascii="Segoe UI" w:hAnsi="Segoe UI" w:cs="Segoe UI"/>
          <w:snapToGrid w:val="0"/>
          <w:color w:val="000000"/>
          <w:sz w:val="22"/>
          <w:szCs w:val="22"/>
        </w:rPr>
        <w:t xml:space="preserve">íla a Objednatel je povinen do tří pracovních dnů od obdržení výzvy zahájit přejímací řízení k převzetí do té doby zhotovené části </w:t>
      </w:r>
      <w:r>
        <w:rPr>
          <w:rFonts w:ascii="Segoe UI" w:hAnsi="Segoe UI" w:cs="Segoe UI"/>
          <w:snapToGrid w:val="0"/>
          <w:color w:val="000000"/>
          <w:sz w:val="22"/>
          <w:szCs w:val="22"/>
        </w:rPr>
        <w:t>D</w:t>
      </w:r>
      <w:r w:rsidRPr="00347FD6">
        <w:rPr>
          <w:rFonts w:ascii="Segoe UI" w:hAnsi="Segoe UI" w:cs="Segoe UI"/>
          <w:snapToGrid w:val="0"/>
          <w:color w:val="000000"/>
          <w:sz w:val="22"/>
          <w:szCs w:val="22"/>
        </w:rPr>
        <w:t xml:space="preserve">íla. Na dosud odvedené práce na zhotovení </w:t>
      </w:r>
      <w:r>
        <w:rPr>
          <w:rFonts w:ascii="Segoe UI" w:hAnsi="Segoe UI" w:cs="Segoe UI"/>
          <w:snapToGrid w:val="0"/>
          <w:color w:val="000000"/>
          <w:sz w:val="22"/>
          <w:szCs w:val="22"/>
        </w:rPr>
        <w:t>D</w:t>
      </w:r>
      <w:r w:rsidRPr="00347FD6">
        <w:rPr>
          <w:rFonts w:ascii="Segoe UI" w:hAnsi="Segoe UI" w:cs="Segoe UI"/>
          <w:snapToGrid w:val="0"/>
          <w:color w:val="000000"/>
          <w:sz w:val="22"/>
          <w:szCs w:val="22"/>
        </w:rPr>
        <w:t xml:space="preserve">íla se přiměřeně vztahují ujednání o zárukách z této smlouvy. V případě, že Zhotovitel </w:t>
      </w:r>
      <w:r w:rsidRPr="00347FD6">
        <w:rPr>
          <w:rFonts w:ascii="Segoe UI" w:hAnsi="Segoe UI" w:cs="Segoe UI"/>
          <w:snapToGrid w:val="0"/>
          <w:color w:val="000000"/>
          <w:sz w:val="22"/>
          <w:szCs w:val="22"/>
        </w:rPr>
        <w:lastRenderedPageBreak/>
        <w:t xml:space="preserve">nebude schopen odpovídajícím způsobem poskytnout záruky za jakost provedené práce, je Objednatel oprávněn odmítnout zahájit přejímací řízení k převzetí do té doby zhotovené části </w:t>
      </w:r>
      <w:r>
        <w:rPr>
          <w:rFonts w:ascii="Segoe UI" w:hAnsi="Segoe UI" w:cs="Segoe UI"/>
          <w:snapToGrid w:val="0"/>
          <w:color w:val="000000"/>
          <w:sz w:val="22"/>
          <w:szCs w:val="22"/>
        </w:rPr>
        <w:t>D</w:t>
      </w:r>
      <w:r w:rsidRPr="00347FD6">
        <w:rPr>
          <w:rFonts w:ascii="Segoe UI" w:hAnsi="Segoe UI" w:cs="Segoe UI"/>
          <w:snapToGrid w:val="0"/>
          <w:color w:val="000000"/>
          <w:sz w:val="22"/>
          <w:szCs w:val="22"/>
        </w:rPr>
        <w:t xml:space="preserve">íla a je oprávněn nařídit Zhotoviteli odstranění dosud zhotovené části </w:t>
      </w:r>
      <w:r>
        <w:rPr>
          <w:rFonts w:ascii="Segoe UI" w:hAnsi="Segoe UI" w:cs="Segoe UI"/>
          <w:snapToGrid w:val="0"/>
          <w:color w:val="000000"/>
          <w:sz w:val="22"/>
          <w:szCs w:val="22"/>
        </w:rPr>
        <w:t>D</w:t>
      </w:r>
      <w:r w:rsidRPr="00347FD6">
        <w:rPr>
          <w:rFonts w:ascii="Segoe UI" w:hAnsi="Segoe UI" w:cs="Segoe UI"/>
          <w:snapToGrid w:val="0"/>
          <w:color w:val="000000"/>
          <w:sz w:val="22"/>
          <w:szCs w:val="22"/>
        </w:rPr>
        <w:t xml:space="preserve">íla nebo těch částí </w:t>
      </w:r>
      <w:r>
        <w:rPr>
          <w:rFonts w:ascii="Segoe UI" w:hAnsi="Segoe UI" w:cs="Segoe UI"/>
          <w:snapToGrid w:val="0"/>
          <w:color w:val="000000"/>
          <w:sz w:val="22"/>
          <w:szCs w:val="22"/>
        </w:rPr>
        <w:t>D</w:t>
      </w:r>
      <w:r w:rsidRPr="00347FD6">
        <w:rPr>
          <w:rFonts w:ascii="Segoe UI" w:hAnsi="Segoe UI" w:cs="Segoe UI"/>
          <w:snapToGrid w:val="0"/>
          <w:color w:val="000000"/>
          <w:sz w:val="22"/>
          <w:szCs w:val="22"/>
        </w:rPr>
        <w:t xml:space="preserve">íla, na které není Zhotovitel schopen poskytnout záruky v souladu s touto smlouvou. Za odstraněné části </w:t>
      </w:r>
      <w:r>
        <w:rPr>
          <w:rFonts w:ascii="Segoe UI" w:hAnsi="Segoe UI" w:cs="Segoe UI"/>
          <w:snapToGrid w:val="0"/>
          <w:color w:val="000000"/>
          <w:sz w:val="22"/>
          <w:szCs w:val="22"/>
        </w:rPr>
        <w:t>D</w:t>
      </w:r>
      <w:r w:rsidRPr="00347FD6">
        <w:rPr>
          <w:rFonts w:ascii="Segoe UI" w:hAnsi="Segoe UI" w:cs="Segoe UI"/>
          <w:snapToGrid w:val="0"/>
          <w:color w:val="000000"/>
          <w:sz w:val="22"/>
          <w:szCs w:val="22"/>
        </w:rPr>
        <w:t>íla není Zhotovitel oprávněn požadovat na Objednateli zaplacení odpovídající části sjednané ceny;</w:t>
      </w:r>
    </w:p>
    <w:p w14:paraId="563AB961" w14:textId="77777777" w:rsidR="004121B2" w:rsidRPr="00347FD6" w:rsidRDefault="004121B2" w:rsidP="004121B2">
      <w:pPr>
        <w:widowControl w:val="0"/>
        <w:numPr>
          <w:ilvl w:val="1"/>
          <w:numId w:val="25"/>
        </w:numPr>
        <w:tabs>
          <w:tab w:val="clear" w:pos="1440"/>
          <w:tab w:val="num" w:pos="851"/>
        </w:tabs>
        <w:spacing w:after="120" w:line="264" w:lineRule="auto"/>
        <w:ind w:left="851"/>
        <w:jc w:val="both"/>
        <w:rPr>
          <w:rFonts w:ascii="Segoe UI" w:hAnsi="Segoe UI" w:cs="Segoe UI"/>
          <w:snapToGrid w:val="0"/>
          <w:color w:val="000000"/>
          <w:sz w:val="22"/>
          <w:szCs w:val="22"/>
        </w:rPr>
      </w:pPr>
      <w:r w:rsidRPr="00347FD6">
        <w:rPr>
          <w:rFonts w:ascii="Segoe UI" w:hAnsi="Segoe UI" w:cs="Segoe UI"/>
          <w:snapToGrid w:val="0"/>
          <w:color w:val="000000"/>
          <w:sz w:val="22"/>
          <w:szCs w:val="22"/>
        </w:rPr>
        <w:t>Smluvní strana, která svým jednáním, zdržením nebo opomenutím zavdala příčinu pro odstoupení druhé smluvní strany od této smlouvy, je povinna uhradit této druhé smluvní straně náklady vzniklé z důvodů odstoupení od smlouvy. Tím není dotčeno právo odstupující smluvní strany na zaplacení případné smluvní pokuty, kterou je sankcionováno porušení povinnosti, které je důvodem pro odstoupení. Uvedené náklady jsou splatné bezhotovostně na účet oprávněné smluvní strany do 30 dnů ode dne, kdy je tato oprávněná smluvní strana povinné straně vyčíslí, nejpozději však do 2 let.</w:t>
      </w:r>
    </w:p>
    <w:p w14:paraId="25E69A67" w14:textId="77777777" w:rsidR="004121B2" w:rsidRPr="00347FD6" w:rsidRDefault="004121B2" w:rsidP="004121B2">
      <w:pPr>
        <w:widowControl w:val="0"/>
        <w:spacing w:after="120" w:line="264" w:lineRule="auto"/>
        <w:ind w:left="426"/>
        <w:jc w:val="both"/>
        <w:rPr>
          <w:rFonts w:ascii="Segoe UI" w:hAnsi="Segoe UI" w:cs="Segoe UI"/>
          <w:snapToGrid w:val="0"/>
          <w:color w:val="000000"/>
          <w:sz w:val="22"/>
          <w:szCs w:val="22"/>
        </w:rPr>
      </w:pPr>
    </w:p>
    <w:p w14:paraId="1ABE24EE" w14:textId="77777777" w:rsidR="004121B2" w:rsidRPr="00347FD6" w:rsidRDefault="004121B2" w:rsidP="004121B2">
      <w:pPr>
        <w:keepNext/>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t xml:space="preserve"> Zvláštní ujednání</w:t>
      </w:r>
    </w:p>
    <w:p w14:paraId="0B9B8B31"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Zhotovitel prohlašuje, že si je plně vědom způsobu financování úplaty sjednané dle této smlouvy Objednatelem a zavazuje se pro účely této smlouvy dodržovat termíny plnění dle smlouvy.</w:t>
      </w:r>
    </w:p>
    <w:p w14:paraId="69378A46"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se rovněž zavazuje k veškeré nezbytné součinnosti pro výkon finanční kontroly ve smyslu </w:t>
      </w:r>
      <w:proofErr w:type="spellStart"/>
      <w:r w:rsidRPr="00347FD6">
        <w:rPr>
          <w:rFonts w:ascii="Segoe UI" w:hAnsi="Segoe UI" w:cs="Segoe UI"/>
          <w:color w:val="000000"/>
          <w:sz w:val="22"/>
          <w:szCs w:val="22"/>
        </w:rPr>
        <w:t>ust</w:t>
      </w:r>
      <w:proofErr w:type="spellEnd"/>
      <w:r w:rsidRPr="00347FD6">
        <w:rPr>
          <w:rFonts w:ascii="Segoe UI" w:hAnsi="Segoe UI" w:cs="Segoe UI"/>
          <w:color w:val="000000"/>
          <w:sz w:val="22"/>
          <w:szCs w:val="22"/>
        </w:rPr>
        <w:t>. § 2 písm. e) zákona č. 320/2001 Sb., o finanční kontrole ve veřejné správě a o změně některých zákonů (zákon o finanční kontrole), ve znění pozdějších předpisů, a to v souvislosti s plněním předmětu této smlouvy.</w:t>
      </w:r>
    </w:p>
    <w:p w14:paraId="12C09778"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Zhotovitel je povinen po celou dobu trvání smlouvy disponovat kvalifikací, kterou prokázal v rámci zadávacího řízení před uzavřením této smlouvy.</w:t>
      </w:r>
    </w:p>
    <w:p w14:paraId="017F89A0" w14:textId="09AA1F08"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je oprávněn v průběhu trvání této smlouvy změnit osobu poddodavatele, s jejíž/s jejichž pomocí prokázal kvalifikaci v zadávacím řízení, které předcházelo uzavření této smlouvy, pouze ve výjimečných případech s předchozím písemným souhlasem Objednatele. Nová osoba musí disponovat minimálně stejnou kvalifikací, kterou původní poddodavatel prokázal za Zhotovitele. Objednatel vydá písemný souhlas se změnou </w:t>
      </w:r>
      <w:r w:rsidRPr="00B4424F">
        <w:rPr>
          <w:rFonts w:ascii="Segoe UI" w:hAnsi="Segoe UI" w:cs="Segoe UI"/>
          <w:color w:val="000000"/>
          <w:sz w:val="22"/>
          <w:szCs w:val="22"/>
        </w:rPr>
        <w:t>do 21 dnů</w:t>
      </w:r>
      <w:r w:rsidRPr="00347FD6">
        <w:rPr>
          <w:rFonts w:ascii="Segoe UI" w:hAnsi="Segoe UI" w:cs="Segoe UI"/>
          <w:color w:val="000000"/>
          <w:sz w:val="22"/>
          <w:szCs w:val="22"/>
        </w:rPr>
        <w:t xml:space="preserve"> od doručení žádosti Zhotovitele a potřebných dokladů Objednateli, disponuje-li nový poddodavatel potřebnou kvalifikaci. Objednatel nesmí souhlas se změnou osoby poddodavatele bez vážných objektivních důvodů odmítnout, pokud mu budou Zhotovitelem příslušné doklady předloženy. Zhotovitel předloží Objednateli nejpozději při předání Staveniště seznam poddodavatelů s uvedením výše jejich podílu. Tento seznam je Zhotovitel povinen vést, průběžně aktualizovat a na vyžádání předložit Objednateli; tím není dotčena povinnost Zhotovitele ve smyslu </w:t>
      </w:r>
      <w:proofErr w:type="spellStart"/>
      <w:r w:rsidRPr="00347FD6">
        <w:rPr>
          <w:rFonts w:ascii="Segoe UI" w:hAnsi="Segoe UI" w:cs="Segoe UI"/>
          <w:color w:val="000000"/>
          <w:sz w:val="22"/>
          <w:szCs w:val="22"/>
        </w:rPr>
        <w:t>ust</w:t>
      </w:r>
      <w:proofErr w:type="spellEnd"/>
      <w:r w:rsidRPr="00347FD6">
        <w:rPr>
          <w:rFonts w:ascii="Segoe UI" w:hAnsi="Segoe UI" w:cs="Segoe UI"/>
          <w:color w:val="000000"/>
          <w:sz w:val="22"/>
          <w:szCs w:val="22"/>
        </w:rPr>
        <w:t>. §</w:t>
      </w:r>
      <w:r>
        <w:rPr>
          <w:rFonts w:ascii="Segoe UI" w:hAnsi="Segoe UI" w:cs="Segoe UI"/>
          <w:color w:val="000000"/>
          <w:sz w:val="22"/>
          <w:szCs w:val="22"/>
        </w:rPr>
        <w:t> </w:t>
      </w:r>
      <w:r w:rsidRPr="00347FD6">
        <w:rPr>
          <w:rFonts w:ascii="Segoe UI" w:hAnsi="Segoe UI" w:cs="Segoe UI"/>
          <w:color w:val="000000"/>
          <w:sz w:val="22"/>
          <w:szCs w:val="22"/>
        </w:rPr>
        <w:t>105 odst. 3 ZZVZ.</w:t>
      </w:r>
    </w:p>
    <w:p w14:paraId="14CF66FD"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Zhotovitel je oprávněn v průběhu trvání této </w:t>
      </w:r>
      <w:r w:rsidRPr="00FE53A7">
        <w:rPr>
          <w:rFonts w:ascii="Segoe UI" w:hAnsi="Segoe UI" w:cs="Segoe UI"/>
          <w:color w:val="000000"/>
          <w:sz w:val="22"/>
          <w:szCs w:val="22"/>
        </w:rPr>
        <w:t>smlouvy změnit osob</w:t>
      </w:r>
      <w:r w:rsidR="00B4424F">
        <w:rPr>
          <w:rFonts w:ascii="Segoe UI" w:hAnsi="Segoe UI" w:cs="Segoe UI"/>
          <w:color w:val="000000"/>
          <w:sz w:val="22"/>
          <w:szCs w:val="22"/>
        </w:rPr>
        <w:t>y</w:t>
      </w:r>
      <w:r w:rsidRPr="00FE53A7">
        <w:rPr>
          <w:rFonts w:ascii="Segoe UI" w:hAnsi="Segoe UI" w:cs="Segoe UI"/>
          <w:color w:val="000000"/>
          <w:sz w:val="22"/>
          <w:szCs w:val="22"/>
        </w:rPr>
        <w:t xml:space="preserve"> stavbyvedoucího</w:t>
      </w:r>
      <w:r w:rsidR="00674C4A">
        <w:rPr>
          <w:rFonts w:ascii="Segoe UI" w:hAnsi="Segoe UI" w:cs="Segoe UI"/>
          <w:color w:val="000000"/>
          <w:sz w:val="22"/>
          <w:szCs w:val="22"/>
        </w:rPr>
        <w:t xml:space="preserve"> a/nebo</w:t>
      </w:r>
      <w:r w:rsidR="00B4424F">
        <w:rPr>
          <w:rFonts w:ascii="Segoe UI" w:hAnsi="Segoe UI" w:cs="Segoe UI"/>
          <w:color w:val="000000"/>
          <w:sz w:val="22"/>
          <w:szCs w:val="22"/>
        </w:rPr>
        <w:t xml:space="preserve"> zástupce stavbyvedoucího</w:t>
      </w:r>
      <w:r w:rsidRPr="00FE53A7">
        <w:rPr>
          <w:rFonts w:ascii="Segoe UI" w:hAnsi="Segoe UI" w:cs="Segoe UI"/>
          <w:color w:val="000000"/>
          <w:sz w:val="22"/>
          <w:szCs w:val="22"/>
        </w:rPr>
        <w:t xml:space="preserve"> uveden</w:t>
      </w:r>
      <w:r w:rsidR="00B4424F">
        <w:rPr>
          <w:rFonts w:ascii="Segoe UI" w:hAnsi="Segoe UI" w:cs="Segoe UI"/>
          <w:color w:val="000000"/>
          <w:sz w:val="22"/>
          <w:szCs w:val="22"/>
        </w:rPr>
        <w:t>é</w:t>
      </w:r>
      <w:r w:rsidRPr="00FE53A7">
        <w:rPr>
          <w:rFonts w:ascii="Segoe UI" w:hAnsi="Segoe UI" w:cs="Segoe UI"/>
          <w:color w:val="000000"/>
          <w:sz w:val="22"/>
          <w:szCs w:val="22"/>
        </w:rPr>
        <w:t xml:space="preserve"> v příloze č. 2 této smlouvy pouze s předchozím písemným souhlasem Objednatele. Nová osoba musí disponovat</w:t>
      </w:r>
      <w:r w:rsidRPr="00347FD6">
        <w:rPr>
          <w:rFonts w:ascii="Segoe UI" w:hAnsi="Segoe UI" w:cs="Segoe UI"/>
          <w:color w:val="000000"/>
          <w:sz w:val="22"/>
          <w:szCs w:val="22"/>
        </w:rPr>
        <w:t xml:space="preserve"> minimálně stejnou kvalifikací, jakou Objednatel (v pozici zadavatele) požadoval k prokázání splnění kvalifikace </w:t>
      </w:r>
      <w:r w:rsidRPr="00347FD6">
        <w:rPr>
          <w:rFonts w:ascii="Segoe UI" w:hAnsi="Segoe UI" w:cs="Segoe UI"/>
          <w:color w:val="000000"/>
          <w:sz w:val="22"/>
          <w:szCs w:val="22"/>
        </w:rPr>
        <w:lastRenderedPageBreak/>
        <w:t>v zadávacím řízení, na jehož základě je uzavřena tato smlouva. Objednatel vydá písemný souhlas se změnou do 21 dnů od doručení žádosti Zhotovitele a potřebných dokladů Objednateli, disponuje-li nová osoba potřebnou kvalifikací. Objednatel nesmí souhlas se změnou osoby bez vážných objektivních důvodů odmítnout, pokud mu budou Zhotovitelem příslušné doklady předloženy.</w:t>
      </w:r>
    </w:p>
    <w:p w14:paraId="21792034" w14:textId="683DF85E" w:rsidR="00653CC9" w:rsidRPr="00F02BD2" w:rsidRDefault="00653CC9" w:rsidP="004121B2">
      <w:pPr>
        <w:widowControl w:val="0"/>
        <w:numPr>
          <w:ilvl w:val="1"/>
          <w:numId w:val="5"/>
        </w:numPr>
        <w:tabs>
          <w:tab w:val="clear" w:pos="737"/>
          <w:tab w:val="left" w:pos="426"/>
          <w:tab w:val="left" w:pos="709"/>
        </w:tabs>
        <w:spacing w:after="120" w:line="264" w:lineRule="auto"/>
        <w:ind w:left="426" w:hanging="426"/>
        <w:jc w:val="both"/>
        <w:rPr>
          <w:rFonts w:ascii="Segoe UI" w:hAnsi="Segoe UI" w:cs="Segoe UI"/>
          <w:sz w:val="22"/>
          <w:szCs w:val="22"/>
        </w:rPr>
      </w:pPr>
      <w:r>
        <w:rPr>
          <w:rFonts w:ascii="Segoe UI" w:hAnsi="Segoe UI" w:cs="Segoe UI"/>
          <w:sz w:val="22"/>
          <w:szCs w:val="22"/>
        </w:rPr>
        <w:t xml:space="preserve">Zhotovitel je povinen vykonávat </w:t>
      </w:r>
      <w:r w:rsidR="00B41BD7" w:rsidRPr="00F02BD2">
        <w:rPr>
          <w:rFonts w:ascii="Segoe UI" w:hAnsi="Segoe UI" w:cs="Segoe UI"/>
          <w:sz w:val="22"/>
          <w:szCs w:val="22"/>
        </w:rPr>
        <w:t xml:space="preserve">významné </w:t>
      </w:r>
      <w:r w:rsidRPr="00F02BD2">
        <w:rPr>
          <w:rFonts w:ascii="Segoe UI" w:hAnsi="Segoe UI" w:cs="Segoe UI"/>
          <w:sz w:val="22"/>
          <w:szCs w:val="22"/>
        </w:rPr>
        <w:t>č</w:t>
      </w:r>
      <w:r w:rsidR="00B41BD7" w:rsidRPr="00F02BD2">
        <w:rPr>
          <w:rFonts w:ascii="Segoe UI" w:hAnsi="Segoe UI" w:cs="Segoe UI"/>
          <w:sz w:val="22"/>
          <w:szCs w:val="22"/>
        </w:rPr>
        <w:t xml:space="preserve">ásti Díla vlastními silami, bez využití poddodavatelů. Těmito významnými částmi se rozumí stavební práce spočívající ve zhotovení vrtů a jejich osazení pilotami nebo </w:t>
      </w:r>
      <w:proofErr w:type="spellStart"/>
      <w:r w:rsidR="00B41BD7" w:rsidRPr="00F02BD2">
        <w:rPr>
          <w:rFonts w:ascii="Segoe UI" w:hAnsi="Segoe UI" w:cs="Segoe UI"/>
          <w:sz w:val="22"/>
          <w:szCs w:val="22"/>
        </w:rPr>
        <w:t>mikropilotami</w:t>
      </w:r>
      <w:proofErr w:type="spellEnd"/>
      <w:r w:rsidR="00B41BD7" w:rsidRPr="00F02BD2">
        <w:rPr>
          <w:rFonts w:ascii="Segoe UI" w:hAnsi="Segoe UI" w:cs="Segoe UI"/>
          <w:sz w:val="22"/>
          <w:szCs w:val="22"/>
        </w:rPr>
        <w:t xml:space="preserve"> v tom rozsahu, v jakém byly definovány v zadávací dokumentaci Veřejné zakázky. </w:t>
      </w:r>
    </w:p>
    <w:p w14:paraId="73AEC3A9" w14:textId="5DD3CD55" w:rsidR="004121B2" w:rsidRPr="00347FD6" w:rsidRDefault="004121B2" w:rsidP="004121B2">
      <w:pPr>
        <w:widowControl w:val="0"/>
        <w:numPr>
          <w:ilvl w:val="1"/>
          <w:numId w:val="5"/>
        </w:numPr>
        <w:tabs>
          <w:tab w:val="clear" w:pos="737"/>
          <w:tab w:val="left" w:pos="426"/>
          <w:tab w:val="left" w:pos="709"/>
        </w:tabs>
        <w:spacing w:after="120" w:line="264" w:lineRule="auto"/>
        <w:ind w:left="426" w:hanging="426"/>
        <w:jc w:val="both"/>
        <w:rPr>
          <w:rFonts w:ascii="Segoe UI" w:hAnsi="Segoe UI" w:cs="Segoe UI"/>
          <w:sz w:val="22"/>
          <w:szCs w:val="22"/>
        </w:rPr>
      </w:pPr>
      <w:r w:rsidRPr="00F02BD2">
        <w:rPr>
          <w:rFonts w:ascii="Segoe UI" w:hAnsi="Segoe UI" w:cs="Segoe UI"/>
          <w:sz w:val="22"/>
          <w:szCs w:val="22"/>
        </w:rPr>
        <w:t>Povinnosti stavbyvedoucího (osoby, která zabezpečuje odborné vedení provádění Díla ve smyslu stavebního zákona)</w:t>
      </w:r>
      <w:r w:rsidR="001D04F9" w:rsidRPr="00F02BD2">
        <w:rPr>
          <w:rFonts w:ascii="Segoe UI" w:hAnsi="Segoe UI" w:cs="Segoe UI"/>
          <w:sz w:val="22"/>
          <w:szCs w:val="22"/>
        </w:rPr>
        <w:t>, případně zástupce</w:t>
      </w:r>
      <w:r w:rsidR="001D04F9">
        <w:rPr>
          <w:rFonts w:ascii="Segoe UI" w:hAnsi="Segoe UI" w:cs="Segoe UI"/>
          <w:sz w:val="22"/>
          <w:szCs w:val="22"/>
        </w:rPr>
        <w:t xml:space="preserve"> stavbyvedoucího (osoby, která zabezpečuje odborné vedení provádění Díla ve smyslu stavebního zákona)</w:t>
      </w:r>
      <w:r w:rsidRPr="00347FD6">
        <w:rPr>
          <w:rFonts w:ascii="Segoe UI" w:hAnsi="Segoe UI" w:cs="Segoe UI"/>
          <w:sz w:val="22"/>
          <w:szCs w:val="22"/>
        </w:rPr>
        <w:t>:</w:t>
      </w:r>
    </w:p>
    <w:p w14:paraId="1295283D" w14:textId="77777777" w:rsidR="004121B2" w:rsidRPr="00347FD6" w:rsidRDefault="004121B2" w:rsidP="004121B2">
      <w:pPr>
        <w:numPr>
          <w:ilvl w:val="1"/>
          <w:numId w:val="28"/>
        </w:numPr>
        <w:tabs>
          <w:tab w:val="clear" w:pos="1191"/>
          <w:tab w:val="num" w:pos="993"/>
        </w:tabs>
        <w:spacing w:after="120" w:line="264" w:lineRule="auto"/>
        <w:ind w:left="993" w:hanging="567"/>
        <w:jc w:val="both"/>
        <w:rPr>
          <w:rFonts w:ascii="Segoe UI" w:hAnsi="Segoe UI" w:cs="Segoe UI"/>
          <w:sz w:val="22"/>
          <w:szCs w:val="22"/>
        </w:rPr>
      </w:pPr>
      <w:r w:rsidRPr="00347FD6">
        <w:rPr>
          <w:rFonts w:ascii="Segoe UI" w:hAnsi="Segoe UI" w:cs="Segoe UI"/>
          <w:sz w:val="22"/>
          <w:szCs w:val="22"/>
        </w:rPr>
        <w:t xml:space="preserve">účastní se kontrolních dnů </w:t>
      </w:r>
      <w:r>
        <w:rPr>
          <w:rFonts w:ascii="Segoe UI" w:hAnsi="Segoe UI" w:cs="Segoe UI"/>
          <w:sz w:val="22"/>
          <w:szCs w:val="22"/>
        </w:rPr>
        <w:t>Díla</w:t>
      </w:r>
      <w:r w:rsidRPr="00347FD6">
        <w:rPr>
          <w:rFonts w:ascii="Segoe UI" w:hAnsi="Segoe UI" w:cs="Segoe UI"/>
          <w:sz w:val="22"/>
          <w:szCs w:val="22"/>
        </w:rPr>
        <w:t xml:space="preserve"> a kontrolních prohlídek </w:t>
      </w:r>
      <w:r>
        <w:rPr>
          <w:rFonts w:ascii="Segoe UI" w:hAnsi="Segoe UI" w:cs="Segoe UI"/>
          <w:sz w:val="22"/>
          <w:szCs w:val="22"/>
        </w:rPr>
        <w:t>Díla</w:t>
      </w:r>
      <w:r w:rsidRPr="00347FD6">
        <w:rPr>
          <w:rFonts w:ascii="Segoe UI" w:hAnsi="Segoe UI" w:cs="Segoe UI"/>
          <w:sz w:val="22"/>
          <w:szCs w:val="22"/>
        </w:rPr>
        <w:t xml:space="preserve">, vyjma objektivní nemožnosti (např. nemoc), jakož je povinen být pravidelně přítomen na </w:t>
      </w:r>
      <w:r>
        <w:rPr>
          <w:rFonts w:ascii="Segoe UI" w:hAnsi="Segoe UI" w:cs="Segoe UI"/>
          <w:sz w:val="22"/>
          <w:szCs w:val="22"/>
        </w:rPr>
        <w:t>Dílu</w:t>
      </w:r>
      <w:r w:rsidRPr="00347FD6">
        <w:rPr>
          <w:rFonts w:ascii="Segoe UI" w:hAnsi="Segoe UI" w:cs="Segoe UI"/>
          <w:sz w:val="22"/>
          <w:szCs w:val="22"/>
        </w:rPr>
        <w:t xml:space="preserve"> za účelem nezbytného dozoru nad jejím průběhem,</w:t>
      </w:r>
    </w:p>
    <w:p w14:paraId="7F35755D" w14:textId="77777777" w:rsidR="004121B2" w:rsidRPr="00347FD6" w:rsidRDefault="004121B2" w:rsidP="004121B2">
      <w:pPr>
        <w:numPr>
          <w:ilvl w:val="1"/>
          <w:numId w:val="28"/>
        </w:numPr>
        <w:tabs>
          <w:tab w:val="clear" w:pos="1191"/>
          <w:tab w:val="num" w:pos="993"/>
        </w:tabs>
        <w:spacing w:after="120" w:line="264" w:lineRule="auto"/>
        <w:ind w:left="993" w:hanging="567"/>
        <w:jc w:val="both"/>
        <w:rPr>
          <w:rFonts w:ascii="Segoe UI" w:hAnsi="Segoe UI" w:cs="Segoe UI"/>
          <w:sz w:val="22"/>
          <w:szCs w:val="22"/>
        </w:rPr>
      </w:pPr>
      <w:r w:rsidRPr="00347FD6">
        <w:rPr>
          <w:rFonts w:ascii="Segoe UI" w:hAnsi="Segoe UI" w:cs="Segoe UI"/>
          <w:sz w:val="22"/>
          <w:szCs w:val="22"/>
        </w:rPr>
        <w:t xml:space="preserve">aktivně se účastní předávání </w:t>
      </w:r>
      <w:r>
        <w:rPr>
          <w:rFonts w:ascii="Segoe UI" w:hAnsi="Segoe UI" w:cs="Segoe UI"/>
          <w:sz w:val="22"/>
          <w:szCs w:val="22"/>
        </w:rPr>
        <w:t>Díla</w:t>
      </w:r>
      <w:r w:rsidRPr="00347FD6">
        <w:rPr>
          <w:rFonts w:ascii="Segoe UI" w:hAnsi="Segoe UI" w:cs="Segoe UI"/>
          <w:sz w:val="22"/>
          <w:szCs w:val="22"/>
        </w:rPr>
        <w:t xml:space="preserve"> Objednateli a provádění zkoušek a kontroly odstranění závad zjištěných při přebírání </w:t>
      </w:r>
      <w:r>
        <w:rPr>
          <w:rFonts w:ascii="Segoe UI" w:hAnsi="Segoe UI" w:cs="Segoe UI"/>
          <w:sz w:val="22"/>
          <w:szCs w:val="22"/>
        </w:rPr>
        <w:t>Díla</w:t>
      </w:r>
      <w:r w:rsidRPr="00347FD6">
        <w:rPr>
          <w:rFonts w:ascii="Segoe UI" w:hAnsi="Segoe UI" w:cs="Segoe UI"/>
          <w:sz w:val="22"/>
          <w:szCs w:val="22"/>
        </w:rPr>
        <w:t xml:space="preserve"> Objednatelem nebo provedených zkouškách, přičemž aktivní účastí se rozumí účast při prohlídce </w:t>
      </w:r>
      <w:r>
        <w:rPr>
          <w:rFonts w:ascii="Segoe UI" w:hAnsi="Segoe UI" w:cs="Segoe UI"/>
          <w:sz w:val="22"/>
          <w:szCs w:val="22"/>
        </w:rPr>
        <w:t>Díla</w:t>
      </w:r>
      <w:r w:rsidRPr="00347FD6">
        <w:rPr>
          <w:rFonts w:ascii="Segoe UI" w:hAnsi="Segoe UI" w:cs="Segoe UI"/>
          <w:sz w:val="22"/>
          <w:szCs w:val="22"/>
        </w:rPr>
        <w:t xml:space="preserve"> Objednatelem či jeho technickým dozorem,</w:t>
      </w:r>
    </w:p>
    <w:p w14:paraId="40E45C62" w14:textId="77777777" w:rsidR="004121B2" w:rsidRPr="00347FD6" w:rsidRDefault="004121B2" w:rsidP="004121B2">
      <w:pPr>
        <w:numPr>
          <w:ilvl w:val="1"/>
          <w:numId w:val="28"/>
        </w:numPr>
        <w:tabs>
          <w:tab w:val="clear" w:pos="1191"/>
          <w:tab w:val="num" w:pos="993"/>
        </w:tabs>
        <w:spacing w:after="120" w:line="264" w:lineRule="auto"/>
        <w:ind w:left="993" w:hanging="567"/>
        <w:jc w:val="both"/>
        <w:rPr>
          <w:rFonts w:ascii="Segoe UI" w:hAnsi="Segoe UI" w:cs="Segoe UI"/>
          <w:sz w:val="22"/>
          <w:szCs w:val="22"/>
        </w:rPr>
      </w:pPr>
      <w:r w:rsidRPr="00347FD6">
        <w:rPr>
          <w:rFonts w:ascii="Segoe UI" w:hAnsi="Segoe UI" w:cs="Segoe UI"/>
          <w:sz w:val="22"/>
          <w:szCs w:val="22"/>
        </w:rPr>
        <w:t xml:space="preserve">aktivně se účastní zkušebního provozu. </w:t>
      </w:r>
    </w:p>
    <w:p w14:paraId="13B8EF26" w14:textId="77777777" w:rsidR="004121B2" w:rsidRPr="00347FD6" w:rsidRDefault="004121B2" w:rsidP="004121B2">
      <w:pPr>
        <w:widowControl w:val="0"/>
        <w:tabs>
          <w:tab w:val="left" w:pos="426"/>
        </w:tabs>
        <w:spacing w:after="120" w:line="264" w:lineRule="auto"/>
        <w:ind w:left="426"/>
        <w:jc w:val="both"/>
        <w:rPr>
          <w:rFonts w:ascii="Segoe UI" w:hAnsi="Segoe UI" w:cs="Segoe UI"/>
          <w:color w:val="000000"/>
          <w:sz w:val="22"/>
          <w:szCs w:val="22"/>
        </w:rPr>
      </w:pPr>
      <w:r w:rsidRPr="00347FD6">
        <w:rPr>
          <w:rFonts w:ascii="Segoe UI" w:hAnsi="Segoe UI" w:cs="Segoe UI"/>
          <w:color w:val="000000"/>
          <w:sz w:val="22"/>
          <w:szCs w:val="22"/>
        </w:rPr>
        <w:t xml:space="preserve">Zhotovitel je povinen provádět veškeré </w:t>
      </w:r>
      <w:r w:rsidRPr="00FE53A7">
        <w:rPr>
          <w:rFonts w:ascii="Segoe UI" w:hAnsi="Segoe UI" w:cs="Segoe UI"/>
          <w:color w:val="000000"/>
          <w:sz w:val="22"/>
          <w:szCs w:val="22"/>
        </w:rPr>
        <w:t>činnosti na Dílu pod odborným vedením stavbyvedoucího dle přílohy č. 2 této smlouvy</w:t>
      </w:r>
      <w:r w:rsidRPr="00347FD6">
        <w:rPr>
          <w:rFonts w:ascii="Segoe UI" w:hAnsi="Segoe UI" w:cs="Segoe UI"/>
          <w:color w:val="000000"/>
          <w:sz w:val="22"/>
          <w:szCs w:val="22"/>
        </w:rPr>
        <w:t>, který je povinen být na Staveništi přítomen, a to minimálně v rozsahu shora uvedeném.</w:t>
      </w:r>
    </w:p>
    <w:p w14:paraId="38BB4C96" w14:textId="77777777" w:rsidR="004121B2" w:rsidRPr="00347FD6" w:rsidRDefault="004121B2" w:rsidP="004121B2">
      <w:pPr>
        <w:widowControl w:val="0"/>
        <w:tabs>
          <w:tab w:val="left" w:pos="426"/>
        </w:tabs>
        <w:spacing w:after="120" w:line="264" w:lineRule="auto"/>
        <w:ind w:left="426"/>
        <w:jc w:val="both"/>
        <w:rPr>
          <w:rFonts w:ascii="Segoe UI" w:hAnsi="Segoe UI" w:cs="Segoe UI"/>
          <w:color w:val="000000"/>
          <w:sz w:val="22"/>
          <w:szCs w:val="22"/>
        </w:rPr>
      </w:pPr>
    </w:p>
    <w:p w14:paraId="0475F0C9" w14:textId="77777777" w:rsidR="004121B2" w:rsidRPr="00347FD6" w:rsidRDefault="004121B2" w:rsidP="004121B2">
      <w:pPr>
        <w:keepNext/>
        <w:widowControl w:val="0"/>
        <w:numPr>
          <w:ilvl w:val="0"/>
          <w:numId w:val="5"/>
        </w:numPr>
        <w:spacing w:after="120" w:line="264" w:lineRule="auto"/>
        <w:ind w:left="0" w:firstLine="0"/>
        <w:jc w:val="center"/>
        <w:rPr>
          <w:rFonts w:ascii="Segoe UI" w:hAnsi="Segoe UI" w:cs="Segoe UI"/>
          <w:b/>
          <w:color w:val="000000"/>
          <w:sz w:val="22"/>
          <w:szCs w:val="22"/>
        </w:rPr>
      </w:pPr>
      <w:r w:rsidRPr="00347FD6">
        <w:rPr>
          <w:rFonts w:ascii="Segoe UI" w:hAnsi="Segoe UI" w:cs="Segoe UI"/>
          <w:b/>
          <w:color w:val="000000"/>
          <w:sz w:val="22"/>
          <w:szCs w:val="22"/>
        </w:rPr>
        <w:t>Ostatní ujednání</w:t>
      </w:r>
    </w:p>
    <w:p w14:paraId="3BA2FDC6"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Měnit nebo doplnit smlouvu mohou smluvní strany pouze formou písemných dodatků, které budou vzestupně číslovány, výslovně prohlášeny za dodatek této smlouvy a podepsány oprávněnými zástupci smluvních stran.</w:t>
      </w:r>
    </w:p>
    <w:p w14:paraId="76EE7BF4"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Smlouva nabude platnosti dnem jejího podpisu oběma smluvními stranami a</w:t>
      </w:r>
      <w:r>
        <w:rPr>
          <w:rFonts w:ascii="Segoe UI" w:hAnsi="Segoe UI" w:cs="Segoe UI"/>
          <w:color w:val="000000"/>
          <w:sz w:val="22"/>
          <w:szCs w:val="22"/>
        </w:rPr>
        <w:t> </w:t>
      </w:r>
      <w:r w:rsidRPr="00347FD6">
        <w:rPr>
          <w:rFonts w:ascii="Segoe UI" w:hAnsi="Segoe UI" w:cs="Segoe UI"/>
          <w:color w:val="000000"/>
          <w:sz w:val="22"/>
          <w:szCs w:val="22"/>
        </w:rPr>
        <w:t>účinnosti dnem zveřejnění v registru smluv dle zákona č. zákona č. 340/2015 Sb., o zvláštních podmínkách účinnosti některých smluv, uveřejňování těchto smluv a</w:t>
      </w:r>
      <w:r>
        <w:rPr>
          <w:rFonts w:ascii="Segoe UI" w:hAnsi="Segoe UI" w:cs="Segoe UI"/>
          <w:color w:val="000000"/>
          <w:sz w:val="22"/>
          <w:szCs w:val="22"/>
        </w:rPr>
        <w:t> </w:t>
      </w:r>
      <w:r w:rsidRPr="00347FD6">
        <w:rPr>
          <w:rFonts w:ascii="Segoe UI" w:hAnsi="Segoe UI" w:cs="Segoe UI"/>
          <w:color w:val="000000"/>
          <w:sz w:val="22"/>
          <w:szCs w:val="22"/>
        </w:rPr>
        <w:t xml:space="preserve">o registru smluv (zákon o registru smluv). Smluvní strany se dohodly, že tuto smlouvu zašle k uveřejnění v registru smluv </w:t>
      </w:r>
      <w:r>
        <w:rPr>
          <w:rFonts w:ascii="Segoe UI" w:hAnsi="Segoe UI" w:cs="Segoe UI"/>
          <w:color w:val="000000"/>
          <w:sz w:val="22"/>
          <w:szCs w:val="22"/>
        </w:rPr>
        <w:t>O</w:t>
      </w:r>
      <w:r w:rsidRPr="00347FD6">
        <w:rPr>
          <w:rFonts w:ascii="Segoe UI" w:hAnsi="Segoe UI" w:cs="Segoe UI"/>
          <w:color w:val="000000"/>
          <w:sz w:val="22"/>
          <w:szCs w:val="22"/>
        </w:rPr>
        <w:t>bjednatel.</w:t>
      </w:r>
    </w:p>
    <w:p w14:paraId="3616367A" w14:textId="77777777" w:rsidR="004121B2" w:rsidRPr="00347FD6" w:rsidRDefault="00674C4A"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674C4A">
        <w:rPr>
          <w:rFonts w:ascii="Segoe UI" w:hAnsi="Segoe UI" w:cs="Segoe UI"/>
          <w:color w:val="000000"/>
          <w:sz w:val="22"/>
          <w:szCs w:val="22"/>
        </w:rPr>
        <w:t>Smluvní strany se zavazují podepsat tuto smlouvu platným elektronickým podpisem, který umožní vyhotovit autorizovanou konverzi tohoto dokumentu. Každá smluvní strana obdrží verzi smlouvy ve formátu .</w:t>
      </w:r>
      <w:proofErr w:type="spellStart"/>
      <w:r w:rsidRPr="00674C4A">
        <w:rPr>
          <w:rFonts w:ascii="Segoe UI" w:hAnsi="Segoe UI" w:cs="Segoe UI"/>
          <w:color w:val="000000"/>
          <w:sz w:val="22"/>
          <w:szCs w:val="22"/>
        </w:rPr>
        <w:t>pdf</w:t>
      </w:r>
      <w:proofErr w:type="spellEnd"/>
      <w:r w:rsidRPr="00674C4A">
        <w:rPr>
          <w:rFonts w:ascii="Segoe UI" w:hAnsi="Segoe UI" w:cs="Segoe UI"/>
          <w:color w:val="000000"/>
          <w:sz w:val="22"/>
          <w:szCs w:val="22"/>
        </w:rPr>
        <w:t xml:space="preserve"> s platnými elektronickými podpisy obou smluvních stran.</w:t>
      </w:r>
    </w:p>
    <w:p w14:paraId="0D34C376"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Zhotovitel nemůže bez souhlasu Objednatele postoupit svá práva a povinnosti plynoucí ze smlouvy třetí osobě.</w:t>
      </w:r>
    </w:p>
    <w:p w14:paraId="3C3B30E0"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lastRenderedPageBreak/>
        <w:t>Žádné ustanovení smlouvy nesmí být vykládáno tak, aby omezovalo oprávnění Objednatele uvedená v zadávací dokumentaci veřejné zakázky.</w:t>
      </w:r>
    </w:p>
    <w:p w14:paraId="45CEE541"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Smluvní strany se podpisem smlouvy dohodly, že vylučují aplikaci ustanovení § 557 a</w:t>
      </w:r>
      <w:r>
        <w:rPr>
          <w:rFonts w:ascii="Segoe UI" w:hAnsi="Segoe UI" w:cs="Segoe UI"/>
          <w:color w:val="000000"/>
          <w:sz w:val="22"/>
          <w:szCs w:val="22"/>
        </w:rPr>
        <w:t> </w:t>
      </w:r>
      <w:r w:rsidRPr="00347FD6">
        <w:rPr>
          <w:rFonts w:ascii="Segoe UI" w:hAnsi="Segoe UI" w:cs="Segoe UI"/>
          <w:color w:val="000000"/>
          <w:sz w:val="22"/>
          <w:szCs w:val="22"/>
        </w:rPr>
        <w:t>§ 1805 Občanského zákoníku.</w:t>
      </w:r>
    </w:p>
    <w:p w14:paraId="2D3DCD53" w14:textId="77777777" w:rsidR="004121B2" w:rsidRPr="00422F50"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Pro vyloučení pochybností Zhotovitel výslovně potvrzuje, že je podnikatelem, uzavírá smlouvu při svém </w:t>
      </w:r>
      <w:r w:rsidRPr="00422F50">
        <w:rPr>
          <w:rFonts w:ascii="Segoe UI" w:hAnsi="Segoe UI" w:cs="Segoe UI"/>
          <w:color w:val="000000"/>
          <w:sz w:val="22"/>
          <w:szCs w:val="22"/>
        </w:rPr>
        <w:t>podnikání, a na smlouvu se tudíž neuplatní ustanovení § 1793 Občanského zákoníku.</w:t>
      </w:r>
    </w:p>
    <w:p w14:paraId="36FAB368" w14:textId="77777777" w:rsidR="004121B2" w:rsidRPr="00422F50"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422F50">
        <w:rPr>
          <w:rFonts w:ascii="Segoe UI" w:hAnsi="Segoe UI" w:cs="Segoe UI"/>
          <w:color w:val="000000"/>
          <w:sz w:val="22"/>
          <w:szCs w:val="22"/>
        </w:rPr>
        <w:t xml:space="preserve">Zhotovitel se uzavřením této smlouvy zavazuje, že on, ani osoba s ním propojená ve smyslu § 74 a násl. zákona č. 90/2012 Sb., o obchodních společnostech a družstvech (zákon o obchodních korporacích), ve znění zákona č. 458/2016 Sb., nebude vykonávat činnost technického dozoru při realizaci </w:t>
      </w:r>
      <w:r>
        <w:rPr>
          <w:rFonts w:ascii="Segoe UI" w:hAnsi="Segoe UI" w:cs="Segoe UI"/>
          <w:color w:val="000000"/>
          <w:sz w:val="22"/>
          <w:szCs w:val="22"/>
        </w:rPr>
        <w:t>D</w:t>
      </w:r>
      <w:r w:rsidRPr="00422F50">
        <w:rPr>
          <w:rFonts w:ascii="Segoe UI" w:hAnsi="Segoe UI" w:cs="Segoe UI"/>
          <w:color w:val="000000"/>
          <w:sz w:val="22"/>
          <w:szCs w:val="22"/>
        </w:rPr>
        <w:t>íla.</w:t>
      </w:r>
    </w:p>
    <w:p w14:paraId="4AC176D8" w14:textId="77777777" w:rsidR="004121B2" w:rsidRPr="00347FD6"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Smluvní strany shodně prohlašují, že si smlouvu před jejím podpisem přečetly a</w:t>
      </w:r>
      <w:r>
        <w:rPr>
          <w:rFonts w:ascii="Segoe UI" w:hAnsi="Segoe UI" w:cs="Segoe UI"/>
          <w:color w:val="000000"/>
          <w:sz w:val="22"/>
          <w:szCs w:val="22"/>
        </w:rPr>
        <w:t> </w:t>
      </w:r>
      <w:r w:rsidRPr="00347FD6">
        <w:rPr>
          <w:rFonts w:ascii="Segoe UI" w:hAnsi="Segoe UI" w:cs="Segoe UI"/>
          <w:color w:val="000000"/>
          <w:sz w:val="22"/>
          <w:szCs w:val="22"/>
        </w:rPr>
        <w:t>dohodly se o celém jejím obsahu, což stvrzují svými podpisy. Smluvní strany svými podpisy současně potvrzují, že smlouvu uzavřely po vzájemném projednání podle jejich svobodné a pravé vůle projevené určitě a srozumitelně a rovněž potvrzují, že při jejím uzavření nebylo zneužito tísně, nezkušenosti, rozumové slabosti, rozrušení nebo lehkomyslnosti žádné ze smluvních stran, a že vzájemná protiplnění, k nimž se strany touto smlouvou zavázaly, nejsou v hrubém nepoměru.</w:t>
      </w:r>
    </w:p>
    <w:p w14:paraId="7AF9230B" w14:textId="77777777" w:rsidR="004121B2" w:rsidRPr="00347FD6" w:rsidRDefault="004121B2" w:rsidP="004121B2">
      <w:pPr>
        <w:widowControl w:val="0"/>
        <w:numPr>
          <w:ilvl w:val="1"/>
          <w:numId w:val="5"/>
        </w:numPr>
        <w:tabs>
          <w:tab w:val="num" w:pos="426"/>
          <w:tab w:val="left" w:pos="127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Smluvní strany prohlašují, že údaje uvedené v této smlouvě nejsou předmětem obchodního tajemství.</w:t>
      </w:r>
    </w:p>
    <w:p w14:paraId="42C25063" w14:textId="77777777" w:rsidR="004121B2" w:rsidRPr="00347FD6" w:rsidRDefault="004121B2" w:rsidP="004121B2">
      <w:pPr>
        <w:widowControl w:val="0"/>
        <w:numPr>
          <w:ilvl w:val="1"/>
          <w:numId w:val="5"/>
        </w:numPr>
        <w:tabs>
          <w:tab w:val="num" w:pos="426"/>
          <w:tab w:val="left" w:pos="127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Smluvní strany prohlašují, že údaje uvedené v této smlouvě nejsou informacemi požívajícími ochrany důvěrnosti majetkových poměrů.</w:t>
      </w:r>
    </w:p>
    <w:p w14:paraId="3392B551" w14:textId="77777777" w:rsidR="004121B2" w:rsidRPr="00EE2F03" w:rsidRDefault="004121B2" w:rsidP="004121B2">
      <w:pPr>
        <w:widowControl w:val="0"/>
        <w:numPr>
          <w:ilvl w:val="1"/>
          <w:numId w:val="5"/>
        </w:numPr>
        <w:tabs>
          <w:tab w:val="left" w:pos="426"/>
        </w:tabs>
        <w:spacing w:after="120" w:line="264" w:lineRule="auto"/>
        <w:ind w:left="426" w:hanging="426"/>
        <w:jc w:val="both"/>
        <w:rPr>
          <w:rFonts w:ascii="Segoe UI" w:hAnsi="Segoe UI" w:cs="Segoe UI"/>
          <w:color w:val="000000"/>
          <w:sz w:val="22"/>
          <w:szCs w:val="22"/>
        </w:rPr>
      </w:pPr>
      <w:r w:rsidRPr="00347FD6">
        <w:rPr>
          <w:rFonts w:ascii="Segoe UI" w:hAnsi="Segoe UI" w:cs="Segoe UI"/>
          <w:color w:val="000000"/>
          <w:sz w:val="22"/>
          <w:szCs w:val="22"/>
        </w:rPr>
        <w:t xml:space="preserve">Nedílnou </w:t>
      </w:r>
      <w:r w:rsidRPr="00EE2F03">
        <w:rPr>
          <w:rFonts w:ascii="Segoe UI" w:hAnsi="Segoe UI" w:cs="Segoe UI"/>
          <w:color w:val="000000"/>
          <w:sz w:val="22"/>
          <w:szCs w:val="22"/>
        </w:rPr>
        <w:t xml:space="preserve">součástí smlouvy jsou tyto přílohy: </w:t>
      </w:r>
    </w:p>
    <w:p w14:paraId="1E42A59E" w14:textId="77777777" w:rsidR="004121B2" w:rsidRPr="00EE2F03" w:rsidRDefault="004121B2" w:rsidP="004121B2">
      <w:pPr>
        <w:pStyle w:val="Smlouva-slo"/>
        <w:tabs>
          <w:tab w:val="center" w:pos="4749"/>
        </w:tabs>
        <w:spacing w:before="0" w:after="120" w:line="264" w:lineRule="auto"/>
        <w:ind w:firstLine="426"/>
        <w:rPr>
          <w:rFonts w:ascii="Segoe UI" w:hAnsi="Segoe UI" w:cs="Segoe UI"/>
          <w:bCs/>
          <w:color w:val="000000"/>
          <w:sz w:val="22"/>
          <w:szCs w:val="22"/>
        </w:rPr>
      </w:pPr>
      <w:r w:rsidRPr="00EE2F03">
        <w:rPr>
          <w:rFonts w:ascii="Segoe UI" w:hAnsi="Segoe UI" w:cs="Segoe UI"/>
          <w:bCs/>
          <w:color w:val="000000"/>
          <w:sz w:val="22"/>
          <w:szCs w:val="22"/>
        </w:rPr>
        <w:t>Příloha č. 1: Oceněný soupis prací</w:t>
      </w:r>
    </w:p>
    <w:p w14:paraId="7DD852EB" w14:textId="77777777" w:rsidR="004121B2" w:rsidRPr="003A2B11" w:rsidRDefault="004121B2" w:rsidP="004121B2">
      <w:pPr>
        <w:widowControl w:val="0"/>
        <w:spacing w:after="120" w:line="264" w:lineRule="auto"/>
        <w:ind w:left="2832" w:hanging="2406"/>
        <w:jc w:val="both"/>
        <w:rPr>
          <w:rFonts w:ascii="Segoe UI" w:hAnsi="Segoe UI" w:cs="Segoe UI"/>
          <w:color w:val="FF0000"/>
          <w:sz w:val="22"/>
          <w:szCs w:val="22"/>
        </w:rPr>
      </w:pPr>
      <w:r w:rsidRPr="00EE2F03">
        <w:rPr>
          <w:rFonts w:ascii="Segoe UI" w:hAnsi="Segoe UI" w:cs="Segoe UI"/>
          <w:b/>
          <w:i/>
          <w:color w:val="FF0000"/>
          <w:sz w:val="22"/>
          <w:szCs w:val="22"/>
        </w:rPr>
        <w:t>POKYNY PRO ÚČASTNÍKA</w:t>
      </w:r>
      <w:r w:rsidRPr="00EE2F03">
        <w:rPr>
          <w:rFonts w:ascii="Segoe UI" w:hAnsi="Segoe UI" w:cs="Segoe UI"/>
          <w:i/>
          <w:color w:val="FF0000"/>
          <w:sz w:val="22"/>
          <w:szCs w:val="22"/>
        </w:rPr>
        <w:t xml:space="preserve">: </w:t>
      </w:r>
      <w:r w:rsidRPr="00EE2F03">
        <w:rPr>
          <w:rFonts w:ascii="Segoe UI" w:hAnsi="Segoe UI" w:cs="Segoe UI"/>
          <w:i/>
          <w:color w:val="FF0000"/>
          <w:sz w:val="22"/>
          <w:szCs w:val="22"/>
        </w:rPr>
        <w:tab/>
        <w:t>účastník</w:t>
      </w:r>
      <w:r w:rsidRPr="00347FD6">
        <w:rPr>
          <w:rFonts w:ascii="Segoe UI" w:hAnsi="Segoe UI" w:cs="Segoe UI"/>
          <w:i/>
          <w:color w:val="FF0000"/>
          <w:sz w:val="22"/>
          <w:szCs w:val="22"/>
        </w:rPr>
        <w:t xml:space="preserve"> při zpracování nabídky provede ocenění soupisu prací, který obdržel od zadavatele jako součást zadávací dokumentace, a takto zpracovaný soupis prací připojí jako přílohu </w:t>
      </w:r>
      <w:r w:rsidRPr="003A2B11">
        <w:rPr>
          <w:rFonts w:ascii="Segoe UI" w:hAnsi="Segoe UI" w:cs="Segoe UI"/>
          <w:i/>
          <w:color w:val="FF0000"/>
          <w:sz w:val="22"/>
          <w:szCs w:val="22"/>
        </w:rPr>
        <w:t xml:space="preserve">č. 1 k návrhu smlouvy předkládanému jako součást nabídky </w:t>
      </w:r>
    </w:p>
    <w:p w14:paraId="6EF20E3C" w14:textId="77777777" w:rsidR="004121B2" w:rsidRPr="00347FD6" w:rsidRDefault="004121B2" w:rsidP="004121B2">
      <w:pPr>
        <w:pStyle w:val="Smlouva-slo"/>
        <w:tabs>
          <w:tab w:val="center" w:pos="4749"/>
        </w:tabs>
        <w:spacing w:before="0" w:after="120" w:line="264" w:lineRule="auto"/>
        <w:ind w:firstLine="426"/>
        <w:rPr>
          <w:rFonts w:ascii="Segoe UI" w:hAnsi="Segoe UI" w:cs="Segoe UI"/>
          <w:bCs/>
          <w:color w:val="000000"/>
          <w:sz w:val="22"/>
          <w:szCs w:val="22"/>
        </w:rPr>
      </w:pPr>
      <w:r w:rsidRPr="0003618F">
        <w:rPr>
          <w:rFonts w:ascii="Segoe UI" w:hAnsi="Segoe UI" w:cs="Segoe UI"/>
          <w:bCs/>
          <w:color w:val="000000"/>
          <w:sz w:val="22"/>
          <w:szCs w:val="22"/>
        </w:rPr>
        <w:t>Příloha č. 2: Seznam osob</w:t>
      </w:r>
    </w:p>
    <w:p w14:paraId="57190038" w14:textId="77777777" w:rsidR="004121B2" w:rsidRPr="00FE53A7" w:rsidRDefault="004121B2" w:rsidP="004121B2">
      <w:pPr>
        <w:widowControl w:val="0"/>
        <w:spacing w:after="120" w:line="264" w:lineRule="auto"/>
        <w:ind w:left="2832" w:hanging="2406"/>
        <w:jc w:val="both"/>
        <w:rPr>
          <w:rFonts w:ascii="Segoe UI" w:hAnsi="Segoe UI" w:cs="Segoe UI"/>
          <w:i/>
          <w:color w:val="FF0000"/>
          <w:sz w:val="22"/>
          <w:szCs w:val="22"/>
        </w:rPr>
      </w:pPr>
      <w:r w:rsidRPr="00347FD6">
        <w:rPr>
          <w:rFonts w:ascii="Segoe UI" w:hAnsi="Segoe UI" w:cs="Segoe UI"/>
          <w:b/>
          <w:i/>
          <w:color w:val="FF0000"/>
          <w:sz w:val="22"/>
          <w:szCs w:val="22"/>
        </w:rPr>
        <w:t>POKYNY PRO ÚČASTNÍKA</w:t>
      </w:r>
      <w:r w:rsidRPr="00347FD6">
        <w:rPr>
          <w:rFonts w:ascii="Segoe UI" w:hAnsi="Segoe UI" w:cs="Segoe UI"/>
          <w:i/>
          <w:color w:val="FF0000"/>
          <w:sz w:val="22"/>
          <w:szCs w:val="22"/>
        </w:rPr>
        <w:t xml:space="preserve">: </w:t>
      </w:r>
      <w:r w:rsidRPr="00347FD6">
        <w:rPr>
          <w:rFonts w:ascii="Segoe UI" w:hAnsi="Segoe UI" w:cs="Segoe UI"/>
          <w:i/>
          <w:color w:val="FF0000"/>
          <w:sz w:val="22"/>
          <w:szCs w:val="22"/>
        </w:rPr>
        <w:tab/>
        <w:t xml:space="preserve">účastník při zpracování nabídky doplní požadované údaje </w:t>
      </w:r>
      <w:r w:rsidRPr="00FE53A7">
        <w:rPr>
          <w:rFonts w:ascii="Segoe UI" w:hAnsi="Segoe UI" w:cs="Segoe UI"/>
          <w:i/>
          <w:color w:val="FF0000"/>
          <w:sz w:val="22"/>
          <w:szCs w:val="22"/>
        </w:rPr>
        <w:t xml:space="preserve">do přílohy č. 2 v souladu s podanou nabídkou </w:t>
      </w:r>
    </w:p>
    <w:p w14:paraId="752A37E3" w14:textId="77777777" w:rsidR="004121B2" w:rsidRDefault="004121B2" w:rsidP="004121B2">
      <w:pPr>
        <w:pStyle w:val="Smlouva-slo"/>
        <w:tabs>
          <w:tab w:val="center" w:pos="4749"/>
        </w:tabs>
        <w:spacing w:before="0" w:after="120" w:line="264" w:lineRule="auto"/>
        <w:ind w:firstLine="426"/>
        <w:rPr>
          <w:rFonts w:ascii="Segoe UI" w:hAnsi="Segoe UI" w:cs="Segoe UI"/>
          <w:bCs/>
          <w:color w:val="000000"/>
          <w:sz w:val="22"/>
          <w:szCs w:val="22"/>
          <w:highlight w:val="yellow"/>
        </w:rPr>
      </w:pPr>
    </w:p>
    <w:p w14:paraId="6FAEED9B" w14:textId="77777777" w:rsidR="004121B2" w:rsidRDefault="004121B2" w:rsidP="004121B2">
      <w:pPr>
        <w:pStyle w:val="Smlouva-slo"/>
        <w:tabs>
          <w:tab w:val="center" w:pos="4749"/>
        </w:tabs>
        <w:spacing w:before="0" w:after="120" w:line="264" w:lineRule="auto"/>
        <w:ind w:firstLine="426"/>
        <w:rPr>
          <w:rFonts w:ascii="Segoe UI" w:hAnsi="Segoe UI" w:cs="Segoe UI"/>
          <w:bCs/>
          <w:color w:val="000000"/>
          <w:sz w:val="22"/>
          <w:szCs w:val="22"/>
          <w:highlight w:val="yellow"/>
        </w:rPr>
      </w:pPr>
    </w:p>
    <w:p w14:paraId="24DE541D" w14:textId="77777777" w:rsidR="004121B2" w:rsidRPr="00347FD6" w:rsidRDefault="004121B2" w:rsidP="004121B2">
      <w:pPr>
        <w:pStyle w:val="Smlouva-slo"/>
        <w:tabs>
          <w:tab w:val="center" w:pos="4749"/>
        </w:tabs>
        <w:spacing w:before="0" w:after="120" w:line="264" w:lineRule="auto"/>
        <w:rPr>
          <w:rFonts w:ascii="Segoe UI" w:hAnsi="Segoe UI" w:cs="Segoe UI"/>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4121B2" w:rsidRPr="00347FD6" w14:paraId="0B8F0311" w14:textId="77777777" w:rsidTr="00B4424F">
        <w:tc>
          <w:tcPr>
            <w:tcW w:w="4606" w:type="dxa"/>
          </w:tcPr>
          <w:p w14:paraId="004D994E" w14:textId="77777777" w:rsidR="004121B2" w:rsidRPr="00347FD6" w:rsidRDefault="004121B2" w:rsidP="00B4424F">
            <w:pPr>
              <w:widowControl w:val="0"/>
              <w:tabs>
                <w:tab w:val="num" w:pos="360"/>
              </w:tabs>
              <w:spacing w:after="120" w:line="264" w:lineRule="auto"/>
              <w:rPr>
                <w:rFonts w:ascii="Segoe UI" w:hAnsi="Segoe UI" w:cs="Segoe UI"/>
                <w:snapToGrid w:val="0"/>
                <w:color w:val="000000"/>
              </w:rPr>
            </w:pPr>
          </w:p>
          <w:p w14:paraId="3BFF04BA" w14:textId="77777777" w:rsidR="004121B2" w:rsidRPr="00347FD6" w:rsidRDefault="004121B2" w:rsidP="00B4424F">
            <w:pPr>
              <w:widowControl w:val="0"/>
              <w:tabs>
                <w:tab w:val="num" w:pos="360"/>
              </w:tabs>
              <w:spacing w:after="120" w:line="264" w:lineRule="auto"/>
              <w:rPr>
                <w:rFonts w:ascii="Segoe UI" w:hAnsi="Segoe UI" w:cs="Segoe UI"/>
                <w:snapToGrid w:val="0"/>
                <w:color w:val="000000"/>
              </w:rPr>
            </w:pPr>
            <w:r w:rsidRPr="00347FD6">
              <w:rPr>
                <w:rFonts w:ascii="Segoe UI" w:hAnsi="Segoe UI" w:cs="Segoe UI"/>
                <w:snapToGrid w:val="0"/>
                <w:color w:val="000000"/>
                <w:sz w:val="22"/>
                <w:szCs w:val="22"/>
              </w:rPr>
              <w:t>V …………</w:t>
            </w:r>
            <w:proofErr w:type="gramStart"/>
            <w:r w:rsidRPr="00347FD6">
              <w:rPr>
                <w:rFonts w:ascii="Segoe UI" w:hAnsi="Segoe UI" w:cs="Segoe UI"/>
                <w:snapToGrid w:val="0"/>
                <w:color w:val="000000"/>
                <w:sz w:val="22"/>
                <w:szCs w:val="22"/>
              </w:rPr>
              <w:t>…….</w:t>
            </w:r>
            <w:proofErr w:type="gramEnd"/>
            <w:r w:rsidRPr="00347FD6">
              <w:rPr>
                <w:rFonts w:ascii="Segoe UI" w:hAnsi="Segoe UI" w:cs="Segoe UI"/>
                <w:snapToGrid w:val="0"/>
                <w:color w:val="000000"/>
                <w:sz w:val="22"/>
                <w:szCs w:val="22"/>
              </w:rPr>
              <w:t>. dne ……</w:t>
            </w:r>
            <w:proofErr w:type="gramStart"/>
            <w:r w:rsidRPr="00347FD6">
              <w:rPr>
                <w:rFonts w:ascii="Segoe UI" w:hAnsi="Segoe UI" w:cs="Segoe UI"/>
                <w:snapToGrid w:val="0"/>
                <w:color w:val="000000"/>
                <w:sz w:val="22"/>
                <w:szCs w:val="22"/>
              </w:rPr>
              <w:t>…….</w:t>
            </w:r>
            <w:proofErr w:type="gramEnd"/>
            <w:r w:rsidRPr="00347FD6">
              <w:rPr>
                <w:rFonts w:ascii="Segoe UI" w:hAnsi="Segoe UI" w:cs="Segoe UI"/>
                <w:snapToGrid w:val="0"/>
                <w:color w:val="000000"/>
                <w:sz w:val="22"/>
                <w:szCs w:val="22"/>
              </w:rPr>
              <w:t>.</w:t>
            </w:r>
          </w:p>
          <w:p w14:paraId="416520AC" w14:textId="77777777" w:rsidR="004121B2" w:rsidRPr="00347FD6" w:rsidRDefault="004121B2" w:rsidP="00B4424F">
            <w:pPr>
              <w:widowControl w:val="0"/>
              <w:tabs>
                <w:tab w:val="num" w:pos="426"/>
              </w:tabs>
              <w:spacing w:after="120" w:line="264" w:lineRule="auto"/>
              <w:rPr>
                <w:rFonts w:ascii="Segoe UI" w:hAnsi="Segoe UI" w:cs="Segoe UI"/>
                <w:snapToGrid w:val="0"/>
                <w:color w:val="000000"/>
              </w:rPr>
            </w:pPr>
          </w:p>
          <w:p w14:paraId="5FA34B30" w14:textId="77777777" w:rsidR="004121B2" w:rsidRPr="00347FD6" w:rsidRDefault="004121B2" w:rsidP="00B4424F">
            <w:pPr>
              <w:widowControl w:val="0"/>
              <w:tabs>
                <w:tab w:val="num" w:pos="360"/>
              </w:tabs>
              <w:spacing w:after="120" w:line="264" w:lineRule="auto"/>
              <w:jc w:val="center"/>
              <w:rPr>
                <w:rFonts w:ascii="Segoe UI" w:hAnsi="Segoe UI" w:cs="Segoe UI"/>
                <w:snapToGrid w:val="0"/>
                <w:color w:val="000000"/>
              </w:rPr>
            </w:pPr>
            <w:r w:rsidRPr="00347FD6">
              <w:rPr>
                <w:rFonts w:ascii="Segoe UI" w:hAnsi="Segoe UI" w:cs="Segoe UI"/>
                <w:snapToGrid w:val="0"/>
                <w:color w:val="000000"/>
                <w:sz w:val="22"/>
                <w:szCs w:val="22"/>
              </w:rPr>
              <w:lastRenderedPageBreak/>
              <w:t>……………………………………..</w:t>
            </w:r>
          </w:p>
          <w:p w14:paraId="16884F13" w14:textId="77777777" w:rsidR="004121B2" w:rsidRPr="00347FD6" w:rsidRDefault="004121B2" w:rsidP="00B4424F">
            <w:pPr>
              <w:widowControl w:val="0"/>
              <w:tabs>
                <w:tab w:val="num" w:pos="426"/>
              </w:tabs>
              <w:spacing w:after="120" w:line="264" w:lineRule="auto"/>
              <w:jc w:val="center"/>
              <w:rPr>
                <w:rFonts w:ascii="Segoe UI" w:hAnsi="Segoe UI" w:cs="Segoe UI"/>
                <w:snapToGrid w:val="0"/>
                <w:color w:val="000000"/>
              </w:rPr>
            </w:pPr>
            <w:r w:rsidRPr="00347FD6">
              <w:rPr>
                <w:rFonts w:ascii="Segoe UI" w:hAnsi="Segoe UI" w:cs="Segoe UI"/>
                <w:snapToGrid w:val="0"/>
                <w:color w:val="000000"/>
                <w:sz w:val="22"/>
                <w:szCs w:val="22"/>
              </w:rPr>
              <w:t>Objednatel</w:t>
            </w:r>
          </w:p>
        </w:tc>
        <w:tc>
          <w:tcPr>
            <w:tcW w:w="4606" w:type="dxa"/>
          </w:tcPr>
          <w:p w14:paraId="064E4F31" w14:textId="77777777" w:rsidR="004121B2" w:rsidRPr="00347FD6" w:rsidRDefault="004121B2" w:rsidP="00B4424F">
            <w:pPr>
              <w:widowControl w:val="0"/>
              <w:tabs>
                <w:tab w:val="num" w:pos="360"/>
              </w:tabs>
              <w:spacing w:after="120" w:line="264" w:lineRule="auto"/>
              <w:rPr>
                <w:rFonts w:ascii="Segoe UI" w:hAnsi="Segoe UI" w:cs="Segoe UI"/>
                <w:snapToGrid w:val="0"/>
                <w:color w:val="000000"/>
              </w:rPr>
            </w:pPr>
          </w:p>
          <w:p w14:paraId="0540C2A0" w14:textId="77777777" w:rsidR="004121B2" w:rsidRPr="00347FD6" w:rsidRDefault="004121B2" w:rsidP="00B4424F">
            <w:pPr>
              <w:widowControl w:val="0"/>
              <w:tabs>
                <w:tab w:val="num" w:pos="360"/>
              </w:tabs>
              <w:spacing w:after="120" w:line="264" w:lineRule="auto"/>
              <w:rPr>
                <w:rFonts w:ascii="Segoe UI" w:hAnsi="Segoe UI" w:cs="Segoe UI"/>
                <w:snapToGrid w:val="0"/>
                <w:color w:val="000000"/>
              </w:rPr>
            </w:pPr>
            <w:r w:rsidRPr="00347FD6">
              <w:rPr>
                <w:rFonts w:ascii="Segoe UI" w:hAnsi="Segoe UI" w:cs="Segoe UI"/>
                <w:snapToGrid w:val="0"/>
                <w:color w:val="000000"/>
                <w:sz w:val="22"/>
                <w:szCs w:val="22"/>
              </w:rPr>
              <w:t>V …………</w:t>
            </w:r>
            <w:proofErr w:type="gramStart"/>
            <w:r w:rsidRPr="00347FD6">
              <w:rPr>
                <w:rFonts w:ascii="Segoe UI" w:hAnsi="Segoe UI" w:cs="Segoe UI"/>
                <w:snapToGrid w:val="0"/>
                <w:color w:val="000000"/>
                <w:sz w:val="22"/>
                <w:szCs w:val="22"/>
              </w:rPr>
              <w:t>…….</w:t>
            </w:r>
            <w:proofErr w:type="gramEnd"/>
            <w:r w:rsidRPr="00347FD6">
              <w:rPr>
                <w:rFonts w:ascii="Segoe UI" w:hAnsi="Segoe UI" w:cs="Segoe UI"/>
                <w:snapToGrid w:val="0"/>
                <w:color w:val="000000"/>
                <w:sz w:val="22"/>
                <w:szCs w:val="22"/>
              </w:rPr>
              <w:t>. dne ……</w:t>
            </w:r>
            <w:proofErr w:type="gramStart"/>
            <w:r w:rsidRPr="00347FD6">
              <w:rPr>
                <w:rFonts w:ascii="Segoe UI" w:hAnsi="Segoe UI" w:cs="Segoe UI"/>
                <w:snapToGrid w:val="0"/>
                <w:color w:val="000000"/>
                <w:sz w:val="22"/>
                <w:szCs w:val="22"/>
              </w:rPr>
              <w:t>…….</w:t>
            </w:r>
            <w:proofErr w:type="gramEnd"/>
            <w:r w:rsidRPr="00347FD6">
              <w:rPr>
                <w:rFonts w:ascii="Segoe UI" w:hAnsi="Segoe UI" w:cs="Segoe UI"/>
                <w:snapToGrid w:val="0"/>
                <w:color w:val="000000"/>
                <w:sz w:val="22"/>
                <w:szCs w:val="22"/>
              </w:rPr>
              <w:t>.</w:t>
            </w:r>
          </w:p>
          <w:p w14:paraId="207733F7" w14:textId="77777777" w:rsidR="004121B2" w:rsidRPr="00347FD6" w:rsidRDefault="004121B2" w:rsidP="00B4424F">
            <w:pPr>
              <w:widowControl w:val="0"/>
              <w:tabs>
                <w:tab w:val="num" w:pos="360"/>
              </w:tabs>
              <w:spacing w:after="120" w:line="264" w:lineRule="auto"/>
              <w:rPr>
                <w:rFonts w:ascii="Segoe UI" w:hAnsi="Segoe UI" w:cs="Segoe UI"/>
                <w:snapToGrid w:val="0"/>
                <w:color w:val="000000"/>
              </w:rPr>
            </w:pPr>
          </w:p>
          <w:p w14:paraId="18115B48" w14:textId="77777777" w:rsidR="004121B2" w:rsidRPr="00347FD6" w:rsidRDefault="004121B2" w:rsidP="00B4424F">
            <w:pPr>
              <w:widowControl w:val="0"/>
              <w:tabs>
                <w:tab w:val="num" w:pos="360"/>
              </w:tabs>
              <w:spacing w:after="120" w:line="264" w:lineRule="auto"/>
              <w:jc w:val="center"/>
              <w:rPr>
                <w:rFonts w:ascii="Segoe UI" w:hAnsi="Segoe UI" w:cs="Segoe UI"/>
                <w:snapToGrid w:val="0"/>
                <w:color w:val="000000"/>
              </w:rPr>
            </w:pPr>
            <w:r w:rsidRPr="00347FD6">
              <w:rPr>
                <w:rFonts w:ascii="Segoe UI" w:hAnsi="Segoe UI" w:cs="Segoe UI"/>
                <w:snapToGrid w:val="0"/>
                <w:color w:val="000000"/>
                <w:sz w:val="22"/>
                <w:szCs w:val="22"/>
              </w:rPr>
              <w:lastRenderedPageBreak/>
              <w:t>……………………………………..</w:t>
            </w:r>
          </w:p>
          <w:p w14:paraId="6CE796BF" w14:textId="77777777" w:rsidR="004121B2" w:rsidRPr="00347FD6" w:rsidRDefault="004121B2" w:rsidP="00B4424F">
            <w:pPr>
              <w:widowControl w:val="0"/>
              <w:tabs>
                <w:tab w:val="num" w:pos="426"/>
              </w:tabs>
              <w:spacing w:after="120" w:line="264" w:lineRule="auto"/>
              <w:jc w:val="center"/>
              <w:rPr>
                <w:rFonts w:ascii="Segoe UI" w:hAnsi="Segoe UI" w:cs="Segoe UI"/>
                <w:snapToGrid w:val="0"/>
                <w:color w:val="000000"/>
              </w:rPr>
            </w:pPr>
            <w:r w:rsidRPr="00347FD6">
              <w:rPr>
                <w:rFonts w:ascii="Segoe UI" w:hAnsi="Segoe UI" w:cs="Segoe UI"/>
                <w:snapToGrid w:val="0"/>
                <w:color w:val="000000"/>
                <w:sz w:val="22"/>
                <w:szCs w:val="22"/>
              </w:rPr>
              <w:t>Zhotovitel</w:t>
            </w:r>
          </w:p>
        </w:tc>
      </w:tr>
    </w:tbl>
    <w:p w14:paraId="08756963" w14:textId="77777777" w:rsidR="004121B2" w:rsidRPr="00347FD6" w:rsidRDefault="004121B2" w:rsidP="004121B2">
      <w:pPr>
        <w:widowControl w:val="0"/>
        <w:spacing w:after="120" w:line="264" w:lineRule="auto"/>
        <w:rPr>
          <w:rFonts w:ascii="Segoe UI" w:hAnsi="Segoe UI" w:cs="Segoe UI"/>
          <w:strike/>
          <w:color w:val="000000"/>
          <w:sz w:val="22"/>
          <w:szCs w:val="22"/>
        </w:rPr>
      </w:pPr>
      <w:r w:rsidRPr="00347FD6">
        <w:rPr>
          <w:rFonts w:ascii="Segoe UI" w:hAnsi="Segoe UI" w:cs="Segoe UI"/>
          <w:b/>
          <w:color w:val="000000"/>
          <w:sz w:val="22"/>
          <w:szCs w:val="22"/>
        </w:rPr>
        <w:lastRenderedPageBreak/>
        <w:br w:type="page"/>
      </w:r>
      <w:r w:rsidRPr="00FE53A7">
        <w:rPr>
          <w:rFonts w:ascii="Segoe UI" w:hAnsi="Segoe UI" w:cs="Segoe UI"/>
          <w:color w:val="000000"/>
          <w:sz w:val="22"/>
          <w:szCs w:val="22"/>
        </w:rPr>
        <w:lastRenderedPageBreak/>
        <w:t>Příloha č. 2 Smlouvy</w:t>
      </w:r>
      <w:r w:rsidRPr="00347FD6">
        <w:rPr>
          <w:rFonts w:ascii="Segoe UI" w:hAnsi="Segoe UI" w:cs="Segoe UI"/>
          <w:color w:val="000000"/>
          <w:sz w:val="22"/>
          <w:szCs w:val="22"/>
        </w:rPr>
        <w:t xml:space="preserve"> o zhotovení </w:t>
      </w:r>
      <w:r>
        <w:rPr>
          <w:rFonts w:ascii="Segoe UI" w:hAnsi="Segoe UI" w:cs="Segoe UI"/>
          <w:color w:val="000000"/>
          <w:sz w:val="22"/>
          <w:szCs w:val="22"/>
        </w:rPr>
        <w:t>Díla</w:t>
      </w:r>
    </w:p>
    <w:p w14:paraId="1B58B603" w14:textId="77777777" w:rsidR="004121B2" w:rsidRPr="00347FD6" w:rsidRDefault="004121B2" w:rsidP="004121B2">
      <w:pPr>
        <w:widowControl w:val="0"/>
        <w:spacing w:after="120" w:line="264" w:lineRule="auto"/>
        <w:jc w:val="center"/>
        <w:rPr>
          <w:rFonts w:ascii="Segoe UI" w:hAnsi="Segoe UI" w:cs="Segoe UI"/>
          <w:b/>
          <w:color w:val="000000"/>
          <w:sz w:val="22"/>
          <w:szCs w:val="22"/>
        </w:rPr>
      </w:pPr>
      <w:r w:rsidRPr="00347FD6">
        <w:rPr>
          <w:rFonts w:ascii="Segoe UI" w:hAnsi="Segoe UI" w:cs="Segoe UI"/>
          <w:b/>
          <w:color w:val="000000"/>
          <w:sz w:val="22"/>
          <w:szCs w:val="22"/>
        </w:rPr>
        <w:t>SEZNAM OSOB</w:t>
      </w:r>
    </w:p>
    <w:p w14:paraId="354B49A9" w14:textId="77777777" w:rsidR="004121B2" w:rsidRPr="00347FD6" w:rsidRDefault="004121B2" w:rsidP="004121B2">
      <w:pPr>
        <w:widowControl w:val="0"/>
        <w:spacing w:after="120" w:line="264" w:lineRule="auto"/>
        <w:ind w:left="357" w:hanging="357"/>
        <w:rPr>
          <w:rFonts w:ascii="Segoe UI" w:hAnsi="Segoe UI" w:cs="Segoe UI"/>
          <w:b/>
          <w:color w:val="000000"/>
          <w:sz w:val="22"/>
          <w:szCs w:val="22"/>
          <w:u w:val="single"/>
        </w:rPr>
      </w:pPr>
      <w:r w:rsidRPr="00347FD6">
        <w:rPr>
          <w:rFonts w:ascii="Segoe UI" w:hAnsi="Segoe UI" w:cs="Segoe UI"/>
          <w:b/>
          <w:color w:val="000000"/>
          <w:sz w:val="22"/>
          <w:szCs w:val="22"/>
          <w:u w:val="single"/>
        </w:rPr>
        <w:t>Kontaktní osoby a spojení na Zhotovitele:</w:t>
      </w:r>
    </w:p>
    <w:p w14:paraId="2455B78E"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Oprávněn jednat ve věcech smluvních:</w:t>
      </w:r>
      <w:r w:rsidRPr="00347FD6">
        <w:rPr>
          <w:rFonts w:ascii="Segoe UI" w:hAnsi="Segoe UI" w:cs="Segoe UI"/>
          <w:color w:val="000000"/>
          <w:sz w:val="22"/>
          <w:szCs w:val="22"/>
        </w:rPr>
        <w:tab/>
        <w:t>………………………………………………….</w:t>
      </w:r>
    </w:p>
    <w:p w14:paraId="076F904A"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ab/>
        <w:t>Telefon:</w:t>
      </w:r>
      <w:r w:rsidRPr="00347FD6">
        <w:rPr>
          <w:rFonts w:ascii="Segoe UI" w:hAnsi="Segoe UI" w:cs="Segoe UI"/>
          <w:color w:val="000000"/>
          <w:sz w:val="22"/>
          <w:szCs w:val="22"/>
        </w:rPr>
        <w:tab/>
        <w:t>………………………………………………….</w:t>
      </w:r>
    </w:p>
    <w:p w14:paraId="5DFF2838"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ab/>
        <w:t>E-mail:</w:t>
      </w:r>
      <w:r w:rsidRPr="00347FD6">
        <w:rPr>
          <w:rFonts w:ascii="Segoe UI" w:hAnsi="Segoe UI" w:cs="Segoe UI"/>
          <w:color w:val="000000"/>
          <w:sz w:val="22"/>
          <w:szCs w:val="22"/>
        </w:rPr>
        <w:tab/>
        <w:t>………………………………………………….</w:t>
      </w:r>
    </w:p>
    <w:p w14:paraId="20B6D52C" w14:textId="77777777" w:rsidR="004121B2" w:rsidRPr="00347FD6" w:rsidRDefault="004121B2" w:rsidP="004121B2">
      <w:pPr>
        <w:spacing w:after="120" w:line="264" w:lineRule="auto"/>
        <w:ind w:left="3119" w:hanging="3119"/>
        <w:jc w:val="both"/>
        <w:rPr>
          <w:rFonts w:ascii="Segoe UI" w:hAnsi="Segoe UI" w:cs="Segoe UI"/>
          <w:i/>
          <w:color w:val="FF0000"/>
          <w:sz w:val="22"/>
          <w:szCs w:val="22"/>
        </w:rPr>
      </w:pPr>
      <w:r w:rsidRPr="00347FD6">
        <w:rPr>
          <w:rFonts w:ascii="Segoe UI" w:hAnsi="Segoe UI" w:cs="Segoe UI"/>
          <w:b/>
          <w:i/>
          <w:color w:val="FF0000"/>
          <w:sz w:val="22"/>
          <w:szCs w:val="22"/>
        </w:rPr>
        <w:t>POKYNY PRO ÚČASTNÍKA</w:t>
      </w:r>
      <w:r w:rsidRPr="00347FD6">
        <w:rPr>
          <w:rFonts w:ascii="Segoe UI" w:hAnsi="Segoe UI" w:cs="Segoe UI"/>
          <w:color w:val="FF0000"/>
          <w:sz w:val="22"/>
          <w:szCs w:val="22"/>
        </w:rPr>
        <w:t>:</w:t>
      </w:r>
      <w:r w:rsidRPr="00347FD6">
        <w:rPr>
          <w:rFonts w:ascii="Segoe UI" w:hAnsi="Segoe UI" w:cs="Segoe UI"/>
          <w:i/>
          <w:color w:val="FF0000"/>
          <w:sz w:val="22"/>
          <w:szCs w:val="22"/>
        </w:rPr>
        <w:t xml:space="preserve"> při zpracování návrhu smlouvy doplní účastník požadované údaje</w:t>
      </w:r>
    </w:p>
    <w:p w14:paraId="211CB0E2"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Oprávněn jednat ve věcech technických:</w:t>
      </w:r>
      <w:r w:rsidRPr="00347FD6">
        <w:rPr>
          <w:rFonts w:ascii="Segoe UI" w:hAnsi="Segoe UI" w:cs="Segoe UI"/>
          <w:color w:val="000000"/>
          <w:sz w:val="22"/>
          <w:szCs w:val="22"/>
        </w:rPr>
        <w:tab/>
        <w:t>………………………………………………….</w:t>
      </w:r>
    </w:p>
    <w:p w14:paraId="64BA94E8"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ab/>
        <w:t>Telefon:</w:t>
      </w:r>
      <w:r w:rsidRPr="00347FD6">
        <w:rPr>
          <w:rFonts w:ascii="Segoe UI" w:hAnsi="Segoe UI" w:cs="Segoe UI"/>
          <w:color w:val="000000"/>
          <w:sz w:val="22"/>
          <w:szCs w:val="22"/>
        </w:rPr>
        <w:tab/>
        <w:t>………………………………………………….</w:t>
      </w:r>
    </w:p>
    <w:p w14:paraId="64EF7B12"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ab/>
        <w:t>E-mail:</w:t>
      </w:r>
      <w:r w:rsidRPr="00347FD6">
        <w:rPr>
          <w:rFonts w:ascii="Segoe UI" w:hAnsi="Segoe UI" w:cs="Segoe UI"/>
          <w:color w:val="000000"/>
          <w:sz w:val="22"/>
          <w:szCs w:val="22"/>
        </w:rPr>
        <w:tab/>
        <w:t>………………………………………………….</w:t>
      </w:r>
    </w:p>
    <w:p w14:paraId="525145DE" w14:textId="77777777" w:rsidR="004121B2" w:rsidRPr="00347FD6" w:rsidRDefault="004121B2" w:rsidP="004121B2">
      <w:pPr>
        <w:pStyle w:val="Smlouva-slo"/>
        <w:spacing w:before="0" w:after="120" w:line="264" w:lineRule="auto"/>
        <w:ind w:left="2835" w:hanging="2835"/>
        <w:rPr>
          <w:rFonts w:ascii="Segoe UI" w:hAnsi="Segoe UI" w:cs="Segoe UI"/>
          <w:b/>
          <w:i/>
          <w:color w:val="FF0000"/>
          <w:sz w:val="22"/>
          <w:szCs w:val="22"/>
        </w:rPr>
      </w:pPr>
      <w:r w:rsidRPr="00347FD6">
        <w:rPr>
          <w:rFonts w:ascii="Segoe UI" w:hAnsi="Segoe UI" w:cs="Segoe UI"/>
          <w:b/>
          <w:i/>
          <w:color w:val="FF0000"/>
          <w:sz w:val="22"/>
          <w:szCs w:val="22"/>
        </w:rPr>
        <w:t>POKYNY PRO ÚČASTNÍKA</w:t>
      </w:r>
      <w:r w:rsidRPr="00347FD6">
        <w:rPr>
          <w:rFonts w:ascii="Segoe UI" w:hAnsi="Segoe UI" w:cs="Segoe UI"/>
          <w:b/>
          <w:color w:val="FF0000"/>
          <w:sz w:val="22"/>
          <w:szCs w:val="22"/>
        </w:rPr>
        <w:t>:</w:t>
      </w:r>
      <w:r w:rsidRPr="00347FD6">
        <w:rPr>
          <w:rFonts w:ascii="Segoe UI" w:hAnsi="Segoe UI" w:cs="Segoe UI"/>
          <w:b/>
          <w:i/>
          <w:color w:val="FF0000"/>
          <w:sz w:val="22"/>
          <w:szCs w:val="22"/>
        </w:rPr>
        <w:t xml:space="preserve"> </w:t>
      </w:r>
      <w:r w:rsidRPr="00347FD6">
        <w:rPr>
          <w:rFonts w:ascii="Segoe UI" w:hAnsi="Segoe UI" w:cs="Segoe UI"/>
          <w:i/>
          <w:color w:val="FF0000"/>
          <w:sz w:val="22"/>
          <w:szCs w:val="22"/>
        </w:rPr>
        <w:t>při zpracování návrhu smlouvy doplní účastník požadované údaje</w:t>
      </w:r>
    </w:p>
    <w:p w14:paraId="12F237CF"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Pr>
          <w:rFonts w:ascii="Segoe UI" w:hAnsi="Segoe UI" w:cs="Segoe UI"/>
          <w:color w:val="000000"/>
          <w:sz w:val="22"/>
          <w:szCs w:val="22"/>
        </w:rPr>
        <w:t>Stavby</w:t>
      </w:r>
      <w:r w:rsidRPr="00347FD6">
        <w:rPr>
          <w:rFonts w:ascii="Segoe UI" w:hAnsi="Segoe UI" w:cs="Segoe UI"/>
          <w:color w:val="000000"/>
          <w:sz w:val="22"/>
          <w:szCs w:val="22"/>
        </w:rPr>
        <w:t>vedoucí:</w:t>
      </w:r>
      <w:r w:rsidRPr="00347FD6">
        <w:rPr>
          <w:rFonts w:ascii="Segoe UI" w:hAnsi="Segoe UI" w:cs="Segoe UI"/>
          <w:color w:val="000000"/>
          <w:sz w:val="22"/>
          <w:szCs w:val="22"/>
        </w:rPr>
        <w:tab/>
        <w:t>………………………………………………….</w:t>
      </w:r>
    </w:p>
    <w:p w14:paraId="7153B1B9"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ab/>
        <w:t>Telefon:</w:t>
      </w:r>
      <w:r w:rsidRPr="00347FD6">
        <w:rPr>
          <w:rFonts w:ascii="Segoe UI" w:hAnsi="Segoe UI" w:cs="Segoe UI"/>
          <w:color w:val="000000"/>
          <w:sz w:val="22"/>
          <w:szCs w:val="22"/>
        </w:rPr>
        <w:tab/>
      </w:r>
      <w:r w:rsidRPr="00347FD6">
        <w:rPr>
          <w:rFonts w:ascii="Segoe UI" w:hAnsi="Segoe UI" w:cs="Segoe UI"/>
          <w:color w:val="000000"/>
          <w:sz w:val="22"/>
          <w:szCs w:val="22"/>
        </w:rPr>
        <w:tab/>
        <w:t>………………………………………………….</w:t>
      </w:r>
    </w:p>
    <w:p w14:paraId="32D608E2"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ab/>
        <w:t>E-mail:</w:t>
      </w:r>
      <w:r w:rsidRPr="00347FD6">
        <w:rPr>
          <w:rFonts w:ascii="Segoe UI" w:hAnsi="Segoe UI" w:cs="Segoe UI"/>
          <w:color w:val="000000"/>
          <w:sz w:val="22"/>
          <w:szCs w:val="22"/>
        </w:rPr>
        <w:tab/>
      </w:r>
      <w:r w:rsidRPr="00347FD6">
        <w:rPr>
          <w:rFonts w:ascii="Segoe UI" w:hAnsi="Segoe UI" w:cs="Segoe UI"/>
          <w:color w:val="000000"/>
          <w:sz w:val="22"/>
          <w:szCs w:val="22"/>
        </w:rPr>
        <w:tab/>
        <w:t>………………………………………………….</w:t>
      </w:r>
    </w:p>
    <w:p w14:paraId="581F978C" w14:textId="77777777" w:rsidR="004121B2" w:rsidRPr="00347FD6" w:rsidRDefault="004121B2" w:rsidP="004121B2">
      <w:pPr>
        <w:pStyle w:val="Smlouva-slo"/>
        <w:spacing w:before="0" w:after="120" w:line="264" w:lineRule="auto"/>
        <w:ind w:left="2835" w:hanging="2835"/>
        <w:rPr>
          <w:rFonts w:ascii="Segoe UI" w:hAnsi="Segoe UI" w:cs="Segoe UI"/>
          <w:b/>
          <w:i/>
          <w:color w:val="FF0000"/>
          <w:sz w:val="22"/>
          <w:szCs w:val="22"/>
        </w:rPr>
      </w:pPr>
      <w:r w:rsidRPr="00347FD6">
        <w:rPr>
          <w:rFonts w:ascii="Segoe UI" w:hAnsi="Segoe UI" w:cs="Segoe UI"/>
          <w:b/>
          <w:i/>
          <w:color w:val="FF0000"/>
          <w:sz w:val="22"/>
          <w:szCs w:val="22"/>
        </w:rPr>
        <w:t>POKYNY PRO ÚČASTNÍKA</w:t>
      </w:r>
      <w:r w:rsidRPr="00347FD6">
        <w:rPr>
          <w:rFonts w:ascii="Segoe UI" w:hAnsi="Segoe UI" w:cs="Segoe UI"/>
          <w:b/>
          <w:color w:val="FF0000"/>
          <w:sz w:val="22"/>
          <w:szCs w:val="22"/>
        </w:rPr>
        <w:t>:</w:t>
      </w:r>
      <w:r w:rsidRPr="00347FD6">
        <w:rPr>
          <w:rFonts w:ascii="Segoe UI" w:hAnsi="Segoe UI" w:cs="Segoe UI"/>
          <w:b/>
          <w:i/>
          <w:color w:val="FF0000"/>
          <w:sz w:val="22"/>
          <w:szCs w:val="22"/>
        </w:rPr>
        <w:t xml:space="preserve"> </w:t>
      </w:r>
      <w:r w:rsidRPr="00347FD6">
        <w:rPr>
          <w:rFonts w:ascii="Segoe UI" w:hAnsi="Segoe UI" w:cs="Segoe UI"/>
          <w:i/>
          <w:color w:val="FF0000"/>
          <w:sz w:val="22"/>
          <w:szCs w:val="22"/>
        </w:rPr>
        <w:t xml:space="preserve">při zpracování návrhu smlouvy doplní účastník požadované údaje, přičemž </w:t>
      </w:r>
      <w:r>
        <w:rPr>
          <w:rFonts w:ascii="Segoe UI" w:hAnsi="Segoe UI" w:cs="Segoe UI"/>
          <w:i/>
          <w:color w:val="FF0000"/>
          <w:sz w:val="22"/>
          <w:szCs w:val="22"/>
          <w:u w:val="single"/>
        </w:rPr>
        <w:t>Stavby</w:t>
      </w:r>
      <w:r w:rsidRPr="00347FD6">
        <w:rPr>
          <w:rFonts w:ascii="Segoe UI" w:hAnsi="Segoe UI" w:cs="Segoe UI"/>
          <w:i/>
          <w:color w:val="FF0000"/>
          <w:sz w:val="22"/>
          <w:szCs w:val="22"/>
          <w:u w:val="single"/>
        </w:rPr>
        <w:t>vedoucí je osoba, o které účastník toto uvedl k prokázání splnění kvalifikace.</w:t>
      </w:r>
    </w:p>
    <w:p w14:paraId="4F05C0B5"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Pr>
          <w:rFonts w:ascii="Segoe UI" w:hAnsi="Segoe UI" w:cs="Segoe UI"/>
          <w:color w:val="000000"/>
          <w:sz w:val="22"/>
          <w:szCs w:val="22"/>
        </w:rPr>
        <w:t>Zástupce stavbyvedoucího</w:t>
      </w:r>
      <w:r w:rsidRPr="00347FD6">
        <w:rPr>
          <w:rFonts w:ascii="Segoe UI" w:hAnsi="Segoe UI" w:cs="Segoe UI"/>
          <w:color w:val="000000"/>
          <w:sz w:val="22"/>
          <w:szCs w:val="22"/>
        </w:rPr>
        <w:t>:</w:t>
      </w:r>
      <w:r w:rsidRPr="00347FD6">
        <w:rPr>
          <w:rFonts w:ascii="Segoe UI" w:hAnsi="Segoe UI" w:cs="Segoe UI"/>
          <w:color w:val="000000"/>
          <w:sz w:val="22"/>
          <w:szCs w:val="22"/>
        </w:rPr>
        <w:tab/>
        <w:t xml:space="preserve"> ……………………………………………</w:t>
      </w:r>
    </w:p>
    <w:p w14:paraId="2ABEBA58"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ab/>
        <w:t>Telefon:</w:t>
      </w:r>
      <w:r w:rsidRPr="00347FD6">
        <w:rPr>
          <w:rFonts w:ascii="Segoe UI" w:hAnsi="Segoe UI" w:cs="Segoe UI"/>
          <w:color w:val="000000"/>
          <w:sz w:val="22"/>
          <w:szCs w:val="22"/>
        </w:rPr>
        <w:tab/>
      </w:r>
      <w:r w:rsidRPr="00347FD6">
        <w:rPr>
          <w:rFonts w:ascii="Segoe UI" w:hAnsi="Segoe UI" w:cs="Segoe UI"/>
          <w:color w:val="000000"/>
          <w:sz w:val="22"/>
          <w:szCs w:val="22"/>
        </w:rPr>
        <w:tab/>
        <w:t>………………………………………………….</w:t>
      </w:r>
    </w:p>
    <w:p w14:paraId="71FF8C98"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ab/>
        <w:t>E-mail:</w:t>
      </w:r>
      <w:r w:rsidRPr="00347FD6">
        <w:rPr>
          <w:rFonts w:ascii="Segoe UI" w:hAnsi="Segoe UI" w:cs="Segoe UI"/>
          <w:color w:val="000000"/>
          <w:sz w:val="22"/>
          <w:szCs w:val="22"/>
        </w:rPr>
        <w:tab/>
      </w:r>
      <w:r w:rsidRPr="00347FD6">
        <w:rPr>
          <w:rFonts w:ascii="Segoe UI" w:hAnsi="Segoe UI" w:cs="Segoe UI"/>
          <w:color w:val="000000"/>
          <w:sz w:val="22"/>
          <w:szCs w:val="22"/>
        </w:rPr>
        <w:tab/>
        <w:t>………………………………………………….</w:t>
      </w:r>
    </w:p>
    <w:p w14:paraId="73C1A01F" w14:textId="2C72F103" w:rsidR="004121B2" w:rsidRPr="00347FD6" w:rsidRDefault="004121B2" w:rsidP="004121B2">
      <w:pPr>
        <w:pStyle w:val="Smlouva-slo"/>
        <w:spacing w:before="0" w:after="120" w:line="264" w:lineRule="auto"/>
        <w:ind w:left="2835" w:hanging="2835"/>
        <w:rPr>
          <w:rFonts w:ascii="Segoe UI" w:hAnsi="Segoe UI" w:cs="Segoe UI"/>
          <w:b/>
          <w:i/>
          <w:color w:val="FF0000"/>
          <w:sz w:val="22"/>
          <w:szCs w:val="22"/>
        </w:rPr>
      </w:pPr>
      <w:r w:rsidRPr="00347FD6">
        <w:rPr>
          <w:rFonts w:ascii="Segoe UI" w:hAnsi="Segoe UI" w:cs="Segoe UI"/>
          <w:b/>
          <w:i/>
          <w:color w:val="FF0000"/>
          <w:sz w:val="22"/>
          <w:szCs w:val="22"/>
        </w:rPr>
        <w:t>POKYNY PRO ÚČASTNÍKA</w:t>
      </w:r>
      <w:r w:rsidRPr="00347FD6">
        <w:rPr>
          <w:rFonts w:ascii="Segoe UI" w:hAnsi="Segoe UI" w:cs="Segoe UI"/>
          <w:b/>
          <w:color w:val="FF0000"/>
          <w:sz w:val="22"/>
          <w:szCs w:val="22"/>
        </w:rPr>
        <w:t>:</w:t>
      </w:r>
      <w:r w:rsidRPr="00347FD6">
        <w:rPr>
          <w:rFonts w:ascii="Segoe UI" w:hAnsi="Segoe UI" w:cs="Segoe UI"/>
          <w:b/>
          <w:i/>
          <w:color w:val="FF0000"/>
          <w:sz w:val="22"/>
          <w:szCs w:val="22"/>
        </w:rPr>
        <w:t xml:space="preserve"> </w:t>
      </w:r>
      <w:r w:rsidRPr="00347FD6">
        <w:rPr>
          <w:rFonts w:ascii="Segoe UI" w:hAnsi="Segoe UI" w:cs="Segoe UI"/>
          <w:i/>
          <w:color w:val="FF0000"/>
          <w:sz w:val="22"/>
          <w:szCs w:val="22"/>
        </w:rPr>
        <w:t>při zpracování návrhu smlouvy doplní účastník požadované údaje</w:t>
      </w:r>
      <w:r w:rsidR="001149F9">
        <w:rPr>
          <w:rFonts w:ascii="Segoe UI" w:hAnsi="Segoe UI" w:cs="Segoe UI"/>
          <w:i/>
          <w:color w:val="FF0000"/>
          <w:sz w:val="22"/>
          <w:szCs w:val="22"/>
        </w:rPr>
        <w:t>,</w:t>
      </w:r>
      <w:r w:rsidR="001149F9" w:rsidRPr="001149F9">
        <w:rPr>
          <w:rFonts w:ascii="Segoe UI" w:hAnsi="Segoe UI" w:cs="Segoe UI"/>
          <w:i/>
          <w:color w:val="FF0000"/>
          <w:sz w:val="22"/>
          <w:szCs w:val="22"/>
        </w:rPr>
        <w:t xml:space="preserve"> </w:t>
      </w:r>
      <w:r w:rsidR="001149F9" w:rsidRPr="00347FD6">
        <w:rPr>
          <w:rFonts w:ascii="Segoe UI" w:hAnsi="Segoe UI" w:cs="Segoe UI"/>
          <w:i/>
          <w:color w:val="FF0000"/>
          <w:sz w:val="22"/>
          <w:szCs w:val="22"/>
        </w:rPr>
        <w:t xml:space="preserve">přičemž </w:t>
      </w:r>
      <w:r w:rsidR="001149F9">
        <w:rPr>
          <w:rFonts w:ascii="Segoe UI" w:hAnsi="Segoe UI" w:cs="Segoe UI"/>
          <w:i/>
          <w:color w:val="FF0000"/>
          <w:sz w:val="22"/>
          <w:szCs w:val="22"/>
          <w:u w:val="single"/>
        </w:rPr>
        <w:t>Zástupce stavby</w:t>
      </w:r>
      <w:r w:rsidR="001149F9" w:rsidRPr="00347FD6">
        <w:rPr>
          <w:rFonts w:ascii="Segoe UI" w:hAnsi="Segoe UI" w:cs="Segoe UI"/>
          <w:i/>
          <w:color w:val="FF0000"/>
          <w:sz w:val="22"/>
          <w:szCs w:val="22"/>
          <w:u w:val="single"/>
        </w:rPr>
        <w:t>vedoucí</w:t>
      </w:r>
      <w:r w:rsidR="001149F9">
        <w:rPr>
          <w:rFonts w:ascii="Segoe UI" w:hAnsi="Segoe UI" w:cs="Segoe UI"/>
          <w:i/>
          <w:color w:val="FF0000"/>
          <w:sz w:val="22"/>
          <w:szCs w:val="22"/>
          <w:u w:val="single"/>
        </w:rPr>
        <w:t>ho</w:t>
      </w:r>
      <w:r w:rsidR="001149F9" w:rsidRPr="00347FD6">
        <w:rPr>
          <w:rFonts w:ascii="Segoe UI" w:hAnsi="Segoe UI" w:cs="Segoe UI"/>
          <w:i/>
          <w:color w:val="FF0000"/>
          <w:sz w:val="22"/>
          <w:szCs w:val="22"/>
          <w:u w:val="single"/>
        </w:rPr>
        <w:t xml:space="preserve"> je osoba, o které účastník toto uvedl k prokázání splnění kvalifikace</w:t>
      </w:r>
      <w:r>
        <w:rPr>
          <w:rFonts w:ascii="Segoe UI" w:hAnsi="Segoe UI" w:cs="Segoe UI"/>
          <w:i/>
          <w:color w:val="FF0000"/>
          <w:sz w:val="22"/>
          <w:szCs w:val="22"/>
        </w:rPr>
        <w:t>.</w:t>
      </w:r>
    </w:p>
    <w:p w14:paraId="6628BDAB" w14:textId="2DC8D72E" w:rsidR="004121B2" w:rsidRPr="00347FD6" w:rsidRDefault="00F02BD2" w:rsidP="004121B2">
      <w:pPr>
        <w:spacing w:after="120" w:line="264" w:lineRule="auto"/>
        <w:ind w:left="357" w:hanging="357"/>
        <w:jc w:val="both"/>
        <w:rPr>
          <w:rFonts w:ascii="Segoe UI" w:hAnsi="Segoe UI" w:cs="Segoe UI"/>
          <w:color w:val="000000"/>
          <w:sz w:val="22"/>
          <w:szCs w:val="22"/>
        </w:rPr>
      </w:pPr>
      <w:r>
        <w:rPr>
          <w:rFonts w:ascii="Segoe UI" w:hAnsi="Segoe UI" w:cs="Segoe UI"/>
          <w:color w:val="000000"/>
          <w:sz w:val="22"/>
          <w:szCs w:val="22"/>
        </w:rPr>
        <w:t xml:space="preserve">Koordinátor </w:t>
      </w:r>
      <w:r w:rsidR="004121B2">
        <w:rPr>
          <w:rFonts w:ascii="Segoe UI" w:hAnsi="Segoe UI" w:cs="Segoe UI"/>
          <w:color w:val="000000"/>
          <w:sz w:val="22"/>
          <w:szCs w:val="22"/>
        </w:rPr>
        <w:t>BOZP</w:t>
      </w:r>
      <w:r w:rsidR="004121B2" w:rsidRPr="00347FD6">
        <w:rPr>
          <w:rFonts w:ascii="Segoe UI" w:hAnsi="Segoe UI" w:cs="Segoe UI"/>
          <w:color w:val="000000"/>
          <w:sz w:val="22"/>
          <w:szCs w:val="22"/>
        </w:rPr>
        <w:t>:</w:t>
      </w:r>
      <w:r w:rsidR="004121B2" w:rsidRPr="00347FD6">
        <w:rPr>
          <w:rFonts w:ascii="Segoe UI" w:hAnsi="Segoe UI" w:cs="Segoe UI"/>
          <w:color w:val="000000"/>
          <w:sz w:val="22"/>
          <w:szCs w:val="22"/>
        </w:rPr>
        <w:tab/>
        <w:t>………………………………………………….</w:t>
      </w:r>
    </w:p>
    <w:p w14:paraId="4401456D"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ab/>
        <w:t>Telefon:</w:t>
      </w:r>
      <w:r w:rsidRPr="00347FD6">
        <w:rPr>
          <w:rFonts w:ascii="Segoe UI" w:hAnsi="Segoe UI" w:cs="Segoe UI"/>
          <w:color w:val="000000"/>
          <w:sz w:val="22"/>
          <w:szCs w:val="22"/>
        </w:rPr>
        <w:tab/>
      </w:r>
      <w:r w:rsidRPr="00347FD6">
        <w:rPr>
          <w:rFonts w:ascii="Segoe UI" w:hAnsi="Segoe UI" w:cs="Segoe UI"/>
          <w:color w:val="000000"/>
          <w:sz w:val="22"/>
          <w:szCs w:val="22"/>
        </w:rPr>
        <w:tab/>
        <w:t>………………………………………………….</w:t>
      </w:r>
    </w:p>
    <w:p w14:paraId="7FD14D8C"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ab/>
        <w:t>E-mail:</w:t>
      </w:r>
      <w:r w:rsidRPr="00347FD6">
        <w:rPr>
          <w:rFonts w:ascii="Segoe UI" w:hAnsi="Segoe UI" w:cs="Segoe UI"/>
          <w:color w:val="000000"/>
          <w:sz w:val="22"/>
          <w:szCs w:val="22"/>
        </w:rPr>
        <w:tab/>
      </w:r>
      <w:r w:rsidRPr="00347FD6">
        <w:rPr>
          <w:rFonts w:ascii="Segoe UI" w:hAnsi="Segoe UI" w:cs="Segoe UI"/>
          <w:color w:val="000000"/>
          <w:sz w:val="22"/>
          <w:szCs w:val="22"/>
        </w:rPr>
        <w:tab/>
        <w:t>………………………………………………….</w:t>
      </w:r>
    </w:p>
    <w:p w14:paraId="1B98E3BB" w14:textId="77777777" w:rsidR="004121B2" w:rsidRDefault="004121B2" w:rsidP="004121B2">
      <w:pPr>
        <w:pStyle w:val="Smlouva-slo"/>
        <w:spacing w:before="0" w:after="120" w:line="264" w:lineRule="auto"/>
        <w:ind w:left="2835" w:hanging="2835"/>
        <w:rPr>
          <w:rFonts w:ascii="Segoe UI" w:hAnsi="Segoe UI" w:cs="Segoe UI"/>
          <w:i/>
          <w:color w:val="FF0000"/>
          <w:sz w:val="22"/>
          <w:szCs w:val="22"/>
          <w:u w:val="single"/>
        </w:rPr>
      </w:pPr>
      <w:r w:rsidRPr="00347FD6">
        <w:rPr>
          <w:rFonts w:ascii="Segoe UI" w:hAnsi="Segoe UI" w:cs="Segoe UI"/>
          <w:b/>
          <w:i/>
          <w:color w:val="FF0000"/>
          <w:sz w:val="22"/>
          <w:szCs w:val="22"/>
        </w:rPr>
        <w:t>POKYNY PRO ÚČASTNÍKA</w:t>
      </w:r>
      <w:r w:rsidRPr="00347FD6">
        <w:rPr>
          <w:rFonts w:ascii="Segoe UI" w:hAnsi="Segoe UI" w:cs="Segoe UI"/>
          <w:b/>
          <w:color w:val="FF0000"/>
          <w:sz w:val="22"/>
          <w:szCs w:val="22"/>
        </w:rPr>
        <w:t>:</w:t>
      </w:r>
      <w:r w:rsidRPr="00347FD6">
        <w:rPr>
          <w:rFonts w:ascii="Segoe UI" w:hAnsi="Segoe UI" w:cs="Segoe UI"/>
          <w:b/>
          <w:i/>
          <w:color w:val="FF0000"/>
          <w:sz w:val="22"/>
          <w:szCs w:val="22"/>
        </w:rPr>
        <w:t xml:space="preserve"> </w:t>
      </w:r>
      <w:r w:rsidRPr="00347FD6">
        <w:rPr>
          <w:rFonts w:ascii="Segoe UI" w:hAnsi="Segoe UI" w:cs="Segoe UI"/>
          <w:i/>
          <w:color w:val="FF0000"/>
          <w:sz w:val="22"/>
          <w:szCs w:val="22"/>
        </w:rPr>
        <w:t>při zpracování návrhu smlouvy doplní účastník požadované údaje</w:t>
      </w:r>
      <w:r w:rsidRPr="00347FD6">
        <w:rPr>
          <w:rFonts w:ascii="Segoe UI" w:hAnsi="Segoe UI" w:cs="Segoe UI"/>
          <w:i/>
          <w:color w:val="FF0000"/>
          <w:sz w:val="22"/>
          <w:szCs w:val="22"/>
          <w:u w:val="single"/>
        </w:rPr>
        <w:t>.</w:t>
      </w:r>
    </w:p>
    <w:p w14:paraId="536537C0"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Pr>
          <w:rFonts w:ascii="Segoe UI" w:hAnsi="Segoe UI" w:cs="Segoe UI"/>
          <w:color w:val="000000"/>
          <w:sz w:val="22"/>
          <w:szCs w:val="22"/>
        </w:rPr>
        <w:t>Geotechnický dozor</w:t>
      </w:r>
      <w:r w:rsidRPr="00347FD6">
        <w:rPr>
          <w:rFonts w:ascii="Segoe UI" w:hAnsi="Segoe UI" w:cs="Segoe UI"/>
          <w:color w:val="000000"/>
          <w:sz w:val="22"/>
          <w:szCs w:val="22"/>
        </w:rPr>
        <w:t>:</w:t>
      </w:r>
      <w:r w:rsidRPr="00347FD6">
        <w:rPr>
          <w:rFonts w:ascii="Segoe UI" w:hAnsi="Segoe UI" w:cs="Segoe UI"/>
          <w:color w:val="000000"/>
          <w:sz w:val="22"/>
          <w:szCs w:val="22"/>
        </w:rPr>
        <w:tab/>
        <w:t>………………………………………………….</w:t>
      </w:r>
    </w:p>
    <w:p w14:paraId="6D18B124"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ab/>
        <w:t>Telefon:</w:t>
      </w:r>
      <w:r w:rsidRPr="00347FD6">
        <w:rPr>
          <w:rFonts w:ascii="Segoe UI" w:hAnsi="Segoe UI" w:cs="Segoe UI"/>
          <w:color w:val="000000"/>
          <w:sz w:val="22"/>
          <w:szCs w:val="22"/>
        </w:rPr>
        <w:tab/>
      </w:r>
      <w:r w:rsidRPr="00347FD6">
        <w:rPr>
          <w:rFonts w:ascii="Segoe UI" w:hAnsi="Segoe UI" w:cs="Segoe UI"/>
          <w:color w:val="000000"/>
          <w:sz w:val="22"/>
          <w:szCs w:val="22"/>
        </w:rPr>
        <w:tab/>
        <w:t>………………………………………………….</w:t>
      </w:r>
    </w:p>
    <w:p w14:paraId="67509D99" w14:textId="77777777" w:rsidR="004121B2" w:rsidRPr="00347FD6" w:rsidRDefault="004121B2" w:rsidP="004121B2">
      <w:pPr>
        <w:spacing w:after="120" w:line="264" w:lineRule="auto"/>
        <w:ind w:left="357" w:hanging="357"/>
        <w:jc w:val="both"/>
        <w:rPr>
          <w:rFonts w:ascii="Segoe UI" w:hAnsi="Segoe UI" w:cs="Segoe UI"/>
          <w:color w:val="000000"/>
          <w:sz w:val="22"/>
          <w:szCs w:val="22"/>
        </w:rPr>
      </w:pPr>
      <w:r w:rsidRPr="00347FD6">
        <w:rPr>
          <w:rFonts w:ascii="Segoe UI" w:hAnsi="Segoe UI" w:cs="Segoe UI"/>
          <w:color w:val="000000"/>
          <w:sz w:val="22"/>
          <w:szCs w:val="22"/>
        </w:rPr>
        <w:tab/>
        <w:t>E-mail:</w:t>
      </w:r>
      <w:r w:rsidRPr="00347FD6">
        <w:rPr>
          <w:rFonts w:ascii="Segoe UI" w:hAnsi="Segoe UI" w:cs="Segoe UI"/>
          <w:color w:val="000000"/>
          <w:sz w:val="22"/>
          <w:szCs w:val="22"/>
        </w:rPr>
        <w:tab/>
      </w:r>
      <w:r w:rsidRPr="00347FD6">
        <w:rPr>
          <w:rFonts w:ascii="Segoe UI" w:hAnsi="Segoe UI" w:cs="Segoe UI"/>
          <w:color w:val="000000"/>
          <w:sz w:val="22"/>
          <w:szCs w:val="22"/>
        </w:rPr>
        <w:tab/>
        <w:t>………………………………………………….</w:t>
      </w:r>
    </w:p>
    <w:p w14:paraId="1ABAE999" w14:textId="77777777" w:rsidR="004121B2" w:rsidRPr="00347FD6" w:rsidRDefault="004121B2" w:rsidP="004121B2">
      <w:pPr>
        <w:pStyle w:val="Smlouva-slo"/>
        <w:spacing w:before="0" w:after="120" w:line="264" w:lineRule="auto"/>
        <w:ind w:left="2835" w:hanging="2835"/>
        <w:rPr>
          <w:rFonts w:ascii="Segoe UI" w:hAnsi="Segoe UI" w:cs="Segoe UI"/>
          <w:b/>
          <w:i/>
          <w:color w:val="FF0000"/>
          <w:sz w:val="22"/>
          <w:szCs w:val="22"/>
        </w:rPr>
      </w:pPr>
      <w:r w:rsidRPr="00347FD6">
        <w:rPr>
          <w:rFonts w:ascii="Segoe UI" w:hAnsi="Segoe UI" w:cs="Segoe UI"/>
          <w:b/>
          <w:i/>
          <w:color w:val="FF0000"/>
          <w:sz w:val="22"/>
          <w:szCs w:val="22"/>
        </w:rPr>
        <w:t>POKYNY PRO ÚČASTNÍKA</w:t>
      </w:r>
      <w:r w:rsidRPr="00347FD6">
        <w:rPr>
          <w:rFonts w:ascii="Segoe UI" w:hAnsi="Segoe UI" w:cs="Segoe UI"/>
          <w:b/>
          <w:color w:val="FF0000"/>
          <w:sz w:val="22"/>
          <w:szCs w:val="22"/>
        </w:rPr>
        <w:t>:</w:t>
      </w:r>
      <w:r w:rsidRPr="00347FD6">
        <w:rPr>
          <w:rFonts w:ascii="Segoe UI" w:hAnsi="Segoe UI" w:cs="Segoe UI"/>
          <w:b/>
          <w:i/>
          <w:color w:val="FF0000"/>
          <w:sz w:val="22"/>
          <w:szCs w:val="22"/>
        </w:rPr>
        <w:t xml:space="preserve"> </w:t>
      </w:r>
      <w:r w:rsidRPr="00347FD6">
        <w:rPr>
          <w:rFonts w:ascii="Segoe UI" w:hAnsi="Segoe UI" w:cs="Segoe UI"/>
          <w:i/>
          <w:color w:val="FF0000"/>
          <w:sz w:val="22"/>
          <w:szCs w:val="22"/>
        </w:rPr>
        <w:t>při zpracování návrhu smlouvy doplní účastník požadované údaje</w:t>
      </w:r>
      <w:r w:rsidRPr="000D6E2E">
        <w:rPr>
          <w:rFonts w:ascii="Segoe UI" w:hAnsi="Segoe UI" w:cs="Segoe UI"/>
          <w:i/>
          <w:color w:val="FF0000"/>
          <w:sz w:val="22"/>
          <w:szCs w:val="22"/>
        </w:rPr>
        <w:t>.</w:t>
      </w:r>
    </w:p>
    <w:p w14:paraId="0FA06575" w14:textId="77777777" w:rsidR="004121B2" w:rsidRPr="00347FD6" w:rsidRDefault="004121B2" w:rsidP="004121B2">
      <w:pPr>
        <w:pStyle w:val="Smlouva-slo"/>
        <w:spacing w:before="0" w:after="120" w:line="264" w:lineRule="auto"/>
        <w:ind w:left="2835" w:hanging="2835"/>
        <w:rPr>
          <w:rFonts w:ascii="Segoe UI" w:hAnsi="Segoe UI" w:cs="Segoe UI"/>
          <w:b/>
          <w:i/>
          <w:color w:val="FF0000"/>
          <w:sz w:val="22"/>
          <w:szCs w:val="22"/>
        </w:rPr>
      </w:pPr>
    </w:p>
    <w:p w14:paraId="1760E8F0" w14:textId="77777777" w:rsidR="004121B2" w:rsidRDefault="004121B2" w:rsidP="004121B2">
      <w:pPr>
        <w:widowControl w:val="0"/>
        <w:spacing w:after="120" w:line="264" w:lineRule="auto"/>
        <w:ind w:left="360" w:hanging="360"/>
        <w:rPr>
          <w:rFonts w:ascii="Segoe UI" w:hAnsi="Segoe UI" w:cs="Segoe UI"/>
          <w:b/>
          <w:color w:val="000000"/>
          <w:sz w:val="22"/>
          <w:szCs w:val="22"/>
          <w:u w:val="single"/>
        </w:rPr>
      </w:pPr>
    </w:p>
    <w:p w14:paraId="7BD4F1D6" w14:textId="77777777" w:rsidR="00600673" w:rsidRPr="00347FD6" w:rsidRDefault="00600673" w:rsidP="004121B2">
      <w:pPr>
        <w:widowControl w:val="0"/>
        <w:spacing w:after="120" w:line="264" w:lineRule="auto"/>
        <w:ind w:left="360" w:hanging="360"/>
        <w:rPr>
          <w:rFonts w:ascii="Segoe UI" w:hAnsi="Segoe UI" w:cs="Segoe UI"/>
          <w:b/>
          <w:color w:val="000000"/>
          <w:sz w:val="22"/>
          <w:szCs w:val="22"/>
          <w:u w:val="single"/>
        </w:rPr>
      </w:pPr>
    </w:p>
    <w:p w14:paraId="334E96DA" w14:textId="02C5DBE7" w:rsidR="004121B2" w:rsidRPr="00347FD6" w:rsidRDefault="004121B2" w:rsidP="000758C4">
      <w:pPr>
        <w:widowControl w:val="0"/>
        <w:spacing w:after="240" w:line="264" w:lineRule="auto"/>
        <w:ind w:left="357" w:hanging="357"/>
        <w:rPr>
          <w:rFonts w:ascii="Segoe UI" w:hAnsi="Segoe UI" w:cs="Segoe UI"/>
          <w:b/>
          <w:color w:val="000000"/>
          <w:sz w:val="22"/>
          <w:szCs w:val="22"/>
          <w:u w:val="single"/>
        </w:rPr>
      </w:pPr>
      <w:r w:rsidRPr="00347FD6">
        <w:rPr>
          <w:rFonts w:ascii="Segoe UI" w:hAnsi="Segoe UI" w:cs="Segoe UI"/>
          <w:b/>
          <w:color w:val="000000"/>
          <w:sz w:val="22"/>
          <w:szCs w:val="22"/>
          <w:u w:val="single"/>
        </w:rPr>
        <w:t>Kontaktní osoby a spojení na Objednatele:</w:t>
      </w:r>
      <w:r w:rsidRPr="00357996">
        <w:rPr>
          <w:rFonts w:ascii="Segoe UI" w:hAnsi="Segoe UI" w:cs="Segoe UI"/>
          <w:b/>
          <w:color w:val="000000"/>
          <w:sz w:val="22"/>
          <w:szCs w:val="22"/>
        </w:rPr>
        <w:t xml:space="preserve"> </w:t>
      </w:r>
      <w:r w:rsidR="00357996" w:rsidRPr="00357996">
        <w:rPr>
          <w:rFonts w:ascii="Segoe UI" w:hAnsi="Segoe UI" w:cs="Segoe UI"/>
          <w:i/>
          <w:iCs/>
          <w:color w:val="FF0000"/>
          <w:sz w:val="22"/>
          <w:szCs w:val="22"/>
        </w:rPr>
        <w:t>Doplní zadavatel před uzavřením smlouvy</w:t>
      </w:r>
    </w:p>
    <w:p w14:paraId="68FE09A0" w14:textId="2DE34474" w:rsidR="004121B2" w:rsidRDefault="004121B2" w:rsidP="00FE1367">
      <w:pPr>
        <w:widowControl w:val="0"/>
        <w:spacing w:after="120" w:line="264" w:lineRule="auto"/>
        <w:jc w:val="both"/>
        <w:rPr>
          <w:rFonts w:ascii="Segoe UI" w:hAnsi="Segoe UI" w:cs="Segoe UI"/>
          <w:color w:val="000000"/>
          <w:sz w:val="22"/>
          <w:szCs w:val="22"/>
        </w:rPr>
      </w:pPr>
      <w:r w:rsidRPr="00347FD6">
        <w:rPr>
          <w:rFonts w:ascii="Segoe UI" w:hAnsi="Segoe UI" w:cs="Segoe UI"/>
          <w:color w:val="000000"/>
          <w:sz w:val="22"/>
          <w:szCs w:val="22"/>
          <w:u w:val="single"/>
        </w:rPr>
        <w:t xml:space="preserve">Technický dozor </w:t>
      </w:r>
      <w:r>
        <w:rPr>
          <w:rFonts w:ascii="Segoe UI" w:hAnsi="Segoe UI" w:cs="Segoe UI"/>
          <w:color w:val="000000"/>
          <w:sz w:val="22"/>
          <w:szCs w:val="22"/>
          <w:u w:val="single"/>
        </w:rPr>
        <w:t xml:space="preserve">stavebníka </w:t>
      </w:r>
      <w:r w:rsidRPr="00347FD6">
        <w:rPr>
          <w:rFonts w:ascii="Segoe UI" w:hAnsi="Segoe UI" w:cs="Segoe UI"/>
          <w:color w:val="000000"/>
          <w:sz w:val="22"/>
          <w:szCs w:val="22"/>
        </w:rPr>
        <w:t>(</w:t>
      </w:r>
      <w:r w:rsidRPr="00347FD6">
        <w:rPr>
          <w:rFonts w:ascii="Segoe UI" w:hAnsi="Segoe UI" w:cs="Segoe UI"/>
          <w:i/>
          <w:color w:val="000000"/>
          <w:sz w:val="22"/>
          <w:szCs w:val="22"/>
        </w:rPr>
        <w:t>TD</w:t>
      </w:r>
      <w:r>
        <w:rPr>
          <w:rFonts w:ascii="Segoe UI" w:hAnsi="Segoe UI" w:cs="Segoe UI"/>
          <w:i/>
          <w:color w:val="000000"/>
          <w:sz w:val="22"/>
          <w:szCs w:val="22"/>
        </w:rPr>
        <w:t>S</w:t>
      </w:r>
      <w:r w:rsidRPr="00347FD6">
        <w:rPr>
          <w:rFonts w:ascii="Segoe UI" w:hAnsi="Segoe UI" w:cs="Segoe UI"/>
          <w:color w:val="000000"/>
          <w:sz w:val="22"/>
          <w:szCs w:val="22"/>
        </w:rPr>
        <w:t>):</w:t>
      </w:r>
      <w:r w:rsidR="00357996">
        <w:rPr>
          <w:rFonts w:ascii="Segoe UI" w:hAnsi="Segoe UI" w:cs="Segoe UI"/>
          <w:color w:val="000000"/>
          <w:sz w:val="22"/>
          <w:szCs w:val="22"/>
        </w:rPr>
        <w:t xml:space="preserve"> </w:t>
      </w:r>
    </w:p>
    <w:p w14:paraId="74C4368F" w14:textId="77777777" w:rsidR="007A784B" w:rsidRPr="00357996" w:rsidRDefault="007A784B" w:rsidP="007A784B">
      <w:pPr>
        <w:widowControl w:val="0"/>
        <w:spacing w:after="120" w:line="264" w:lineRule="auto"/>
        <w:jc w:val="both"/>
        <w:rPr>
          <w:rFonts w:ascii="Segoe UI" w:hAnsi="Segoe UI" w:cs="Segoe UI"/>
          <w:bCs/>
          <w:sz w:val="22"/>
          <w:szCs w:val="22"/>
        </w:rPr>
      </w:pPr>
      <w:r w:rsidRPr="00357996">
        <w:rPr>
          <w:rFonts w:ascii="Segoe UI" w:hAnsi="Segoe UI" w:cs="Segoe UI"/>
          <w:bCs/>
          <w:sz w:val="22"/>
          <w:szCs w:val="22"/>
        </w:rPr>
        <w:t xml:space="preserve">Brněnské komunikace a. s. </w:t>
      </w:r>
    </w:p>
    <w:p w14:paraId="266DFA52" w14:textId="77777777" w:rsidR="007A784B" w:rsidRPr="00357996" w:rsidRDefault="007A784B" w:rsidP="007A784B">
      <w:pPr>
        <w:widowControl w:val="0"/>
        <w:spacing w:after="120" w:line="264" w:lineRule="auto"/>
        <w:jc w:val="both"/>
        <w:rPr>
          <w:rFonts w:ascii="Segoe UI" w:hAnsi="Segoe UI" w:cs="Segoe UI"/>
          <w:bCs/>
          <w:sz w:val="22"/>
          <w:szCs w:val="22"/>
        </w:rPr>
      </w:pPr>
      <w:r w:rsidRPr="00357996">
        <w:rPr>
          <w:rFonts w:ascii="Segoe UI" w:hAnsi="Segoe UI" w:cs="Segoe UI"/>
          <w:bCs/>
          <w:sz w:val="22"/>
          <w:szCs w:val="22"/>
        </w:rPr>
        <w:t>………………………………………………….</w:t>
      </w:r>
    </w:p>
    <w:p w14:paraId="6428E4B1" w14:textId="77777777" w:rsidR="007A784B" w:rsidRPr="00357996" w:rsidRDefault="007A784B" w:rsidP="007A784B">
      <w:pPr>
        <w:widowControl w:val="0"/>
        <w:spacing w:after="120" w:line="264" w:lineRule="auto"/>
        <w:jc w:val="both"/>
        <w:rPr>
          <w:rFonts w:ascii="Segoe UI" w:hAnsi="Segoe UI" w:cs="Segoe UI"/>
          <w:bCs/>
          <w:sz w:val="22"/>
          <w:szCs w:val="22"/>
        </w:rPr>
      </w:pPr>
      <w:r w:rsidRPr="00357996">
        <w:rPr>
          <w:rFonts w:ascii="Segoe UI" w:hAnsi="Segoe UI" w:cs="Segoe UI"/>
          <w:bCs/>
          <w:sz w:val="22"/>
          <w:szCs w:val="22"/>
        </w:rPr>
        <w:t>Telefon:</w:t>
      </w:r>
      <w:r w:rsidRPr="00357996">
        <w:rPr>
          <w:rFonts w:ascii="Segoe UI" w:hAnsi="Segoe UI" w:cs="Segoe UI"/>
          <w:bCs/>
          <w:sz w:val="22"/>
          <w:szCs w:val="22"/>
        </w:rPr>
        <w:tab/>
        <w:t>………………………………………………….</w:t>
      </w:r>
    </w:p>
    <w:p w14:paraId="0FDA5064" w14:textId="77777777" w:rsidR="007A784B" w:rsidRPr="00357996" w:rsidRDefault="007A784B" w:rsidP="007A784B">
      <w:pPr>
        <w:widowControl w:val="0"/>
        <w:spacing w:after="120" w:line="264" w:lineRule="auto"/>
        <w:jc w:val="both"/>
        <w:rPr>
          <w:rFonts w:ascii="Segoe UI" w:hAnsi="Segoe UI" w:cs="Segoe UI"/>
          <w:bCs/>
          <w:sz w:val="22"/>
          <w:szCs w:val="22"/>
        </w:rPr>
      </w:pPr>
      <w:r w:rsidRPr="00357996">
        <w:rPr>
          <w:rFonts w:ascii="Segoe UI" w:hAnsi="Segoe UI" w:cs="Segoe UI"/>
          <w:bCs/>
          <w:sz w:val="22"/>
          <w:szCs w:val="22"/>
        </w:rPr>
        <w:t>E-mail:</w:t>
      </w:r>
      <w:r w:rsidRPr="00357996">
        <w:rPr>
          <w:rFonts w:ascii="Segoe UI" w:hAnsi="Segoe UI" w:cs="Segoe UI"/>
          <w:bCs/>
          <w:sz w:val="22"/>
          <w:szCs w:val="22"/>
        </w:rPr>
        <w:tab/>
      </w:r>
      <w:r w:rsidRPr="00357996">
        <w:rPr>
          <w:rFonts w:ascii="Segoe UI" w:hAnsi="Segoe UI" w:cs="Segoe UI"/>
          <w:bCs/>
          <w:sz w:val="22"/>
          <w:szCs w:val="22"/>
        </w:rPr>
        <w:tab/>
        <w:t>………………………………………………….</w:t>
      </w:r>
    </w:p>
    <w:p w14:paraId="454AC9FE" w14:textId="77777777" w:rsidR="007A784B" w:rsidRPr="00357996" w:rsidRDefault="007A784B" w:rsidP="004121B2">
      <w:pPr>
        <w:widowControl w:val="0"/>
        <w:spacing w:after="120" w:line="264" w:lineRule="auto"/>
        <w:jc w:val="both"/>
        <w:rPr>
          <w:rFonts w:ascii="Segoe UI" w:hAnsi="Segoe UI" w:cs="Segoe UI"/>
          <w:bCs/>
          <w:sz w:val="22"/>
          <w:szCs w:val="22"/>
        </w:rPr>
      </w:pPr>
    </w:p>
    <w:p w14:paraId="613401EB" w14:textId="4C9007EF" w:rsidR="001D7245" w:rsidRPr="00357996" w:rsidRDefault="00E60707" w:rsidP="004121B2">
      <w:pPr>
        <w:widowControl w:val="0"/>
        <w:spacing w:after="120" w:line="264" w:lineRule="auto"/>
        <w:jc w:val="both"/>
        <w:rPr>
          <w:rFonts w:ascii="Segoe UI" w:hAnsi="Segoe UI" w:cs="Segoe UI"/>
          <w:bCs/>
          <w:sz w:val="22"/>
          <w:szCs w:val="22"/>
          <w:u w:val="single"/>
        </w:rPr>
      </w:pPr>
      <w:r w:rsidRPr="00357996">
        <w:rPr>
          <w:rFonts w:ascii="Segoe UI" w:hAnsi="Segoe UI" w:cs="Segoe UI"/>
          <w:bCs/>
          <w:sz w:val="22"/>
          <w:szCs w:val="22"/>
          <w:u w:val="single"/>
        </w:rPr>
        <w:t>Autorský dozor stavebníka</w:t>
      </w:r>
      <w:r w:rsidR="006D7922">
        <w:rPr>
          <w:rFonts w:ascii="Segoe UI" w:hAnsi="Segoe UI" w:cs="Segoe UI"/>
          <w:bCs/>
          <w:sz w:val="22"/>
          <w:szCs w:val="22"/>
          <w:u w:val="single"/>
        </w:rPr>
        <w:t xml:space="preserve"> (</w:t>
      </w:r>
      <w:r w:rsidR="006D7922" w:rsidRPr="006D7922">
        <w:rPr>
          <w:rFonts w:ascii="Segoe UI" w:hAnsi="Segoe UI" w:cs="Segoe UI"/>
          <w:bCs/>
          <w:i/>
          <w:iCs/>
          <w:sz w:val="22"/>
          <w:szCs w:val="22"/>
          <w:u w:val="single"/>
        </w:rPr>
        <w:t>AD</w:t>
      </w:r>
      <w:r w:rsidR="006D7922">
        <w:rPr>
          <w:rFonts w:ascii="Segoe UI" w:hAnsi="Segoe UI" w:cs="Segoe UI"/>
          <w:bCs/>
          <w:sz w:val="22"/>
          <w:szCs w:val="22"/>
          <w:u w:val="single"/>
        </w:rPr>
        <w:t>):</w:t>
      </w:r>
    </w:p>
    <w:p w14:paraId="233A7CC0" w14:textId="77777777" w:rsidR="007A784B" w:rsidRPr="00357996" w:rsidRDefault="007A784B" w:rsidP="007A784B">
      <w:pPr>
        <w:widowControl w:val="0"/>
        <w:spacing w:after="120" w:line="264" w:lineRule="auto"/>
        <w:jc w:val="both"/>
        <w:rPr>
          <w:rFonts w:ascii="Segoe UI" w:hAnsi="Segoe UI" w:cs="Segoe UI"/>
          <w:bCs/>
          <w:sz w:val="22"/>
          <w:szCs w:val="22"/>
        </w:rPr>
      </w:pPr>
      <w:r w:rsidRPr="00357996">
        <w:rPr>
          <w:rFonts w:ascii="Segoe UI" w:hAnsi="Segoe UI" w:cs="Segoe UI"/>
          <w:bCs/>
          <w:sz w:val="22"/>
          <w:szCs w:val="22"/>
        </w:rPr>
        <w:t>………………………………………………….</w:t>
      </w:r>
    </w:p>
    <w:p w14:paraId="15D08634" w14:textId="77777777" w:rsidR="007A784B" w:rsidRPr="00357996" w:rsidRDefault="007A784B" w:rsidP="007A784B">
      <w:pPr>
        <w:widowControl w:val="0"/>
        <w:spacing w:after="120" w:line="264" w:lineRule="auto"/>
        <w:jc w:val="both"/>
        <w:rPr>
          <w:rFonts w:ascii="Segoe UI" w:hAnsi="Segoe UI" w:cs="Segoe UI"/>
          <w:bCs/>
          <w:sz w:val="22"/>
          <w:szCs w:val="22"/>
        </w:rPr>
      </w:pPr>
      <w:r w:rsidRPr="00357996">
        <w:rPr>
          <w:rFonts w:ascii="Segoe UI" w:hAnsi="Segoe UI" w:cs="Segoe UI"/>
          <w:bCs/>
          <w:sz w:val="22"/>
          <w:szCs w:val="22"/>
        </w:rPr>
        <w:t>Telefon:</w:t>
      </w:r>
      <w:r w:rsidRPr="00357996">
        <w:rPr>
          <w:rFonts w:ascii="Segoe UI" w:hAnsi="Segoe UI" w:cs="Segoe UI"/>
          <w:bCs/>
          <w:sz w:val="22"/>
          <w:szCs w:val="22"/>
        </w:rPr>
        <w:tab/>
        <w:t>………………………………………………….</w:t>
      </w:r>
    </w:p>
    <w:p w14:paraId="7BB9320F" w14:textId="77777777" w:rsidR="001D7245" w:rsidRPr="00357996" w:rsidRDefault="007A784B" w:rsidP="007A784B">
      <w:pPr>
        <w:widowControl w:val="0"/>
        <w:spacing w:after="120" w:line="264" w:lineRule="auto"/>
        <w:jc w:val="both"/>
        <w:rPr>
          <w:rFonts w:ascii="Segoe UI" w:hAnsi="Segoe UI" w:cs="Segoe UI"/>
          <w:bCs/>
          <w:sz w:val="22"/>
          <w:szCs w:val="22"/>
        </w:rPr>
      </w:pPr>
      <w:r w:rsidRPr="00357996">
        <w:rPr>
          <w:rFonts w:ascii="Segoe UI" w:hAnsi="Segoe UI" w:cs="Segoe UI"/>
          <w:bCs/>
          <w:sz w:val="22"/>
          <w:szCs w:val="22"/>
        </w:rPr>
        <w:t>E-mail:</w:t>
      </w:r>
      <w:r w:rsidRPr="00357996">
        <w:rPr>
          <w:rFonts w:ascii="Segoe UI" w:hAnsi="Segoe UI" w:cs="Segoe UI"/>
          <w:bCs/>
          <w:sz w:val="22"/>
          <w:szCs w:val="22"/>
        </w:rPr>
        <w:tab/>
      </w:r>
      <w:r w:rsidRPr="00357996">
        <w:rPr>
          <w:rFonts w:ascii="Segoe UI" w:hAnsi="Segoe UI" w:cs="Segoe UI"/>
          <w:bCs/>
          <w:sz w:val="22"/>
          <w:szCs w:val="22"/>
        </w:rPr>
        <w:tab/>
        <w:t>………………………………………………….</w:t>
      </w:r>
    </w:p>
    <w:p w14:paraId="6F378D52" w14:textId="77777777" w:rsidR="00E0622B" w:rsidRDefault="00E0622B"/>
    <w:sectPr w:rsidR="00E0622B" w:rsidSect="00B4424F">
      <w:headerReference w:type="default" r:id="rId7"/>
      <w:footerReference w:type="default" r:id="rId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83281" w14:textId="77777777" w:rsidR="006D7547" w:rsidRDefault="006D7547">
      <w:r>
        <w:separator/>
      </w:r>
    </w:p>
  </w:endnote>
  <w:endnote w:type="continuationSeparator" w:id="0">
    <w:p w14:paraId="176230E7" w14:textId="77777777" w:rsidR="006D7547" w:rsidRDefault="006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78AA" w14:textId="77777777" w:rsidR="00B4424F" w:rsidRPr="002C4126" w:rsidRDefault="00B4424F">
    <w:pPr>
      <w:pStyle w:val="Zpat"/>
      <w:jc w:val="center"/>
      <w:rPr>
        <w:rFonts w:ascii="Segoe UI" w:hAnsi="Segoe UI" w:cs="Segoe UI"/>
        <w:sz w:val="20"/>
        <w:szCs w:val="20"/>
      </w:rPr>
    </w:pPr>
    <w:r w:rsidRPr="002C4126">
      <w:rPr>
        <w:rFonts w:ascii="Segoe UI" w:hAnsi="Segoe UI" w:cs="Segoe UI"/>
        <w:sz w:val="20"/>
        <w:szCs w:val="20"/>
      </w:rPr>
      <w:t xml:space="preserve">Stránka </w:t>
    </w:r>
    <w:r w:rsidR="008D4E17" w:rsidRPr="002C4126">
      <w:rPr>
        <w:rFonts w:ascii="Segoe UI" w:hAnsi="Segoe UI" w:cs="Segoe UI"/>
        <w:b/>
        <w:bCs/>
        <w:sz w:val="20"/>
        <w:szCs w:val="20"/>
      </w:rPr>
      <w:fldChar w:fldCharType="begin"/>
    </w:r>
    <w:r w:rsidRPr="002C4126">
      <w:rPr>
        <w:rFonts w:ascii="Segoe UI" w:hAnsi="Segoe UI" w:cs="Segoe UI"/>
        <w:b/>
        <w:bCs/>
        <w:sz w:val="20"/>
        <w:szCs w:val="20"/>
      </w:rPr>
      <w:instrText>PAGE</w:instrText>
    </w:r>
    <w:r w:rsidR="008D4E17" w:rsidRPr="002C4126">
      <w:rPr>
        <w:rFonts w:ascii="Segoe UI" w:hAnsi="Segoe UI" w:cs="Segoe UI"/>
        <w:b/>
        <w:bCs/>
        <w:sz w:val="20"/>
        <w:szCs w:val="20"/>
      </w:rPr>
      <w:fldChar w:fldCharType="separate"/>
    </w:r>
    <w:r w:rsidR="0095038C">
      <w:rPr>
        <w:rFonts w:ascii="Segoe UI" w:hAnsi="Segoe UI" w:cs="Segoe UI"/>
        <w:b/>
        <w:bCs/>
        <w:noProof/>
        <w:sz w:val="20"/>
        <w:szCs w:val="20"/>
      </w:rPr>
      <w:t>25</w:t>
    </w:r>
    <w:r w:rsidR="008D4E17" w:rsidRPr="002C4126">
      <w:rPr>
        <w:rFonts w:ascii="Segoe UI" w:hAnsi="Segoe UI" w:cs="Segoe UI"/>
        <w:b/>
        <w:bCs/>
        <w:sz w:val="20"/>
        <w:szCs w:val="20"/>
      </w:rPr>
      <w:fldChar w:fldCharType="end"/>
    </w:r>
    <w:r w:rsidRPr="002C4126">
      <w:rPr>
        <w:rFonts w:ascii="Segoe UI" w:hAnsi="Segoe UI" w:cs="Segoe UI"/>
        <w:sz w:val="20"/>
        <w:szCs w:val="20"/>
      </w:rPr>
      <w:t xml:space="preserve"> z </w:t>
    </w:r>
    <w:r w:rsidR="008D4E17" w:rsidRPr="002C4126">
      <w:rPr>
        <w:rFonts w:ascii="Segoe UI" w:hAnsi="Segoe UI" w:cs="Segoe UI"/>
        <w:b/>
        <w:bCs/>
        <w:sz w:val="20"/>
        <w:szCs w:val="20"/>
      </w:rPr>
      <w:fldChar w:fldCharType="begin"/>
    </w:r>
    <w:r w:rsidRPr="002C4126">
      <w:rPr>
        <w:rFonts w:ascii="Segoe UI" w:hAnsi="Segoe UI" w:cs="Segoe UI"/>
        <w:b/>
        <w:bCs/>
        <w:sz w:val="20"/>
        <w:szCs w:val="20"/>
      </w:rPr>
      <w:instrText>NUMPAGES</w:instrText>
    </w:r>
    <w:r w:rsidR="008D4E17" w:rsidRPr="002C4126">
      <w:rPr>
        <w:rFonts w:ascii="Segoe UI" w:hAnsi="Segoe UI" w:cs="Segoe UI"/>
        <w:b/>
        <w:bCs/>
        <w:sz w:val="20"/>
        <w:szCs w:val="20"/>
      </w:rPr>
      <w:fldChar w:fldCharType="separate"/>
    </w:r>
    <w:r w:rsidR="0095038C">
      <w:rPr>
        <w:rFonts w:ascii="Segoe UI" w:hAnsi="Segoe UI" w:cs="Segoe UI"/>
        <w:b/>
        <w:bCs/>
        <w:noProof/>
        <w:sz w:val="20"/>
        <w:szCs w:val="20"/>
      </w:rPr>
      <w:t>25</w:t>
    </w:r>
    <w:r w:rsidR="008D4E17" w:rsidRPr="002C4126">
      <w:rPr>
        <w:rFonts w:ascii="Segoe UI" w:hAnsi="Segoe UI" w:cs="Segoe U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628EA" w14:textId="77777777" w:rsidR="006D7547" w:rsidRDefault="006D7547">
      <w:r>
        <w:separator/>
      </w:r>
    </w:p>
  </w:footnote>
  <w:footnote w:type="continuationSeparator" w:id="0">
    <w:p w14:paraId="7D844A54" w14:textId="77777777" w:rsidR="006D7547" w:rsidRDefault="006D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F14B" w14:textId="77777777" w:rsidR="00B4424F" w:rsidRDefault="00B4424F">
    <w:pPr>
      <w:pStyle w:val="Zhlav"/>
    </w:pPr>
  </w:p>
  <w:p w14:paraId="5F0F8B0F" w14:textId="77777777" w:rsidR="00B4424F" w:rsidRDefault="00B442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3EF"/>
    <w:multiLevelType w:val="multilevel"/>
    <w:tmpl w:val="5D2E481C"/>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4869B2"/>
    <w:multiLevelType w:val="multilevel"/>
    <w:tmpl w:val="0370171C"/>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A27697"/>
    <w:multiLevelType w:val="hybridMultilevel"/>
    <w:tmpl w:val="35626608"/>
    <w:lvl w:ilvl="0" w:tplc="0EB80A46">
      <w:start w:val="1"/>
      <w:numFmt w:val="decimal"/>
      <w:lvlText w:val="%1."/>
      <w:lvlJc w:val="left"/>
      <w:pPr>
        <w:tabs>
          <w:tab w:val="num" w:pos="360"/>
        </w:tabs>
        <w:ind w:left="927" w:hanging="567"/>
      </w:pPr>
      <w:rPr>
        <w:rFonts w:ascii="Times New Roman" w:hAnsi="Times New Roman" w:hint="default"/>
        <w:b w:val="0"/>
        <w:i w:val="0"/>
        <w:sz w:val="24"/>
        <w:szCs w:val="24"/>
      </w:rPr>
    </w:lvl>
    <w:lvl w:ilvl="1" w:tplc="DDDCBA9C">
      <w:start w:val="1"/>
      <w:numFmt w:val="lowerLetter"/>
      <w:lvlText w:val="%2)"/>
      <w:lvlJc w:val="left"/>
      <w:pPr>
        <w:tabs>
          <w:tab w:val="num" w:pos="1440"/>
        </w:tabs>
        <w:ind w:left="1440" w:hanging="360"/>
      </w:pPr>
      <w:rPr>
        <w:rFonts w:hint="default"/>
        <w:b w:val="0"/>
        <w:i w:val="0"/>
        <w:strike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EA695F"/>
    <w:multiLevelType w:val="hybridMultilevel"/>
    <w:tmpl w:val="F0CEC28A"/>
    <w:lvl w:ilvl="0" w:tplc="E398D700">
      <w:start w:val="1"/>
      <w:numFmt w:val="lowerLetter"/>
      <w:lvlText w:val="%1)"/>
      <w:lvlJc w:val="left"/>
      <w:pPr>
        <w:ind w:left="720" w:hanging="360"/>
      </w:pPr>
      <w:rPr>
        <w:rFonts w:ascii="Palatino Linotype" w:hAnsi="Palatino Linotype" w:hint="default"/>
        <w:b w:val="0"/>
        <w:i w:val="0"/>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6B7F04"/>
    <w:multiLevelType w:val="multilevel"/>
    <w:tmpl w:val="EE164886"/>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4C74440"/>
    <w:multiLevelType w:val="multilevel"/>
    <w:tmpl w:val="E3388920"/>
    <w:lvl w:ilvl="0">
      <w:start w:val="5"/>
      <w:numFmt w:val="upperRoman"/>
      <w:lvlText w:val="%1."/>
      <w:lvlJc w:val="left"/>
      <w:pPr>
        <w:tabs>
          <w:tab w:val="num" w:pos="454"/>
        </w:tabs>
        <w:ind w:left="454" w:hanging="454"/>
      </w:pPr>
      <w:rPr>
        <w:rFonts w:hint="default"/>
        <w:b/>
      </w:rPr>
    </w:lvl>
    <w:lvl w:ilvl="1">
      <w:start w:val="1"/>
      <w:numFmt w:val="ordinal"/>
      <w:lvlText w:val="%1.%2"/>
      <w:lvlJc w:val="left"/>
      <w:pPr>
        <w:tabs>
          <w:tab w:val="num" w:pos="737"/>
        </w:tabs>
        <w:ind w:left="737" w:hanging="737"/>
      </w:pPr>
      <w:rPr>
        <w:rFonts w:hint="default"/>
        <w:b w:val="0"/>
        <w:i w:val="0"/>
        <w:strike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0841BD"/>
    <w:multiLevelType w:val="hybridMultilevel"/>
    <w:tmpl w:val="96B4190C"/>
    <w:lvl w:ilvl="0" w:tplc="41FCB3B2">
      <w:start w:val="1"/>
      <w:numFmt w:val="lowerLetter"/>
      <w:lvlText w:val="%1)"/>
      <w:lvlJc w:val="left"/>
      <w:pPr>
        <w:tabs>
          <w:tab w:val="num" w:pos="360"/>
        </w:tabs>
        <w:ind w:left="360" w:hanging="360"/>
      </w:pPr>
      <w:rPr>
        <w:rFonts w:ascii="Segoe UI" w:hAnsi="Segoe UI" w:cs="Segoe UI" w:hint="default"/>
        <w:b w:val="0"/>
        <w:i w:val="0"/>
        <w:color w:val="auto"/>
        <w:sz w:val="22"/>
        <w:szCs w:val="22"/>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21111CA"/>
    <w:multiLevelType w:val="hybridMultilevel"/>
    <w:tmpl w:val="25D484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23E95515"/>
    <w:multiLevelType w:val="hybridMultilevel"/>
    <w:tmpl w:val="8F5C538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8585F68"/>
    <w:multiLevelType w:val="hybridMultilevel"/>
    <w:tmpl w:val="B97697E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89E7CB1"/>
    <w:multiLevelType w:val="multilevel"/>
    <w:tmpl w:val="C8781E68"/>
    <w:lvl w:ilvl="0">
      <w:start w:val="1"/>
      <w:numFmt w:val="lowerLetter"/>
      <w:lvlText w:val="%1)"/>
      <w:lvlJc w:val="left"/>
      <w:pPr>
        <w:tabs>
          <w:tab w:val="num" w:pos="454"/>
        </w:tabs>
        <w:ind w:left="454" w:hanging="454"/>
      </w:pPr>
      <w:rPr>
        <w:rFonts w:hint="default"/>
        <w:b/>
      </w:rPr>
    </w:lvl>
    <w:lvl w:ilvl="1">
      <w:start w:val="1"/>
      <w:numFmt w:val="lowerLetter"/>
      <w:lvlText w:val="%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AC200B5"/>
    <w:multiLevelType w:val="hybridMultilevel"/>
    <w:tmpl w:val="C8EEFFE8"/>
    <w:lvl w:ilvl="0" w:tplc="31ECB49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35B1D"/>
    <w:multiLevelType w:val="multilevel"/>
    <w:tmpl w:val="0370171C"/>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260F7A"/>
    <w:multiLevelType w:val="multilevel"/>
    <w:tmpl w:val="7BE6CA4C"/>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5"/>
        </w:tabs>
        <w:ind w:left="0" w:firstLine="425"/>
      </w:pPr>
      <w:rPr>
        <w:rFonts w:hint="default"/>
      </w:rPr>
    </w:lvl>
    <w:lvl w:ilvl="7">
      <w:start w:val="1"/>
      <w:numFmt w:val="lowerLetter"/>
      <w:pStyle w:val="Textpsmene"/>
      <w:lvlText w:val="%8)"/>
      <w:lvlJc w:val="left"/>
      <w:pPr>
        <w:tabs>
          <w:tab w:val="num" w:pos="425"/>
        </w:tabs>
        <w:ind w:left="425" w:hanging="425"/>
      </w:pPr>
      <w:rPr>
        <w:rFonts w:hint="default"/>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16"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DA210F"/>
    <w:multiLevelType w:val="hybridMultilevel"/>
    <w:tmpl w:val="74D484AE"/>
    <w:lvl w:ilvl="0" w:tplc="416EAC60">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9D16E2DE">
      <w:start w:val="1"/>
      <w:numFmt w:val="upperRoman"/>
      <w:lvlText w:val="%5."/>
      <w:lvlJc w:val="left"/>
      <w:pPr>
        <w:ind w:left="3960" w:hanging="72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722F28"/>
    <w:multiLevelType w:val="hybridMultilevel"/>
    <w:tmpl w:val="D65C2AB8"/>
    <w:lvl w:ilvl="0" w:tplc="957A189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0F721A"/>
    <w:multiLevelType w:val="multilevel"/>
    <w:tmpl w:val="1EBC58B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E3B1524"/>
    <w:multiLevelType w:val="hybridMultilevel"/>
    <w:tmpl w:val="6B728D1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1FF0B3E"/>
    <w:multiLevelType w:val="hybridMultilevel"/>
    <w:tmpl w:val="4A0E92C2"/>
    <w:lvl w:ilvl="0" w:tplc="0658D078">
      <w:numFmt w:val="bullet"/>
      <w:lvlText w:val="-"/>
      <w:lvlJc w:val="left"/>
      <w:pPr>
        <w:ind w:left="1287" w:hanging="360"/>
      </w:pPr>
      <w:rPr>
        <w:rFonts w:ascii="Segoe UI" w:eastAsia="Times New Roman" w:hAnsi="Segoe UI" w:cs="Segoe U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AAA281A"/>
    <w:multiLevelType w:val="hybridMultilevel"/>
    <w:tmpl w:val="6624E1C0"/>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DD24133"/>
    <w:multiLevelType w:val="multilevel"/>
    <w:tmpl w:val="4FDE809A"/>
    <w:lvl w:ilvl="0">
      <w:start w:val="8"/>
      <w:numFmt w:val="upperRoman"/>
      <w:lvlText w:val="%1."/>
      <w:lvlJc w:val="left"/>
      <w:pPr>
        <w:tabs>
          <w:tab w:val="num" w:pos="3338"/>
        </w:tabs>
        <w:ind w:left="3338" w:hanging="360"/>
      </w:pPr>
      <w:rPr>
        <w:rFonts w:hint="default"/>
        <w:b/>
      </w:rPr>
    </w:lvl>
    <w:lvl w:ilvl="1">
      <w:start w:val="6"/>
      <w:numFmt w:val="decimal"/>
      <w:lvlText w:val="VII.%2."/>
      <w:lvlJc w:val="left"/>
      <w:pPr>
        <w:tabs>
          <w:tab w:val="num" w:pos="720"/>
        </w:tabs>
        <w:ind w:left="720" w:hanging="720"/>
      </w:pPr>
      <w:rPr>
        <w:rFonts w:hint="default"/>
        <w:b w:val="0"/>
      </w:rPr>
    </w:lvl>
    <w:lvl w:ilvl="2">
      <w:start w:val="1"/>
      <w:numFmt w:val="decimal"/>
      <w:lvlText w:val="VI.5.%3."/>
      <w:lvlJc w:val="left"/>
      <w:pPr>
        <w:tabs>
          <w:tab w:val="num" w:pos="1430"/>
        </w:tabs>
        <w:ind w:left="1430" w:hanging="720"/>
      </w:pPr>
      <w:rPr>
        <w:rFonts w:hint="default"/>
        <w:b w:val="0"/>
        <w:i w:val="0"/>
        <w:strike w:val="0"/>
        <w:color w:val="auto"/>
        <w:sz w:val="20"/>
        <w:szCs w:val="20"/>
      </w:rPr>
    </w:lvl>
    <w:lvl w:ilvl="3">
      <w:numFmt w:val="bullet"/>
      <w:lvlText w:val="-"/>
      <w:lvlJc w:val="left"/>
      <w:pPr>
        <w:tabs>
          <w:tab w:val="num" w:pos="2215"/>
        </w:tabs>
        <w:ind w:left="2215" w:hanging="1080"/>
      </w:pPr>
      <w:rPr>
        <w:rFonts w:ascii="Courier" w:eastAsia="Courier" w:hAnsi="Courier" w:cs="Courier" w:hint="default"/>
      </w:rPr>
    </w:lvl>
    <w:lvl w:ilvl="4">
      <w:start w:val="1"/>
      <w:numFmt w:val="lowerLetter"/>
      <w:lvlText w:val="%5)"/>
      <w:lvlJc w:val="left"/>
      <w:pPr>
        <w:tabs>
          <w:tab w:val="num" w:pos="360"/>
        </w:tabs>
        <w:ind w:left="360" w:hanging="360"/>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EBF479C"/>
    <w:multiLevelType w:val="hybridMultilevel"/>
    <w:tmpl w:val="B2A854D0"/>
    <w:lvl w:ilvl="0" w:tplc="416EAC60">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A768B300">
      <w:start w:val="1"/>
      <w:numFmt w:val="decimal"/>
      <w:lvlText w:val="%5."/>
      <w:lvlJc w:val="left"/>
      <w:pPr>
        <w:ind w:left="3960" w:hanging="720"/>
      </w:pPr>
      <w:rPr>
        <w:rFonts w:ascii="Segoe UI" w:hAnsi="Segoe UI" w:hint="default"/>
        <w:b w:val="0"/>
        <w:bCs w:val="0"/>
        <w:i w:val="0"/>
        <w:iCs w:val="0"/>
        <w:caps w:val="0"/>
        <w:strike w:val="0"/>
        <w:dstrike w:val="0"/>
        <w:vanish w:val="0"/>
        <w:color w:val="auto"/>
        <w:spacing w:val="0"/>
        <w:w w:val="100"/>
        <w:kern w:val="0"/>
        <w:position w:val="0"/>
        <w:sz w:val="22"/>
        <w:szCs w:val="22"/>
        <w:u w:val="none" w:color="000000"/>
        <w:effect w:val="none"/>
        <w:vertAlign w:val="baseline"/>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F356CA7"/>
    <w:multiLevelType w:val="multilevel"/>
    <w:tmpl w:val="E228BC1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15:restartNumberingAfterBreak="0">
    <w:nsid w:val="5055029F"/>
    <w:multiLevelType w:val="hybridMultilevel"/>
    <w:tmpl w:val="85023242"/>
    <w:lvl w:ilvl="0" w:tplc="7F6495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3B4CC7"/>
    <w:multiLevelType w:val="multilevel"/>
    <w:tmpl w:val="9F7CDA9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737"/>
        </w:tabs>
        <w:ind w:left="737" w:hanging="737"/>
      </w:pPr>
      <w:rPr>
        <w:rFonts w:hint="default"/>
        <w:b w:val="0"/>
        <w:i w:val="0"/>
        <w:strike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C8700BE"/>
    <w:multiLevelType w:val="hybridMultilevel"/>
    <w:tmpl w:val="720CC2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583B3D"/>
    <w:multiLevelType w:val="hybridMultilevel"/>
    <w:tmpl w:val="540E3646"/>
    <w:lvl w:ilvl="0" w:tplc="75FCAA2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63577F"/>
    <w:multiLevelType w:val="hybridMultilevel"/>
    <w:tmpl w:val="CBDA14C0"/>
    <w:lvl w:ilvl="0" w:tplc="A5F2CF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F2738D8"/>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F772806"/>
    <w:multiLevelType w:val="multilevel"/>
    <w:tmpl w:val="A2E6EA2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1BA6D06"/>
    <w:multiLevelType w:val="hybridMultilevel"/>
    <w:tmpl w:val="9F5AE8F6"/>
    <w:lvl w:ilvl="0" w:tplc="B2C6E838">
      <w:start w:val="1"/>
      <w:numFmt w:val="decimal"/>
      <w:lvlText w:val="%1."/>
      <w:lvlJc w:val="left"/>
      <w:pPr>
        <w:ind w:left="720" w:hanging="360"/>
      </w:pPr>
      <w:rPr>
        <w:rFonts w:hint="default"/>
      </w:rPr>
    </w:lvl>
    <w:lvl w:ilvl="1" w:tplc="EE061EC4">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5639A1"/>
    <w:multiLevelType w:val="hybridMultilevel"/>
    <w:tmpl w:val="08389BD0"/>
    <w:lvl w:ilvl="0" w:tplc="4D842D20">
      <w:start w:val="1"/>
      <w:numFmt w:val="lowerLetter"/>
      <w:lvlText w:val="%1)"/>
      <w:lvlJc w:val="left"/>
      <w:pPr>
        <w:ind w:left="1287" w:hanging="360"/>
      </w:pPr>
      <w:rPr>
        <w:rFonts w:hint="default"/>
        <w:b w:val="0"/>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AAD3160"/>
    <w:multiLevelType w:val="hybridMultilevel"/>
    <w:tmpl w:val="7728AF3C"/>
    <w:lvl w:ilvl="0" w:tplc="1082A30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E17EA9"/>
    <w:multiLevelType w:val="hybridMultilevel"/>
    <w:tmpl w:val="E0AEFDB0"/>
    <w:lvl w:ilvl="0" w:tplc="00FAE796">
      <w:start w:val="1"/>
      <w:numFmt w:val="decimal"/>
      <w:lvlText w:val="%1."/>
      <w:lvlJc w:val="left"/>
      <w:pPr>
        <w:ind w:left="1080" w:hanging="360"/>
      </w:pPr>
      <w:rPr>
        <w:rFonts w:ascii="Open Sans" w:hAnsi="Open Sans" w:hint="default"/>
        <w:b/>
        <w:bCs w:val="0"/>
        <w:i w:val="0"/>
        <w:iCs w:val="0"/>
        <w:caps w:val="0"/>
        <w:strike w:val="0"/>
        <w:dstrike w:val="0"/>
        <w:vanish w:val="0"/>
        <w:color w:val="auto"/>
        <w:spacing w:val="0"/>
        <w:w w:val="100"/>
        <w:kern w:val="0"/>
        <w:position w:val="0"/>
        <w:sz w:val="20"/>
        <w:szCs w:val="22"/>
        <w:u w:val="none" w:color="000000"/>
        <w:effect w:val="none"/>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C3A417E"/>
    <w:multiLevelType w:val="hybridMultilevel"/>
    <w:tmpl w:val="684A570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 w15:restartNumberingAfterBreak="0">
    <w:nsid w:val="721017D6"/>
    <w:multiLevelType w:val="hybridMultilevel"/>
    <w:tmpl w:val="96468080"/>
    <w:lvl w:ilvl="0" w:tplc="8E8C2710">
      <w:start w:val="1"/>
      <w:numFmt w:val="lowerLetter"/>
      <w:lvlText w:val="%1)"/>
      <w:lvlJc w:val="left"/>
      <w:pPr>
        <w:tabs>
          <w:tab w:val="num" w:pos="2520"/>
        </w:tabs>
        <w:ind w:left="2520" w:hanging="360"/>
      </w:pPr>
      <w:rPr>
        <w:rFonts w:hint="default"/>
      </w:rPr>
    </w:lvl>
    <w:lvl w:ilvl="1" w:tplc="048CB388">
      <w:numFmt w:val="bullet"/>
      <w:lvlText w:val="-"/>
      <w:lvlJc w:val="left"/>
      <w:pPr>
        <w:tabs>
          <w:tab w:val="num" w:pos="1080"/>
        </w:tabs>
        <w:ind w:left="1250" w:hanging="17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2DF2AA4"/>
    <w:multiLevelType w:val="hybridMultilevel"/>
    <w:tmpl w:val="44F0055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15:restartNumberingAfterBreak="0">
    <w:nsid w:val="75FB5F7D"/>
    <w:multiLevelType w:val="hybridMultilevel"/>
    <w:tmpl w:val="092AE32C"/>
    <w:lvl w:ilvl="0" w:tplc="8E8C271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80"/>
        </w:tabs>
        <w:ind w:left="180" w:hanging="360"/>
      </w:pPr>
    </w:lvl>
    <w:lvl w:ilvl="2" w:tplc="0405001B" w:tentative="1">
      <w:start w:val="1"/>
      <w:numFmt w:val="lowerRoman"/>
      <w:lvlText w:val="%3."/>
      <w:lvlJc w:val="right"/>
      <w:pPr>
        <w:tabs>
          <w:tab w:val="num" w:pos="900"/>
        </w:tabs>
        <w:ind w:left="900" w:hanging="180"/>
      </w:pPr>
    </w:lvl>
    <w:lvl w:ilvl="3" w:tplc="0405000F" w:tentative="1">
      <w:start w:val="1"/>
      <w:numFmt w:val="decimal"/>
      <w:lvlText w:val="%4."/>
      <w:lvlJc w:val="left"/>
      <w:pPr>
        <w:tabs>
          <w:tab w:val="num" w:pos="1620"/>
        </w:tabs>
        <w:ind w:left="1620" w:hanging="360"/>
      </w:pPr>
    </w:lvl>
    <w:lvl w:ilvl="4" w:tplc="04050019" w:tentative="1">
      <w:start w:val="1"/>
      <w:numFmt w:val="lowerLetter"/>
      <w:lvlText w:val="%5."/>
      <w:lvlJc w:val="left"/>
      <w:pPr>
        <w:tabs>
          <w:tab w:val="num" w:pos="2340"/>
        </w:tabs>
        <w:ind w:left="2340" w:hanging="360"/>
      </w:pPr>
    </w:lvl>
    <w:lvl w:ilvl="5" w:tplc="0405001B" w:tentative="1">
      <w:start w:val="1"/>
      <w:numFmt w:val="lowerRoman"/>
      <w:lvlText w:val="%6."/>
      <w:lvlJc w:val="right"/>
      <w:pPr>
        <w:tabs>
          <w:tab w:val="num" w:pos="3060"/>
        </w:tabs>
        <w:ind w:left="3060" w:hanging="180"/>
      </w:pPr>
    </w:lvl>
    <w:lvl w:ilvl="6" w:tplc="0405000F" w:tentative="1">
      <w:start w:val="1"/>
      <w:numFmt w:val="decimal"/>
      <w:lvlText w:val="%7."/>
      <w:lvlJc w:val="left"/>
      <w:pPr>
        <w:tabs>
          <w:tab w:val="num" w:pos="3780"/>
        </w:tabs>
        <w:ind w:left="3780" w:hanging="360"/>
      </w:pPr>
    </w:lvl>
    <w:lvl w:ilvl="7" w:tplc="04050019" w:tentative="1">
      <w:start w:val="1"/>
      <w:numFmt w:val="lowerLetter"/>
      <w:lvlText w:val="%8."/>
      <w:lvlJc w:val="left"/>
      <w:pPr>
        <w:tabs>
          <w:tab w:val="num" w:pos="4500"/>
        </w:tabs>
        <w:ind w:left="4500" w:hanging="360"/>
      </w:pPr>
    </w:lvl>
    <w:lvl w:ilvl="8" w:tplc="0405001B" w:tentative="1">
      <w:start w:val="1"/>
      <w:numFmt w:val="lowerRoman"/>
      <w:lvlText w:val="%9."/>
      <w:lvlJc w:val="right"/>
      <w:pPr>
        <w:tabs>
          <w:tab w:val="num" w:pos="5220"/>
        </w:tabs>
        <w:ind w:left="5220" w:hanging="180"/>
      </w:pPr>
    </w:lvl>
  </w:abstractNum>
  <w:abstractNum w:abstractNumId="43" w15:restartNumberingAfterBreak="0">
    <w:nsid w:val="76F85A4D"/>
    <w:multiLevelType w:val="multilevel"/>
    <w:tmpl w:val="50CCF448"/>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strike w:val="0"/>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44" w15:restartNumberingAfterBreak="0">
    <w:nsid w:val="7770644A"/>
    <w:multiLevelType w:val="hybridMultilevel"/>
    <w:tmpl w:val="543AB8EA"/>
    <w:lvl w:ilvl="0" w:tplc="C7DCDD1C">
      <w:start w:val="1"/>
      <w:numFmt w:val="lowerLetter"/>
      <w:lvlText w:val="%1)"/>
      <w:lvlJc w:val="left"/>
      <w:pPr>
        <w:tabs>
          <w:tab w:val="num" w:pos="2340"/>
        </w:tabs>
        <w:ind w:left="2340" w:hanging="360"/>
      </w:pPr>
      <w:rPr>
        <w:rFonts w:hint="default"/>
        <w:b w:val="0"/>
      </w:rPr>
    </w:lvl>
    <w:lvl w:ilvl="1" w:tplc="04050019" w:tentative="1">
      <w:start w:val="1"/>
      <w:numFmt w:val="lowerLetter"/>
      <w:lvlText w:val="%2."/>
      <w:lvlJc w:val="left"/>
      <w:pPr>
        <w:tabs>
          <w:tab w:val="num" w:pos="2340"/>
        </w:tabs>
        <w:ind w:left="2340" w:hanging="360"/>
      </w:pPr>
    </w:lvl>
    <w:lvl w:ilvl="2" w:tplc="0405001B">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45"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97F57A4"/>
    <w:multiLevelType w:val="multilevel"/>
    <w:tmpl w:val="D84200B2"/>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9FC7E86"/>
    <w:multiLevelType w:val="hybridMultilevel"/>
    <w:tmpl w:val="72024A0A"/>
    <w:lvl w:ilvl="0" w:tplc="B2C6E838">
      <w:start w:val="1"/>
      <w:numFmt w:val="decimal"/>
      <w:lvlText w:val="%1."/>
      <w:lvlJc w:val="left"/>
      <w:pPr>
        <w:ind w:left="720" w:hanging="360"/>
      </w:pPr>
      <w:rPr>
        <w:rFonts w:hint="default"/>
      </w:rPr>
    </w:lvl>
    <w:lvl w:ilvl="1" w:tplc="F9803E5C">
      <w:start w:val="1"/>
      <w:numFmt w:val="lowerLetter"/>
      <w:lvlText w:val="%2)"/>
      <w:lvlJc w:val="left"/>
      <w:pPr>
        <w:ind w:left="1440" w:hanging="360"/>
      </w:pPr>
      <w:rPr>
        <w:rFonts w:hint="default"/>
        <w:strike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15:restartNumberingAfterBreak="0">
    <w:nsid w:val="7CA87D69"/>
    <w:multiLevelType w:val="multilevel"/>
    <w:tmpl w:val="8506974C"/>
    <w:lvl w:ilvl="0">
      <w:start w:val="1"/>
      <w:numFmt w:val="lowerLetter"/>
      <w:lvlText w:val="%1)"/>
      <w:lvlJc w:val="left"/>
      <w:pPr>
        <w:tabs>
          <w:tab w:val="num" w:pos="454"/>
        </w:tabs>
        <w:ind w:left="454" w:hanging="454"/>
      </w:pPr>
      <w:rPr>
        <w:rFonts w:hint="default"/>
        <w:b w:val="0"/>
        <w:i w:val="0"/>
      </w:rPr>
    </w:lvl>
    <w:lvl w:ilvl="1">
      <w:start w:val="1"/>
      <w:numFmt w:val="ordinal"/>
      <w:lvlText w:val="%1.%2"/>
      <w:lvlJc w:val="left"/>
      <w:pPr>
        <w:tabs>
          <w:tab w:val="num" w:pos="737"/>
        </w:tabs>
        <w:ind w:left="737" w:hanging="737"/>
      </w:pPr>
      <w:rPr>
        <w:rFonts w:hint="default"/>
        <w:b w:val="0"/>
        <w:i w:val="0"/>
        <w:strike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2"/>
  </w:num>
  <w:num w:numId="2">
    <w:abstractNumId w:val="40"/>
  </w:num>
  <w:num w:numId="3">
    <w:abstractNumId w:val="44"/>
  </w:num>
  <w:num w:numId="4">
    <w:abstractNumId w:val="39"/>
  </w:num>
  <w:num w:numId="5">
    <w:abstractNumId w:val="28"/>
  </w:num>
  <w:num w:numId="6">
    <w:abstractNumId w:val="47"/>
  </w:num>
  <w:num w:numId="7">
    <w:abstractNumId w:val="45"/>
  </w:num>
  <w:num w:numId="8">
    <w:abstractNumId w:val="3"/>
  </w:num>
  <w:num w:numId="9">
    <w:abstractNumId w:val="26"/>
  </w:num>
  <w:num w:numId="10">
    <w:abstractNumId w:val="13"/>
  </w:num>
  <w:num w:numId="11">
    <w:abstractNumId w:val="8"/>
  </w:num>
  <w:num w:numId="12">
    <w:abstractNumId w:val="15"/>
  </w:num>
  <w:num w:numId="13">
    <w:abstractNumId w:val="14"/>
  </w:num>
  <w:num w:numId="14">
    <w:abstractNumId w:val="34"/>
  </w:num>
  <w:num w:numId="15">
    <w:abstractNumId w:val="5"/>
  </w:num>
  <w:num w:numId="16">
    <w:abstractNumId w:val="33"/>
  </w:num>
  <w:num w:numId="17">
    <w:abstractNumId w:val="0"/>
  </w:num>
  <w:num w:numId="18">
    <w:abstractNumId w:val="23"/>
  </w:num>
  <w:num w:numId="19">
    <w:abstractNumId w:val="25"/>
  </w:num>
  <w:num w:numId="20">
    <w:abstractNumId w:val="46"/>
  </w:num>
  <w:num w:numId="21">
    <w:abstractNumId w:val="16"/>
  </w:num>
  <w:num w:numId="22">
    <w:abstractNumId w:val="1"/>
  </w:num>
  <w:num w:numId="23">
    <w:abstractNumId w:val="4"/>
  </w:num>
  <w:num w:numId="24">
    <w:abstractNumId w:val="7"/>
  </w:num>
  <w:num w:numId="25">
    <w:abstractNumId w:val="17"/>
  </w:num>
  <w:num w:numId="26">
    <w:abstractNumId w:val="43"/>
  </w:num>
  <w:num w:numId="27">
    <w:abstractNumId w:val="22"/>
  </w:num>
  <w:num w:numId="28">
    <w:abstractNumId w:val="12"/>
  </w:num>
  <w:num w:numId="29">
    <w:abstractNumId w:val="19"/>
  </w:num>
  <w:num w:numId="30">
    <w:abstractNumId w:val="10"/>
  </w:num>
  <w:num w:numId="31">
    <w:abstractNumId w:val="32"/>
  </w:num>
  <w:num w:numId="32">
    <w:abstractNumId w:val="36"/>
  </w:num>
  <w:num w:numId="33">
    <w:abstractNumId w:val="29"/>
  </w:num>
  <w:num w:numId="34">
    <w:abstractNumId w:val="30"/>
  </w:num>
  <w:num w:numId="35">
    <w:abstractNumId w:val="21"/>
  </w:num>
  <w:num w:numId="36">
    <w:abstractNumId w:val="20"/>
  </w:num>
  <w:num w:numId="37">
    <w:abstractNumId w:val="11"/>
  </w:num>
  <w:num w:numId="38">
    <w:abstractNumId w:val="38"/>
  </w:num>
  <w:num w:numId="39">
    <w:abstractNumId w:val="9"/>
  </w:num>
  <w:num w:numId="40">
    <w:abstractNumId w:val="18"/>
  </w:num>
  <w:num w:numId="41">
    <w:abstractNumId w:val="27"/>
  </w:num>
  <w:num w:numId="42">
    <w:abstractNumId w:val="48"/>
  </w:num>
  <w:num w:numId="43">
    <w:abstractNumId w:val="31"/>
  </w:num>
  <w:num w:numId="44">
    <w:abstractNumId w:val="37"/>
  </w:num>
  <w:num w:numId="45">
    <w:abstractNumId w:val="35"/>
  </w:num>
  <w:num w:numId="46">
    <w:abstractNumId w:val="24"/>
  </w:num>
  <w:num w:numId="47">
    <w:abstractNumId w:val="6"/>
  </w:num>
  <w:num w:numId="48">
    <w:abstractNumId w:val="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B2"/>
    <w:rsid w:val="000758C4"/>
    <w:rsid w:val="00100D35"/>
    <w:rsid w:val="001129C5"/>
    <w:rsid w:val="001149F9"/>
    <w:rsid w:val="001660D9"/>
    <w:rsid w:val="001A18CB"/>
    <w:rsid w:val="001D04F9"/>
    <w:rsid w:val="001D7245"/>
    <w:rsid w:val="001E1230"/>
    <w:rsid w:val="001E5CF4"/>
    <w:rsid w:val="002052AC"/>
    <w:rsid w:val="00241D2C"/>
    <w:rsid w:val="00254C4C"/>
    <w:rsid w:val="002C515C"/>
    <w:rsid w:val="003462D6"/>
    <w:rsid w:val="00357996"/>
    <w:rsid w:val="003C2947"/>
    <w:rsid w:val="003E51E6"/>
    <w:rsid w:val="003E7EC6"/>
    <w:rsid w:val="004121B2"/>
    <w:rsid w:val="004273BB"/>
    <w:rsid w:val="004803C4"/>
    <w:rsid w:val="004D46A9"/>
    <w:rsid w:val="004D4F4D"/>
    <w:rsid w:val="0051016F"/>
    <w:rsid w:val="0052567F"/>
    <w:rsid w:val="00531B9A"/>
    <w:rsid w:val="005B2B14"/>
    <w:rsid w:val="005B6D2C"/>
    <w:rsid w:val="005E288A"/>
    <w:rsid w:val="005E6E92"/>
    <w:rsid w:val="00600673"/>
    <w:rsid w:val="00653CC9"/>
    <w:rsid w:val="00674C4A"/>
    <w:rsid w:val="006D7547"/>
    <w:rsid w:val="006D7922"/>
    <w:rsid w:val="00720AB2"/>
    <w:rsid w:val="007A784B"/>
    <w:rsid w:val="007B3935"/>
    <w:rsid w:val="00810CC2"/>
    <w:rsid w:val="008A04F2"/>
    <w:rsid w:val="008D4E17"/>
    <w:rsid w:val="00913840"/>
    <w:rsid w:val="00942B68"/>
    <w:rsid w:val="0095038C"/>
    <w:rsid w:val="0096091F"/>
    <w:rsid w:val="009877C9"/>
    <w:rsid w:val="009D08DD"/>
    <w:rsid w:val="009E4C8D"/>
    <w:rsid w:val="00A26412"/>
    <w:rsid w:val="00A4242B"/>
    <w:rsid w:val="00A508D9"/>
    <w:rsid w:val="00AA4ADD"/>
    <w:rsid w:val="00AB39F2"/>
    <w:rsid w:val="00AD298E"/>
    <w:rsid w:val="00AF0A85"/>
    <w:rsid w:val="00B41BD7"/>
    <w:rsid w:val="00B4424F"/>
    <w:rsid w:val="00B84FE4"/>
    <w:rsid w:val="00B87506"/>
    <w:rsid w:val="00BA47BB"/>
    <w:rsid w:val="00BC14A7"/>
    <w:rsid w:val="00BE594E"/>
    <w:rsid w:val="00C133F0"/>
    <w:rsid w:val="00C45602"/>
    <w:rsid w:val="00C67884"/>
    <w:rsid w:val="00CC3D2C"/>
    <w:rsid w:val="00CD5ED5"/>
    <w:rsid w:val="00D02ADF"/>
    <w:rsid w:val="00D07D82"/>
    <w:rsid w:val="00D60E3F"/>
    <w:rsid w:val="00DE7D82"/>
    <w:rsid w:val="00E0622B"/>
    <w:rsid w:val="00E45B1F"/>
    <w:rsid w:val="00E60707"/>
    <w:rsid w:val="00F02BD2"/>
    <w:rsid w:val="00F6689C"/>
    <w:rsid w:val="00FE1367"/>
    <w:rsid w:val="00FE4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F50C"/>
  <w15:docId w15:val="{B1D8E30D-5110-424B-B2A2-9EFEF5CB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1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121B2"/>
    <w:pPr>
      <w:keepNext/>
      <w:overflowPunct w:val="0"/>
      <w:autoSpaceDE w:val="0"/>
      <w:autoSpaceDN w:val="0"/>
      <w:adjustRightInd w:val="0"/>
      <w:outlineLvl w:val="0"/>
    </w:pPr>
    <w:rPr>
      <w:rFonts w:eastAsia="Arial Unicode MS"/>
      <w:b/>
      <w:szCs w:val="20"/>
    </w:rPr>
  </w:style>
  <w:style w:type="paragraph" w:styleId="Nadpis2">
    <w:name w:val="heading 2"/>
    <w:basedOn w:val="Normln"/>
    <w:next w:val="Normln"/>
    <w:link w:val="Nadpis2Char"/>
    <w:uiPriority w:val="9"/>
    <w:semiHidden/>
    <w:unhideWhenUsed/>
    <w:qFormat/>
    <w:rsid w:val="004121B2"/>
    <w:pPr>
      <w:keepNext/>
      <w:spacing w:before="240" w:after="60"/>
      <w:outlineLvl w:val="1"/>
    </w:pPr>
    <w:rPr>
      <w:rFonts w:ascii="Cambria" w:hAnsi="Cambria"/>
      <w:b/>
      <w:bCs/>
      <w:i/>
      <w:iCs/>
      <w:sz w:val="28"/>
      <w:szCs w:val="28"/>
    </w:rPr>
  </w:style>
  <w:style w:type="paragraph" w:styleId="Nadpis7">
    <w:name w:val="heading 7"/>
    <w:basedOn w:val="Normln"/>
    <w:next w:val="Normln"/>
    <w:link w:val="Nadpis7Char"/>
    <w:qFormat/>
    <w:rsid w:val="004121B2"/>
    <w:pPr>
      <w:keepNext/>
      <w:tabs>
        <w:tab w:val="left" w:pos="1701"/>
        <w:tab w:val="left" w:pos="4678"/>
      </w:tabs>
      <w:jc w:val="center"/>
      <w:outlineLvl w:val="6"/>
    </w:pPr>
    <w:rPr>
      <w:b/>
      <w:snapToGrid w:val="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121B2"/>
    <w:rPr>
      <w:rFonts w:ascii="Times New Roman" w:eastAsia="Arial Unicode MS" w:hAnsi="Times New Roman" w:cs="Times New Roman"/>
      <w:b/>
      <w:sz w:val="24"/>
      <w:szCs w:val="20"/>
      <w:lang w:eastAsia="cs-CZ"/>
    </w:rPr>
  </w:style>
  <w:style w:type="character" w:customStyle="1" w:styleId="Nadpis2Char">
    <w:name w:val="Nadpis 2 Char"/>
    <w:basedOn w:val="Standardnpsmoodstavce"/>
    <w:link w:val="Nadpis2"/>
    <w:uiPriority w:val="9"/>
    <w:semiHidden/>
    <w:rsid w:val="004121B2"/>
    <w:rPr>
      <w:rFonts w:ascii="Cambria" w:eastAsia="Times New Roman" w:hAnsi="Cambria" w:cs="Times New Roman"/>
      <w:b/>
      <w:bCs/>
      <w:i/>
      <w:iCs/>
      <w:sz w:val="28"/>
      <w:szCs w:val="28"/>
    </w:rPr>
  </w:style>
  <w:style w:type="character" w:customStyle="1" w:styleId="Nadpis7Char">
    <w:name w:val="Nadpis 7 Char"/>
    <w:basedOn w:val="Standardnpsmoodstavce"/>
    <w:link w:val="Nadpis7"/>
    <w:rsid w:val="004121B2"/>
    <w:rPr>
      <w:rFonts w:ascii="Times New Roman" w:eastAsia="Times New Roman" w:hAnsi="Times New Roman" w:cs="Times New Roman"/>
      <w:b/>
      <w:snapToGrid w:val="0"/>
      <w:sz w:val="26"/>
      <w:szCs w:val="24"/>
      <w:lang w:eastAsia="cs-CZ"/>
    </w:rPr>
  </w:style>
  <w:style w:type="paragraph" w:styleId="Zkladntext">
    <w:name w:val="Body Text"/>
    <w:basedOn w:val="Normln"/>
    <w:link w:val="ZkladntextChar"/>
    <w:rsid w:val="004121B2"/>
    <w:pPr>
      <w:jc w:val="both"/>
    </w:pPr>
  </w:style>
  <w:style w:type="character" w:customStyle="1" w:styleId="ZkladntextChar">
    <w:name w:val="Základní text Char"/>
    <w:basedOn w:val="Standardnpsmoodstavce"/>
    <w:link w:val="Zkladntext"/>
    <w:rsid w:val="004121B2"/>
    <w:rPr>
      <w:rFonts w:ascii="Times New Roman" w:eastAsia="Times New Roman" w:hAnsi="Times New Roman" w:cs="Times New Roman"/>
      <w:sz w:val="24"/>
      <w:szCs w:val="24"/>
      <w:lang w:eastAsia="cs-CZ"/>
    </w:rPr>
  </w:style>
  <w:style w:type="paragraph" w:styleId="Nzev">
    <w:name w:val="Title"/>
    <w:basedOn w:val="Normln"/>
    <w:link w:val="NzevChar"/>
    <w:qFormat/>
    <w:rsid w:val="004121B2"/>
    <w:pPr>
      <w:jc w:val="center"/>
    </w:pPr>
    <w:rPr>
      <w:b/>
      <w:bCs/>
      <w:sz w:val="44"/>
    </w:rPr>
  </w:style>
  <w:style w:type="character" w:customStyle="1" w:styleId="NzevChar">
    <w:name w:val="Název Char"/>
    <w:basedOn w:val="Standardnpsmoodstavce"/>
    <w:link w:val="Nzev"/>
    <w:rsid w:val="004121B2"/>
    <w:rPr>
      <w:rFonts w:ascii="Times New Roman" w:eastAsia="Times New Roman" w:hAnsi="Times New Roman" w:cs="Times New Roman"/>
      <w:b/>
      <w:bCs/>
      <w:sz w:val="44"/>
      <w:szCs w:val="24"/>
      <w:lang w:eastAsia="cs-CZ"/>
    </w:rPr>
  </w:style>
  <w:style w:type="paragraph" w:styleId="Zkladntextodsazen">
    <w:name w:val="Body Text Indent"/>
    <w:basedOn w:val="Normln"/>
    <w:link w:val="ZkladntextodsazenChar"/>
    <w:rsid w:val="004121B2"/>
    <w:pPr>
      <w:ind w:firstLine="708"/>
    </w:pPr>
  </w:style>
  <w:style w:type="character" w:customStyle="1" w:styleId="ZkladntextodsazenChar">
    <w:name w:val="Základní text odsazený Char"/>
    <w:basedOn w:val="Standardnpsmoodstavce"/>
    <w:link w:val="Zkladntextodsazen"/>
    <w:rsid w:val="004121B2"/>
    <w:rPr>
      <w:rFonts w:ascii="Times New Roman" w:eastAsia="Times New Roman" w:hAnsi="Times New Roman" w:cs="Times New Roman"/>
      <w:sz w:val="24"/>
      <w:szCs w:val="24"/>
      <w:lang w:eastAsia="cs-CZ"/>
    </w:rPr>
  </w:style>
  <w:style w:type="paragraph" w:customStyle="1" w:styleId="Zdraznn1">
    <w:name w:val="Zdůraznění1"/>
    <w:aliases w:val="Zvýraznění1"/>
    <w:link w:val="PodtitulChar"/>
    <w:qFormat/>
    <w:rsid w:val="004121B2"/>
    <w:pPr>
      <w:spacing w:after="0" w:line="240" w:lineRule="auto"/>
      <w:jc w:val="center"/>
    </w:pPr>
    <w:rPr>
      <w:rFonts w:ascii="Times New Roman" w:eastAsia="Times New Roman" w:hAnsi="Times New Roman" w:cs="Times New Roman"/>
      <w:b/>
      <w:color w:val="000000"/>
      <w:sz w:val="28"/>
      <w:szCs w:val="20"/>
      <w:lang w:eastAsia="cs-CZ"/>
    </w:rPr>
  </w:style>
  <w:style w:type="character" w:customStyle="1" w:styleId="PodtitulChar">
    <w:name w:val="Podtitul Char"/>
    <w:link w:val="Zdraznn1"/>
    <w:rsid w:val="004121B2"/>
    <w:rPr>
      <w:rFonts w:ascii="Times New Roman" w:eastAsia="Times New Roman" w:hAnsi="Times New Roman" w:cs="Times New Roman"/>
      <w:b/>
      <w:color w:val="000000"/>
      <w:sz w:val="28"/>
      <w:szCs w:val="20"/>
      <w:lang w:eastAsia="cs-CZ"/>
    </w:rPr>
  </w:style>
  <w:style w:type="paragraph" w:styleId="Zhlav">
    <w:name w:val="header"/>
    <w:aliases w:val="záhlaví,Příjmy,zisk,optimum"/>
    <w:basedOn w:val="Normln"/>
    <w:link w:val="ZhlavChar"/>
    <w:uiPriority w:val="99"/>
    <w:unhideWhenUsed/>
    <w:rsid w:val="004121B2"/>
    <w:pPr>
      <w:tabs>
        <w:tab w:val="center" w:pos="4536"/>
        <w:tab w:val="right" w:pos="9072"/>
      </w:tabs>
    </w:pPr>
  </w:style>
  <w:style w:type="character" w:customStyle="1" w:styleId="ZhlavChar">
    <w:name w:val="Záhlaví Char"/>
    <w:aliases w:val="záhlaví Char,Příjmy Char,zisk Char,optimum Char"/>
    <w:basedOn w:val="Standardnpsmoodstavce"/>
    <w:link w:val="Zhlav"/>
    <w:uiPriority w:val="99"/>
    <w:rsid w:val="004121B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121B2"/>
    <w:pPr>
      <w:tabs>
        <w:tab w:val="center" w:pos="4536"/>
        <w:tab w:val="right" w:pos="9072"/>
      </w:tabs>
    </w:pPr>
  </w:style>
  <w:style w:type="character" w:customStyle="1" w:styleId="ZpatChar">
    <w:name w:val="Zápatí Char"/>
    <w:basedOn w:val="Standardnpsmoodstavce"/>
    <w:link w:val="Zpat"/>
    <w:uiPriority w:val="99"/>
    <w:rsid w:val="004121B2"/>
    <w:rPr>
      <w:rFonts w:ascii="Times New Roman" w:eastAsia="Times New Roman" w:hAnsi="Times New Roman" w:cs="Times New Roman"/>
      <w:sz w:val="24"/>
      <w:szCs w:val="24"/>
      <w:lang w:eastAsia="cs-CZ"/>
    </w:rPr>
  </w:style>
  <w:style w:type="character" w:customStyle="1" w:styleId="spiszn">
    <w:name w:val="spiszn"/>
    <w:rsid w:val="004121B2"/>
  </w:style>
  <w:style w:type="paragraph" w:customStyle="1" w:styleId="Smlouva2">
    <w:name w:val="Smlouva2"/>
    <w:basedOn w:val="Normln"/>
    <w:rsid w:val="004121B2"/>
    <w:pPr>
      <w:widowControl w:val="0"/>
      <w:jc w:val="center"/>
    </w:pPr>
    <w:rPr>
      <w:b/>
      <w:szCs w:val="20"/>
    </w:rPr>
  </w:style>
  <w:style w:type="paragraph" w:customStyle="1" w:styleId="OdstavecSmlouvy">
    <w:name w:val="OdstavecSmlouvy"/>
    <w:basedOn w:val="Normln"/>
    <w:rsid w:val="004121B2"/>
    <w:pPr>
      <w:keepLines/>
      <w:numPr>
        <w:numId w:val="4"/>
      </w:numPr>
      <w:tabs>
        <w:tab w:val="left" w:pos="426"/>
        <w:tab w:val="left" w:pos="1701"/>
      </w:tabs>
      <w:spacing w:after="120"/>
      <w:jc w:val="both"/>
    </w:pPr>
    <w:rPr>
      <w:szCs w:val="20"/>
    </w:rPr>
  </w:style>
  <w:style w:type="character" w:styleId="Odkaznakoment">
    <w:name w:val="annotation reference"/>
    <w:uiPriority w:val="99"/>
    <w:unhideWhenUsed/>
    <w:rsid w:val="004121B2"/>
    <w:rPr>
      <w:sz w:val="16"/>
      <w:szCs w:val="16"/>
    </w:rPr>
  </w:style>
  <w:style w:type="paragraph" w:styleId="Textkomente">
    <w:name w:val="annotation text"/>
    <w:basedOn w:val="Normln"/>
    <w:link w:val="TextkomenteChar"/>
    <w:uiPriority w:val="99"/>
    <w:unhideWhenUsed/>
    <w:rsid w:val="004121B2"/>
    <w:rPr>
      <w:sz w:val="20"/>
      <w:szCs w:val="20"/>
    </w:rPr>
  </w:style>
  <w:style w:type="character" w:customStyle="1" w:styleId="TextkomenteChar">
    <w:name w:val="Text komentáře Char"/>
    <w:basedOn w:val="Standardnpsmoodstavce"/>
    <w:link w:val="Textkomente"/>
    <w:uiPriority w:val="99"/>
    <w:rsid w:val="004121B2"/>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4121B2"/>
    <w:rPr>
      <w:rFonts w:ascii="Tahoma" w:hAnsi="Tahoma"/>
      <w:sz w:val="16"/>
      <w:szCs w:val="16"/>
    </w:rPr>
  </w:style>
  <w:style w:type="character" w:customStyle="1" w:styleId="TextbublinyChar">
    <w:name w:val="Text bubliny Char"/>
    <w:basedOn w:val="Standardnpsmoodstavce"/>
    <w:link w:val="Textbubliny"/>
    <w:uiPriority w:val="99"/>
    <w:semiHidden/>
    <w:rsid w:val="004121B2"/>
    <w:rPr>
      <w:rFonts w:ascii="Tahoma" w:eastAsia="Times New Roman" w:hAnsi="Tahoma" w:cs="Times New Roman"/>
      <w:sz w:val="16"/>
      <w:szCs w:val="16"/>
    </w:rPr>
  </w:style>
  <w:style w:type="paragraph" w:styleId="Pedmtkomente">
    <w:name w:val="annotation subject"/>
    <w:basedOn w:val="Textkomente"/>
    <w:next w:val="Textkomente"/>
    <w:link w:val="PedmtkomenteChar"/>
    <w:uiPriority w:val="99"/>
    <w:semiHidden/>
    <w:unhideWhenUsed/>
    <w:rsid w:val="004121B2"/>
    <w:rPr>
      <w:b/>
      <w:bCs/>
    </w:rPr>
  </w:style>
  <w:style w:type="character" w:customStyle="1" w:styleId="PedmtkomenteChar">
    <w:name w:val="Předmět komentáře Char"/>
    <w:basedOn w:val="TextkomenteChar"/>
    <w:link w:val="Pedmtkomente"/>
    <w:uiPriority w:val="99"/>
    <w:semiHidden/>
    <w:rsid w:val="004121B2"/>
    <w:rPr>
      <w:rFonts w:ascii="Times New Roman" w:eastAsia="Times New Roman" w:hAnsi="Times New Roman" w:cs="Times New Roman"/>
      <w:b/>
      <w:bCs/>
      <w:sz w:val="20"/>
      <w:szCs w:val="20"/>
    </w:rPr>
  </w:style>
  <w:style w:type="paragraph" w:customStyle="1" w:styleId="Smlouva-slo">
    <w:name w:val="Smlouva-číslo"/>
    <w:basedOn w:val="Normln"/>
    <w:uiPriority w:val="99"/>
    <w:rsid w:val="004121B2"/>
    <w:pPr>
      <w:widowControl w:val="0"/>
      <w:spacing w:before="120" w:line="240" w:lineRule="atLeast"/>
      <w:jc w:val="both"/>
    </w:pPr>
    <w:rPr>
      <w:snapToGrid w:val="0"/>
      <w:szCs w:val="20"/>
    </w:rPr>
  </w:style>
  <w:style w:type="paragraph" w:styleId="Revize">
    <w:name w:val="Revision"/>
    <w:hidden/>
    <w:uiPriority w:val="99"/>
    <w:semiHidden/>
    <w:rsid w:val="004121B2"/>
    <w:pPr>
      <w:spacing w:after="0" w:line="240" w:lineRule="auto"/>
    </w:pPr>
    <w:rPr>
      <w:rFonts w:ascii="Times New Roman" w:eastAsia="Times New Roman" w:hAnsi="Times New Roman" w:cs="Times New Roman"/>
      <w:sz w:val="24"/>
      <w:szCs w:val="24"/>
      <w:lang w:eastAsia="cs-CZ"/>
    </w:rPr>
  </w:style>
  <w:style w:type="paragraph" w:customStyle="1" w:styleId="slovnvSOD">
    <w:name w:val="číslování v SOD"/>
    <w:basedOn w:val="Zkladntext"/>
    <w:rsid w:val="004121B2"/>
    <w:pPr>
      <w:widowControl w:val="0"/>
      <w:numPr>
        <w:numId w:val="9"/>
      </w:numPr>
      <w:spacing w:after="120"/>
    </w:pPr>
    <w:rPr>
      <w:rFonts w:ascii="Arial" w:hAnsi="Arial"/>
      <w:sz w:val="22"/>
      <w:szCs w:val="20"/>
    </w:rPr>
  </w:style>
  <w:style w:type="paragraph" w:styleId="Odstavecseseznamem">
    <w:name w:val="List Paragraph"/>
    <w:basedOn w:val="Normln"/>
    <w:link w:val="OdstavecseseznamemChar"/>
    <w:uiPriority w:val="34"/>
    <w:qFormat/>
    <w:rsid w:val="004121B2"/>
    <w:pPr>
      <w:ind w:left="708"/>
    </w:pPr>
    <w:rPr>
      <w:sz w:val="20"/>
      <w:szCs w:val="20"/>
    </w:rPr>
  </w:style>
  <w:style w:type="paragraph" w:styleId="Bezmezer">
    <w:name w:val="No Spacing"/>
    <w:aliases w:val="Text"/>
    <w:link w:val="BezmezerChar"/>
    <w:uiPriority w:val="1"/>
    <w:qFormat/>
    <w:rsid w:val="004121B2"/>
    <w:pPr>
      <w:spacing w:after="0" w:line="240" w:lineRule="auto"/>
      <w:ind w:firstLine="709"/>
    </w:pPr>
    <w:rPr>
      <w:rFonts w:ascii="Calibri" w:eastAsia="Calibri" w:hAnsi="Calibri" w:cs="Times New Roman"/>
    </w:rPr>
  </w:style>
  <w:style w:type="character" w:customStyle="1" w:styleId="BezmezerChar">
    <w:name w:val="Bez mezer Char"/>
    <w:aliases w:val="Text Char"/>
    <w:link w:val="Bezmezer"/>
    <w:uiPriority w:val="1"/>
    <w:rsid w:val="004121B2"/>
    <w:rPr>
      <w:rFonts w:ascii="Calibri" w:eastAsia="Calibri" w:hAnsi="Calibri" w:cs="Times New Roman"/>
    </w:rPr>
  </w:style>
  <w:style w:type="character" w:styleId="Hypertextovodkaz">
    <w:name w:val="Hyperlink"/>
    <w:uiPriority w:val="99"/>
    <w:unhideWhenUsed/>
    <w:rsid w:val="004121B2"/>
    <w:rPr>
      <w:color w:val="0000FF"/>
      <w:u w:val="single"/>
    </w:rPr>
  </w:style>
  <w:style w:type="paragraph" w:customStyle="1" w:styleId="Textodstavce">
    <w:name w:val="Text odstavce"/>
    <w:basedOn w:val="Normln"/>
    <w:rsid w:val="004121B2"/>
    <w:pPr>
      <w:numPr>
        <w:ilvl w:val="6"/>
        <w:numId w:val="12"/>
      </w:numPr>
    </w:pPr>
  </w:style>
  <w:style w:type="paragraph" w:customStyle="1" w:styleId="Textpsmene">
    <w:name w:val="Text písmene"/>
    <w:basedOn w:val="Normln"/>
    <w:rsid w:val="004121B2"/>
    <w:pPr>
      <w:numPr>
        <w:ilvl w:val="7"/>
        <w:numId w:val="12"/>
      </w:numPr>
    </w:pPr>
  </w:style>
  <w:style w:type="paragraph" w:customStyle="1" w:styleId="Textbodu">
    <w:name w:val="Text bodu"/>
    <w:basedOn w:val="Normln"/>
    <w:rsid w:val="004121B2"/>
    <w:pPr>
      <w:numPr>
        <w:ilvl w:val="8"/>
        <w:numId w:val="12"/>
      </w:numPr>
    </w:pPr>
  </w:style>
  <w:style w:type="paragraph" w:customStyle="1" w:styleId="Import6">
    <w:name w:val="Import 6"/>
    <w:basedOn w:val="Normln"/>
    <w:rsid w:val="004121B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4121B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customStyle="1" w:styleId="TextkomenteChar1">
    <w:name w:val="Text komentáře Char1"/>
    <w:basedOn w:val="Standardnpsmoodstavce"/>
    <w:uiPriority w:val="99"/>
    <w:locked/>
    <w:rsid w:val="004121B2"/>
  </w:style>
  <w:style w:type="character" w:customStyle="1" w:styleId="apple-converted-space">
    <w:name w:val="apple-converted-space"/>
    <w:basedOn w:val="Standardnpsmoodstavce"/>
    <w:rsid w:val="004121B2"/>
  </w:style>
  <w:style w:type="character" w:styleId="Siln">
    <w:name w:val="Strong"/>
    <w:uiPriority w:val="22"/>
    <w:qFormat/>
    <w:rsid w:val="004121B2"/>
    <w:rPr>
      <w:b/>
      <w:bCs/>
    </w:rPr>
  </w:style>
  <w:style w:type="paragraph" w:styleId="Rozloendokumentu">
    <w:name w:val="Document Map"/>
    <w:basedOn w:val="Normln"/>
    <w:link w:val="RozloendokumentuChar1"/>
    <w:uiPriority w:val="99"/>
    <w:semiHidden/>
    <w:unhideWhenUsed/>
    <w:rsid w:val="004121B2"/>
    <w:rPr>
      <w:rFonts w:ascii="Tahoma" w:hAnsi="Tahoma"/>
      <w:sz w:val="16"/>
      <w:szCs w:val="16"/>
    </w:rPr>
  </w:style>
  <w:style w:type="character" w:customStyle="1" w:styleId="RozloendokumentuChar">
    <w:name w:val="Rozložení dokumentu Char"/>
    <w:basedOn w:val="Standardnpsmoodstavce"/>
    <w:uiPriority w:val="99"/>
    <w:semiHidden/>
    <w:rsid w:val="004121B2"/>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semiHidden/>
    <w:rsid w:val="004121B2"/>
    <w:rPr>
      <w:rFonts w:ascii="Tahoma" w:eastAsia="Times New Roman" w:hAnsi="Tahoma" w:cs="Times New Roman"/>
      <w:sz w:val="16"/>
      <w:szCs w:val="16"/>
    </w:rPr>
  </w:style>
  <w:style w:type="paragraph" w:customStyle="1" w:styleId="Default">
    <w:name w:val="Default"/>
    <w:rsid w:val="004121B2"/>
    <w:pPr>
      <w:autoSpaceDE w:val="0"/>
      <w:autoSpaceDN w:val="0"/>
      <w:adjustRightInd w:val="0"/>
      <w:spacing w:after="0" w:line="240" w:lineRule="auto"/>
    </w:pPr>
    <w:rPr>
      <w:rFonts w:ascii="Arial" w:eastAsia="Calibri" w:hAnsi="Arial" w:cs="Arial"/>
      <w:color w:val="000000"/>
      <w:sz w:val="24"/>
      <w:szCs w:val="24"/>
      <w:lang w:eastAsia="cs-CZ"/>
    </w:rPr>
  </w:style>
  <w:style w:type="table" w:styleId="Mkatabulky">
    <w:name w:val="Table Grid"/>
    <w:basedOn w:val="Normlntabulka"/>
    <w:uiPriority w:val="59"/>
    <w:rsid w:val="004121B2"/>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4121B2"/>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tlstnovn">
    <w:name w:val="Light Shading"/>
    <w:basedOn w:val="Normlntabulka"/>
    <w:uiPriority w:val="60"/>
    <w:rsid w:val="004121B2"/>
    <w:pPr>
      <w:spacing w:after="0" w:line="240" w:lineRule="auto"/>
    </w:pPr>
    <w:rPr>
      <w:rFonts w:ascii="Calibri" w:eastAsia="Calibri" w:hAnsi="Calibri"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dstavecseseznamemChar">
    <w:name w:val="Odstavec se seznamem Char"/>
    <w:link w:val="Odstavecseseznamem"/>
    <w:uiPriority w:val="34"/>
    <w:locked/>
    <w:rsid w:val="004121B2"/>
    <w:rPr>
      <w:rFonts w:ascii="Times New Roman" w:eastAsia="Times New Roman" w:hAnsi="Times New Roman" w:cs="Times New Roman"/>
      <w:sz w:val="20"/>
      <w:szCs w:val="20"/>
    </w:rPr>
  </w:style>
  <w:style w:type="paragraph" w:customStyle="1" w:styleId="Zkladntext21">
    <w:name w:val="Základní text 21"/>
    <w:basedOn w:val="Normln"/>
    <w:rsid w:val="004121B2"/>
    <w:pPr>
      <w:suppressAutoHyphens/>
      <w:jc w:val="center"/>
    </w:pPr>
    <w:rPr>
      <w:b/>
      <w:bCs/>
      <w:lang w:eastAsia="ar-SA"/>
    </w:rPr>
  </w:style>
  <w:style w:type="character" w:customStyle="1" w:styleId="cislo">
    <w:name w:val="cislo"/>
    <w:rsid w:val="004121B2"/>
  </w:style>
  <w:style w:type="paragraph" w:styleId="Podnadpis">
    <w:name w:val="Subtitle"/>
    <w:basedOn w:val="Normln"/>
    <w:next w:val="Normln"/>
    <w:link w:val="PodnadpisChar"/>
    <w:uiPriority w:val="11"/>
    <w:qFormat/>
    <w:rsid w:val="004121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4121B2"/>
    <w:rPr>
      <w:rFonts w:eastAsiaTheme="minorEastAsia"/>
      <w:color w:val="5A5A5A" w:themeColor="text1" w:themeTint="A5"/>
      <w:spacing w:val="15"/>
      <w:lang w:eastAsia="cs-CZ"/>
    </w:rPr>
  </w:style>
  <w:style w:type="character" w:styleId="Zdraznn">
    <w:name w:val="Emphasis"/>
    <w:basedOn w:val="Standardnpsmoodstavce"/>
    <w:uiPriority w:val="20"/>
    <w:qFormat/>
    <w:rsid w:val="00412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8691</Words>
  <Characters>51280</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paralegalb@mt-legal.com</dc:creator>
  <cp:lastModifiedBy>Hana Borošová</cp:lastModifiedBy>
  <cp:revision>2</cp:revision>
  <dcterms:created xsi:type="dcterms:W3CDTF">2020-12-08T13:37:00Z</dcterms:created>
  <dcterms:modified xsi:type="dcterms:W3CDTF">2020-12-08T13:37:00Z</dcterms:modified>
</cp:coreProperties>
</file>