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687"/>
        <w:gridCol w:w="1688"/>
        <w:gridCol w:w="1687"/>
        <w:gridCol w:w="1708"/>
      </w:tblGrid>
      <w:tr w:rsidR="008876A1" w:rsidRPr="008876A1" w:rsidTr="004D6646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4C7BFE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„</w:t>
            </w:r>
            <w:r w:rsidR="00016916" w:rsidRPr="00016916">
              <w:rPr>
                <w:rFonts w:ascii="Times New Roman" w:eastAsia="Calibri" w:hAnsi="Times New Roman" w:cs="Times New Roman"/>
                <w:b/>
                <w:szCs w:val="32"/>
              </w:rPr>
              <w:t>Veřejný přístup k řece Svratce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8876A1" w:rsidRPr="008876A1" w:rsidTr="004D6646">
        <w:trPr>
          <w:trHeight w:val="34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:rsidTr="004D6646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 w:rsidR="000465EB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:rsidTr="004D6646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:rsidTr="004D6646">
        <w:trPr>
          <w:trHeight w:val="3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8876A1" w:rsidRPr="008876A1" w:rsidTr="007E1B9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cena bez DPH v Kč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sazba DPH</w:t>
            </w:r>
          </w:p>
          <w:p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8876A1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nabídková cena (tj. cena včetně DPH) v Kč</w:t>
            </w:r>
          </w:p>
        </w:tc>
      </w:tr>
      <w:tr w:rsidR="007E1B96" w:rsidRPr="008876A1" w:rsidTr="004D6646">
        <w:trPr>
          <w:trHeight w:val="3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6" w:rsidRPr="007E1B96" w:rsidRDefault="00106872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</w:t>
            </w:r>
            <w:r w:rsidR="00D06FB2">
              <w:rPr>
                <w:rFonts w:ascii="Times New Roman" w:eastAsia="Calibri" w:hAnsi="Times New Roman" w:cs="Times New Roman"/>
                <w:b/>
              </w:rPr>
              <w:t xml:space="preserve"> za dílo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6" w:rsidRPr="008876A1" w:rsidRDefault="007E1B96" w:rsidP="004D66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6" w:rsidRPr="008876A1" w:rsidRDefault="007E1B96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6" w:rsidRPr="008876A1" w:rsidRDefault="007E1B96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6" w:rsidRPr="008876A1" w:rsidRDefault="007E1B96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76A1" w:rsidRPr="008876A1" w:rsidTr="004D6646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A1" w:rsidRPr="00F83C2C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83C2C">
              <w:rPr>
                <w:rFonts w:ascii="Times New Roman" w:eastAsia="Calibri" w:hAnsi="Times New Roman" w:cs="Times New Roman"/>
              </w:rPr>
              <w:t>Otisk razítka a podpis oprávněné osoby/osob: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0CE1" w:rsidRDefault="00B20CE1"/>
    <w:sectPr w:rsidR="00B20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2D" w:rsidRDefault="0042762D" w:rsidP="0042762D">
      <w:pPr>
        <w:spacing w:after="0" w:line="240" w:lineRule="auto"/>
      </w:pPr>
      <w:r>
        <w:separator/>
      </w:r>
    </w:p>
  </w:endnote>
  <w:endnote w:type="continuationSeparator" w:id="0">
    <w:p w:rsidR="0042762D" w:rsidRDefault="0042762D" w:rsidP="004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2D" w:rsidRDefault="0042762D" w:rsidP="0042762D">
      <w:pPr>
        <w:spacing w:after="0" w:line="240" w:lineRule="auto"/>
      </w:pPr>
      <w:r>
        <w:separator/>
      </w:r>
    </w:p>
  </w:footnote>
  <w:footnote w:type="continuationSeparator" w:id="0">
    <w:p w:rsidR="0042762D" w:rsidRDefault="0042762D" w:rsidP="004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D" w:rsidRDefault="0042762D">
    <w:pPr>
      <w:pStyle w:val="Zhlav"/>
    </w:pPr>
    <w:r>
      <w:t>Příloha č. 1 ZD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16916"/>
    <w:rsid w:val="000465EB"/>
    <w:rsid w:val="00097270"/>
    <w:rsid w:val="000F720E"/>
    <w:rsid w:val="00106872"/>
    <w:rsid w:val="0042762D"/>
    <w:rsid w:val="004C7BFE"/>
    <w:rsid w:val="004D6646"/>
    <w:rsid w:val="00535401"/>
    <w:rsid w:val="007E1B96"/>
    <w:rsid w:val="008876A1"/>
    <w:rsid w:val="00B1001A"/>
    <w:rsid w:val="00B20CE1"/>
    <w:rsid w:val="00C20B71"/>
    <w:rsid w:val="00D06FB2"/>
    <w:rsid w:val="00DD2A12"/>
    <w:rsid w:val="00E76B23"/>
    <w:rsid w:val="00EB57E7"/>
    <w:rsid w:val="00F610F3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2D"/>
  </w:style>
  <w:style w:type="paragraph" w:styleId="Zpat">
    <w:name w:val="footer"/>
    <w:basedOn w:val="Normln"/>
    <w:link w:val="ZpatChar"/>
    <w:uiPriority w:val="99"/>
    <w:unhideWhenUsed/>
    <w:rsid w:val="0042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Rokytová Jana (Magistrát města Brna)</cp:lastModifiedBy>
  <cp:revision>18</cp:revision>
  <dcterms:created xsi:type="dcterms:W3CDTF">2018-06-11T06:12:00Z</dcterms:created>
  <dcterms:modified xsi:type="dcterms:W3CDTF">2020-02-17T15:05:00Z</dcterms:modified>
</cp:coreProperties>
</file>