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A19EF5" w14:textId="2C5BF5B8" w:rsidR="00300744" w:rsidRDefault="00300744" w:rsidP="003752D4">
      <w:pPr>
        <w:spacing w:line="300" w:lineRule="auto"/>
        <w:jc w:val="both"/>
        <w:rPr>
          <w:rFonts w:ascii="Arial" w:hAnsi="Arial" w:cs="Arial"/>
          <w:sz w:val="20"/>
          <w:szCs w:val="20"/>
        </w:rPr>
      </w:pPr>
    </w:p>
    <w:p w14:paraId="589B0F52" w14:textId="77777777" w:rsidR="00300744" w:rsidRDefault="00300744" w:rsidP="003752D4">
      <w:pPr>
        <w:spacing w:line="300" w:lineRule="auto"/>
        <w:jc w:val="both"/>
        <w:rPr>
          <w:rFonts w:ascii="Arial" w:hAnsi="Arial" w:cs="Arial"/>
          <w:sz w:val="20"/>
          <w:szCs w:val="20"/>
        </w:rPr>
      </w:pPr>
    </w:p>
    <w:p w14:paraId="725E2889" w14:textId="77777777" w:rsidR="003C021A" w:rsidRDefault="003C021A" w:rsidP="003752D4">
      <w:pPr>
        <w:spacing w:line="300" w:lineRule="auto"/>
        <w:jc w:val="both"/>
        <w:rPr>
          <w:rFonts w:ascii="Arial" w:hAnsi="Arial" w:cs="Arial"/>
          <w:sz w:val="20"/>
          <w:szCs w:val="20"/>
        </w:rPr>
      </w:pPr>
    </w:p>
    <w:p w14:paraId="5A1BE7B3" w14:textId="77777777" w:rsidR="003F6016" w:rsidRPr="00A11A53" w:rsidRDefault="003F6016" w:rsidP="00A11A53">
      <w:pPr>
        <w:spacing w:line="300" w:lineRule="auto"/>
        <w:jc w:val="both"/>
        <w:rPr>
          <w:rFonts w:ascii="Arial" w:hAnsi="Arial" w:cs="Arial"/>
          <w:b/>
          <w:sz w:val="20"/>
          <w:szCs w:val="20"/>
          <w:u w:val="single"/>
        </w:rPr>
      </w:pPr>
      <w:bookmarkStart w:id="0" w:name="_Hlk32926564"/>
      <w:r w:rsidRPr="00A11A53">
        <w:rPr>
          <w:rFonts w:ascii="Arial" w:hAnsi="Arial" w:cs="Arial"/>
          <w:b/>
          <w:sz w:val="20"/>
          <w:szCs w:val="20"/>
          <w:u w:val="single"/>
        </w:rPr>
        <w:t>Příloha č. 1</w:t>
      </w:r>
    </w:p>
    <w:p w14:paraId="7B94ADD1" w14:textId="77777777" w:rsidR="003F6016" w:rsidRPr="00A11A53" w:rsidRDefault="003F6016" w:rsidP="00A11A53">
      <w:pPr>
        <w:pStyle w:val="Zhlav"/>
        <w:tabs>
          <w:tab w:val="clear" w:pos="4536"/>
          <w:tab w:val="clear" w:pos="9072"/>
        </w:tabs>
        <w:spacing w:line="300" w:lineRule="auto"/>
        <w:rPr>
          <w:rFonts w:ascii="Arial" w:hAnsi="Arial" w:cs="Arial"/>
          <w:sz w:val="20"/>
        </w:rPr>
      </w:pPr>
    </w:p>
    <w:p w14:paraId="11DD2B6E" w14:textId="77777777" w:rsidR="001F32E7" w:rsidRPr="00A11A53" w:rsidRDefault="001F32E7" w:rsidP="00A11A53">
      <w:pPr>
        <w:spacing w:line="300" w:lineRule="auto"/>
        <w:jc w:val="both"/>
        <w:rPr>
          <w:rFonts w:ascii="Arial" w:hAnsi="Arial" w:cs="Arial"/>
          <w:sz w:val="20"/>
          <w:szCs w:val="20"/>
        </w:rPr>
      </w:pPr>
    </w:p>
    <w:p w14:paraId="6CD7E237" w14:textId="5CCAA2D0" w:rsidR="001F32E7" w:rsidRPr="00A11A53" w:rsidRDefault="001F32E7" w:rsidP="00A11A53">
      <w:pPr>
        <w:pBdr>
          <w:top w:val="single" w:sz="4" w:space="1" w:color="auto"/>
          <w:left w:val="single" w:sz="4" w:space="4" w:color="auto"/>
          <w:bottom w:val="single" w:sz="4" w:space="1" w:color="auto"/>
          <w:right w:val="single" w:sz="4" w:space="4" w:color="auto"/>
        </w:pBdr>
        <w:spacing w:line="300" w:lineRule="auto"/>
        <w:jc w:val="center"/>
        <w:rPr>
          <w:rFonts w:ascii="Arial" w:hAnsi="Arial" w:cs="Arial"/>
          <w:b/>
          <w:sz w:val="20"/>
          <w:szCs w:val="20"/>
        </w:rPr>
      </w:pPr>
      <w:r w:rsidRPr="00A11A53">
        <w:rPr>
          <w:rFonts w:ascii="Arial" w:hAnsi="Arial" w:cs="Arial"/>
          <w:b/>
          <w:sz w:val="20"/>
          <w:szCs w:val="20"/>
        </w:rPr>
        <w:t>Čestné prohlášení k podmínkám zadávacího řízení a čestné prohlášení o</w:t>
      </w:r>
      <w:r w:rsidR="00C27FD2" w:rsidRPr="00A11A53">
        <w:rPr>
          <w:rFonts w:ascii="Arial" w:hAnsi="Arial" w:cs="Arial"/>
          <w:b/>
          <w:sz w:val="20"/>
          <w:szCs w:val="20"/>
        </w:rPr>
        <w:t> </w:t>
      </w:r>
      <w:r w:rsidRPr="00A11A53">
        <w:rPr>
          <w:rFonts w:ascii="Arial" w:hAnsi="Arial" w:cs="Arial"/>
          <w:b/>
          <w:sz w:val="20"/>
          <w:szCs w:val="20"/>
        </w:rPr>
        <w:t>pravdivosti údajů v nabídce uchazeče</w:t>
      </w:r>
    </w:p>
    <w:p w14:paraId="310E4E38" w14:textId="77777777" w:rsidR="001F32E7" w:rsidRPr="00A11A53" w:rsidRDefault="001F32E7" w:rsidP="00A11A53">
      <w:pPr>
        <w:spacing w:line="300" w:lineRule="auto"/>
        <w:rPr>
          <w:rFonts w:ascii="Arial" w:hAnsi="Arial" w:cs="Arial"/>
          <w:sz w:val="20"/>
          <w:szCs w:val="20"/>
        </w:rPr>
      </w:pPr>
    </w:p>
    <w:p w14:paraId="0CDB861A" w14:textId="77777777" w:rsidR="001F32E7" w:rsidRPr="00A11A53" w:rsidRDefault="001F32E7" w:rsidP="00A11A53">
      <w:pPr>
        <w:spacing w:line="300" w:lineRule="auto"/>
        <w:rPr>
          <w:rFonts w:ascii="Arial" w:hAnsi="Arial" w:cs="Arial"/>
          <w:sz w:val="20"/>
          <w:szCs w:val="20"/>
        </w:rPr>
      </w:pPr>
    </w:p>
    <w:p w14:paraId="5CB4390F" w14:textId="3576C583" w:rsidR="001F32E7" w:rsidRPr="00A11A53" w:rsidRDefault="001F32E7" w:rsidP="00A11A53">
      <w:pPr>
        <w:spacing w:line="300" w:lineRule="auto"/>
        <w:jc w:val="both"/>
        <w:rPr>
          <w:rFonts w:ascii="Arial" w:hAnsi="Arial" w:cs="Arial"/>
          <w:sz w:val="20"/>
          <w:szCs w:val="20"/>
        </w:rPr>
      </w:pPr>
      <w:r w:rsidRPr="00A11A53">
        <w:rPr>
          <w:rFonts w:ascii="Arial" w:hAnsi="Arial" w:cs="Arial"/>
          <w:sz w:val="20"/>
          <w:szCs w:val="20"/>
        </w:rPr>
        <w:tab/>
        <w:t>Čestně prohlašuji, že jako uchazeč o veřejnou zakázku malého rozsahu „</w:t>
      </w:r>
      <w:r w:rsidRPr="00A11A53">
        <w:rPr>
          <w:rFonts w:ascii="Arial" w:hAnsi="Arial" w:cs="Arial"/>
          <w:b/>
          <w:iCs/>
          <w:sz w:val="20"/>
          <w:szCs w:val="20"/>
        </w:rPr>
        <w:t>Projektová dokumentace a</w:t>
      </w:r>
      <w:r w:rsidR="003752D4">
        <w:rPr>
          <w:rFonts w:ascii="Arial" w:hAnsi="Arial" w:cs="Arial"/>
          <w:b/>
          <w:iCs/>
          <w:sz w:val="20"/>
          <w:szCs w:val="20"/>
        </w:rPr>
        <w:t> </w:t>
      </w:r>
      <w:r w:rsidRPr="00A11A53">
        <w:rPr>
          <w:rFonts w:ascii="Arial" w:hAnsi="Arial" w:cs="Arial"/>
          <w:b/>
          <w:iCs/>
          <w:sz w:val="20"/>
          <w:szCs w:val="20"/>
        </w:rPr>
        <w:t>autorský dozor sanace skalního řícení v ulici Práčata, Městská část Brno</w:t>
      </w:r>
      <w:r w:rsidR="00C27FD2" w:rsidRPr="00A11A53">
        <w:rPr>
          <w:rFonts w:ascii="Arial" w:hAnsi="Arial" w:cs="Arial"/>
          <w:b/>
          <w:iCs/>
          <w:sz w:val="20"/>
          <w:szCs w:val="20"/>
        </w:rPr>
        <w:t>-</w:t>
      </w:r>
      <w:r w:rsidRPr="00A11A53">
        <w:rPr>
          <w:rFonts w:ascii="Arial" w:hAnsi="Arial" w:cs="Arial"/>
          <w:b/>
          <w:iCs/>
          <w:sz w:val="20"/>
          <w:szCs w:val="20"/>
        </w:rPr>
        <w:t>Bosonohy</w:t>
      </w:r>
      <w:r w:rsidR="00CD4427">
        <w:rPr>
          <w:rFonts w:ascii="Arial" w:hAnsi="Arial" w:cs="Arial"/>
          <w:b/>
          <w:iCs/>
          <w:sz w:val="20"/>
          <w:szCs w:val="20"/>
        </w:rPr>
        <w:t xml:space="preserve"> – opakovaná II.</w:t>
      </w:r>
      <w:r w:rsidRPr="00A11A53">
        <w:rPr>
          <w:rFonts w:ascii="Arial" w:hAnsi="Arial" w:cs="Arial"/>
          <w:b/>
          <w:iCs/>
          <w:sz w:val="20"/>
          <w:szCs w:val="20"/>
        </w:rPr>
        <w:t>“</w:t>
      </w:r>
      <w:r w:rsidRPr="00A11A53">
        <w:rPr>
          <w:rFonts w:ascii="Arial" w:hAnsi="Arial" w:cs="Arial"/>
          <w:sz w:val="20"/>
          <w:szCs w:val="20"/>
        </w:rPr>
        <w:t xml:space="preserve"> akceptuji podmínky zadávacího řízení a že nabídková cena za výkon je maximální se započtením veškerých nákladů, rizik, zisku a finančních vlivů (např. inflace) po celou dobu zpracování veřejné zakázky.</w:t>
      </w:r>
    </w:p>
    <w:p w14:paraId="08FDD556" w14:textId="77777777" w:rsidR="001F32E7" w:rsidRPr="00A11A53" w:rsidRDefault="001F32E7" w:rsidP="00A11A53">
      <w:pPr>
        <w:spacing w:line="300" w:lineRule="auto"/>
        <w:jc w:val="both"/>
        <w:rPr>
          <w:rFonts w:ascii="Arial" w:hAnsi="Arial" w:cs="Arial"/>
          <w:sz w:val="20"/>
          <w:szCs w:val="20"/>
        </w:rPr>
      </w:pPr>
    </w:p>
    <w:p w14:paraId="0CEDF267" w14:textId="77777777" w:rsidR="001F32E7" w:rsidRPr="00A11A53" w:rsidRDefault="001F32E7" w:rsidP="00A11A53">
      <w:pPr>
        <w:spacing w:line="300" w:lineRule="auto"/>
        <w:jc w:val="both"/>
        <w:rPr>
          <w:rFonts w:ascii="Arial" w:hAnsi="Arial" w:cs="Arial"/>
          <w:sz w:val="20"/>
          <w:szCs w:val="20"/>
        </w:rPr>
      </w:pPr>
      <w:r w:rsidRPr="00A11A53">
        <w:rPr>
          <w:rFonts w:ascii="Arial" w:hAnsi="Arial" w:cs="Arial"/>
          <w:sz w:val="20"/>
          <w:szCs w:val="20"/>
        </w:rPr>
        <w:t>Čestně prohlašuji, že veškeré informace uváděné a obsažené v nabídce jsou pravdivé.</w:t>
      </w:r>
    </w:p>
    <w:p w14:paraId="1F7908B3" w14:textId="77777777" w:rsidR="001F32E7" w:rsidRPr="00A11A53" w:rsidRDefault="001F32E7" w:rsidP="00A11A53">
      <w:pPr>
        <w:spacing w:line="300" w:lineRule="auto"/>
        <w:jc w:val="both"/>
        <w:rPr>
          <w:rFonts w:ascii="Arial" w:hAnsi="Arial" w:cs="Arial"/>
          <w:sz w:val="20"/>
          <w:szCs w:val="20"/>
        </w:rPr>
      </w:pPr>
    </w:p>
    <w:p w14:paraId="014F861C" w14:textId="77777777" w:rsidR="001F32E7" w:rsidRPr="00A11A53" w:rsidRDefault="001F32E7" w:rsidP="00A11A53">
      <w:pPr>
        <w:spacing w:line="300" w:lineRule="auto"/>
        <w:rPr>
          <w:rFonts w:ascii="Arial" w:hAnsi="Arial" w:cs="Arial"/>
          <w:sz w:val="20"/>
          <w:szCs w:val="20"/>
        </w:rPr>
      </w:pPr>
    </w:p>
    <w:p w14:paraId="62D893CC" w14:textId="77777777" w:rsidR="001F32E7" w:rsidRPr="00A11A53" w:rsidRDefault="001F32E7" w:rsidP="00A11A53">
      <w:pPr>
        <w:spacing w:line="300" w:lineRule="auto"/>
        <w:rPr>
          <w:rFonts w:ascii="Arial" w:hAnsi="Arial" w:cs="Arial"/>
          <w:sz w:val="20"/>
          <w:szCs w:val="20"/>
        </w:rPr>
      </w:pPr>
    </w:p>
    <w:p w14:paraId="29AAD8B9" w14:textId="77777777" w:rsidR="001F32E7" w:rsidRPr="00A11A53" w:rsidRDefault="001F32E7" w:rsidP="00A11A53">
      <w:pPr>
        <w:spacing w:line="300" w:lineRule="auto"/>
        <w:rPr>
          <w:rFonts w:ascii="Arial" w:hAnsi="Arial" w:cs="Arial"/>
          <w:sz w:val="20"/>
          <w:szCs w:val="20"/>
        </w:rPr>
      </w:pPr>
    </w:p>
    <w:p w14:paraId="1A48E775" w14:textId="77777777" w:rsidR="001F32E7" w:rsidRPr="00A11A53" w:rsidRDefault="001F32E7" w:rsidP="00A11A53">
      <w:pPr>
        <w:spacing w:line="300" w:lineRule="auto"/>
        <w:rPr>
          <w:rFonts w:ascii="Arial" w:hAnsi="Arial" w:cs="Arial"/>
          <w:sz w:val="20"/>
          <w:szCs w:val="20"/>
        </w:rPr>
      </w:pPr>
    </w:p>
    <w:p w14:paraId="79E43A75" w14:textId="77777777" w:rsidR="001F32E7" w:rsidRPr="00A11A53" w:rsidRDefault="001F32E7" w:rsidP="00A11A53">
      <w:pPr>
        <w:spacing w:line="300" w:lineRule="auto"/>
        <w:rPr>
          <w:rFonts w:ascii="Arial" w:hAnsi="Arial" w:cs="Arial"/>
          <w:sz w:val="20"/>
          <w:szCs w:val="20"/>
        </w:rPr>
      </w:pPr>
    </w:p>
    <w:p w14:paraId="43A39B3B" w14:textId="77777777" w:rsidR="001F32E7" w:rsidRPr="00A11A53" w:rsidRDefault="001F32E7" w:rsidP="00A11A53">
      <w:pPr>
        <w:spacing w:line="300" w:lineRule="auto"/>
        <w:rPr>
          <w:rFonts w:ascii="Arial" w:hAnsi="Arial" w:cs="Arial"/>
          <w:sz w:val="20"/>
          <w:szCs w:val="20"/>
        </w:rPr>
      </w:pPr>
    </w:p>
    <w:p w14:paraId="768702AB"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p>
    <w:p w14:paraId="347E4AF7"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V ……………</w:t>
      </w:r>
      <w:proofErr w:type="gramStart"/>
      <w:r w:rsidRPr="00A11A53">
        <w:rPr>
          <w:rFonts w:ascii="Arial" w:hAnsi="Arial" w:cs="Arial"/>
          <w:sz w:val="20"/>
          <w:szCs w:val="20"/>
        </w:rPr>
        <w:t>…….</w:t>
      </w:r>
      <w:proofErr w:type="gramEnd"/>
      <w:r w:rsidRPr="00A11A53">
        <w:rPr>
          <w:rFonts w:ascii="Arial" w:hAnsi="Arial" w:cs="Arial"/>
          <w:sz w:val="20"/>
          <w:szCs w:val="20"/>
        </w:rPr>
        <w:t>. dne ……………</w:t>
      </w:r>
    </w:p>
    <w:p w14:paraId="6C0EAE7C" w14:textId="77777777" w:rsidR="001F32E7" w:rsidRPr="00A11A53" w:rsidRDefault="001F32E7" w:rsidP="00A11A53">
      <w:pPr>
        <w:spacing w:line="300" w:lineRule="auto"/>
        <w:rPr>
          <w:rFonts w:ascii="Arial" w:hAnsi="Arial" w:cs="Arial"/>
          <w:sz w:val="20"/>
          <w:szCs w:val="20"/>
        </w:rPr>
      </w:pPr>
    </w:p>
    <w:p w14:paraId="0A48B333"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ab/>
      </w:r>
    </w:p>
    <w:p w14:paraId="220F7196" w14:textId="77777777" w:rsidR="001F32E7" w:rsidRPr="00A11A53" w:rsidRDefault="001F32E7" w:rsidP="00A11A53">
      <w:pPr>
        <w:spacing w:line="300" w:lineRule="auto"/>
        <w:rPr>
          <w:rFonts w:ascii="Arial" w:hAnsi="Arial" w:cs="Arial"/>
          <w:sz w:val="20"/>
          <w:szCs w:val="20"/>
        </w:rPr>
      </w:pPr>
    </w:p>
    <w:p w14:paraId="45855AF6" w14:textId="77777777" w:rsidR="001F32E7" w:rsidRPr="00A11A53" w:rsidRDefault="001F32E7" w:rsidP="00A11A53">
      <w:pPr>
        <w:spacing w:line="300" w:lineRule="auto"/>
        <w:rPr>
          <w:rFonts w:ascii="Arial" w:hAnsi="Arial" w:cs="Arial"/>
          <w:sz w:val="20"/>
          <w:szCs w:val="20"/>
        </w:rPr>
      </w:pPr>
    </w:p>
    <w:p w14:paraId="27FF768C" w14:textId="77777777" w:rsidR="001F32E7" w:rsidRPr="00A11A53" w:rsidRDefault="001F32E7" w:rsidP="00A11A53">
      <w:pPr>
        <w:spacing w:line="300" w:lineRule="auto"/>
        <w:rPr>
          <w:rFonts w:ascii="Arial" w:hAnsi="Arial" w:cs="Arial"/>
          <w:sz w:val="20"/>
          <w:szCs w:val="20"/>
        </w:rPr>
      </w:pPr>
    </w:p>
    <w:p w14:paraId="0E7390E9"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t>……………………………………….</w:t>
      </w:r>
    </w:p>
    <w:p w14:paraId="028AE907"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 xml:space="preserve">                </w:t>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r>
      <w:r w:rsidRPr="00A11A53">
        <w:rPr>
          <w:rFonts w:ascii="Arial" w:hAnsi="Arial" w:cs="Arial"/>
          <w:sz w:val="20"/>
          <w:szCs w:val="20"/>
        </w:rPr>
        <w:tab/>
        <w:t>jméno a podpis</w:t>
      </w:r>
    </w:p>
    <w:p w14:paraId="261A75BB" w14:textId="77777777" w:rsidR="001F32E7" w:rsidRPr="00A11A53" w:rsidRDefault="001F32E7" w:rsidP="00A11A53">
      <w:pPr>
        <w:spacing w:line="300" w:lineRule="auto"/>
        <w:rPr>
          <w:rFonts w:ascii="Arial" w:hAnsi="Arial" w:cs="Arial"/>
          <w:sz w:val="20"/>
          <w:szCs w:val="20"/>
        </w:rPr>
      </w:pPr>
      <w:r w:rsidRPr="00A11A53">
        <w:rPr>
          <w:rFonts w:ascii="Arial" w:hAnsi="Arial" w:cs="Arial"/>
          <w:sz w:val="20"/>
          <w:szCs w:val="20"/>
        </w:rPr>
        <w:t xml:space="preserve">     oprávněného zástupce uchazeče</w:t>
      </w:r>
    </w:p>
    <w:p w14:paraId="602345A6" w14:textId="77777777" w:rsidR="001F32E7" w:rsidRPr="00A11A53" w:rsidRDefault="001F32E7" w:rsidP="00A11A53">
      <w:pPr>
        <w:spacing w:line="300" w:lineRule="auto"/>
        <w:rPr>
          <w:rFonts w:ascii="Arial" w:hAnsi="Arial" w:cs="Arial"/>
          <w:sz w:val="20"/>
          <w:szCs w:val="20"/>
          <w:u w:val="single"/>
        </w:rPr>
      </w:pPr>
    </w:p>
    <w:p w14:paraId="4433E36C" w14:textId="77777777" w:rsidR="001F32E7" w:rsidRPr="00A11A53" w:rsidRDefault="001F32E7" w:rsidP="00A11A53">
      <w:pPr>
        <w:spacing w:line="300" w:lineRule="auto"/>
        <w:rPr>
          <w:rFonts w:ascii="Arial" w:hAnsi="Arial" w:cs="Arial"/>
          <w:sz w:val="20"/>
          <w:szCs w:val="20"/>
          <w:u w:val="single"/>
        </w:rPr>
      </w:pPr>
    </w:p>
    <w:p w14:paraId="15A87237" w14:textId="77777777" w:rsidR="001F32E7" w:rsidRPr="00A11A53" w:rsidRDefault="001F32E7" w:rsidP="00A11A53">
      <w:pPr>
        <w:pStyle w:val="Zhlav"/>
        <w:tabs>
          <w:tab w:val="clear" w:pos="4536"/>
          <w:tab w:val="clear" w:pos="9072"/>
          <w:tab w:val="left" w:pos="5529"/>
        </w:tabs>
        <w:spacing w:line="300" w:lineRule="auto"/>
        <w:ind w:right="709"/>
        <w:jc w:val="both"/>
        <w:rPr>
          <w:rFonts w:ascii="Arial" w:hAnsi="Arial" w:cs="Arial"/>
          <w:sz w:val="20"/>
        </w:rPr>
      </w:pPr>
    </w:p>
    <w:p w14:paraId="78099E75" w14:textId="77777777" w:rsidR="001F32E7" w:rsidRPr="00A11A53" w:rsidRDefault="001F32E7" w:rsidP="00A11A53">
      <w:pPr>
        <w:pStyle w:val="Zhlav"/>
        <w:tabs>
          <w:tab w:val="clear" w:pos="4536"/>
          <w:tab w:val="clear" w:pos="9072"/>
          <w:tab w:val="left" w:pos="5529"/>
        </w:tabs>
        <w:spacing w:line="300" w:lineRule="auto"/>
        <w:ind w:right="709"/>
        <w:jc w:val="both"/>
        <w:rPr>
          <w:rFonts w:ascii="Arial" w:hAnsi="Arial" w:cs="Arial"/>
          <w:sz w:val="20"/>
        </w:rPr>
      </w:pPr>
    </w:p>
    <w:p w14:paraId="2410E006" w14:textId="77777777" w:rsidR="001F32E7" w:rsidRPr="00A11A53" w:rsidRDefault="001F32E7" w:rsidP="00A11A53">
      <w:pPr>
        <w:pStyle w:val="Zhlav"/>
        <w:tabs>
          <w:tab w:val="clear" w:pos="4536"/>
          <w:tab w:val="clear" w:pos="9072"/>
          <w:tab w:val="left" w:pos="5529"/>
        </w:tabs>
        <w:spacing w:line="300" w:lineRule="auto"/>
        <w:ind w:right="709"/>
        <w:jc w:val="both"/>
        <w:rPr>
          <w:rFonts w:ascii="Arial" w:hAnsi="Arial" w:cs="Arial"/>
          <w:sz w:val="20"/>
        </w:rPr>
      </w:pPr>
    </w:p>
    <w:p w14:paraId="366F00D9" w14:textId="77777777" w:rsidR="001F32E7" w:rsidRPr="00A11A53" w:rsidRDefault="001F32E7" w:rsidP="00A11A53">
      <w:pPr>
        <w:pStyle w:val="Zhlav"/>
        <w:tabs>
          <w:tab w:val="clear" w:pos="4536"/>
          <w:tab w:val="clear" w:pos="9072"/>
        </w:tabs>
        <w:spacing w:line="300" w:lineRule="auto"/>
        <w:rPr>
          <w:rFonts w:ascii="Arial" w:hAnsi="Arial" w:cs="Arial"/>
          <w:sz w:val="20"/>
        </w:rPr>
      </w:pPr>
    </w:p>
    <w:bookmarkEnd w:id="0"/>
    <w:p w14:paraId="5B806749" w14:textId="77777777" w:rsidR="00CE04B4" w:rsidRPr="00A11A53" w:rsidRDefault="003F6016" w:rsidP="00A11A53">
      <w:pPr>
        <w:pStyle w:val="Zhlav"/>
        <w:spacing w:line="300" w:lineRule="auto"/>
        <w:rPr>
          <w:rFonts w:ascii="Arial" w:hAnsi="Arial" w:cs="Arial"/>
          <w:b/>
          <w:sz w:val="20"/>
          <w:u w:val="single"/>
        </w:rPr>
      </w:pPr>
      <w:r w:rsidRPr="00A11A53">
        <w:rPr>
          <w:rFonts w:ascii="Arial" w:hAnsi="Arial" w:cs="Arial"/>
          <w:b/>
          <w:i/>
          <w:sz w:val="20"/>
          <w:u w:val="single"/>
        </w:rPr>
        <w:t>Poznámka</w:t>
      </w:r>
      <w:r w:rsidRPr="00A11A53">
        <w:rPr>
          <w:rFonts w:ascii="Arial" w:hAnsi="Arial" w:cs="Arial"/>
          <w:b/>
          <w:i/>
          <w:sz w:val="20"/>
        </w:rPr>
        <w:t>: Tento list musí být součástí nabídky.</w:t>
      </w:r>
    </w:p>
    <w:p w14:paraId="7CB17C46" w14:textId="3D55B48D" w:rsidR="0014746A" w:rsidRPr="00A11A53" w:rsidRDefault="008704D2" w:rsidP="00A11A53">
      <w:pPr>
        <w:pStyle w:val="Zhlav"/>
        <w:tabs>
          <w:tab w:val="clear" w:pos="4536"/>
          <w:tab w:val="clear" w:pos="9072"/>
          <w:tab w:val="left" w:pos="5529"/>
        </w:tabs>
        <w:spacing w:line="300" w:lineRule="auto"/>
        <w:ind w:right="709"/>
        <w:jc w:val="both"/>
        <w:rPr>
          <w:rFonts w:ascii="Arial" w:hAnsi="Arial" w:cs="Arial"/>
          <w:b/>
          <w:sz w:val="20"/>
          <w:u w:val="single"/>
        </w:rPr>
      </w:pPr>
      <w:r w:rsidRPr="00A11A53">
        <w:rPr>
          <w:rFonts w:ascii="Arial" w:hAnsi="Arial" w:cs="Arial"/>
          <w:b/>
          <w:sz w:val="20"/>
          <w:u w:val="single"/>
        </w:rPr>
        <w:br w:type="page"/>
      </w:r>
      <w:r w:rsidR="00057FFA" w:rsidRPr="00A11A53">
        <w:rPr>
          <w:rFonts w:ascii="Arial" w:hAnsi="Arial" w:cs="Arial"/>
          <w:noProof/>
          <w:sz w:val="20"/>
        </w:rPr>
        <w:lastRenderedPageBreak/>
        <mc:AlternateContent>
          <mc:Choice Requires="wpc">
            <w:drawing>
              <wp:anchor distT="0" distB="0" distL="114300" distR="114300" simplePos="0" relativeHeight="251660288" behindDoc="0" locked="0" layoutInCell="1" allowOverlap="1" wp14:anchorId="3DFF5593" wp14:editId="0782B535">
                <wp:simplePos x="0" y="0"/>
                <wp:positionH relativeFrom="column">
                  <wp:posOffset>-900430</wp:posOffset>
                </wp:positionH>
                <wp:positionV relativeFrom="paragraph">
                  <wp:posOffset>-6571615</wp:posOffset>
                </wp:positionV>
                <wp:extent cx="5759450" cy="4310380"/>
                <wp:effectExtent l="0" t="0" r="0" b="0"/>
                <wp:wrapNone/>
                <wp:docPr id="6" name="Plátno 4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1722B75C" id="Plátno 41" o:spid="_x0000_s1026" editas="canvas" style="position:absolute;margin-left:-70.9pt;margin-top:-517.45pt;width:453.5pt;height:339.4pt;z-index:251660288" coordsize="57594,43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594;height:43103;visibility:visible;mso-wrap-style:square">
                  <v:fill o:detectmouseclick="t"/>
                  <v:path o:connecttype="none"/>
                </v:shape>
              </v:group>
            </w:pict>
          </mc:Fallback>
        </mc:AlternateContent>
      </w:r>
      <w:r w:rsidR="00BA0B0D" w:rsidRPr="00A11A53">
        <w:rPr>
          <w:rFonts w:ascii="Arial" w:hAnsi="Arial" w:cs="Arial"/>
          <w:b/>
          <w:sz w:val="20"/>
          <w:u w:val="single"/>
        </w:rPr>
        <w:t>P</w:t>
      </w:r>
      <w:r w:rsidR="00543B2C" w:rsidRPr="00A11A53">
        <w:rPr>
          <w:rFonts w:ascii="Arial" w:hAnsi="Arial" w:cs="Arial"/>
          <w:b/>
          <w:sz w:val="20"/>
          <w:u w:val="single"/>
        </w:rPr>
        <w:t>říloha č. 2</w:t>
      </w:r>
    </w:p>
    <w:p w14:paraId="3FF98CA1" w14:textId="77777777" w:rsidR="0014746A" w:rsidRPr="00A11A53" w:rsidRDefault="0014746A" w:rsidP="00A11A53">
      <w:pPr>
        <w:autoSpaceDE w:val="0"/>
        <w:autoSpaceDN w:val="0"/>
        <w:adjustRightInd w:val="0"/>
        <w:spacing w:line="300" w:lineRule="auto"/>
        <w:rPr>
          <w:rFonts w:ascii="Arial" w:hAnsi="Arial" w:cs="Arial"/>
          <w:b/>
          <w:bCs/>
          <w:sz w:val="20"/>
          <w:szCs w:val="20"/>
        </w:rPr>
      </w:pPr>
    </w:p>
    <w:p w14:paraId="6394D86C" w14:textId="77777777" w:rsidR="000D5CC3" w:rsidRPr="00A11A53" w:rsidRDefault="000D5CC3" w:rsidP="00A11A53">
      <w:pPr>
        <w:autoSpaceDE w:val="0"/>
        <w:autoSpaceDN w:val="0"/>
        <w:adjustRightInd w:val="0"/>
        <w:spacing w:line="300" w:lineRule="auto"/>
        <w:rPr>
          <w:rFonts w:ascii="Arial" w:hAnsi="Arial" w:cs="Arial"/>
          <w:sz w:val="20"/>
          <w:szCs w:val="20"/>
        </w:rPr>
      </w:pPr>
      <w:r w:rsidRPr="00A11A53">
        <w:rPr>
          <w:rFonts w:ascii="Arial" w:hAnsi="Arial" w:cs="Arial"/>
          <w:b/>
          <w:bCs/>
          <w:sz w:val="20"/>
          <w:szCs w:val="20"/>
        </w:rPr>
        <w:t>Brno-Bosonohy, za obytnou zástavbou na ulici Práčata (desítky domů)</w:t>
      </w:r>
      <w:r w:rsidRPr="00A11A53">
        <w:rPr>
          <w:rFonts w:ascii="Arial" w:hAnsi="Arial" w:cs="Arial"/>
          <w:sz w:val="20"/>
          <w:szCs w:val="20"/>
        </w:rPr>
        <w:t>.</w:t>
      </w:r>
    </w:p>
    <w:p w14:paraId="603FA291" w14:textId="77777777" w:rsidR="00543B2C" w:rsidRPr="00A11A53" w:rsidRDefault="00543B2C" w:rsidP="00A11A53">
      <w:pPr>
        <w:autoSpaceDE w:val="0"/>
        <w:autoSpaceDN w:val="0"/>
        <w:adjustRightInd w:val="0"/>
        <w:spacing w:line="300" w:lineRule="auto"/>
        <w:rPr>
          <w:rFonts w:ascii="Arial" w:hAnsi="Arial" w:cs="Arial"/>
          <w:sz w:val="20"/>
          <w:szCs w:val="20"/>
        </w:rPr>
      </w:pPr>
    </w:p>
    <w:p w14:paraId="044C6DC5" w14:textId="77777777" w:rsidR="000D5CC3" w:rsidRPr="00A11A53" w:rsidRDefault="000D5CC3" w:rsidP="00A11A53">
      <w:pPr>
        <w:autoSpaceDE w:val="0"/>
        <w:autoSpaceDN w:val="0"/>
        <w:adjustRightInd w:val="0"/>
        <w:spacing w:line="300" w:lineRule="auto"/>
        <w:jc w:val="both"/>
        <w:rPr>
          <w:rFonts w:ascii="Arial" w:hAnsi="Arial" w:cs="Arial"/>
          <w:sz w:val="20"/>
          <w:szCs w:val="20"/>
        </w:rPr>
      </w:pPr>
      <w:r w:rsidRPr="00A11A53">
        <w:rPr>
          <w:rFonts w:ascii="Arial" w:hAnsi="Arial" w:cs="Arial"/>
          <w:sz w:val="20"/>
          <w:szCs w:val="20"/>
        </w:rPr>
        <w:t>Vystupuje zde místy až 10 m vysoké skalní defilé (celková výška strmého svahu až 20 m), tvořené</w:t>
      </w:r>
      <w:r w:rsidR="00543B2C" w:rsidRPr="00A11A53">
        <w:rPr>
          <w:rFonts w:ascii="Arial" w:hAnsi="Arial" w:cs="Arial"/>
          <w:sz w:val="20"/>
          <w:szCs w:val="20"/>
        </w:rPr>
        <w:t xml:space="preserve"> </w:t>
      </w:r>
      <w:r w:rsidRPr="00A11A53">
        <w:rPr>
          <w:rFonts w:ascii="Arial" w:hAnsi="Arial" w:cs="Arial"/>
          <w:sz w:val="20"/>
          <w:szCs w:val="20"/>
        </w:rPr>
        <w:t>plutonickými horninami brněnského masivu (lokalita 37, Registr ČGS 1/24-34-03). Jedná se o středně</w:t>
      </w:r>
      <w:r w:rsidR="00543B2C" w:rsidRPr="00A11A53">
        <w:rPr>
          <w:rFonts w:ascii="Arial" w:hAnsi="Arial" w:cs="Arial"/>
          <w:sz w:val="20"/>
          <w:szCs w:val="20"/>
        </w:rPr>
        <w:t xml:space="preserve"> </w:t>
      </w:r>
      <w:r w:rsidRPr="00A11A53">
        <w:rPr>
          <w:rFonts w:ascii="Arial" w:hAnsi="Arial" w:cs="Arial"/>
          <w:sz w:val="20"/>
          <w:szCs w:val="20"/>
        </w:rPr>
        <w:t>zrnité biotitické granodiority. Tyto horniny jsou výrazně tektonicky postiženy a rozpadají se</w:t>
      </w:r>
      <w:r w:rsidR="00543B2C" w:rsidRPr="00A11A53">
        <w:rPr>
          <w:rFonts w:ascii="Arial" w:hAnsi="Arial" w:cs="Arial"/>
          <w:sz w:val="20"/>
          <w:szCs w:val="20"/>
        </w:rPr>
        <w:t xml:space="preserve"> </w:t>
      </w:r>
      <w:r w:rsidRPr="00A11A53">
        <w:rPr>
          <w:rFonts w:ascii="Arial" w:hAnsi="Arial" w:cs="Arial"/>
          <w:sz w:val="20"/>
          <w:szCs w:val="20"/>
        </w:rPr>
        <w:t>přednostně podle puklin ve směrech 130/30°, 220/85°, 155/70°, 290/60° a 135/45°. Vznikají tak</w:t>
      </w:r>
      <w:r w:rsidR="00543B2C" w:rsidRPr="00A11A53">
        <w:rPr>
          <w:rFonts w:ascii="Arial" w:hAnsi="Arial" w:cs="Arial"/>
          <w:sz w:val="20"/>
          <w:szCs w:val="20"/>
        </w:rPr>
        <w:t xml:space="preserve"> </w:t>
      </w:r>
      <w:r w:rsidRPr="00A11A53">
        <w:rPr>
          <w:rFonts w:ascii="Arial" w:hAnsi="Arial" w:cs="Arial"/>
          <w:sz w:val="20"/>
          <w:szCs w:val="20"/>
        </w:rPr>
        <w:t>úlomky o velikosti do několika decimetrů. Skalní stěna je značně narušená. Výrazné zvětrání je patrné</w:t>
      </w:r>
      <w:r w:rsidR="00543B2C" w:rsidRPr="00A11A53">
        <w:rPr>
          <w:rFonts w:ascii="Arial" w:hAnsi="Arial" w:cs="Arial"/>
          <w:sz w:val="20"/>
          <w:szCs w:val="20"/>
        </w:rPr>
        <w:t xml:space="preserve"> </w:t>
      </w:r>
      <w:r w:rsidRPr="00A11A53">
        <w:rPr>
          <w:rFonts w:ascii="Arial" w:hAnsi="Arial" w:cs="Arial"/>
          <w:sz w:val="20"/>
          <w:szCs w:val="20"/>
        </w:rPr>
        <w:t>zejména ve svrchních partiích odkryvu. Granodiority se v těchto místech rozpadají na písčité eluvium,</w:t>
      </w:r>
      <w:r w:rsidR="00543B2C" w:rsidRPr="00A11A53">
        <w:rPr>
          <w:rFonts w:ascii="Arial" w:hAnsi="Arial" w:cs="Arial"/>
          <w:sz w:val="20"/>
          <w:szCs w:val="20"/>
        </w:rPr>
        <w:t xml:space="preserve"> </w:t>
      </w:r>
      <w:r w:rsidRPr="00A11A53">
        <w:rPr>
          <w:rFonts w:ascii="Arial" w:hAnsi="Arial" w:cs="Arial"/>
          <w:sz w:val="20"/>
          <w:szCs w:val="20"/>
        </w:rPr>
        <w:t>které může podél puklin dosahovat až do hloubky více než jednoho metru. Povrch skalní stěny je</w:t>
      </w:r>
      <w:r w:rsidR="00543B2C" w:rsidRPr="00A11A53">
        <w:rPr>
          <w:rFonts w:ascii="Arial" w:hAnsi="Arial" w:cs="Arial"/>
          <w:sz w:val="20"/>
          <w:szCs w:val="20"/>
        </w:rPr>
        <w:t xml:space="preserve"> </w:t>
      </w:r>
      <w:r w:rsidRPr="00A11A53">
        <w:rPr>
          <w:rFonts w:ascii="Arial" w:hAnsi="Arial" w:cs="Arial"/>
          <w:sz w:val="20"/>
          <w:szCs w:val="20"/>
        </w:rPr>
        <w:t>značně narušen a vlivem povětrnostních změn (vítr, déšť) dochází běžně k opadu drobných úlomků.</w:t>
      </w:r>
    </w:p>
    <w:p w14:paraId="031BD0EC" w14:textId="77777777" w:rsidR="000D5CC3" w:rsidRPr="00A11A53" w:rsidRDefault="000D5CC3" w:rsidP="00A11A53">
      <w:pPr>
        <w:autoSpaceDE w:val="0"/>
        <w:autoSpaceDN w:val="0"/>
        <w:adjustRightInd w:val="0"/>
        <w:spacing w:line="300" w:lineRule="auto"/>
        <w:jc w:val="both"/>
        <w:rPr>
          <w:rFonts w:ascii="Arial" w:hAnsi="Arial" w:cs="Arial"/>
          <w:sz w:val="20"/>
          <w:szCs w:val="20"/>
        </w:rPr>
      </w:pPr>
      <w:r w:rsidRPr="00A11A53">
        <w:rPr>
          <w:rFonts w:ascii="Arial" w:hAnsi="Arial" w:cs="Arial"/>
          <w:sz w:val="20"/>
          <w:szCs w:val="20"/>
        </w:rPr>
        <w:t>Některé části odkryvu jsou částečně zpevněny přístavbami v zadních traktech domů. Na mnoha</w:t>
      </w:r>
      <w:r w:rsidR="00543B2C" w:rsidRPr="00A11A53">
        <w:rPr>
          <w:rFonts w:ascii="Arial" w:hAnsi="Arial" w:cs="Arial"/>
          <w:sz w:val="20"/>
          <w:szCs w:val="20"/>
        </w:rPr>
        <w:t xml:space="preserve"> </w:t>
      </w:r>
      <w:r w:rsidRPr="00A11A53">
        <w:rPr>
          <w:rFonts w:ascii="Arial" w:hAnsi="Arial" w:cs="Arial"/>
          <w:sz w:val="20"/>
          <w:szCs w:val="20"/>
        </w:rPr>
        <w:t>místech jsou však dvorky a zadní trakty domů neustále ohroženy pádem jednotlivých úlomků (cm3 až</w:t>
      </w:r>
      <w:r w:rsidR="00543B2C" w:rsidRPr="00A11A53">
        <w:rPr>
          <w:rFonts w:ascii="Arial" w:hAnsi="Arial" w:cs="Arial"/>
          <w:sz w:val="20"/>
          <w:szCs w:val="20"/>
        </w:rPr>
        <w:t xml:space="preserve"> </w:t>
      </w:r>
      <w:r w:rsidRPr="00A11A53">
        <w:rPr>
          <w:rFonts w:ascii="Arial" w:hAnsi="Arial" w:cs="Arial"/>
          <w:sz w:val="20"/>
          <w:szCs w:val="20"/>
        </w:rPr>
        <w:t>dm3) nebo dokonce zřícením větších horninových hmot o velikosti až několika m3. Chaotická vegetace</w:t>
      </w:r>
      <w:r w:rsidR="00543B2C" w:rsidRPr="00A11A53">
        <w:rPr>
          <w:rFonts w:ascii="Arial" w:hAnsi="Arial" w:cs="Arial"/>
          <w:sz w:val="20"/>
          <w:szCs w:val="20"/>
        </w:rPr>
        <w:t xml:space="preserve"> </w:t>
      </w:r>
      <w:r w:rsidRPr="00A11A53">
        <w:rPr>
          <w:rFonts w:ascii="Arial" w:hAnsi="Arial" w:cs="Arial"/>
          <w:sz w:val="20"/>
          <w:szCs w:val="20"/>
        </w:rPr>
        <w:t>nemá na skalní svah zpevňující účinek, ale naopak způsobuje svými kořeny rozevírání puklin a</w:t>
      </w:r>
      <w:r w:rsidR="00543B2C" w:rsidRPr="00A11A53">
        <w:rPr>
          <w:rFonts w:ascii="Arial" w:hAnsi="Arial" w:cs="Arial"/>
          <w:sz w:val="20"/>
          <w:szCs w:val="20"/>
        </w:rPr>
        <w:t xml:space="preserve"> </w:t>
      </w:r>
      <w:r w:rsidRPr="00A11A53">
        <w:rPr>
          <w:rFonts w:ascii="Arial" w:hAnsi="Arial" w:cs="Arial"/>
          <w:sz w:val="20"/>
          <w:szCs w:val="20"/>
        </w:rPr>
        <w:t>hlubokou erozi skalního defilé. Již zde byly dokončeny stabilizační práce za několika domy. Ukázky</w:t>
      </w:r>
      <w:r w:rsidR="00543B2C" w:rsidRPr="00A11A53">
        <w:rPr>
          <w:rFonts w:ascii="Arial" w:hAnsi="Arial" w:cs="Arial"/>
          <w:sz w:val="20"/>
          <w:szCs w:val="20"/>
        </w:rPr>
        <w:t xml:space="preserve"> </w:t>
      </w:r>
      <w:r w:rsidRPr="00A11A53">
        <w:rPr>
          <w:rFonts w:ascii="Arial" w:hAnsi="Arial" w:cs="Arial"/>
          <w:sz w:val="20"/>
          <w:szCs w:val="20"/>
        </w:rPr>
        <w:t>stabilizačních opatření z jejich výstavby jsou na obr. 2 a 3. Bylo zjištěno, že stav ohrožující přilehlé</w:t>
      </w:r>
      <w:r w:rsidR="00543B2C" w:rsidRPr="00A11A53">
        <w:rPr>
          <w:rFonts w:ascii="Arial" w:hAnsi="Arial" w:cs="Arial"/>
          <w:sz w:val="20"/>
          <w:szCs w:val="20"/>
        </w:rPr>
        <w:t xml:space="preserve"> </w:t>
      </w:r>
      <w:r w:rsidRPr="00A11A53">
        <w:rPr>
          <w:rFonts w:ascii="Arial" w:hAnsi="Arial" w:cs="Arial"/>
          <w:sz w:val="20"/>
          <w:szCs w:val="20"/>
        </w:rPr>
        <w:t>přístavby a domy musí trvat již dlouhou dobu. Většina různých hospodářských přístaveb těsně pod</w:t>
      </w:r>
      <w:r w:rsidR="00543B2C" w:rsidRPr="00A11A53">
        <w:rPr>
          <w:rFonts w:ascii="Arial" w:hAnsi="Arial" w:cs="Arial"/>
          <w:sz w:val="20"/>
          <w:szCs w:val="20"/>
        </w:rPr>
        <w:t xml:space="preserve"> </w:t>
      </w:r>
      <w:r w:rsidRPr="00A11A53">
        <w:rPr>
          <w:rFonts w:ascii="Arial" w:hAnsi="Arial" w:cs="Arial"/>
          <w:sz w:val="20"/>
          <w:szCs w:val="20"/>
        </w:rPr>
        <w:t>skalním masívem zřejmě vznikala chaoticky a v některých případech mohlo dojít k podkopání a</w:t>
      </w:r>
      <w:r w:rsidR="00543B2C" w:rsidRPr="00A11A53">
        <w:rPr>
          <w:rFonts w:ascii="Arial" w:hAnsi="Arial" w:cs="Arial"/>
          <w:sz w:val="20"/>
          <w:szCs w:val="20"/>
        </w:rPr>
        <w:t xml:space="preserve"> </w:t>
      </w:r>
      <w:r w:rsidRPr="00A11A53">
        <w:rPr>
          <w:rFonts w:ascii="Arial" w:hAnsi="Arial" w:cs="Arial"/>
          <w:sz w:val="20"/>
          <w:szCs w:val="20"/>
        </w:rPr>
        <w:t>odtěžení paty skalních útvarů a tím ke snížení stabilitních podmínek.</w:t>
      </w:r>
    </w:p>
    <w:p w14:paraId="5D2AA39B" w14:textId="77777777" w:rsidR="000D5CC3" w:rsidRPr="00A11A53" w:rsidRDefault="000D5CC3" w:rsidP="00A11A53">
      <w:pPr>
        <w:autoSpaceDE w:val="0"/>
        <w:autoSpaceDN w:val="0"/>
        <w:adjustRightInd w:val="0"/>
        <w:spacing w:line="300" w:lineRule="auto"/>
        <w:rPr>
          <w:rFonts w:ascii="Arial" w:hAnsi="Arial" w:cs="Arial"/>
          <w:sz w:val="20"/>
          <w:szCs w:val="20"/>
        </w:rPr>
      </w:pPr>
    </w:p>
    <w:p w14:paraId="47D36227" w14:textId="1BFC6C54" w:rsidR="000D5CC3" w:rsidRPr="00A11A53" w:rsidRDefault="000D5CC3" w:rsidP="00A11A53">
      <w:pPr>
        <w:autoSpaceDE w:val="0"/>
        <w:autoSpaceDN w:val="0"/>
        <w:adjustRightInd w:val="0"/>
        <w:spacing w:line="300" w:lineRule="auto"/>
        <w:jc w:val="both"/>
        <w:rPr>
          <w:rFonts w:ascii="Arial" w:hAnsi="Arial" w:cs="Arial"/>
          <w:sz w:val="20"/>
          <w:szCs w:val="20"/>
        </w:rPr>
      </w:pPr>
      <w:r w:rsidRPr="00A11A53">
        <w:rPr>
          <w:rFonts w:ascii="Arial" w:hAnsi="Arial" w:cs="Arial"/>
          <w:sz w:val="20"/>
          <w:szCs w:val="20"/>
        </w:rPr>
        <w:t>Lokalita je zařazená do III. kategorie. Terénními rekognoskacemi bylo zjištěno, že situace za domy</w:t>
      </w:r>
      <w:r w:rsidR="00543B2C" w:rsidRPr="00A11A53">
        <w:rPr>
          <w:rFonts w:ascii="Arial" w:hAnsi="Arial" w:cs="Arial"/>
          <w:sz w:val="20"/>
          <w:szCs w:val="20"/>
        </w:rPr>
        <w:t xml:space="preserve"> </w:t>
      </w:r>
      <w:r w:rsidRPr="00A11A53">
        <w:rPr>
          <w:rFonts w:ascii="Arial" w:hAnsi="Arial" w:cs="Arial"/>
          <w:sz w:val="20"/>
          <w:szCs w:val="20"/>
        </w:rPr>
        <w:t>v</w:t>
      </w:r>
      <w:r w:rsidR="003752D4">
        <w:rPr>
          <w:rFonts w:ascii="Arial" w:hAnsi="Arial" w:cs="Arial"/>
          <w:sz w:val="20"/>
          <w:szCs w:val="20"/>
        </w:rPr>
        <w:t> </w:t>
      </w:r>
      <w:r w:rsidRPr="00A11A53">
        <w:rPr>
          <w:rFonts w:ascii="Arial" w:hAnsi="Arial" w:cs="Arial"/>
          <w:sz w:val="20"/>
          <w:szCs w:val="20"/>
        </w:rPr>
        <w:t>ulici Práčata je havarijní a může vyústit v přímé ohrožení obyvatel a budov. Magistrát města Brna již</w:t>
      </w:r>
      <w:r w:rsidR="00543B2C" w:rsidRPr="00A11A53">
        <w:rPr>
          <w:rFonts w:ascii="Arial" w:hAnsi="Arial" w:cs="Arial"/>
          <w:sz w:val="20"/>
          <w:szCs w:val="20"/>
        </w:rPr>
        <w:t xml:space="preserve"> </w:t>
      </w:r>
      <w:r w:rsidRPr="00A11A53">
        <w:rPr>
          <w:rFonts w:ascii="Arial" w:hAnsi="Arial" w:cs="Arial"/>
          <w:sz w:val="20"/>
          <w:szCs w:val="20"/>
        </w:rPr>
        <w:t>dříve zahájil první kroky k nápravě a v předešlých etapách zajistil s dotační spoluúčastí státu a OP</w:t>
      </w:r>
      <w:r w:rsidR="00543B2C" w:rsidRPr="00A11A53">
        <w:rPr>
          <w:rFonts w:ascii="Arial" w:hAnsi="Arial" w:cs="Arial"/>
          <w:sz w:val="20"/>
          <w:szCs w:val="20"/>
        </w:rPr>
        <w:t xml:space="preserve"> </w:t>
      </w:r>
      <w:r w:rsidRPr="00A11A53">
        <w:rPr>
          <w:rFonts w:ascii="Arial" w:hAnsi="Arial" w:cs="Arial"/>
          <w:sz w:val="20"/>
          <w:szCs w:val="20"/>
        </w:rPr>
        <w:t>MŽP celkem 13 lokalit (obr. 17 a 18).</w:t>
      </w:r>
    </w:p>
    <w:p w14:paraId="136951C8" w14:textId="77777777" w:rsidR="000D5CC3" w:rsidRPr="00A11A53" w:rsidRDefault="000D5CC3" w:rsidP="00A11A53">
      <w:pPr>
        <w:autoSpaceDE w:val="0"/>
        <w:autoSpaceDN w:val="0"/>
        <w:adjustRightInd w:val="0"/>
        <w:spacing w:line="300" w:lineRule="auto"/>
        <w:jc w:val="both"/>
        <w:rPr>
          <w:rFonts w:ascii="Arial" w:hAnsi="Arial" w:cs="Arial"/>
          <w:sz w:val="20"/>
          <w:szCs w:val="20"/>
        </w:rPr>
      </w:pPr>
      <w:r w:rsidRPr="00A11A53">
        <w:rPr>
          <w:rFonts w:ascii="Arial" w:hAnsi="Arial" w:cs="Arial"/>
          <w:sz w:val="20"/>
          <w:szCs w:val="20"/>
        </w:rPr>
        <w:t>V případě nezahájení pokračování stabilizačních opatření bude docházet k dalšímu vývoji sesuvného</w:t>
      </w:r>
      <w:r w:rsidR="00543B2C" w:rsidRPr="00A11A53">
        <w:rPr>
          <w:rFonts w:ascii="Arial" w:hAnsi="Arial" w:cs="Arial"/>
          <w:sz w:val="20"/>
          <w:szCs w:val="20"/>
        </w:rPr>
        <w:t xml:space="preserve"> </w:t>
      </w:r>
      <w:r w:rsidRPr="00A11A53">
        <w:rPr>
          <w:rFonts w:ascii="Arial" w:hAnsi="Arial" w:cs="Arial"/>
          <w:sz w:val="20"/>
          <w:szCs w:val="20"/>
        </w:rPr>
        <w:t>území a zvýšení jeho rizikovosti. Navržené opatření bude mít trvalý efekt a do budoucna zamezí</w:t>
      </w:r>
      <w:r w:rsidR="00543B2C" w:rsidRPr="00A11A53">
        <w:rPr>
          <w:rFonts w:ascii="Arial" w:hAnsi="Arial" w:cs="Arial"/>
          <w:sz w:val="20"/>
          <w:szCs w:val="20"/>
        </w:rPr>
        <w:t xml:space="preserve"> </w:t>
      </w:r>
      <w:r w:rsidRPr="00A11A53">
        <w:rPr>
          <w:rFonts w:ascii="Arial" w:hAnsi="Arial" w:cs="Arial"/>
          <w:sz w:val="20"/>
          <w:szCs w:val="20"/>
        </w:rPr>
        <w:t>dalšímu rozvoji sesuvného území. Česká geologická služba doporučuje pokračovat ve stabilizačních</w:t>
      </w:r>
      <w:r w:rsidR="00543B2C" w:rsidRPr="00A11A53">
        <w:rPr>
          <w:rFonts w:ascii="Arial" w:hAnsi="Arial" w:cs="Arial"/>
          <w:sz w:val="20"/>
          <w:szCs w:val="20"/>
        </w:rPr>
        <w:t xml:space="preserve"> </w:t>
      </w:r>
      <w:r w:rsidRPr="00A11A53">
        <w:rPr>
          <w:rFonts w:ascii="Arial" w:hAnsi="Arial" w:cs="Arial"/>
          <w:sz w:val="20"/>
          <w:szCs w:val="20"/>
        </w:rPr>
        <w:t>opatřeních za jednotlivými domy, což je v souladu s plány Magistrátu města Brna.</w:t>
      </w:r>
    </w:p>
    <w:p w14:paraId="4A731071" w14:textId="77777777" w:rsidR="000D5CC3" w:rsidRPr="00A11A53" w:rsidRDefault="000D5CC3" w:rsidP="00A11A53">
      <w:pPr>
        <w:autoSpaceDE w:val="0"/>
        <w:autoSpaceDN w:val="0"/>
        <w:adjustRightInd w:val="0"/>
        <w:spacing w:line="300" w:lineRule="auto"/>
        <w:rPr>
          <w:rFonts w:ascii="Arial" w:hAnsi="Arial" w:cs="Arial"/>
          <w:sz w:val="20"/>
          <w:szCs w:val="20"/>
        </w:rPr>
      </w:pPr>
      <w:r w:rsidRPr="00A11A53">
        <w:rPr>
          <w:rFonts w:ascii="Arial" w:hAnsi="Arial" w:cs="Arial"/>
          <w:noProof/>
          <w:sz w:val="20"/>
          <w:szCs w:val="20"/>
        </w:rPr>
        <w:lastRenderedPageBreak/>
        <w:drawing>
          <wp:inline distT="0" distB="0" distL="0" distR="0" wp14:anchorId="3C6E6CB3" wp14:editId="734CDC93">
            <wp:extent cx="5759450" cy="3282018"/>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9450" cy="3282018"/>
                    </a:xfrm>
                    <a:prstGeom prst="rect">
                      <a:avLst/>
                    </a:prstGeom>
                    <a:noFill/>
                    <a:ln>
                      <a:noFill/>
                    </a:ln>
                  </pic:spPr>
                </pic:pic>
              </a:graphicData>
            </a:graphic>
          </wp:inline>
        </w:drawing>
      </w:r>
    </w:p>
    <w:p w14:paraId="3B4A8E07" w14:textId="77777777" w:rsidR="00A733D4" w:rsidRPr="00A11A53" w:rsidRDefault="000D5CC3" w:rsidP="00A11A53">
      <w:pPr>
        <w:autoSpaceDE w:val="0"/>
        <w:autoSpaceDN w:val="0"/>
        <w:adjustRightInd w:val="0"/>
        <w:spacing w:line="300" w:lineRule="auto"/>
        <w:rPr>
          <w:rFonts w:ascii="Arial" w:hAnsi="Arial" w:cs="Arial"/>
          <w:sz w:val="20"/>
          <w:szCs w:val="20"/>
        </w:rPr>
      </w:pPr>
      <w:r w:rsidRPr="00A11A53">
        <w:rPr>
          <w:rFonts w:ascii="Arial" w:hAnsi="Arial" w:cs="Arial"/>
          <w:sz w:val="20"/>
          <w:szCs w:val="20"/>
        </w:rPr>
        <w:t>Obr. 18. Lokalizace stabilizovaných objektů v ulici Práčata v leteckém snímku (podle GoogleEarth.com).</w:t>
      </w:r>
    </w:p>
    <w:p w14:paraId="36376741" w14:textId="77777777" w:rsidR="000D5CC3" w:rsidRPr="00A11A53" w:rsidRDefault="000D5CC3" w:rsidP="00A11A53">
      <w:pPr>
        <w:autoSpaceDE w:val="0"/>
        <w:autoSpaceDN w:val="0"/>
        <w:adjustRightInd w:val="0"/>
        <w:spacing w:line="300" w:lineRule="auto"/>
        <w:rPr>
          <w:rFonts w:ascii="Arial" w:hAnsi="Arial" w:cs="Arial"/>
          <w:sz w:val="20"/>
          <w:szCs w:val="20"/>
        </w:rPr>
      </w:pPr>
    </w:p>
    <w:p w14:paraId="0680F1BF" w14:textId="77777777" w:rsidR="00C2311C" w:rsidRPr="00A11A53" w:rsidRDefault="00C2311C" w:rsidP="00A11A53">
      <w:pPr>
        <w:autoSpaceDE w:val="0"/>
        <w:autoSpaceDN w:val="0"/>
        <w:adjustRightInd w:val="0"/>
        <w:spacing w:line="300" w:lineRule="auto"/>
        <w:rPr>
          <w:rFonts w:ascii="Arial" w:hAnsi="Arial" w:cs="Arial"/>
          <w:sz w:val="20"/>
          <w:szCs w:val="20"/>
        </w:rPr>
      </w:pPr>
    </w:p>
    <w:p w14:paraId="1BC6EAA8" w14:textId="77777777" w:rsidR="00CE04B4" w:rsidRPr="00A11A53" w:rsidRDefault="00CE04B4" w:rsidP="00A11A53">
      <w:pPr>
        <w:autoSpaceDE w:val="0"/>
        <w:autoSpaceDN w:val="0"/>
        <w:adjustRightInd w:val="0"/>
        <w:spacing w:line="300" w:lineRule="auto"/>
        <w:rPr>
          <w:rFonts w:ascii="Arial" w:hAnsi="Arial" w:cs="Arial"/>
          <w:sz w:val="20"/>
          <w:szCs w:val="20"/>
        </w:rPr>
      </w:pPr>
    </w:p>
    <w:p w14:paraId="3924E056" w14:textId="77777777" w:rsidR="00CE04B4" w:rsidRPr="00A11A53" w:rsidRDefault="00CE04B4" w:rsidP="00A11A53">
      <w:pPr>
        <w:autoSpaceDE w:val="0"/>
        <w:autoSpaceDN w:val="0"/>
        <w:adjustRightInd w:val="0"/>
        <w:spacing w:line="300" w:lineRule="auto"/>
        <w:rPr>
          <w:rFonts w:ascii="Arial" w:hAnsi="Arial" w:cs="Arial"/>
          <w:sz w:val="20"/>
          <w:szCs w:val="20"/>
        </w:rPr>
      </w:pPr>
    </w:p>
    <w:p w14:paraId="56BF0AA6" w14:textId="77777777" w:rsidR="00CE04B4" w:rsidRPr="00A11A53" w:rsidRDefault="00CE04B4" w:rsidP="00A11A53">
      <w:pPr>
        <w:autoSpaceDE w:val="0"/>
        <w:autoSpaceDN w:val="0"/>
        <w:adjustRightInd w:val="0"/>
        <w:spacing w:line="300" w:lineRule="auto"/>
        <w:rPr>
          <w:rFonts w:ascii="Arial" w:hAnsi="Arial" w:cs="Arial"/>
          <w:sz w:val="20"/>
          <w:szCs w:val="20"/>
        </w:rPr>
      </w:pPr>
    </w:p>
    <w:p w14:paraId="7A08601D" w14:textId="77777777" w:rsidR="00CE04B4" w:rsidRPr="00A11A53" w:rsidRDefault="00CE04B4" w:rsidP="00A11A53">
      <w:pPr>
        <w:autoSpaceDE w:val="0"/>
        <w:autoSpaceDN w:val="0"/>
        <w:adjustRightInd w:val="0"/>
        <w:spacing w:line="300" w:lineRule="auto"/>
        <w:rPr>
          <w:rFonts w:ascii="Arial" w:hAnsi="Arial" w:cs="Arial"/>
          <w:sz w:val="20"/>
          <w:szCs w:val="20"/>
        </w:rPr>
      </w:pPr>
    </w:p>
    <w:p w14:paraId="2E5C2243" w14:textId="77777777" w:rsidR="00E42612" w:rsidRPr="00A11A53" w:rsidRDefault="00E42612" w:rsidP="00A11A53">
      <w:pPr>
        <w:pStyle w:val="Zhlav"/>
        <w:tabs>
          <w:tab w:val="clear" w:pos="4536"/>
          <w:tab w:val="clear" w:pos="9072"/>
          <w:tab w:val="left" w:pos="5529"/>
        </w:tabs>
        <w:spacing w:line="300" w:lineRule="auto"/>
        <w:ind w:right="709"/>
        <w:jc w:val="both"/>
        <w:rPr>
          <w:rFonts w:ascii="Arial" w:hAnsi="Arial" w:cs="Arial"/>
          <w:sz w:val="20"/>
        </w:rPr>
      </w:pPr>
    </w:p>
    <w:p w14:paraId="1F9B2335"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1DA26AF1"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7AED6C59"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01629982"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3EA7B76A"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43343746"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45394E99"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42891913"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2093D169"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61D56503"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529102F3"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202AFC78" w14:textId="77777777" w:rsidR="00D925B6" w:rsidRPr="00A11A53" w:rsidRDefault="00D925B6" w:rsidP="00A11A53">
      <w:pPr>
        <w:pStyle w:val="Zhlav"/>
        <w:tabs>
          <w:tab w:val="clear" w:pos="4536"/>
          <w:tab w:val="clear" w:pos="9072"/>
          <w:tab w:val="left" w:pos="5529"/>
        </w:tabs>
        <w:spacing w:line="300" w:lineRule="auto"/>
        <w:ind w:right="709"/>
        <w:jc w:val="both"/>
        <w:rPr>
          <w:rFonts w:ascii="Arial" w:hAnsi="Arial" w:cs="Arial"/>
          <w:sz w:val="20"/>
        </w:rPr>
      </w:pPr>
    </w:p>
    <w:p w14:paraId="2C24596B" w14:textId="77777777" w:rsidR="00543B2C" w:rsidRPr="00A11A53" w:rsidRDefault="00543B2C" w:rsidP="00A11A53">
      <w:pPr>
        <w:pStyle w:val="Zhlav"/>
        <w:tabs>
          <w:tab w:val="clear" w:pos="4536"/>
          <w:tab w:val="clear" w:pos="9072"/>
          <w:tab w:val="left" w:pos="5529"/>
        </w:tabs>
        <w:spacing w:line="300" w:lineRule="auto"/>
        <w:ind w:right="709"/>
        <w:jc w:val="both"/>
        <w:rPr>
          <w:rFonts w:ascii="Arial" w:hAnsi="Arial" w:cs="Arial"/>
          <w:sz w:val="20"/>
        </w:rPr>
      </w:pPr>
    </w:p>
    <w:p w14:paraId="09871ED6" w14:textId="77777777" w:rsidR="00543B2C" w:rsidRPr="00A11A53" w:rsidRDefault="00543B2C" w:rsidP="00A11A53">
      <w:pPr>
        <w:pStyle w:val="Zhlav"/>
        <w:tabs>
          <w:tab w:val="clear" w:pos="4536"/>
          <w:tab w:val="clear" w:pos="9072"/>
          <w:tab w:val="left" w:pos="5529"/>
        </w:tabs>
        <w:spacing w:line="300" w:lineRule="auto"/>
        <w:ind w:right="709"/>
        <w:jc w:val="both"/>
        <w:rPr>
          <w:rFonts w:ascii="Arial" w:hAnsi="Arial" w:cs="Arial"/>
          <w:sz w:val="20"/>
        </w:rPr>
      </w:pPr>
    </w:p>
    <w:p w14:paraId="1FB6BDBA" w14:textId="77777777" w:rsidR="00543B2C" w:rsidRPr="00A11A53" w:rsidRDefault="00543B2C" w:rsidP="00A11A53">
      <w:pPr>
        <w:pStyle w:val="Zhlav"/>
        <w:tabs>
          <w:tab w:val="clear" w:pos="4536"/>
          <w:tab w:val="clear" w:pos="9072"/>
          <w:tab w:val="left" w:pos="5529"/>
        </w:tabs>
        <w:spacing w:line="300" w:lineRule="auto"/>
        <w:ind w:right="709"/>
        <w:jc w:val="both"/>
        <w:rPr>
          <w:rFonts w:ascii="Arial" w:hAnsi="Arial" w:cs="Arial"/>
          <w:sz w:val="20"/>
        </w:rPr>
      </w:pPr>
    </w:p>
    <w:p w14:paraId="40995513" w14:textId="77777777" w:rsidR="00543B2C" w:rsidRPr="00A11A53" w:rsidRDefault="00543B2C" w:rsidP="00A11A53">
      <w:pPr>
        <w:pStyle w:val="Zhlav"/>
        <w:tabs>
          <w:tab w:val="clear" w:pos="4536"/>
          <w:tab w:val="clear" w:pos="9072"/>
          <w:tab w:val="left" w:pos="5529"/>
        </w:tabs>
        <w:spacing w:line="300" w:lineRule="auto"/>
        <w:ind w:right="709"/>
        <w:jc w:val="both"/>
        <w:rPr>
          <w:rFonts w:ascii="Arial" w:hAnsi="Arial" w:cs="Arial"/>
          <w:sz w:val="20"/>
        </w:rPr>
      </w:pPr>
    </w:p>
    <w:p w14:paraId="55617ED6" w14:textId="77777777" w:rsidR="00543B2C" w:rsidRPr="00A11A53" w:rsidRDefault="00543B2C" w:rsidP="00A11A53">
      <w:pPr>
        <w:pStyle w:val="Zhlav"/>
        <w:tabs>
          <w:tab w:val="clear" w:pos="4536"/>
          <w:tab w:val="clear" w:pos="9072"/>
          <w:tab w:val="left" w:pos="5529"/>
        </w:tabs>
        <w:spacing w:line="300" w:lineRule="auto"/>
        <w:ind w:right="709"/>
        <w:jc w:val="both"/>
        <w:rPr>
          <w:rFonts w:ascii="Arial" w:hAnsi="Arial" w:cs="Arial"/>
          <w:sz w:val="20"/>
        </w:rPr>
      </w:pPr>
    </w:p>
    <w:p w14:paraId="04E4A6DF" w14:textId="77777777" w:rsidR="00D925B6" w:rsidRPr="00A11A53" w:rsidRDefault="000236D5" w:rsidP="00A11A53">
      <w:pPr>
        <w:pStyle w:val="Zhlav"/>
        <w:tabs>
          <w:tab w:val="clear" w:pos="4536"/>
          <w:tab w:val="clear" w:pos="9072"/>
          <w:tab w:val="left" w:pos="5529"/>
        </w:tabs>
        <w:spacing w:line="300" w:lineRule="auto"/>
        <w:ind w:right="709"/>
        <w:jc w:val="both"/>
        <w:rPr>
          <w:rFonts w:ascii="Arial" w:hAnsi="Arial" w:cs="Arial"/>
          <w:b/>
          <w:sz w:val="20"/>
          <w:u w:val="single"/>
        </w:rPr>
      </w:pPr>
      <w:r w:rsidRPr="00A11A53">
        <w:rPr>
          <w:rFonts w:ascii="Arial" w:hAnsi="Arial" w:cs="Arial"/>
          <w:b/>
          <w:sz w:val="20"/>
          <w:u w:val="single"/>
        </w:rPr>
        <w:lastRenderedPageBreak/>
        <w:t xml:space="preserve">Příloha č. </w:t>
      </w:r>
      <w:r w:rsidR="00543B2C" w:rsidRPr="00A11A53">
        <w:rPr>
          <w:rFonts w:ascii="Arial" w:hAnsi="Arial" w:cs="Arial"/>
          <w:b/>
          <w:sz w:val="20"/>
          <w:u w:val="single"/>
        </w:rPr>
        <w:t>3</w:t>
      </w:r>
    </w:p>
    <w:p w14:paraId="52E25901" w14:textId="77777777" w:rsidR="00A72E3E" w:rsidRPr="00A11A53" w:rsidRDefault="00A72E3E" w:rsidP="00A11A53">
      <w:pPr>
        <w:spacing w:line="300" w:lineRule="auto"/>
        <w:ind w:firstLine="720"/>
        <w:jc w:val="center"/>
        <w:rPr>
          <w:rFonts w:ascii="Arial" w:hAnsi="Arial" w:cs="Arial"/>
          <w:b/>
          <w:caps/>
          <w:snapToGrid w:val="0"/>
          <w:sz w:val="20"/>
          <w:szCs w:val="20"/>
        </w:rPr>
      </w:pPr>
    </w:p>
    <w:p w14:paraId="507D6AB5" w14:textId="77777777" w:rsidR="00D925B6" w:rsidRPr="00A11A53" w:rsidRDefault="00D925B6" w:rsidP="00A11A53">
      <w:pPr>
        <w:spacing w:line="300" w:lineRule="auto"/>
        <w:ind w:firstLine="720"/>
        <w:jc w:val="center"/>
        <w:rPr>
          <w:rFonts w:ascii="Arial" w:hAnsi="Arial" w:cs="Arial"/>
          <w:b/>
          <w:caps/>
          <w:snapToGrid w:val="0"/>
          <w:sz w:val="20"/>
          <w:szCs w:val="20"/>
        </w:rPr>
      </w:pPr>
      <w:r w:rsidRPr="00A11A53">
        <w:rPr>
          <w:rFonts w:ascii="Arial" w:hAnsi="Arial" w:cs="Arial"/>
          <w:b/>
          <w:caps/>
          <w:snapToGrid w:val="0"/>
          <w:sz w:val="20"/>
          <w:szCs w:val="20"/>
        </w:rPr>
        <w:t xml:space="preserve">SMLOUVA O dílo č. </w:t>
      </w:r>
    </w:p>
    <w:p w14:paraId="76737871" w14:textId="77777777" w:rsidR="00D925B6" w:rsidRPr="00A11A53" w:rsidRDefault="00D925B6" w:rsidP="00A11A53">
      <w:pPr>
        <w:pStyle w:val="Texttabulky"/>
        <w:spacing w:line="300" w:lineRule="auto"/>
        <w:jc w:val="both"/>
        <w:rPr>
          <w:rFonts w:ascii="Arial" w:hAnsi="Arial" w:cs="Arial"/>
          <w:sz w:val="20"/>
          <w:szCs w:val="20"/>
        </w:rPr>
      </w:pPr>
    </w:p>
    <w:p w14:paraId="46E08D52" w14:textId="3DD48398" w:rsidR="00D925B6" w:rsidRPr="00A11A53" w:rsidRDefault="00D925B6" w:rsidP="003752D4">
      <w:pPr>
        <w:pStyle w:val="Texttabulky"/>
        <w:spacing w:line="300" w:lineRule="auto"/>
        <w:jc w:val="center"/>
        <w:rPr>
          <w:rFonts w:ascii="Arial" w:hAnsi="Arial" w:cs="Arial"/>
          <w:sz w:val="20"/>
          <w:szCs w:val="20"/>
        </w:rPr>
      </w:pPr>
      <w:r w:rsidRPr="00A11A53">
        <w:rPr>
          <w:rFonts w:ascii="Arial" w:hAnsi="Arial" w:cs="Arial"/>
          <w:sz w:val="20"/>
          <w:szCs w:val="20"/>
        </w:rPr>
        <w:t>uzavřená ve smyslu ustanovení § 2586 a násl. zák. č. 89/2012 Sb., občansk</w:t>
      </w:r>
      <w:r w:rsidR="003752D4">
        <w:rPr>
          <w:rFonts w:ascii="Arial" w:hAnsi="Arial" w:cs="Arial"/>
          <w:sz w:val="20"/>
          <w:szCs w:val="20"/>
        </w:rPr>
        <w:t>ého</w:t>
      </w:r>
      <w:r w:rsidRPr="00A11A53">
        <w:rPr>
          <w:rFonts w:ascii="Arial" w:hAnsi="Arial" w:cs="Arial"/>
          <w:sz w:val="20"/>
          <w:szCs w:val="20"/>
        </w:rPr>
        <w:t xml:space="preserve"> zákoník</w:t>
      </w:r>
      <w:r w:rsidR="003752D4">
        <w:rPr>
          <w:rFonts w:ascii="Arial" w:hAnsi="Arial" w:cs="Arial"/>
          <w:sz w:val="20"/>
          <w:szCs w:val="20"/>
        </w:rPr>
        <w:t>u, ve znění pozdějších předpisů</w:t>
      </w:r>
      <w:r w:rsidRPr="00A11A53">
        <w:rPr>
          <w:rFonts w:ascii="Arial" w:hAnsi="Arial" w:cs="Arial"/>
          <w:sz w:val="20"/>
          <w:szCs w:val="20"/>
        </w:rPr>
        <w:t xml:space="preserve"> (dále jako „občanský zákoník“)</w:t>
      </w:r>
      <w:r w:rsidR="003752D4">
        <w:rPr>
          <w:rFonts w:ascii="Arial" w:hAnsi="Arial" w:cs="Arial"/>
          <w:sz w:val="20"/>
          <w:szCs w:val="20"/>
        </w:rPr>
        <w:t>,</w:t>
      </w:r>
      <w:r w:rsidRPr="00A11A53">
        <w:rPr>
          <w:rFonts w:ascii="Arial" w:hAnsi="Arial" w:cs="Arial"/>
          <w:sz w:val="20"/>
          <w:szCs w:val="20"/>
        </w:rPr>
        <w:t xml:space="preserve"> mezi smluvními stranami:</w:t>
      </w:r>
    </w:p>
    <w:p w14:paraId="2F9A6FD0" w14:textId="77777777" w:rsidR="00D925B6" w:rsidRPr="00A11A53" w:rsidRDefault="00D925B6" w:rsidP="00A11A53">
      <w:pPr>
        <w:pStyle w:val="Texttabulky"/>
        <w:spacing w:line="300" w:lineRule="auto"/>
        <w:rPr>
          <w:rFonts w:ascii="Arial" w:hAnsi="Arial" w:cs="Arial"/>
          <w:sz w:val="20"/>
          <w:szCs w:val="20"/>
        </w:rPr>
      </w:pPr>
    </w:p>
    <w:p w14:paraId="52C03D0D" w14:textId="1CC93716" w:rsidR="00D925B6" w:rsidRPr="00A11A53" w:rsidRDefault="00D925B6" w:rsidP="00A11A53">
      <w:pPr>
        <w:pStyle w:val="Texttabulky"/>
        <w:numPr>
          <w:ilvl w:val="0"/>
          <w:numId w:val="12"/>
        </w:numPr>
        <w:tabs>
          <w:tab w:val="clear" w:pos="644"/>
          <w:tab w:val="num" w:pos="284"/>
        </w:tabs>
        <w:spacing w:line="300" w:lineRule="auto"/>
        <w:ind w:left="360"/>
        <w:rPr>
          <w:rFonts w:ascii="Arial" w:hAnsi="Arial" w:cs="Arial"/>
          <w:b/>
          <w:sz w:val="20"/>
          <w:szCs w:val="20"/>
        </w:rPr>
      </w:pPr>
      <w:r w:rsidRPr="00A11A53">
        <w:rPr>
          <w:rFonts w:ascii="Arial" w:hAnsi="Arial" w:cs="Arial"/>
          <w:b/>
          <w:sz w:val="20"/>
          <w:szCs w:val="20"/>
        </w:rPr>
        <w:t>Statutární město Brno, Dominikánské nám. 196/</w:t>
      </w:r>
      <w:r w:rsidR="00C27FD2" w:rsidRPr="00A11A53">
        <w:rPr>
          <w:rFonts w:ascii="Arial" w:hAnsi="Arial" w:cs="Arial"/>
          <w:b/>
          <w:sz w:val="20"/>
          <w:szCs w:val="20"/>
        </w:rPr>
        <w:t>1</w:t>
      </w:r>
      <w:r w:rsidRPr="00A11A53">
        <w:rPr>
          <w:rFonts w:ascii="Arial" w:hAnsi="Arial" w:cs="Arial"/>
          <w:b/>
          <w:sz w:val="20"/>
          <w:szCs w:val="20"/>
        </w:rPr>
        <w:t>, Brno 602 00</w:t>
      </w:r>
    </w:p>
    <w:p w14:paraId="33F3084B"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sz w:val="20"/>
          <w:szCs w:val="20"/>
        </w:rPr>
        <w:t xml:space="preserve">      zastoupené </w:t>
      </w:r>
      <w:r w:rsidR="00B56F7E" w:rsidRPr="00A11A53">
        <w:rPr>
          <w:rFonts w:ascii="Arial" w:hAnsi="Arial" w:cs="Arial"/>
          <w:b/>
          <w:color w:val="auto"/>
          <w:sz w:val="20"/>
          <w:szCs w:val="20"/>
        </w:rPr>
        <w:t>primátorkou</w:t>
      </w:r>
      <w:r w:rsidRPr="00A11A53">
        <w:rPr>
          <w:rFonts w:ascii="Arial" w:hAnsi="Arial" w:cs="Arial"/>
          <w:b/>
          <w:color w:val="auto"/>
          <w:sz w:val="20"/>
          <w:szCs w:val="20"/>
        </w:rPr>
        <w:t xml:space="preserve"> </w:t>
      </w:r>
      <w:r w:rsidR="00B56F7E" w:rsidRPr="00A11A53">
        <w:rPr>
          <w:rFonts w:ascii="Arial" w:hAnsi="Arial" w:cs="Arial"/>
          <w:b/>
          <w:color w:val="auto"/>
          <w:sz w:val="20"/>
          <w:szCs w:val="20"/>
        </w:rPr>
        <w:t>JUDr</w:t>
      </w:r>
      <w:r w:rsidRPr="00A11A53">
        <w:rPr>
          <w:rFonts w:ascii="Arial" w:hAnsi="Arial" w:cs="Arial"/>
          <w:b/>
          <w:color w:val="auto"/>
          <w:sz w:val="20"/>
          <w:szCs w:val="20"/>
        </w:rPr>
        <w:t xml:space="preserve">. </w:t>
      </w:r>
      <w:r w:rsidR="00B56F7E" w:rsidRPr="00A11A53">
        <w:rPr>
          <w:rFonts w:ascii="Arial" w:hAnsi="Arial" w:cs="Arial"/>
          <w:b/>
          <w:color w:val="auto"/>
          <w:sz w:val="20"/>
          <w:szCs w:val="20"/>
        </w:rPr>
        <w:t>Markétou Vaňkovou</w:t>
      </w:r>
    </w:p>
    <w:p w14:paraId="0D9206A8" w14:textId="51149065"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IČ</w:t>
      </w:r>
      <w:r w:rsidR="00C27FD2" w:rsidRPr="00A11A53">
        <w:rPr>
          <w:rFonts w:ascii="Arial" w:hAnsi="Arial" w:cs="Arial"/>
          <w:b/>
          <w:color w:val="auto"/>
          <w:sz w:val="20"/>
          <w:szCs w:val="20"/>
        </w:rPr>
        <w:t>O</w:t>
      </w:r>
      <w:r w:rsidRPr="00A11A53">
        <w:rPr>
          <w:rFonts w:ascii="Arial" w:hAnsi="Arial" w:cs="Arial"/>
          <w:b/>
          <w:color w:val="auto"/>
          <w:sz w:val="20"/>
          <w:szCs w:val="20"/>
        </w:rPr>
        <w:t>:</w:t>
      </w:r>
      <w:r w:rsidRPr="00A11A53">
        <w:rPr>
          <w:rFonts w:ascii="Arial" w:hAnsi="Arial" w:cs="Arial"/>
          <w:color w:val="auto"/>
          <w:sz w:val="20"/>
          <w:szCs w:val="20"/>
        </w:rPr>
        <w:t xml:space="preserve"> 44992785</w:t>
      </w:r>
    </w:p>
    <w:p w14:paraId="3616139A" w14:textId="77777777" w:rsidR="00D925B6" w:rsidRPr="00A11A53" w:rsidRDefault="00D925B6" w:rsidP="00A11A53">
      <w:pPr>
        <w:pStyle w:val="Texttabulky"/>
        <w:tabs>
          <w:tab w:val="num" w:pos="284"/>
        </w:tabs>
        <w:spacing w:line="300" w:lineRule="auto"/>
        <w:rPr>
          <w:rFonts w:ascii="Arial" w:hAnsi="Arial" w:cs="Arial"/>
          <w:b/>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 xml:space="preserve">DIČ: </w:t>
      </w:r>
      <w:r w:rsidRPr="00A11A53">
        <w:rPr>
          <w:rFonts w:ascii="Arial" w:hAnsi="Arial" w:cs="Arial"/>
          <w:color w:val="auto"/>
          <w:sz w:val="20"/>
          <w:szCs w:val="20"/>
        </w:rPr>
        <w:t>CZ 44992785</w:t>
      </w:r>
    </w:p>
    <w:p w14:paraId="07FADA1C"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Bankovní spojení:</w:t>
      </w:r>
      <w:r w:rsidRPr="00A11A53">
        <w:rPr>
          <w:rFonts w:ascii="Arial" w:hAnsi="Arial" w:cs="Arial"/>
          <w:color w:val="auto"/>
          <w:sz w:val="20"/>
          <w:szCs w:val="20"/>
        </w:rPr>
        <w:t xml:space="preserve"> Komerční banka, a.s.</w:t>
      </w:r>
    </w:p>
    <w:p w14:paraId="3D8E0B82"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Číslo účtu:</w:t>
      </w:r>
      <w:r w:rsidRPr="00A11A53">
        <w:rPr>
          <w:rFonts w:ascii="Arial" w:hAnsi="Arial" w:cs="Arial"/>
          <w:color w:val="auto"/>
          <w:sz w:val="20"/>
          <w:szCs w:val="20"/>
        </w:rPr>
        <w:t xml:space="preserve"> </w:t>
      </w:r>
      <w:r w:rsidRPr="0024457E">
        <w:rPr>
          <w:rFonts w:ascii="Arial" w:hAnsi="Arial" w:cs="Arial"/>
          <w:color w:val="auto"/>
          <w:sz w:val="20"/>
          <w:szCs w:val="20"/>
        </w:rPr>
        <w:t>43-6132530297/0100</w:t>
      </w:r>
      <w:r w:rsidR="00EA6C6B" w:rsidRPr="0024457E">
        <w:rPr>
          <w:rFonts w:ascii="Arial" w:hAnsi="Arial" w:cs="Arial"/>
          <w:color w:val="auto"/>
          <w:sz w:val="20"/>
          <w:szCs w:val="20"/>
        </w:rPr>
        <w:t xml:space="preserve">     </w:t>
      </w:r>
    </w:p>
    <w:p w14:paraId="0D5C61EE"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zástupce pro věci smluvní: Bc. Petr Gabriel, vedoucí OSM</w:t>
      </w:r>
    </w:p>
    <w:p w14:paraId="2C25A9ED"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zástupce pro věci technické: Bc. Petr Gabriel, vedoucí OSM</w:t>
      </w:r>
    </w:p>
    <w:p w14:paraId="3BF4A0FF" w14:textId="77777777" w:rsidR="00D925B6" w:rsidRPr="00A11A53" w:rsidRDefault="00D925B6" w:rsidP="00A11A53">
      <w:pPr>
        <w:pStyle w:val="Texttabulky"/>
        <w:spacing w:line="300" w:lineRule="auto"/>
        <w:rPr>
          <w:rFonts w:ascii="Arial" w:hAnsi="Arial" w:cs="Arial"/>
          <w:color w:val="auto"/>
          <w:sz w:val="20"/>
          <w:szCs w:val="20"/>
        </w:rPr>
      </w:pPr>
    </w:p>
    <w:p w14:paraId="32D11D72" w14:textId="77777777" w:rsidR="00D925B6" w:rsidRPr="00A11A53" w:rsidRDefault="00D925B6" w:rsidP="00A11A53">
      <w:pPr>
        <w:pStyle w:val="Texttabulky"/>
        <w:spacing w:line="300" w:lineRule="auto"/>
        <w:rPr>
          <w:rFonts w:ascii="Arial" w:hAnsi="Arial" w:cs="Arial"/>
          <w:color w:val="auto"/>
          <w:sz w:val="20"/>
          <w:szCs w:val="20"/>
        </w:rPr>
      </w:pPr>
      <w:r w:rsidRPr="00A11A53">
        <w:rPr>
          <w:rFonts w:ascii="Arial" w:hAnsi="Arial" w:cs="Arial"/>
          <w:color w:val="auto"/>
          <w:sz w:val="20"/>
          <w:szCs w:val="20"/>
        </w:rPr>
        <w:t xml:space="preserve">      dále jen </w:t>
      </w:r>
      <w:r w:rsidRPr="00A11A53">
        <w:rPr>
          <w:rFonts w:ascii="Arial" w:hAnsi="Arial" w:cs="Arial"/>
          <w:b/>
          <w:color w:val="auto"/>
          <w:sz w:val="20"/>
          <w:szCs w:val="20"/>
        </w:rPr>
        <w:t>"objednatel"</w:t>
      </w:r>
      <w:r w:rsidRPr="00A11A53">
        <w:rPr>
          <w:rFonts w:ascii="Arial" w:hAnsi="Arial" w:cs="Arial"/>
          <w:color w:val="auto"/>
          <w:sz w:val="20"/>
          <w:szCs w:val="20"/>
        </w:rPr>
        <w:t xml:space="preserve"> na straně jedné</w:t>
      </w:r>
    </w:p>
    <w:p w14:paraId="1B636AD8" w14:textId="77777777" w:rsidR="00D925B6" w:rsidRPr="00A11A53" w:rsidRDefault="00D925B6" w:rsidP="00A11A53">
      <w:pPr>
        <w:pStyle w:val="Texttabulky"/>
        <w:spacing w:line="300" w:lineRule="auto"/>
        <w:rPr>
          <w:rFonts w:ascii="Arial" w:hAnsi="Arial" w:cs="Arial"/>
          <w:color w:val="auto"/>
          <w:sz w:val="20"/>
          <w:szCs w:val="20"/>
        </w:rPr>
      </w:pPr>
    </w:p>
    <w:p w14:paraId="50069E6F" w14:textId="77777777" w:rsidR="00D925B6" w:rsidRPr="00A11A53" w:rsidRDefault="00D925B6" w:rsidP="00A11A53">
      <w:pPr>
        <w:pStyle w:val="Texttabulky"/>
        <w:spacing w:line="300" w:lineRule="auto"/>
        <w:rPr>
          <w:rFonts w:ascii="Arial" w:hAnsi="Arial" w:cs="Arial"/>
          <w:color w:val="auto"/>
          <w:sz w:val="20"/>
          <w:szCs w:val="20"/>
        </w:rPr>
      </w:pPr>
      <w:r w:rsidRPr="00A11A53">
        <w:rPr>
          <w:rFonts w:ascii="Arial" w:hAnsi="Arial" w:cs="Arial"/>
          <w:color w:val="auto"/>
          <w:sz w:val="20"/>
          <w:szCs w:val="20"/>
        </w:rPr>
        <w:t>a</w:t>
      </w:r>
    </w:p>
    <w:p w14:paraId="28F8EA7B" w14:textId="77777777" w:rsidR="00D925B6" w:rsidRPr="00A11A53" w:rsidRDefault="00D925B6" w:rsidP="00A11A53">
      <w:pPr>
        <w:pStyle w:val="Texttabulky"/>
        <w:spacing w:line="300" w:lineRule="auto"/>
        <w:rPr>
          <w:rFonts w:ascii="Arial" w:hAnsi="Arial" w:cs="Arial"/>
          <w:color w:val="auto"/>
          <w:sz w:val="20"/>
          <w:szCs w:val="20"/>
        </w:rPr>
      </w:pPr>
    </w:p>
    <w:p w14:paraId="70484892" w14:textId="77777777" w:rsidR="00D925B6" w:rsidRPr="00A11A53" w:rsidRDefault="00D925B6" w:rsidP="00A11A53">
      <w:pPr>
        <w:pStyle w:val="Texttabulky"/>
        <w:numPr>
          <w:ilvl w:val="0"/>
          <w:numId w:val="12"/>
        </w:numPr>
        <w:tabs>
          <w:tab w:val="clear" w:pos="644"/>
          <w:tab w:val="num" w:pos="284"/>
        </w:tabs>
        <w:spacing w:line="300" w:lineRule="auto"/>
        <w:ind w:left="360"/>
        <w:rPr>
          <w:rFonts w:ascii="Arial" w:hAnsi="Arial" w:cs="Arial"/>
          <w:b/>
          <w:color w:val="auto"/>
          <w:sz w:val="20"/>
          <w:szCs w:val="20"/>
        </w:rPr>
      </w:pPr>
      <w:r w:rsidRPr="00A11A53">
        <w:rPr>
          <w:rFonts w:ascii="Arial" w:hAnsi="Arial" w:cs="Arial"/>
          <w:b/>
          <w:sz w:val="20"/>
          <w:szCs w:val="20"/>
        </w:rPr>
        <w:t xml:space="preserve"> ……………………</w:t>
      </w:r>
      <w:r w:rsidRPr="00A11A53">
        <w:rPr>
          <w:rFonts w:ascii="Arial" w:hAnsi="Arial" w:cs="Arial"/>
          <w:b/>
          <w:color w:val="auto"/>
          <w:sz w:val="20"/>
          <w:szCs w:val="20"/>
        </w:rPr>
        <w:t>.</w:t>
      </w:r>
    </w:p>
    <w:p w14:paraId="20150BB7" w14:textId="77777777" w:rsidR="00D925B6" w:rsidRPr="00A11A53" w:rsidRDefault="00D925B6" w:rsidP="00A11A53">
      <w:pPr>
        <w:pStyle w:val="Texttabulky"/>
        <w:tabs>
          <w:tab w:val="left" w:pos="284"/>
        </w:tabs>
        <w:spacing w:line="300" w:lineRule="auto"/>
        <w:rPr>
          <w:rFonts w:ascii="Arial" w:hAnsi="Arial" w:cs="Arial"/>
          <w:b/>
          <w:color w:val="auto"/>
          <w:sz w:val="20"/>
          <w:szCs w:val="20"/>
        </w:rPr>
      </w:pPr>
      <w:r w:rsidRPr="00A11A53">
        <w:rPr>
          <w:rFonts w:ascii="Arial" w:hAnsi="Arial" w:cs="Arial"/>
          <w:color w:val="auto"/>
          <w:sz w:val="20"/>
          <w:szCs w:val="20"/>
        </w:rPr>
        <w:tab/>
        <w:t xml:space="preserve"> se sídlem: ………………………….</w:t>
      </w:r>
    </w:p>
    <w:p w14:paraId="626F3CED" w14:textId="77777777" w:rsidR="00D925B6" w:rsidRPr="00A11A53" w:rsidRDefault="00D925B6" w:rsidP="00A11A53">
      <w:pPr>
        <w:pStyle w:val="Texttabulky"/>
        <w:tabs>
          <w:tab w:val="left" w:pos="426"/>
        </w:tabs>
        <w:spacing w:line="300" w:lineRule="auto"/>
        <w:rPr>
          <w:rFonts w:ascii="Arial" w:hAnsi="Arial" w:cs="Arial"/>
          <w:b/>
          <w:snapToGrid w:val="0"/>
          <w:color w:val="auto"/>
          <w:sz w:val="20"/>
          <w:szCs w:val="20"/>
        </w:rPr>
      </w:pPr>
      <w:r w:rsidRPr="00A11A53">
        <w:rPr>
          <w:rFonts w:ascii="Arial" w:hAnsi="Arial" w:cs="Arial"/>
          <w:snapToGrid w:val="0"/>
          <w:color w:val="auto"/>
          <w:sz w:val="20"/>
          <w:szCs w:val="20"/>
        </w:rPr>
        <w:t xml:space="preserve">      </w:t>
      </w:r>
      <w:proofErr w:type="spellStart"/>
      <w:r w:rsidRPr="00A11A53">
        <w:rPr>
          <w:rFonts w:ascii="Arial" w:hAnsi="Arial" w:cs="Arial"/>
          <w:snapToGrid w:val="0"/>
          <w:color w:val="auto"/>
          <w:sz w:val="20"/>
          <w:szCs w:val="20"/>
        </w:rPr>
        <w:t>zast</w:t>
      </w:r>
      <w:proofErr w:type="spellEnd"/>
      <w:r w:rsidRPr="00A11A53">
        <w:rPr>
          <w:rFonts w:ascii="Arial" w:hAnsi="Arial" w:cs="Arial"/>
          <w:snapToGrid w:val="0"/>
          <w:color w:val="auto"/>
          <w:sz w:val="20"/>
          <w:szCs w:val="20"/>
        </w:rPr>
        <w:t>.: …………………………….</w:t>
      </w:r>
    </w:p>
    <w:p w14:paraId="60813AF2" w14:textId="77777777" w:rsidR="00D925B6" w:rsidRPr="00A11A53" w:rsidRDefault="00D925B6" w:rsidP="00A11A53">
      <w:pPr>
        <w:pStyle w:val="Texttabulky"/>
        <w:tabs>
          <w:tab w:val="left" w:pos="426"/>
        </w:tabs>
        <w:spacing w:line="300" w:lineRule="auto"/>
        <w:rPr>
          <w:rFonts w:ascii="Arial" w:hAnsi="Arial" w:cs="Arial"/>
          <w:snapToGrid w:val="0"/>
          <w:color w:val="auto"/>
          <w:sz w:val="20"/>
          <w:szCs w:val="20"/>
        </w:rPr>
      </w:pPr>
      <w:r w:rsidRPr="00A11A53">
        <w:rPr>
          <w:rFonts w:ascii="Arial" w:hAnsi="Arial" w:cs="Arial"/>
          <w:snapToGrid w:val="0"/>
          <w:color w:val="auto"/>
          <w:sz w:val="20"/>
          <w:szCs w:val="20"/>
        </w:rPr>
        <w:t xml:space="preserve">      zástupce pro věci smluvní: </w:t>
      </w:r>
      <w:r w:rsidRPr="00A11A53">
        <w:rPr>
          <w:rFonts w:ascii="Arial" w:hAnsi="Arial" w:cs="Arial"/>
          <w:snapToGrid w:val="0"/>
          <w:color w:val="auto"/>
          <w:sz w:val="20"/>
          <w:szCs w:val="20"/>
        </w:rPr>
        <w:tab/>
        <w:t>…………………...</w:t>
      </w:r>
    </w:p>
    <w:p w14:paraId="58BF3080" w14:textId="77777777" w:rsidR="00D925B6" w:rsidRPr="00A11A53" w:rsidRDefault="00D925B6" w:rsidP="00A11A53">
      <w:pPr>
        <w:pStyle w:val="Texttabulky"/>
        <w:tabs>
          <w:tab w:val="left" w:pos="426"/>
        </w:tabs>
        <w:spacing w:line="300" w:lineRule="auto"/>
        <w:rPr>
          <w:rFonts w:ascii="Arial" w:hAnsi="Arial" w:cs="Arial"/>
          <w:snapToGrid w:val="0"/>
          <w:color w:val="auto"/>
          <w:sz w:val="20"/>
          <w:szCs w:val="20"/>
        </w:rPr>
      </w:pPr>
      <w:r w:rsidRPr="00A11A53">
        <w:rPr>
          <w:rFonts w:ascii="Arial" w:hAnsi="Arial" w:cs="Arial"/>
          <w:snapToGrid w:val="0"/>
          <w:color w:val="auto"/>
          <w:sz w:val="20"/>
          <w:szCs w:val="20"/>
        </w:rPr>
        <w:t xml:space="preserve">      zástupce pro věci technické: ………………….</w:t>
      </w:r>
    </w:p>
    <w:p w14:paraId="39B48F7E" w14:textId="77777777" w:rsidR="00D925B6" w:rsidRPr="00A11A53" w:rsidRDefault="00D925B6" w:rsidP="00A11A53">
      <w:pPr>
        <w:tabs>
          <w:tab w:val="left" w:pos="426"/>
          <w:tab w:val="left" w:pos="2310"/>
        </w:tabs>
        <w:spacing w:line="300" w:lineRule="auto"/>
        <w:outlineLvl w:val="0"/>
        <w:rPr>
          <w:rFonts w:ascii="Arial" w:hAnsi="Arial" w:cs="Arial"/>
          <w:snapToGrid w:val="0"/>
          <w:sz w:val="20"/>
          <w:szCs w:val="20"/>
        </w:rPr>
      </w:pPr>
      <w:r w:rsidRPr="00A11A53">
        <w:rPr>
          <w:rFonts w:ascii="Arial" w:hAnsi="Arial" w:cs="Arial"/>
          <w:snapToGrid w:val="0"/>
          <w:sz w:val="20"/>
          <w:szCs w:val="20"/>
        </w:rPr>
        <w:t xml:space="preserve">      </w:t>
      </w:r>
      <w:r w:rsidRPr="00A11A53">
        <w:rPr>
          <w:rFonts w:ascii="Arial" w:hAnsi="Arial" w:cs="Arial"/>
          <w:b/>
          <w:snapToGrid w:val="0"/>
          <w:sz w:val="20"/>
          <w:szCs w:val="20"/>
        </w:rPr>
        <w:t>IČ:</w:t>
      </w:r>
      <w:r w:rsidRPr="00A11A53">
        <w:rPr>
          <w:rFonts w:ascii="Arial" w:hAnsi="Arial" w:cs="Arial"/>
          <w:snapToGrid w:val="0"/>
          <w:sz w:val="20"/>
          <w:szCs w:val="20"/>
        </w:rPr>
        <w:t xml:space="preserve"> </w:t>
      </w:r>
      <w:r w:rsidRPr="00A11A53">
        <w:rPr>
          <w:rFonts w:ascii="Arial" w:hAnsi="Arial" w:cs="Arial"/>
          <w:bCs/>
          <w:sz w:val="20"/>
          <w:szCs w:val="20"/>
        </w:rPr>
        <w:t>……………….</w:t>
      </w:r>
    </w:p>
    <w:p w14:paraId="5EF1AB50" w14:textId="77777777" w:rsidR="00D925B6" w:rsidRPr="00A11A53" w:rsidRDefault="00D925B6" w:rsidP="00A11A53">
      <w:pPr>
        <w:pStyle w:val="Texttabulky"/>
        <w:tabs>
          <w:tab w:val="left" w:pos="426"/>
        </w:tabs>
        <w:spacing w:line="300" w:lineRule="auto"/>
        <w:outlineLvl w:val="0"/>
        <w:rPr>
          <w:rFonts w:ascii="Arial" w:hAnsi="Arial" w:cs="Arial"/>
          <w:bCs/>
          <w:sz w:val="20"/>
          <w:szCs w:val="20"/>
        </w:rPr>
      </w:pPr>
      <w:r w:rsidRPr="00A11A53">
        <w:rPr>
          <w:rFonts w:ascii="Arial" w:hAnsi="Arial" w:cs="Arial"/>
          <w:b/>
          <w:snapToGrid w:val="0"/>
          <w:sz w:val="20"/>
          <w:szCs w:val="20"/>
        </w:rPr>
        <w:t xml:space="preserve">      DIČ: </w:t>
      </w:r>
      <w:r w:rsidRPr="00A11A53">
        <w:rPr>
          <w:rFonts w:ascii="Arial" w:hAnsi="Arial" w:cs="Arial"/>
          <w:snapToGrid w:val="0"/>
          <w:sz w:val="20"/>
          <w:szCs w:val="20"/>
        </w:rPr>
        <w:t>…………………….</w:t>
      </w:r>
    </w:p>
    <w:p w14:paraId="78461465"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Bankovní spojení:</w:t>
      </w:r>
      <w:r w:rsidRPr="00A11A53">
        <w:rPr>
          <w:rFonts w:ascii="Arial" w:hAnsi="Arial" w:cs="Arial"/>
          <w:color w:val="auto"/>
          <w:sz w:val="20"/>
          <w:szCs w:val="20"/>
        </w:rPr>
        <w:t xml:space="preserve"> ……………….</w:t>
      </w:r>
    </w:p>
    <w:p w14:paraId="33895BF5" w14:textId="77777777" w:rsidR="00D925B6" w:rsidRPr="00A11A53" w:rsidRDefault="00D925B6" w:rsidP="00A11A53">
      <w:pPr>
        <w:pStyle w:val="Texttabulky"/>
        <w:tabs>
          <w:tab w:val="num" w:pos="284"/>
        </w:tabs>
        <w:spacing w:line="300" w:lineRule="auto"/>
        <w:rPr>
          <w:rFonts w:ascii="Arial" w:hAnsi="Arial" w:cs="Arial"/>
          <w:color w:val="auto"/>
          <w:sz w:val="20"/>
          <w:szCs w:val="20"/>
        </w:rPr>
      </w:pPr>
      <w:r w:rsidRPr="00A11A53">
        <w:rPr>
          <w:rFonts w:ascii="Arial" w:hAnsi="Arial" w:cs="Arial"/>
          <w:color w:val="auto"/>
          <w:sz w:val="20"/>
          <w:szCs w:val="20"/>
        </w:rPr>
        <w:t xml:space="preserve">      </w:t>
      </w:r>
      <w:r w:rsidRPr="00A11A53">
        <w:rPr>
          <w:rFonts w:ascii="Arial" w:hAnsi="Arial" w:cs="Arial"/>
          <w:b/>
          <w:color w:val="auto"/>
          <w:sz w:val="20"/>
          <w:szCs w:val="20"/>
        </w:rPr>
        <w:t>Číslo účtu:</w:t>
      </w:r>
      <w:r w:rsidRPr="00A11A53">
        <w:rPr>
          <w:rFonts w:ascii="Arial" w:hAnsi="Arial" w:cs="Arial"/>
          <w:color w:val="auto"/>
          <w:sz w:val="20"/>
          <w:szCs w:val="20"/>
        </w:rPr>
        <w:t xml:space="preserve"> ……………</w:t>
      </w:r>
      <w:proofErr w:type="gramStart"/>
      <w:r w:rsidRPr="00A11A53">
        <w:rPr>
          <w:rFonts w:ascii="Arial" w:hAnsi="Arial" w:cs="Arial"/>
          <w:color w:val="auto"/>
          <w:sz w:val="20"/>
          <w:szCs w:val="20"/>
        </w:rPr>
        <w:t>…….</w:t>
      </w:r>
      <w:proofErr w:type="gramEnd"/>
      <w:r w:rsidRPr="00A11A53">
        <w:rPr>
          <w:rFonts w:ascii="Arial" w:hAnsi="Arial" w:cs="Arial"/>
          <w:color w:val="auto"/>
          <w:sz w:val="20"/>
          <w:szCs w:val="20"/>
        </w:rPr>
        <w:t>.</w:t>
      </w:r>
    </w:p>
    <w:p w14:paraId="379983D2" w14:textId="77777777" w:rsidR="00D925B6" w:rsidRPr="00A11A53" w:rsidRDefault="00D925B6" w:rsidP="00A11A53">
      <w:pPr>
        <w:pStyle w:val="Texttabulky"/>
        <w:tabs>
          <w:tab w:val="left" w:pos="284"/>
        </w:tabs>
        <w:spacing w:line="300" w:lineRule="auto"/>
        <w:rPr>
          <w:rFonts w:ascii="Arial" w:hAnsi="Arial" w:cs="Arial"/>
          <w:snapToGrid w:val="0"/>
          <w:color w:val="auto"/>
          <w:sz w:val="20"/>
          <w:szCs w:val="20"/>
        </w:rPr>
      </w:pPr>
      <w:r w:rsidRPr="00A11A53">
        <w:rPr>
          <w:rFonts w:ascii="Arial" w:hAnsi="Arial" w:cs="Arial"/>
          <w:b/>
          <w:snapToGrid w:val="0"/>
          <w:sz w:val="20"/>
          <w:szCs w:val="20"/>
        </w:rPr>
        <w:t xml:space="preserve">      </w:t>
      </w:r>
      <w:r w:rsidRPr="00A11A53">
        <w:rPr>
          <w:rFonts w:ascii="Arial" w:hAnsi="Arial" w:cs="Arial"/>
          <w:snapToGrid w:val="0"/>
          <w:sz w:val="20"/>
          <w:szCs w:val="20"/>
        </w:rPr>
        <w:t xml:space="preserve">zapsaná v </w:t>
      </w:r>
      <w:r w:rsidRPr="00A11A53">
        <w:rPr>
          <w:rFonts w:ascii="Arial" w:hAnsi="Arial" w:cs="Arial"/>
          <w:snapToGrid w:val="0"/>
          <w:color w:val="auto"/>
          <w:sz w:val="20"/>
          <w:szCs w:val="20"/>
        </w:rPr>
        <w:t>obchodním rejstříku vedeném Krajským soudem v Brně, oddíl</w:t>
      </w:r>
      <w:proofErr w:type="gramStart"/>
      <w:r w:rsidRPr="00A11A53">
        <w:rPr>
          <w:rFonts w:ascii="Arial" w:hAnsi="Arial" w:cs="Arial"/>
          <w:snapToGrid w:val="0"/>
          <w:color w:val="auto"/>
          <w:sz w:val="20"/>
          <w:szCs w:val="20"/>
        </w:rPr>
        <w:t xml:space="preserve"> ….</w:t>
      </w:r>
      <w:proofErr w:type="gramEnd"/>
      <w:r w:rsidRPr="00A11A53">
        <w:rPr>
          <w:rFonts w:ascii="Arial" w:hAnsi="Arial" w:cs="Arial"/>
          <w:snapToGrid w:val="0"/>
          <w:color w:val="auto"/>
          <w:sz w:val="20"/>
          <w:szCs w:val="20"/>
        </w:rPr>
        <w:t>, vložka ……</w:t>
      </w:r>
    </w:p>
    <w:p w14:paraId="1762E383" w14:textId="77777777" w:rsidR="00D925B6" w:rsidRPr="00A11A53" w:rsidRDefault="00D925B6" w:rsidP="00A11A53">
      <w:pPr>
        <w:spacing w:line="300" w:lineRule="auto"/>
        <w:rPr>
          <w:rFonts w:ascii="Arial" w:hAnsi="Arial" w:cs="Arial"/>
          <w:snapToGrid w:val="0"/>
          <w:sz w:val="20"/>
          <w:szCs w:val="20"/>
        </w:rPr>
      </w:pPr>
    </w:p>
    <w:p w14:paraId="47BED25C" w14:textId="77777777" w:rsidR="00D925B6" w:rsidRPr="00A11A53" w:rsidRDefault="00D925B6" w:rsidP="00A11A53">
      <w:pPr>
        <w:pStyle w:val="Texttabulky"/>
        <w:spacing w:line="300" w:lineRule="auto"/>
        <w:ind w:left="284"/>
        <w:rPr>
          <w:rFonts w:ascii="Arial" w:hAnsi="Arial" w:cs="Arial"/>
          <w:snapToGrid w:val="0"/>
          <w:color w:val="auto"/>
          <w:sz w:val="20"/>
          <w:szCs w:val="20"/>
        </w:rPr>
      </w:pPr>
      <w:r w:rsidRPr="00A11A53">
        <w:rPr>
          <w:rFonts w:ascii="Arial" w:hAnsi="Arial" w:cs="Arial"/>
          <w:b/>
          <w:snapToGrid w:val="0"/>
          <w:sz w:val="20"/>
          <w:szCs w:val="20"/>
        </w:rPr>
        <w:t xml:space="preserve"> </w:t>
      </w:r>
    </w:p>
    <w:p w14:paraId="7E98EEFB"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 xml:space="preserve">      dále jen</w:t>
      </w:r>
      <w:r w:rsidRPr="00A11A53">
        <w:rPr>
          <w:rFonts w:ascii="Arial" w:hAnsi="Arial" w:cs="Arial"/>
          <w:b/>
          <w:snapToGrid w:val="0"/>
          <w:color w:val="auto"/>
          <w:sz w:val="20"/>
          <w:szCs w:val="20"/>
        </w:rPr>
        <w:t xml:space="preserve"> "zhotovitel"</w:t>
      </w:r>
      <w:r w:rsidRPr="00A11A53">
        <w:rPr>
          <w:rFonts w:ascii="Arial" w:hAnsi="Arial" w:cs="Arial"/>
          <w:snapToGrid w:val="0"/>
          <w:color w:val="auto"/>
          <w:sz w:val="20"/>
          <w:szCs w:val="20"/>
        </w:rPr>
        <w:t xml:space="preserve"> na straně druhé</w:t>
      </w:r>
    </w:p>
    <w:p w14:paraId="4C151209" w14:textId="77777777" w:rsidR="00D925B6" w:rsidRPr="00A11A53" w:rsidRDefault="00D925B6" w:rsidP="00A11A53">
      <w:pPr>
        <w:pStyle w:val="Texttabulky"/>
        <w:spacing w:line="300" w:lineRule="auto"/>
        <w:rPr>
          <w:rFonts w:ascii="Arial" w:hAnsi="Arial" w:cs="Arial"/>
          <w:snapToGrid w:val="0"/>
          <w:color w:val="auto"/>
          <w:sz w:val="20"/>
          <w:szCs w:val="20"/>
        </w:rPr>
      </w:pPr>
    </w:p>
    <w:p w14:paraId="5F61D10A" w14:textId="77777777" w:rsidR="00D925B6" w:rsidRPr="00A11A53" w:rsidRDefault="00D925B6" w:rsidP="00A11A53">
      <w:pPr>
        <w:pStyle w:val="Texttabulky"/>
        <w:spacing w:line="300" w:lineRule="auto"/>
        <w:jc w:val="center"/>
        <w:rPr>
          <w:rFonts w:ascii="Arial" w:hAnsi="Arial" w:cs="Arial"/>
          <w:snapToGrid w:val="0"/>
          <w:color w:val="auto"/>
          <w:sz w:val="20"/>
          <w:szCs w:val="20"/>
        </w:rPr>
      </w:pPr>
      <w:r w:rsidRPr="00A11A53">
        <w:rPr>
          <w:rFonts w:ascii="Arial" w:hAnsi="Arial" w:cs="Arial"/>
          <w:snapToGrid w:val="0"/>
          <w:color w:val="auto"/>
          <w:sz w:val="20"/>
          <w:szCs w:val="20"/>
        </w:rPr>
        <w:t>t a k t o:</w:t>
      </w:r>
    </w:p>
    <w:p w14:paraId="469D4A71" w14:textId="77777777" w:rsidR="00D925B6" w:rsidRPr="00A11A53" w:rsidRDefault="00D925B6" w:rsidP="00A11A53">
      <w:pPr>
        <w:pStyle w:val="Texttabulky"/>
        <w:spacing w:line="300" w:lineRule="auto"/>
        <w:jc w:val="center"/>
        <w:rPr>
          <w:rFonts w:ascii="Arial" w:hAnsi="Arial" w:cs="Arial"/>
          <w:b/>
          <w:snapToGrid w:val="0"/>
          <w:color w:val="auto"/>
          <w:sz w:val="20"/>
          <w:szCs w:val="20"/>
        </w:rPr>
      </w:pPr>
    </w:p>
    <w:p w14:paraId="1B3DBAC7" w14:textId="77777777" w:rsidR="00D925B6" w:rsidRPr="00A11A53" w:rsidRDefault="00D925B6" w:rsidP="00A11A53">
      <w:pPr>
        <w:pStyle w:val="Texttabulky"/>
        <w:spacing w:line="300" w:lineRule="auto"/>
        <w:jc w:val="center"/>
        <w:rPr>
          <w:rFonts w:ascii="Arial" w:hAnsi="Arial" w:cs="Arial"/>
          <w:b/>
          <w:snapToGrid w:val="0"/>
          <w:color w:val="auto"/>
          <w:sz w:val="20"/>
          <w:szCs w:val="20"/>
        </w:rPr>
      </w:pPr>
      <w:r w:rsidRPr="00A11A53">
        <w:rPr>
          <w:rFonts w:ascii="Arial" w:hAnsi="Arial" w:cs="Arial"/>
          <w:b/>
          <w:snapToGrid w:val="0"/>
          <w:color w:val="auto"/>
          <w:sz w:val="20"/>
          <w:szCs w:val="20"/>
        </w:rPr>
        <w:t>I.</w:t>
      </w:r>
    </w:p>
    <w:p w14:paraId="2A332316" w14:textId="77777777" w:rsidR="00D925B6" w:rsidRPr="00A11A53" w:rsidRDefault="00D925B6" w:rsidP="00A11A53">
      <w:pPr>
        <w:pStyle w:val="Texttabulky"/>
        <w:spacing w:line="300" w:lineRule="auto"/>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Předmět smlouvy</w:t>
      </w:r>
    </w:p>
    <w:p w14:paraId="06D5BEB7"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1.1</w:t>
      </w:r>
    </w:p>
    <w:p w14:paraId="51021D0A"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Zhotovitel se zavazuje, že pro objednatele provede v souladu s touto smlouvou dále uvedené práce na akci: </w:t>
      </w:r>
    </w:p>
    <w:p w14:paraId="5920E910" w14:textId="77777777" w:rsidR="00E07B64" w:rsidRPr="00A11A53" w:rsidRDefault="00E07B64" w:rsidP="00A11A53">
      <w:pPr>
        <w:pStyle w:val="Texttabulky"/>
        <w:spacing w:line="300" w:lineRule="auto"/>
        <w:jc w:val="both"/>
        <w:rPr>
          <w:rFonts w:ascii="Arial" w:hAnsi="Arial" w:cs="Arial"/>
          <w:snapToGrid w:val="0"/>
          <w:color w:val="auto"/>
          <w:sz w:val="20"/>
          <w:szCs w:val="20"/>
        </w:rPr>
      </w:pPr>
    </w:p>
    <w:p w14:paraId="5E9A023F" w14:textId="41879501" w:rsidR="00D925B6" w:rsidRPr="00A11A53" w:rsidRDefault="00B56F7E" w:rsidP="00A11A53">
      <w:pPr>
        <w:pStyle w:val="Texttabulky"/>
        <w:spacing w:line="300" w:lineRule="auto"/>
        <w:jc w:val="both"/>
        <w:rPr>
          <w:rFonts w:ascii="Arial" w:hAnsi="Arial" w:cs="Arial"/>
          <w:b/>
          <w:iCs/>
          <w:sz w:val="20"/>
          <w:szCs w:val="20"/>
        </w:rPr>
      </w:pPr>
      <w:r w:rsidRPr="003F44BD">
        <w:rPr>
          <w:rFonts w:ascii="Arial" w:hAnsi="Arial" w:cs="Arial"/>
          <w:b/>
          <w:iCs/>
          <w:sz w:val="20"/>
          <w:szCs w:val="20"/>
        </w:rPr>
        <w:t xml:space="preserve">„Projektová dokumentace a autorský dozor </w:t>
      </w:r>
      <w:r w:rsidR="00B930C2" w:rsidRPr="003F44BD">
        <w:rPr>
          <w:rFonts w:ascii="Arial" w:hAnsi="Arial" w:cs="Arial"/>
          <w:b/>
          <w:iCs/>
          <w:sz w:val="20"/>
          <w:szCs w:val="20"/>
        </w:rPr>
        <w:t xml:space="preserve">projektanta </w:t>
      </w:r>
      <w:r w:rsidRPr="003F44BD">
        <w:rPr>
          <w:rFonts w:ascii="Arial" w:hAnsi="Arial" w:cs="Arial"/>
          <w:b/>
          <w:iCs/>
          <w:sz w:val="20"/>
          <w:szCs w:val="20"/>
        </w:rPr>
        <w:t>sanace skalního řícení v ulici Práčata, Městská část Brno</w:t>
      </w:r>
      <w:r w:rsidR="00C27FD2" w:rsidRPr="003F44BD">
        <w:rPr>
          <w:rFonts w:ascii="Arial" w:hAnsi="Arial" w:cs="Arial"/>
          <w:b/>
          <w:iCs/>
          <w:sz w:val="20"/>
          <w:szCs w:val="20"/>
        </w:rPr>
        <w:t>-</w:t>
      </w:r>
      <w:r w:rsidRPr="003F44BD">
        <w:rPr>
          <w:rFonts w:ascii="Arial" w:hAnsi="Arial" w:cs="Arial"/>
          <w:b/>
          <w:iCs/>
          <w:sz w:val="20"/>
          <w:szCs w:val="20"/>
        </w:rPr>
        <w:t>Bosonohy</w:t>
      </w:r>
      <w:r w:rsidR="00CD4427" w:rsidRPr="003F44BD">
        <w:rPr>
          <w:rFonts w:ascii="Arial" w:hAnsi="Arial" w:cs="Arial"/>
          <w:b/>
          <w:iCs/>
          <w:sz w:val="20"/>
          <w:szCs w:val="20"/>
        </w:rPr>
        <w:t xml:space="preserve"> – opakovaná II.</w:t>
      </w:r>
      <w:r w:rsidRPr="003F44BD">
        <w:rPr>
          <w:rFonts w:ascii="Arial" w:hAnsi="Arial" w:cs="Arial"/>
          <w:b/>
          <w:iCs/>
          <w:sz w:val="20"/>
          <w:szCs w:val="20"/>
        </w:rPr>
        <w:t>“</w:t>
      </w:r>
    </w:p>
    <w:p w14:paraId="7C0A83A7" w14:textId="77777777" w:rsidR="00D925B6" w:rsidRPr="00A11A53" w:rsidRDefault="00D925B6" w:rsidP="00A11A53">
      <w:pPr>
        <w:pStyle w:val="Texttabulky"/>
        <w:spacing w:line="300" w:lineRule="auto"/>
        <w:ind w:right="-143"/>
        <w:jc w:val="both"/>
        <w:rPr>
          <w:rFonts w:ascii="Arial" w:hAnsi="Arial" w:cs="Arial"/>
          <w:snapToGrid w:val="0"/>
          <w:color w:val="auto"/>
          <w:sz w:val="20"/>
          <w:szCs w:val="20"/>
        </w:rPr>
      </w:pPr>
      <w:r w:rsidRPr="00A11A53">
        <w:rPr>
          <w:rFonts w:ascii="Arial" w:hAnsi="Arial" w:cs="Arial"/>
          <w:snapToGrid w:val="0"/>
          <w:color w:val="auto"/>
          <w:sz w:val="20"/>
          <w:szCs w:val="20"/>
        </w:rPr>
        <w:lastRenderedPageBreak/>
        <w:t>Rozsah díla:</w:t>
      </w:r>
    </w:p>
    <w:p w14:paraId="5BF33C67" w14:textId="77777777" w:rsidR="003752D4" w:rsidRDefault="003752D4" w:rsidP="00A11A53">
      <w:pPr>
        <w:spacing w:line="300" w:lineRule="auto"/>
        <w:ind w:right="-2"/>
        <w:jc w:val="both"/>
        <w:rPr>
          <w:rFonts w:ascii="Arial" w:hAnsi="Arial" w:cs="Arial"/>
          <w:i/>
          <w:iCs/>
          <w:sz w:val="20"/>
          <w:szCs w:val="20"/>
        </w:rPr>
      </w:pPr>
    </w:p>
    <w:p w14:paraId="749B0122" w14:textId="5F31D5C6" w:rsidR="00804AF1" w:rsidRPr="003806E6" w:rsidRDefault="00804AF1" w:rsidP="003806E6">
      <w:pPr>
        <w:pStyle w:val="Odstavecseseznamem"/>
        <w:numPr>
          <w:ilvl w:val="0"/>
          <w:numId w:val="25"/>
        </w:numPr>
        <w:spacing w:line="300" w:lineRule="auto"/>
        <w:ind w:right="-2"/>
        <w:jc w:val="both"/>
        <w:rPr>
          <w:rFonts w:ascii="Arial" w:hAnsi="Arial" w:cs="Arial"/>
          <w:i/>
          <w:iCs/>
          <w:sz w:val="20"/>
          <w:szCs w:val="20"/>
        </w:rPr>
      </w:pPr>
      <w:r w:rsidRPr="003806E6">
        <w:rPr>
          <w:rFonts w:ascii="Arial" w:hAnsi="Arial" w:cs="Arial"/>
          <w:i/>
          <w:iCs/>
          <w:sz w:val="20"/>
          <w:szCs w:val="20"/>
        </w:rPr>
        <w:t>zpracování projektové dokumentace dle ustanovení § 27 zákona č. 134/2016 Sb.</w:t>
      </w:r>
      <w:r w:rsidR="00C27FD2" w:rsidRPr="003806E6">
        <w:rPr>
          <w:rFonts w:ascii="Arial" w:hAnsi="Arial" w:cs="Arial"/>
          <w:i/>
          <w:iCs/>
          <w:sz w:val="20"/>
          <w:szCs w:val="20"/>
        </w:rPr>
        <w:t xml:space="preserve">, </w:t>
      </w:r>
      <w:r w:rsidR="009269C9" w:rsidRPr="003806E6">
        <w:rPr>
          <w:rFonts w:ascii="Arial" w:hAnsi="Arial" w:cs="Arial"/>
          <w:i/>
          <w:iCs/>
          <w:sz w:val="20"/>
          <w:szCs w:val="20"/>
        </w:rPr>
        <w:t>o</w:t>
      </w:r>
      <w:r w:rsidR="00C27FD2" w:rsidRPr="003806E6">
        <w:rPr>
          <w:rFonts w:ascii="Arial" w:hAnsi="Arial" w:cs="Arial"/>
          <w:i/>
          <w:iCs/>
          <w:sz w:val="20"/>
          <w:szCs w:val="20"/>
        </w:rPr>
        <w:t> </w:t>
      </w:r>
      <w:r w:rsidR="009269C9" w:rsidRPr="003806E6">
        <w:rPr>
          <w:rFonts w:ascii="Arial" w:hAnsi="Arial" w:cs="Arial"/>
          <w:i/>
          <w:iCs/>
          <w:sz w:val="20"/>
          <w:szCs w:val="20"/>
        </w:rPr>
        <w:t>zadávání</w:t>
      </w:r>
      <w:r w:rsidRPr="003806E6">
        <w:rPr>
          <w:rFonts w:ascii="Arial" w:hAnsi="Arial" w:cs="Arial"/>
          <w:i/>
          <w:iCs/>
          <w:sz w:val="20"/>
          <w:szCs w:val="20"/>
        </w:rPr>
        <w:t xml:space="preserve"> veřejných zakáz</w:t>
      </w:r>
      <w:r w:rsidR="009269C9" w:rsidRPr="003806E6">
        <w:rPr>
          <w:rFonts w:ascii="Arial" w:hAnsi="Arial" w:cs="Arial"/>
          <w:i/>
          <w:iCs/>
          <w:sz w:val="20"/>
          <w:szCs w:val="20"/>
        </w:rPr>
        <w:t>e</w:t>
      </w:r>
      <w:r w:rsidRPr="003806E6">
        <w:rPr>
          <w:rFonts w:ascii="Arial" w:hAnsi="Arial" w:cs="Arial"/>
          <w:i/>
          <w:iCs/>
          <w:sz w:val="20"/>
          <w:szCs w:val="20"/>
        </w:rPr>
        <w:t>k</w:t>
      </w:r>
      <w:r w:rsidR="00C27FD2" w:rsidRPr="003806E6">
        <w:rPr>
          <w:rFonts w:ascii="Arial" w:hAnsi="Arial" w:cs="Arial"/>
          <w:i/>
          <w:iCs/>
          <w:sz w:val="20"/>
          <w:szCs w:val="20"/>
        </w:rPr>
        <w:t>, ve znění pozdějších předpisů,</w:t>
      </w:r>
      <w:r w:rsidRPr="003806E6">
        <w:rPr>
          <w:rFonts w:ascii="Arial" w:hAnsi="Arial" w:cs="Arial"/>
          <w:i/>
          <w:iCs/>
          <w:sz w:val="20"/>
          <w:szCs w:val="20"/>
        </w:rPr>
        <w:t xml:space="preserve"> v rozsahu stanoven</w:t>
      </w:r>
      <w:r w:rsidR="00C27FD2" w:rsidRPr="003806E6">
        <w:rPr>
          <w:rFonts w:ascii="Arial" w:hAnsi="Arial" w:cs="Arial"/>
          <w:i/>
          <w:iCs/>
          <w:sz w:val="20"/>
          <w:szCs w:val="20"/>
        </w:rPr>
        <w:t>é</w:t>
      </w:r>
      <w:r w:rsidRPr="003806E6">
        <w:rPr>
          <w:rFonts w:ascii="Arial" w:hAnsi="Arial" w:cs="Arial"/>
          <w:i/>
          <w:iCs/>
          <w:sz w:val="20"/>
          <w:szCs w:val="20"/>
        </w:rPr>
        <w:t>m prováděcím předpisem vyhláškou č. 499/2006 Sb., o dokumentaci staveb, ve znění pozdějších předpisů,</w:t>
      </w:r>
      <w:r w:rsidR="001132B1" w:rsidRPr="003806E6">
        <w:rPr>
          <w:rFonts w:ascii="Arial" w:hAnsi="Arial" w:cs="Arial"/>
          <w:i/>
          <w:iCs/>
          <w:sz w:val="20"/>
          <w:szCs w:val="20"/>
        </w:rPr>
        <w:t xml:space="preserve"> stabilizace a sanace skalní stěny včetně souvisejících zabezpečení</w:t>
      </w:r>
      <w:r w:rsidRPr="003806E6">
        <w:rPr>
          <w:rFonts w:ascii="Arial" w:hAnsi="Arial" w:cs="Arial"/>
          <w:i/>
          <w:iCs/>
          <w:sz w:val="20"/>
          <w:szCs w:val="20"/>
        </w:rPr>
        <w:t xml:space="preserve"> na část:</w:t>
      </w:r>
    </w:p>
    <w:p w14:paraId="333A10C7" w14:textId="1B46FD73" w:rsidR="003806E6" w:rsidRPr="0024457E" w:rsidRDefault="003806E6" w:rsidP="003806E6">
      <w:pPr>
        <w:pStyle w:val="Odstavecseseznamem"/>
        <w:numPr>
          <w:ilvl w:val="0"/>
          <w:numId w:val="26"/>
        </w:numPr>
        <w:spacing w:line="300" w:lineRule="auto"/>
        <w:ind w:right="-2"/>
        <w:jc w:val="both"/>
        <w:rPr>
          <w:rFonts w:ascii="Arial" w:hAnsi="Arial" w:cs="Arial"/>
          <w:i/>
          <w:iCs/>
          <w:sz w:val="20"/>
          <w:szCs w:val="20"/>
        </w:rPr>
      </w:pPr>
      <w:r w:rsidRPr="0024457E">
        <w:rPr>
          <w:rFonts w:ascii="Arial" w:hAnsi="Arial" w:cs="Arial"/>
          <w:i/>
          <w:iCs/>
          <w:sz w:val="20"/>
          <w:szCs w:val="20"/>
        </w:rPr>
        <w:t>etapa:</w:t>
      </w:r>
    </w:p>
    <w:p w14:paraId="3BA55ABA" w14:textId="77777777" w:rsidR="00B930C2" w:rsidRPr="00A11A53" w:rsidRDefault="00B930C2" w:rsidP="00B930C2">
      <w:pPr>
        <w:pStyle w:val="Odstavecseseznamem"/>
        <w:numPr>
          <w:ilvl w:val="0"/>
          <w:numId w:val="15"/>
        </w:numPr>
        <w:spacing w:line="300" w:lineRule="auto"/>
        <w:ind w:right="-2"/>
        <w:jc w:val="both"/>
        <w:rPr>
          <w:rFonts w:ascii="Arial" w:hAnsi="Arial" w:cs="Arial"/>
          <w:i/>
          <w:iCs/>
          <w:sz w:val="20"/>
          <w:szCs w:val="20"/>
        </w:rPr>
      </w:pPr>
      <w:r w:rsidRPr="00A11A53">
        <w:rPr>
          <w:rFonts w:ascii="Arial" w:hAnsi="Arial" w:cs="Arial"/>
          <w:i/>
          <w:iCs/>
          <w:sz w:val="20"/>
          <w:szCs w:val="20"/>
        </w:rPr>
        <w:t xml:space="preserve">za domem Práčata </w:t>
      </w:r>
      <w:proofErr w:type="spellStart"/>
      <w:r w:rsidRPr="00A11A53">
        <w:rPr>
          <w:rFonts w:ascii="Arial" w:hAnsi="Arial" w:cs="Arial"/>
          <w:i/>
          <w:iCs/>
          <w:sz w:val="20"/>
          <w:szCs w:val="20"/>
        </w:rPr>
        <w:t>č.o</w:t>
      </w:r>
      <w:proofErr w:type="spellEnd"/>
      <w:r w:rsidRPr="00A11A53">
        <w:rPr>
          <w:rFonts w:ascii="Arial" w:hAnsi="Arial" w:cs="Arial"/>
          <w:i/>
          <w:iCs/>
          <w:sz w:val="20"/>
          <w:szCs w:val="20"/>
        </w:rPr>
        <w:t xml:space="preserve">. 54 pozemek </w:t>
      </w:r>
      <w:proofErr w:type="spellStart"/>
      <w:r w:rsidRPr="00A11A53">
        <w:rPr>
          <w:rFonts w:ascii="Arial" w:hAnsi="Arial" w:cs="Arial"/>
          <w:i/>
          <w:iCs/>
          <w:sz w:val="20"/>
          <w:szCs w:val="20"/>
        </w:rPr>
        <w:t>par.č</w:t>
      </w:r>
      <w:proofErr w:type="spellEnd"/>
      <w:r w:rsidRPr="00A11A53">
        <w:rPr>
          <w:rFonts w:ascii="Arial" w:hAnsi="Arial" w:cs="Arial"/>
          <w:i/>
          <w:iCs/>
          <w:sz w:val="20"/>
          <w:szCs w:val="20"/>
        </w:rPr>
        <w:t>. 1474</w:t>
      </w:r>
    </w:p>
    <w:p w14:paraId="51965887" w14:textId="77777777" w:rsidR="00B930C2" w:rsidRPr="00A11A53" w:rsidRDefault="00B930C2" w:rsidP="00B930C2">
      <w:pPr>
        <w:pStyle w:val="Odstavecseseznamem"/>
        <w:numPr>
          <w:ilvl w:val="0"/>
          <w:numId w:val="15"/>
        </w:numPr>
        <w:spacing w:line="300" w:lineRule="auto"/>
        <w:ind w:right="-2"/>
        <w:jc w:val="both"/>
        <w:rPr>
          <w:rFonts w:ascii="Arial" w:hAnsi="Arial" w:cs="Arial"/>
          <w:i/>
          <w:iCs/>
          <w:sz w:val="20"/>
          <w:szCs w:val="20"/>
        </w:rPr>
      </w:pPr>
      <w:r w:rsidRPr="00A11A53">
        <w:rPr>
          <w:rFonts w:ascii="Arial" w:hAnsi="Arial" w:cs="Arial"/>
          <w:i/>
          <w:iCs/>
          <w:sz w:val="20"/>
          <w:szCs w:val="20"/>
        </w:rPr>
        <w:t xml:space="preserve">za domem Práčata </w:t>
      </w:r>
      <w:proofErr w:type="spellStart"/>
      <w:r w:rsidRPr="00A11A53">
        <w:rPr>
          <w:rFonts w:ascii="Arial" w:hAnsi="Arial" w:cs="Arial"/>
          <w:i/>
          <w:iCs/>
          <w:sz w:val="20"/>
          <w:szCs w:val="20"/>
        </w:rPr>
        <w:t>č.o</w:t>
      </w:r>
      <w:proofErr w:type="spellEnd"/>
      <w:r w:rsidRPr="00A11A53">
        <w:rPr>
          <w:rFonts w:ascii="Arial" w:hAnsi="Arial" w:cs="Arial"/>
          <w:i/>
          <w:iCs/>
          <w:sz w:val="20"/>
          <w:szCs w:val="20"/>
        </w:rPr>
        <w:t xml:space="preserve">. 56 pozemek </w:t>
      </w:r>
      <w:proofErr w:type="spellStart"/>
      <w:r w:rsidRPr="00A11A53">
        <w:rPr>
          <w:rFonts w:ascii="Arial" w:hAnsi="Arial" w:cs="Arial"/>
          <w:i/>
          <w:iCs/>
          <w:sz w:val="20"/>
          <w:szCs w:val="20"/>
        </w:rPr>
        <w:t>par.č</w:t>
      </w:r>
      <w:proofErr w:type="spellEnd"/>
      <w:r w:rsidRPr="00A11A53">
        <w:rPr>
          <w:rFonts w:ascii="Arial" w:hAnsi="Arial" w:cs="Arial"/>
          <w:i/>
          <w:iCs/>
          <w:sz w:val="20"/>
          <w:szCs w:val="20"/>
        </w:rPr>
        <w:t>. 1477 a 1480</w:t>
      </w:r>
    </w:p>
    <w:p w14:paraId="0FCF0D69" w14:textId="77777777" w:rsidR="00B930C2" w:rsidRPr="00A11A53" w:rsidRDefault="00B930C2" w:rsidP="00B930C2">
      <w:pPr>
        <w:pStyle w:val="Odstavecseseznamem"/>
        <w:numPr>
          <w:ilvl w:val="0"/>
          <w:numId w:val="15"/>
        </w:numPr>
        <w:spacing w:line="300" w:lineRule="auto"/>
        <w:ind w:right="-2"/>
        <w:jc w:val="both"/>
        <w:rPr>
          <w:rFonts w:ascii="Arial" w:hAnsi="Arial" w:cs="Arial"/>
          <w:i/>
          <w:iCs/>
          <w:sz w:val="20"/>
          <w:szCs w:val="20"/>
        </w:rPr>
      </w:pPr>
      <w:r w:rsidRPr="00A11A53">
        <w:rPr>
          <w:rFonts w:ascii="Arial" w:hAnsi="Arial" w:cs="Arial"/>
          <w:i/>
          <w:iCs/>
          <w:sz w:val="20"/>
          <w:szCs w:val="20"/>
        </w:rPr>
        <w:t xml:space="preserve">za domem Práčata </w:t>
      </w:r>
      <w:proofErr w:type="spellStart"/>
      <w:r w:rsidRPr="00A11A53">
        <w:rPr>
          <w:rFonts w:ascii="Arial" w:hAnsi="Arial" w:cs="Arial"/>
          <w:i/>
          <w:iCs/>
          <w:sz w:val="20"/>
          <w:szCs w:val="20"/>
        </w:rPr>
        <w:t>č.o</w:t>
      </w:r>
      <w:proofErr w:type="spellEnd"/>
      <w:r w:rsidRPr="00A11A53">
        <w:rPr>
          <w:rFonts w:ascii="Arial" w:hAnsi="Arial" w:cs="Arial"/>
          <w:i/>
          <w:iCs/>
          <w:sz w:val="20"/>
          <w:szCs w:val="20"/>
        </w:rPr>
        <w:t xml:space="preserve">. 58 pozemek </w:t>
      </w:r>
      <w:proofErr w:type="spellStart"/>
      <w:r w:rsidRPr="00A11A53">
        <w:rPr>
          <w:rFonts w:ascii="Arial" w:hAnsi="Arial" w:cs="Arial"/>
          <w:i/>
          <w:iCs/>
          <w:sz w:val="20"/>
          <w:szCs w:val="20"/>
        </w:rPr>
        <w:t>par.č</w:t>
      </w:r>
      <w:proofErr w:type="spellEnd"/>
      <w:r w:rsidRPr="00A11A53">
        <w:rPr>
          <w:rFonts w:ascii="Arial" w:hAnsi="Arial" w:cs="Arial"/>
          <w:i/>
          <w:iCs/>
          <w:sz w:val="20"/>
          <w:szCs w:val="20"/>
        </w:rPr>
        <w:t>. 1483</w:t>
      </w:r>
    </w:p>
    <w:p w14:paraId="2DCAB420" w14:textId="77777777" w:rsidR="00B930C2" w:rsidRDefault="00B930C2" w:rsidP="00B930C2">
      <w:pPr>
        <w:spacing w:line="300" w:lineRule="auto"/>
        <w:ind w:left="284" w:right="-2"/>
        <w:jc w:val="both"/>
        <w:rPr>
          <w:rFonts w:ascii="Arial" w:hAnsi="Arial" w:cs="Arial"/>
          <w:i/>
          <w:iCs/>
          <w:sz w:val="20"/>
          <w:szCs w:val="20"/>
        </w:rPr>
      </w:pPr>
    </w:p>
    <w:p w14:paraId="6A6F1879" w14:textId="40CCF5F1" w:rsidR="003806E6" w:rsidRPr="0024457E" w:rsidRDefault="003806E6" w:rsidP="003806E6">
      <w:pPr>
        <w:pStyle w:val="Odstavecseseznamem"/>
        <w:numPr>
          <w:ilvl w:val="0"/>
          <w:numId w:val="26"/>
        </w:numPr>
        <w:spacing w:line="300" w:lineRule="auto"/>
        <w:ind w:right="-2"/>
        <w:jc w:val="both"/>
        <w:rPr>
          <w:rFonts w:ascii="Arial" w:hAnsi="Arial" w:cs="Arial"/>
          <w:i/>
          <w:iCs/>
          <w:sz w:val="20"/>
          <w:szCs w:val="20"/>
        </w:rPr>
      </w:pPr>
      <w:r w:rsidRPr="0024457E">
        <w:rPr>
          <w:rFonts w:ascii="Arial" w:hAnsi="Arial" w:cs="Arial"/>
          <w:i/>
          <w:iCs/>
          <w:sz w:val="20"/>
          <w:szCs w:val="20"/>
        </w:rPr>
        <w:t>etapa</w:t>
      </w:r>
    </w:p>
    <w:p w14:paraId="2560D752" w14:textId="77777777" w:rsidR="001D51C6" w:rsidRPr="001D51C6" w:rsidRDefault="001D51C6" w:rsidP="001D51C6">
      <w:pPr>
        <w:pStyle w:val="Odstavecseseznamem"/>
        <w:numPr>
          <w:ilvl w:val="0"/>
          <w:numId w:val="15"/>
        </w:numPr>
        <w:spacing w:line="300" w:lineRule="auto"/>
        <w:ind w:right="-2"/>
        <w:jc w:val="both"/>
        <w:rPr>
          <w:rFonts w:ascii="Arial" w:hAnsi="Arial" w:cs="Arial"/>
          <w:i/>
          <w:iCs/>
          <w:sz w:val="20"/>
          <w:szCs w:val="20"/>
        </w:rPr>
      </w:pPr>
      <w:r w:rsidRPr="001D51C6">
        <w:rPr>
          <w:rFonts w:ascii="Arial" w:hAnsi="Arial" w:cs="Arial"/>
          <w:i/>
          <w:iCs/>
          <w:sz w:val="20"/>
          <w:szCs w:val="20"/>
        </w:rPr>
        <w:t xml:space="preserve">za domem Práčata </w:t>
      </w:r>
      <w:proofErr w:type="spellStart"/>
      <w:r w:rsidRPr="001D51C6">
        <w:rPr>
          <w:rFonts w:ascii="Arial" w:hAnsi="Arial" w:cs="Arial"/>
          <w:i/>
          <w:iCs/>
          <w:sz w:val="20"/>
          <w:szCs w:val="20"/>
        </w:rPr>
        <w:t>č.o</w:t>
      </w:r>
      <w:proofErr w:type="spellEnd"/>
      <w:r w:rsidRPr="001D51C6">
        <w:rPr>
          <w:rFonts w:ascii="Arial" w:hAnsi="Arial" w:cs="Arial"/>
          <w:i/>
          <w:iCs/>
          <w:sz w:val="20"/>
          <w:szCs w:val="20"/>
        </w:rPr>
        <w:t xml:space="preserve">. 38 pozemek </w:t>
      </w:r>
      <w:proofErr w:type="spellStart"/>
      <w:r w:rsidRPr="001D51C6">
        <w:rPr>
          <w:rFonts w:ascii="Arial" w:hAnsi="Arial" w:cs="Arial"/>
          <w:i/>
          <w:iCs/>
          <w:sz w:val="20"/>
          <w:szCs w:val="20"/>
        </w:rPr>
        <w:t>par.č</w:t>
      </w:r>
      <w:proofErr w:type="spellEnd"/>
      <w:r w:rsidRPr="001D51C6">
        <w:rPr>
          <w:rFonts w:ascii="Arial" w:hAnsi="Arial" w:cs="Arial"/>
          <w:i/>
          <w:iCs/>
          <w:sz w:val="20"/>
          <w:szCs w:val="20"/>
        </w:rPr>
        <w:t>. 1450</w:t>
      </w:r>
    </w:p>
    <w:p w14:paraId="0F313C02" w14:textId="40EFA2C2" w:rsidR="001D51C6" w:rsidRDefault="001D51C6" w:rsidP="001D51C6">
      <w:pPr>
        <w:pStyle w:val="Odstavecseseznamem"/>
        <w:numPr>
          <w:ilvl w:val="0"/>
          <w:numId w:val="15"/>
        </w:numPr>
        <w:spacing w:line="300" w:lineRule="auto"/>
        <w:ind w:right="-2"/>
        <w:jc w:val="both"/>
        <w:rPr>
          <w:rFonts w:ascii="Arial" w:hAnsi="Arial" w:cs="Arial"/>
          <w:i/>
          <w:iCs/>
          <w:sz w:val="20"/>
          <w:szCs w:val="20"/>
        </w:rPr>
      </w:pPr>
      <w:r w:rsidRPr="00A11A53">
        <w:rPr>
          <w:rFonts w:ascii="Arial" w:hAnsi="Arial" w:cs="Arial"/>
          <w:i/>
          <w:iCs/>
          <w:sz w:val="20"/>
          <w:szCs w:val="20"/>
        </w:rPr>
        <w:t xml:space="preserve">za domem Práčata </w:t>
      </w:r>
      <w:proofErr w:type="spellStart"/>
      <w:r w:rsidRPr="00A11A53">
        <w:rPr>
          <w:rFonts w:ascii="Arial" w:hAnsi="Arial" w:cs="Arial"/>
          <w:i/>
          <w:iCs/>
          <w:sz w:val="20"/>
          <w:szCs w:val="20"/>
        </w:rPr>
        <w:t>č.o</w:t>
      </w:r>
      <w:proofErr w:type="spellEnd"/>
      <w:r w:rsidRPr="00A11A53">
        <w:rPr>
          <w:rFonts w:ascii="Arial" w:hAnsi="Arial" w:cs="Arial"/>
          <w:i/>
          <w:iCs/>
          <w:sz w:val="20"/>
          <w:szCs w:val="20"/>
        </w:rPr>
        <w:t xml:space="preserve">. 40 pozemek </w:t>
      </w:r>
      <w:proofErr w:type="spellStart"/>
      <w:r w:rsidRPr="00A11A53">
        <w:rPr>
          <w:rFonts w:ascii="Arial" w:hAnsi="Arial" w:cs="Arial"/>
          <w:i/>
          <w:iCs/>
          <w:sz w:val="20"/>
          <w:szCs w:val="20"/>
        </w:rPr>
        <w:t>par.č</w:t>
      </w:r>
      <w:proofErr w:type="spellEnd"/>
      <w:r w:rsidRPr="00A11A53">
        <w:rPr>
          <w:rFonts w:ascii="Arial" w:hAnsi="Arial" w:cs="Arial"/>
          <w:i/>
          <w:iCs/>
          <w:sz w:val="20"/>
          <w:szCs w:val="20"/>
        </w:rPr>
        <w:t>. 1453</w:t>
      </w:r>
    </w:p>
    <w:p w14:paraId="4443CC29" w14:textId="376E8819" w:rsidR="008900AB" w:rsidRDefault="008900AB" w:rsidP="001D51C6">
      <w:pPr>
        <w:pStyle w:val="Odstavecseseznamem"/>
        <w:numPr>
          <w:ilvl w:val="0"/>
          <w:numId w:val="15"/>
        </w:numPr>
        <w:spacing w:line="300" w:lineRule="auto"/>
        <w:ind w:right="-2"/>
        <w:jc w:val="both"/>
        <w:rPr>
          <w:rFonts w:ascii="Arial" w:hAnsi="Arial" w:cs="Arial"/>
          <w:i/>
          <w:iCs/>
          <w:sz w:val="20"/>
          <w:szCs w:val="20"/>
        </w:rPr>
      </w:pPr>
      <w:r>
        <w:rPr>
          <w:rFonts w:ascii="Arial" w:hAnsi="Arial" w:cs="Arial"/>
          <w:i/>
          <w:iCs/>
          <w:sz w:val="20"/>
          <w:szCs w:val="20"/>
        </w:rPr>
        <w:t xml:space="preserve">za domem Práčata </w:t>
      </w:r>
      <w:proofErr w:type="spellStart"/>
      <w:r>
        <w:rPr>
          <w:rFonts w:ascii="Arial" w:hAnsi="Arial" w:cs="Arial"/>
          <w:i/>
          <w:iCs/>
          <w:sz w:val="20"/>
          <w:szCs w:val="20"/>
        </w:rPr>
        <w:t>č.o</w:t>
      </w:r>
      <w:proofErr w:type="spellEnd"/>
      <w:r>
        <w:rPr>
          <w:rFonts w:ascii="Arial" w:hAnsi="Arial" w:cs="Arial"/>
          <w:i/>
          <w:iCs/>
          <w:sz w:val="20"/>
          <w:szCs w:val="20"/>
        </w:rPr>
        <w:t xml:space="preserve">. 46 pozemek </w:t>
      </w:r>
      <w:proofErr w:type="spellStart"/>
      <w:r>
        <w:rPr>
          <w:rFonts w:ascii="Arial" w:hAnsi="Arial" w:cs="Arial"/>
          <w:i/>
          <w:iCs/>
          <w:sz w:val="20"/>
          <w:szCs w:val="20"/>
        </w:rPr>
        <w:t>par.č</w:t>
      </w:r>
      <w:proofErr w:type="spellEnd"/>
      <w:r>
        <w:rPr>
          <w:rFonts w:ascii="Arial" w:hAnsi="Arial" w:cs="Arial"/>
          <w:i/>
          <w:iCs/>
          <w:sz w:val="20"/>
          <w:szCs w:val="20"/>
        </w:rPr>
        <w:t>. 1462</w:t>
      </w:r>
    </w:p>
    <w:p w14:paraId="633613DA" w14:textId="77777777" w:rsidR="001D51C6" w:rsidRDefault="001D51C6" w:rsidP="00A11A53">
      <w:pPr>
        <w:pStyle w:val="Odstavecseseznamem"/>
        <w:spacing w:line="300" w:lineRule="auto"/>
        <w:ind w:left="644" w:right="-2"/>
        <w:jc w:val="both"/>
        <w:rPr>
          <w:rFonts w:ascii="Arial" w:hAnsi="Arial" w:cs="Arial"/>
          <w:i/>
          <w:iCs/>
          <w:sz w:val="20"/>
          <w:szCs w:val="20"/>
        </w:rPr>
      </w:pPr>
    </w:p>
    <w:p w14:paraId="6FB9ED5A" w14:textId="1B832294" w:rsidR="00804AF1" w:rsidRPr="00A11A53" w:rsidRDefault="00804AF1" w:rsidP="00A11A53">
      <w:pPr>
        <w:pStyle w:val="Odstavecseseznamem"/>
        <w:spacing w:line="300" w:lineRule="auto"/>
        <w:ind w:left="644" w:right="-2"/>
        <w:jc w:val="both"/>
        <w:rPr>
          <w:rFonts w:ascii="Arial" w:hAnsi="Arial" w:cs="Arial"/>
          <w:i/>
          <w:iCs/>
          <w:sz w:val="20"/>
          <w:szCs w:val="20"/>
        </w:rPr>
      </w:pPr>
      <w:r w:rsidRPr="00A11A53">
        <w:rPr>
          <w:rFonts w:ascii="Arial" w:hAnsi="Arial" w:cs="Arial"/>
          <w:i/>
          <w:iCs/>
          <w:sz w:val="20"/>
          <w:szCs w:val="20"/>
        </w:rPr>
        <w:t>a na</w:t>
      </w:r>
      <w:r w:rsidR="001D51C6">
        <w:rPr>
          <w:rFonts w:ascii="Arial" w:hAnsi="Arial" w:cs="Arial"/>
          <w:i/>
          <w:iCs/>
          <w:sz w:val="20"/>
          <w:szCs w:val="20"/>
        </w:rPr>
        <w:t xml:space="preserve"> </w:t>
      </w:r>
      <w:proofErr w:type="gramStart"/>
      <w:r w:rsidR="001D51C6">
        <w:rPr>
          <w:rFonts w:ascii="Arial" w:hAnsi="Arial" w:cs="Arial"/>
          <w:i/>
          <w:iCs/>
          <w:sz w:val="20"/>
          <w:szCs w:val="20"/>
        </w:rPr>
        <w:t xml:space="preserve">části </w:t>
      </w:r>
      <w:r w:rsidRPr="00A11A53">
        <w:rPr>
          <w:rFonts w:ascii="Arial" w:hAnsi="Arial" w:cs="Arial"/>
          <w:i/>
          <w:iCs/>
          <w:sz w:val="20"/>
          <w:szCs w:val="20"/>
        </w:rPr>
        <w:t xml:space="preserve"> pozemku</w:t>
      </w:r>
      <w:proofErr w:type="gramEnd"/>
      <w:r w:rsidRPr="00A11A53">
        <w:rPr>
          <w:rFonts w:ascii="Arial" w:hAnsi="Arial" w:cs="Arial"/>
          <w:i/>
          <w:iCs/>
          <w:sz w:val="20"/>
          <w:szCs w:val="20"/>
        </w:rPr>
        <w:t xml:space="preserve"> </w:t>
      </w:r>
      <w:proofErr w:type="spellStart"/>
      <w:r w:rsidRPr="00A11A53">
        <w:rPr>
          <w:rFonts w:ascii="Arial" w:hAnsi="Arial" w:cs="Arial"/>
          <w:i/>
          <w:iCs/>
          <w:sz w:val="20"/>
          <w:szCs w:val="20"/>
        </w:rPr>
        <w:t>par.č</w:t>
      </w:r>
      <w:proofErr w:type="spellEnd"/>
      <w:r w:rsidRPr="00A11A53">
        <w:rPr>
          <w:rFonts w:ascii="Arial" w:hAnsi="Arial" w:cs="Arial"/>
          <w:i/>
          <w:iCs/>
          <w:sz w:val="20"/>
          <w:szCs w:val="20"/>
        </w:rPr>
        <w:t>. 300/2</w:t>
      </w:r>
      <w:r w:rsidR="001D51C6">
        <w:rPr>
          <w:rFonts w:ascii="Arial" w:hAnsi="Arial" w:cs="Arial"/>
          <w:i/>
          <w:iCs/>
          <w:sz w:val="20"/>
          <w:szCs w:val="20"/>
        </w:rPr>
        <w:t xml:space="preserve"> u obou etap </w:t>
      </w:r>
      <w:r w:rsidRPr="00A11A53">
        <w:rPr>
          <w:rFonts w:ascii="Arial" w:hAnsi="Arial" w:cs="Arial"/>
          <w:i/>
          <w:iCs/>
          <w:sz w:val="20"/>
          <w:szCs w:val="20"/>
        </w:rPr>
        <w:t xml:space="preserve"> vše v </w:t>
      </w:r>
      <w:proofErr w:type="spellStart"/>
      <w:r w:rsidRPr="00A11A53">
        <w:rPr>
          <w:rFonts w:ascii="Arial" w:hAnsi="Arial" w:cs="Arial"/>
          <w:i/>
          <w:iCs/>
          <w:sz w:val="20"/>
          <w:szCs w:val="20"/>
        </w:rPr>
        <w:t>k.ú</w:t>
      </w:r>
      <w:proofErr w:type="spellEnd"/>
      <w:r w:rsidRPr="00A11A53">
        <w:rPr>
          <w:rFonts w:ascii="Arial" w:hAnsi="Arial" w:cs="Arial"/>
          <w:i/>
          <w:iCs/>
          <w:sz w:val="20"/>
          <w:szCs w:val="20"/>
        </w:rPr>
        <w:t>. Bosonohy</w:t>
      </w:r>
    </w:p>
    <w:p w14:paraId="4AD3802B" w14:textId="77777777" w:rsidR="00804AF1" w:rsidRPr="00A11A53" w:rsidRDefault="00804AF1" w:rsidP="00A11A53">
      <w:pPr>
        <w:pStyle w:val="Odstavecseseznamem"/>
        <w:spacing w:line="300" w:lineRule="auto"/>
        <w:ind w:left="644" w:right="-2"/>
        <w:jc w:val="both"/>
        <w:rPr>
          <w:rFonts w:ascii="Arial" w:hAnsi="Arial" w:cs="Arial"/>
          <w:i/>
          <w:iCs/>
          <w:sz w:val="20"/>
          <w:szCs w:val="20"/>
        </w:rPr>
      </w:pPr>
    </w:p>
    <w:p w14:paraId="2EE8CFCF" w14:textId="1FD787F7" w:rsidR="00804AF1" w:rsidRPr="00A11A53" w:rsidRDefault="00804AF1" w:rsidP="00A11A53">
      <w:pPr>
        <w:spacing w:line="300" w:lineRule="auto"/>
        <w:ind w:right="-2"/>
        <w:jc w:val="both"/>
        <w:rPr>
          <w:rFonts w:ascii="Arial" w:hAnsi="Arial" w:cs="Arial"/>
          <w:i/>
          <w:iCs/>
          <w:sz w:val="20"/>
          <w:szCs w:val="20"/>
        </w:rPr>
      </w:pPr>
      <w:r w:rsidRPr="00A11A53">
        <w:rPr>
          <w:rFonts w:ascii="Arial" w:hAnsi="Arial" w:cs="Arial"/>
          <w:i/>
          <w:iCs/>
          <w:sz w:val="20"/>
          <w:szCs w:val="20"/>
        </w:rPr>
        <w:t xml:space="preserve">B) výkon autorského dozoru projektanta, </w:t>
      </w:r>
      <w:r w:rsidRPr="00A11A53">
        <w:rPr>
          <w:rFonts w:ascii="Arial" w:hAnsi="Arial" w:cs="Arial"/>
          <w:i/>
          <w:sz w:val="20"/>
          <w:szCs w:val="20"/>
        </w:rPr>
        <w:t>jak uvádí zákon č. 183/2006 Sb., o územním plánování a</w:t>
      </w:r>
      <w:r w:rsidR="003752D4">
        <w:rPr>
          <w:rFonts w:ascii="Arial" w:hAnsi="Arial" w:cs="Arial"/>
          <w:i/>
          <w:sz w:val="20"/>
          <w:szCs w:val="20"/>
        </w:rPr>
        <w:t> </w:t>
      </w:r>
      <w:r w:rsidRPr="00A11A53">
        <w:rPr>
          <w:rFonts w:ascii="Arial" w:hAnsi="Arial" w:cs="Arial"/>
          <w:i/>
          <w:sz w:val="20"/>
          <w:szCs w:val="20"/>
        </w:rPr>
        <w:t>stavebním řádu (stavební zákon), ve znění pozdějších předpisů, v ustanovení §</w:t>
      </w:r>
      <w:r w:rsidR="00C27FD2" w:rsidRPr="00A11A53">
        <w:rPr>
          <w:rFonts w:ascii="Arial" w:hAnsi="Arial" w:cs="Arial"/>
          <w:i/>
          <w:sz w:val="20"/>
          <w:szCs w:val="20"/>
        </w:rPr>
        <w:t> </w:t>
      </w:r>
      <w:r w:rsidRPr="00A11A53">
        <w:rPr>
          <w:rFonts w:ascii="Arial" w:hAnsi="Arial" w:cs="Arial"/>
          <w:i/>
          <w:sz w:val="20"/>
          <w:szCs w:val="20"/>
        </w:rPr>
        <w:t xml:space="preserve">152 odst. 4 (dále jen </w:t>
      </w:r>
      <w:r w:rsidRPr="0024457E">
        <w:rPr>
          <w:rFonts w:ascii="Arial" w:hAnsi="Arial" w:cs="Arial"/>
          <w:i/>
          <w:sz w:val="20"/>
          <w:szCs w:val="20"/>
        </w:rPr>
        <w:t>AD)</w:t>
      </w:r>
      <w:r w:rsidR="003806E6" w:rsidRPr="0024457E">
        <w:rPr>
          <w:rFonts w:ascii="Arial" w:hAnsi="Arial" w:cs="Arial"/>
          <w:i/>
          <w:sz w:val="20"/>
          <w:szCs w:val="20"/>
        </w:rPr>
        <w:t xml:space="preserve"> I. etapy a II. etapy</w:t>
      </w:r>
    </w:p>
    <w:p w14:paraId="56D6C41A" w14:textId="77777777" w:rsidR="00804AF1" w:rsidRPr="00A11A53" w:rsidRDefault="00804AF1" w:rsidP="00A11A53">
      <w:pPr>
        <w:spacing w:line="300" w:lineRule="auto"/>
        <w:ind w:left="284" w:right="513"/>
        <w:jc w:val="both"/>
        <w:rPr>
          <w:rFonts w:ascii="Arial" w:hAnsi="Arial" w:cs="Arial"/>
          <w:iCs/>
          <w:sz w:val="20"/>
          <w:szCs w:val="20"/>
        </w:rPr>
      </w:pPr>
    </w:p>
    <w:p w14:paraId="3478F80A" w14:textId="304B610C" w:rsidR="00804AF1" w:rsidRPr="00A11A53" w:rsidRDefault="00804AF1" w:rsidP="003752D4">
      <w:pPr>
        <w:spacing w:line="300" w:lineRule="auto"/>
        <w:ind w:right="513"/>
        <w:jc w:val="both"/>
        <w:rPr>
          <w:rFonts w:ascii="Arial" w:hAnsi="Arial" w:cs="Arial"/>
          <w:iCs/>
          <w:sz w:val="20"/>
          <w:szCs w:val="20"/>
        </w:rPr>
      </w:pPr>
      <w:r w:rsidRPr="00A11A53">
        <w:rPr>
          <w:rFonts w:ascii="Arial" w:hAnsi="Arial" w:cs="Arial"/>
          <w:iCs/>
          <w:sz w:val="20"/>
          <w:szCs w:val="20"/>
        </w:rPr>
        <w:t>v rozsahu:</w:t>
      </w:r>
    </w:p>
    <w:p w14:paraId="4681612A" w14:textId="78E72F4E" w:rsidR="00804AF1" w:rsidRPr="00A11A53" w:rsidRDefault="00804AF1" w:rsidP="00A11A53">
      <w:pPr>
        <w:pStyle w:val="Texttabulky"/>
        <w:spacing w:line="300" w:lineRule="auto"/>
        <w:jc w:val="both"/>
        <w:rPr>
          <w:rFonts w:ascii="Arial" w:hAnsi="Arial" w:cs="Arial"/>
          <w:snapToGrid w:val="0"/>
          <w:color w:val="auto"/>
          <w:sz w:val="20"/>
          <w:szCs w:val="20"/>
        </w:rPr>
      </w:pPr>
    </w:p>
    <w:p w14:paraId="03CEFD50" w14:textId="18DDB5FB" w:rsidR="00804AF1" w:rsidRPr="00A11A53" w:rsidRDefault="00804AF1" w:rsidP="00A11A53">
      <w:pPr>
        <w:pStyle w:val="Odstavecseseznamem"/>
        <w:numPr>
          <w:ilvl w:val="0"/>
          <w:numId w:val="16"/>
        </w:numPr>
        <w:spacing w:line="300" w:lineRule="auto"/>
        <w:ind w:right="513"/>
        <w:jc w:val="both"/>
        <w:rPr>
          <w:rFonts w:ascii="Arial" w:hAnsi="Arial" w:cs="Arial"/>
          <w:b/>
          <w:iCs/>
          <w:sz w:val="20"/>
          <w:szCs w:val="20"/>
        </w:rPr>
      </w:pPr>
      <w:r w:rsidRPr="00A11A53">
        <w:rPr>
          <w:rFonts w:ascii="Arial" w:hAnsi="Arial" w:cs="Arial"/>
          <w:b/>
          <w:iCs/>
          <w:sz w:val="20"/>
          <w:szCs w:val="20"/>
        </w:rPr>
        <w:t>Projektová dokumentace</w:t>
      </w:r>
    </w:p>
    <w:p w14:paraId="36D89CB0" w14:textId="5C5A7BE0" w:rsidR="00804AF1" w:rsidRPr="003752D4" w:rsidRDefault="003752D4" w:rsidP="003752D4">
      <w:pPr>
        <w:autoSpaceDE w:val="0"/>
        <w:autoSpaceDN w:val="0"/>
        <w:adjustRightInd w:val="0"/>
        <w:spacing w:line="300" w:lineRule="auto"/>
        <w:jc w:val="both"/>
        <w:rPr>
          <w:rFonts w:ascii="Arial" w:eastAsia="ArialMT" w:hAnsi="Arial" w:cs="Arial"/>
          <w:sz w:val="20"/>
          <w:szCs w:val="20"/>
        </w:rPr>
      </w:pPr>
      <w:r>
        <w:rPr>
          <w:rFonts w:ascii="Arial" w:hAnsi="Arial" w:cs="Arial"/>
          <w:iCs/>
          <w:sz w:val="20"/>
          <w:szCs w:val="20"/>
        </w:rPr>
        <w:t xml:space="preserve">1) </w:t>
      </w:r>
      <w:r w:rsidR="00804AF1" w:rsidRPr="003752D4">
        <w:rPr>
          <w:rFonts w:ascii="Arial" w:hAnsi="Arial" w:cs="Arial"/>
          <w:iCs/>
          <w:sz w:val="20"/>
          <w:szCs w:val="20"/>
        </w:rPr>
        <w:t>provedení aktuálního geotechnického průzkumu, který bude obsahovat:</w:t>
      </w:r>
      <w:r w:rsidR="00804AF1" w:rsidRPr="003752D4">
        <w:rPr>
          <w:rFonts w:ascii="Arial" w:eastAsia="ArialMT" w:hAnsi="Arial" w:cs="Arial"/>
          <w:sz w:val="20"/>
          <w:szCs w:val="20"/>
        </w:rPr>
        <w:t xml:space="preserve"> </w:t>
      </w:r>
    </w:p>
    <w:p w14:paraId="2EFFCF60" w14:textId="77777777" w:rsidR="00804AF1" w:rsidRPr="00A11A53" w:rsidRDefault="00804AF1" w:rsidP="00A11A53">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eastAsia="ArialMT" w:hAnsi="Arial" w:cs="Arial"/>
          <w:sz w:val="20"/>
          <w:szCs w:val="20"/>
        </w:rPr>
        <w:t>popis zatížení životního prostředí realizací záměru (popis případných škod na životním prostředí způsobených zásahem),</w:t>
      </w:r>
    </w:p>
    <w:p w14:paraId="26C35BA3" w14:textId="77777777" w:rsidR="00804AF1" w:rsidRPr="00A11A53" w:rsidRDefault="00804AF1" w:rsidP="00A11A53">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eastAsia="ArialMT" w:hAnsi="Arial" w:cs="Arial"/>
          <w:sz w:val="20"/>
          <w:szCs w:val="20"/>
        </w:rPr>
        <w:t xml:space="preserve">popis nebezpečnosti jevů ohrožujících právem chráněné zájmy (zařazení do kategorie rizika I, II nebo III – viz Přehled výsledků geologických prací na ochranu horninového prostředí v roce 1997, editor Vladimír </w:t>
      </w:r>
      <w:proofErr w:type="spellStart"/>
      <w:r w:rsidRPr="00A11A53">
        <w:rPr>
          <w:rFonts w:ascii="Arial" w:eastAsia="ArialMT" w:hAnsi="Arial" w:cs="Arial"/>
          <w:sz w:val="20"/>
          <w:szCs w:val="20"/>
        </w:rPr>
        <w:t>Lysenko</w:t>
      </w:r>
      <w:proofErr w:type="spellEnd"/>
      <w:r w:rsidRPr="00A11A53">
        <w:rPr>
          <w:rFonts w:ascii="Arial" w:eastAsia="ArialMT" w:hAnsi="Arial" w:cs="Arial"/>
          <w:sz w:val="20"/>
          <w:szCs w:val="20"/>
        </w:rPr>
        <w:t>, vydalo MŽP),</w:t>
      </w:r>
    </w:p>
    <w:p w14:paraId="2F9F33D0" w14:textId="77777777" w:rsidR="00804AF1" w:rsidRPr="00A11A53" w:rsidRDefault="00804AF1" w:rsidP="00A11A53">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eastAsia="ArialMT" w:hAnsi="Arial" w:cs="Arial"/>
          <w:sz w:val="20"/>
          <w:szCs w:val="20"/>
        </w:rPr>
        <w:t xml:space="preserve">popis nebezpečnosti jevů ohrožujících právem chráněné zájmy, </w:t>
      </w:r>
    </w:p>
    <w:p w14:paraId="099383DD" w14:textId="77777777" w:rsidR="00804AF1" w:rsidRPr="00A11A53" w:rsidRDefault="00804AF1" w:rsidP="00A11A53">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eastAsia="ArialMT" w:hAnsi="Arial" w:cs="Arial"/>
          <w:sz w:val="20"/>
          <w:szCs w:val="20"/>
        </w:rPr>
        <w:t>popis charakteru vzniku svahové nestability a stupně antropogenního zavinění,</w:t>
      </w:r>
    </w:p>
    <w:p w14:paraId="7B366BD4" w14:textId="59D7A392" w:rsidR="00804AF1" w:rsidRPr="003806E6" w:rsidRDefault="00804AF1" w:rsidP="003806E6">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eastAsia="ArialMT" w:hAnsi="Arial" w:cs="Arial"/>
          <w:sz w:val="20"/>
          <w:szCs w:val="20"/>
        </w:rPr>
        <w:t xml:space="preserve">uvedení délky </w:t>
      </w:r>
      <w:r w:rsidRPr="0024457E">
        <w:rPr>
          <w:rFonts w:ascii="Arial" w:eastAsia="ArialMT" w:hAnsi="Arial" w:cs="Arial"/>
          <w:sz w:val="20"/>
          <w:szCs w:val="20"/>
        </w:rPr>
        <w:t>předpokládané doby stabilizace svahové nestability po provedení stabilizace a</w:t>
      </w:r>
      <w:r w:rsidR="003752D4" w:rsidRPr="0024457E">
        <w:rPr>
          <w:rFonts w:ascii="Arial" w:eastAsia="ArialMT" w:hAnsi="Arial" w:cs="Arial"/>
          <w:sz w:val="20"/>
          <w:szCs w:val="20"/>
        </w:rPr>
        <w:t> </w:t>
      </w:r>
      <w:r w:rsidRPr="0024457E">
        <w:rPr>
          <w:rFonts w:ascii="Arial" w:eastAsia="ArialMT" w:hAnsi="Arial" w:cs="Arial"/>
          <w:sz w:val="20"/>
          <w:szCs w:val="20"/>
        </w:rPr>
        <w:t>sanace,</w:t>
      </w:r>
      <w:r w:rsidR="003806E6" w:rsidRPr="0024457E">
        <w:rPr>
          <w:rFonts w:ascii="Arial" w:eastAsia="ArialMT" w:hAnsi="Arial" w:cs="Arial"/>
          <w:sz w:val="20"/>
          <w:szCs w:val="20"/>
        </w:rPr>
        <w:t xml:space="preserve"> doba stabilizace by měla být v souladu s dob</w:t>
      </w:r>
      <w:r w:rsidR="001D51C6" w:rsidRPr="0024457E">
        <w:rPr>
          <w:rFonts w:ascii="Arial" w:eastAsia="ArialMT" w:hAnsi="Arial" w:cs="Arial"/>
          <w:sz w:val="20"/>
          <w:szCs w:val="20"/>
        </w:rPr>
        <w:t>o</w:t>
      </w:r>
      <w:r w:rsidR="003806E6" w:rsidRPr="0024457E">
        <w:rPr>
          <w:rFonts w:ascii="Arial" w:eastAsia="ArialMT" w:hAnsi="Arial" w:cs="Arial"/>
          <w:sz w:val="20"/>
          <w:szCs w:val="20"/>
        </w:rPr>
        <w:t>u udržitelnosti dotačního programu</w:t>
      </w:r>
    </w:p>
    <w:p w14:paraId="71D3AD35" w14:textId="77777777" w:rsidR="00804AF1" w:rsidRPr="00A11A53" w:rsidRDefault="00804AF1" w:rsidP="00A11A53">
      <w:pPr>
        <w:pStyle w:val="Odstavecseseznamem"/>
        <w:numPr>
          <w:ilvl w:val="0"/>
          <w:numId w:val="7"/>
        </w:numPr>
        <w:autoSpaceDE w:val="0"/>
        <w:autoSpaceDN w:val="0"/>
        <w:adjustRightInd w:val="0"/>
        <w:spacing w:line="300" w:lineRule="auto"/>
        <w:ind w:left="284" w:hanging="284"/>
        <w:jc w:val="both"/>
        <w:rPr>
          <w:rFonts w:ascii="Arial" w:eastAsia="ArialMT" w:hAnsi="Arial" w:cs="Arial"/>
          <w:sz w:val="20"/>
          <w:szCs w:val="20"/>
        </w:rPr>
      </w:pPr>
      <w:r w:rsidRPr="00A11A53">
        <w:rPr>
          <w:rFonts w:ascii="Arial" w:hAnsi="Arial" w:cs="Arial"/>
          <w:iCs/>
          <w:sz w:val="20"/>
          <w:szCs w:val="20"/>
        </w:rPr>
        <w:t>aktuální posouzení stability skalní stěny a vypracování závěrečné zprávy</w:t>
      </w:r>
    </w:p>
    <w:p w14:paraId="60A8BA92" w14:textId="4C01D15A" w:rsidR="00804AF1" w:rsidRPr="003752D4" w:rsidRDefault="003752D4" w:rsidP="003752D4">
      <w:pPr>
        <w:tabs>
          <w:tab w:val="left" w:pos="851"/>
        </w:tabs>
        <w:spacing w:line="300" w:lineRule="auto"/>
        <w:jc w:val="both"/>
        <w:rPr>
          <w:rFonts w:ascii="Arial" w:hAnsi="Arial" w:cs="Arial"/>
          <w:iCs/>
          <w:sz w:val="20"/>
          <w:szCs w:val="20"/>
        </w:rPr>
      </w:pPr>
      <w:r>
        <w:rPr>
          <w:rFonts w:ascii="Arial" w:hAnsi="Arial" w:cs="Arial"/>
          <w:iCs/>
          <w:sz w:val="20"/>
          <w:szCs w:val="20"/>
        </w:rPr>
        <w:t xml:space="preserve">2) </w:t>
      </w:r>
      <w:r w:rsidR="00804AF1" w:rsidRPr="003752D4">
        <w:rPr>
          <w:rFonts w:ascii="Arial" w:hAnsi="Arial" w:cs="Arial"/>
          <w:iCs/>
          <w:sz w:val="20"/>
          <w:szCs w:val="20"/>
        </w:rPr>
        <w:t>geometrické zaměření (směrového i výškového vytýčení)</w:t>
      </w:r>
    </w:p>
    <w:p w14:paraId="440A57AB" w14:textId="0A6DD28F" w:rsidR="00804AF1" w:rsidRPr="00A11A53" w:rsidRDefault="00804AF1" w:rsidP="00A11A53">
      <w:pPr>
        <w:spacing w:line="300" w:lineRule="auto"/>
        <w:ind w:left="284" w:hanging="284"/>
        <w:jc w:val="both"/>
        <w:rPr>
          <w:rFonts w:ascii="Arial" w:hAnsi="Arial" w:cs="Arial"/>
          <w:iCs/>
          <w:sz w:val="20"/>
          <w:szCs w:val="20"/>
        </w:rPr>
      </w:pPr>
      <w:r w:rsidRPr="00A11A53">
        <w:rPr>
          <w:rFonts w:ascii="Arial" w:hAnsi="Arial" w:cs="Arial"/>
          <w:iCs/>
          <w:sz w:val="20"/>
          <w:szCs w:val="20"/>
        </w:rPr>
        <w:t>3) provedení biologického průzkumu</w:t>
      </w:r>
      <w:r w:rsidR="001D51C6">
        <w:rPr>
          <w:rFonts w:ascii="Arial" w:hAnsi="Arial" w:cs="Arial"/>
          <w:iCs/>
          <w:sz w:val="20"/>
          <w:szCs w:val="20"/>
        </w:rPr>
        <w:t xml:space="preserve"> po dobu zpracování PD</w:t>
      </w:r>
      <w:r w:rsidRPr="00A11A53">
        <w:rPr>
          <w:rFonts w:ascii="Arial" w:hAnsi="Arial" w:cs="Arial"/>
          <w:iCs/>
          <w:sz w:val="20"/>
          <w:szCs w:val="20"/>
        </w:rPr>
        <w:t>, průzkumu z hlediska požadavku na kácení stromů, v případě potřeby vyřízení povolení ke kácení,</w:t>
      </w:r>
    </w:p>
    <w:p w14:paraId="5BD212C9" w14:textId="7E1DB93B" w:rsidR="00804AF1" w:rsidRPr="00A11A53" w:rsidRDefault="00804AF1" w:rsidP="00A11A53">
      <w:pPr>
        <w:spacing w:line="300" w:lineRule="auto"/>
        <w:ind w:left="284" w:hanging="284"/>
        <w:jc w:val="both"/>
        <w:rPr>
          <w:rFonts w:ascii="Arial" w:hAnsi="Arial" w:cs="Arial"/>
          <w:iCs/>
          <w:sz w:val="20"/>
          <w:szCs w:val="20"/>
        </w:rPr>
      </w:pPr>
      <w:r w:rsidRPr="00A11A53">
        <w:rPr>
          <w:rFonts w:ascii="Arial" w:hAnsi="Arial" w:cs="Arial"/>
          <w:iCs/>
          <w:sz w:val="20"/>
          <w:szCs w:val="20"/>
        </w:rPr>
        <w:t>4) na základě provedených průzkumů zpracování projektové dokumentace návrhu sanačních opatření vedoucích k zajištění stability skalního masívu po dobu minimálně 5 let na pozemcích ve vlastnictví statutárního města Brna v rozsahu pro územní řízení a stavební povolení a prováděcího projektu (pro výběr zhotovitele) dle vyhlášky č. 499/2006 Sb., ve znění pozdějších předpisů, včetně řešení detailů.</w:t>
      </w:r>
      <w:r w:rsidR="00BC69E4">
        <w:rPr>
          <w:rFonts w:ascii="Arial" w:hAnsi="Arial" w:cs="Arial"/>
          <w:iCs/>
          <w:sz w:val="20"/>
          <w:szCs w:val="20"/>
        </w:rPr>
        <w:t xml:space="preserve"> </w:t>
      </w:r>
      <w:r w:rsidR="00BC69E4" w:rsidRPr="0024457E">
        <w:rPr>
          <w:rFonts w:ascii="Arial" w:hAnsi="Arial" w:cs="Arial"/>
          <w:iCs/>
          <w:sz w:val="20"/>
          <w:szCs w:val="20"/>
        </w:rPr>
        <w:t>Projektová dokumentace bude ve dvou stupních</w:t>
      </w:r>
      <w:r w:rsidR="00163550" w:rsidRPr="0024457E">
        <w:rPr>
          <w:rFonts w:ascii="Arial" w:hAnsi="Arial" w:cs="Arial"/>
          <w:iCs/>
          <w:sz w:val="20"/>
          <w:szCs w:val="20"/>
        </w:rPr>
        <w:t xml:space="preserve"> – 1. pro sloučené území a stavební řízení </w:t>
      </w:r>
      <w:r w:rsidR="00163550" w:rsidRPr="0024457E">
        <w:rPr>
          <w:rFonts w:ascii="Arial" w:hAnsi="Arial" w:cs="Arial"/>
          <w:iCs/>
          <w:sz w:val="20"/>
          <w:szCs w:val="20"/>
        </w:rPr>
        <w:lastRenderedPageBreak/>
        <w:t xml:space="preserve">a 2. </w:t>
      </w:r>
      <w:r w:rsidR="001D3B10" w:rsidRPr="0024457E">
        <w:rPr>
          <w:rFonts w:ascii="Arial" w:hAnsi="Arial" w:cs="Arial"/>
          <w:iCs/>
          <w:sz w:val="20"/>
          <w:szCs w:val="20"/>
        </w:rPr>
        <w:t xml:space="preserve">projektová </w:t>
      </w:r>
      <w:r w:rsidR="00163550" w:rsidRPr="0024457E">
        <w:rPr>
          <w:rFonts w:ascii="Arial" w:hAnsi="Arial" w:cs="Arial"/>
          <w:iCs/>
          <w:sz w:val="20"/>
          <w:szCs w:val="20"/>
        </w:rPr>
        <w:t xml:space="preserve">dokumentace </w:t>
      </w:r>
      <w:r w:rsidR="001D3B10" w:rsidRPr="0024457E">
        <w:rPr>
          <w:rFonts w:ascii="Arial" w:hAnsi="Arial" w:cs="Arial"/>
          <w:iCs/>
          <w:sz w:val="20"/>
          <w:szCs w:val="20"/>
        </w:rPr>
        <w:t xml:space="preserve">pro </w:t>
      </w:r>
      <w:r w:rsidR="00163550" w:rsidRPr="0024457E">
        <w:rPr>
          <w:rFonts w:ascii="Arial" w:hAnsi="Arial" w:cs="Arial"/>
          <w:iCs/>
          <w:sz w:val="20"/>
          <w:szCs w:val="20"/>
        </w:rPr>
        <w:t xml:space="preserve">provádění </w:t>
      </w:r>
      <w:proofErr w:type="gramStart"/>
      <w:r w:rsidR="008900AB" w:rsidRPr="0024457E">
        <w:rPr>
          <w:rFonts w:ascii="Arial" w:hAnsi="Arial" w:cs="Arial"/>
          <w:iCs/>
          <w:sz w:val="20"/>
          <w:szCs w:val="20"/>
        </w:rPr>
        <w:t>stavby)</w:t>
      </w:r>
      <w:r w:rsidR="00163550" w:rsidRPr="0024457E">
        <w:rPr>
          <w:rFonts w:ascii="Arial" w:hAnsi="Arial" w:cs="Arial"/>
          <w:iCs/>
          <w:sz w:val="20"/>
          <w:szCs w:val="20"/>
        </w:rPr>
        <w:t xml:space="preserve"> </w:t>
      </w:r>
      <w:r w:rsidRPr="0024457E">
        <w:rPr>
          <w:rFonts w:ascii="Arial" w:hAnsi="Arial" w:cs="Arial"/>
          <w:iCs/>
          <w:sz w:val="20"/>
          <w:szCs w:val="20"/>
        </w:rPr>
        <w:t xml:space="preserve"> Součástí</w:t>
      </w:r>
      <w:proofErr w:type="gramEnd"/>
      <w:r w:rsidRPr="0024457E">
        <w:rPr>
          <w:rFonts w:ascii="Arial" w:hAnsi="Arial" w:cs="Arial"/>
          <w:iCs/>
          <w:sz w:val="20"/>
          <w:szCs w:val="20"/>
        </w:rPr>
        <w:t xml:space="preserve"> projektové dokumentace</w:t>
      </w:r>
      <w:r w:rsidRPr="00A11A53">
        <w:rPr>
          <w:rFonts w:ascii="Arial" w:hAnsi="Arial" w:cs="Arial"/>
          <w:iCs/>
          <w:sz w:val="20"/>
          <w:szCs w:val="20"/>
        </w:rPr>
        <w:t xml:space="preserve"> bude zákres situace do katastrální mapy a případné řešení odvodnění sanované skály včetně připojení na kanalizaci nebo řešení sběrné jímky.</w:t>
      </w:r>
      <w:r w:rsidR="001132B1">
        <w:rPr>
          <w:rFonts w:ascii="Arial" w:hAnsi="Arial" w:cs="Arial"/>
          <w:iCs/>
          <w:sz w:val="20"/>
          <w:szCs w:val="20"/>
        </w:rPr>
        <w:t xml:space="preserve"> Bude řešeno zabezpečení proti pádu osob ze skály.</w:t>
      </w:r>
      <w:r w:rsidRPr="00A11A53">
        <w:rPr>
          <w:rFonts w:ascii="Arial" w:hAnsi="Arial" w:cs="Arial"/>
          <w:iCs/>
          <w:sz w:val="20"/>
          <w:szCs w:val="20"/>
        </w:rPr>
        <w:t xml:space="preserve"> Dokumentace bude řešena po jednotlivých objektech (RD).</w:t>
      </w:r>
    </w:p>
    <w:p w14:paraId="252796CB" w14:textId="77777777" w:rsidR="00804AF1" w:rsidRPr="00A11A53" w:rsidRDefault="00804AF1" w:rsidP="00A11A53">
      <w:pPr>
        <w:spacing w:line="300" w:lineRule="auto"/>
        <w:jc w:val="both"/>
        <w:rPr>
          <w:rFonts w:ascii="Arial" w:hAnsi="Arial" w:cs="Arial"/>
          <w:iCs/>
          <w:sz w:val="20"/>
          <w:szCs w:val="20"/>
        </w:rPr>
      </w:pPr>
      <w:r w:rsidRPr="00A11A53">
        <w:rPr>
          <w:rFonts w:ascii="Arial" w:hAnsi="Arial" w:cs="Arial"/>
          <w:iCs/>
          <w:sz w:val="20"/>
          <w:szCs w:val="20"/>
        </w:rPr>
        <w:t xml:space="preserve">    Návrhy budou provedeny dle současně platných příslušných norem a vyhlášek.</w:t>
      </w:r>
    </w:p>
    <w:p w14:paraId="7AD0A131" w14:textId="77777777" w:rsidR="00804AF1" w:rsidRPr="00A11A53" w:rsidRDefault="00804AF1" w:rsidP="00A11A53">
      <w:pPr>
        <w:spacing w:line="300" w:lineRule="auto"/>
        <w:ind w:left="284"/>
        <w:jc w:val="both"/>
        <w:rPr>
          <w:rFonts w:ascii="Arial" w:hAnsi="Arial" w:cs="Arial"/>
          <w:iCs/>
          <w:sz w:val="20"/>
          <w:szCs w:val="20"/>
        </w:rPr>
      </w:pPr>
      <w:r w:rsidRPr="00A11A53">
        <w:rPr>
          <w:rFonts w:ascii="Arial" w:hAnsi="Arial" w:cs="Arial"/>
          <w:iCs/>
          <w:sz w:val="20"/>
          <w:szCs w:val="20"/>
        </w:rPr>
        <w:t>V dokumentaci budou řešeny a zapracovány jednotlivé připomínky dotčených orgánů státní správy, výsledky a doporučení z průzkumů (např. biologického), případně správců sítí apod.</w:t>
      </w:r>
    </w:p>
    <w:p w14:paraId="30C4BE87" w14:textId="77777777" w:rsidR="00804AF1" w:rsidRPr="00A11A53" w:rsidRDefault="00804AF1" w:rsidP="00A11A53">
      <w:pPr>
        <w:spacing w:line="300" w:lineRule="auto"/>
        <w:ind w:left="284"/>
        <w:jc w:val="both"/>
        <w:rPr>
          <w:rFonts w:ascii="Arial" w:hAnsi="Arial" w:cs="Arial"/>
          <w:iCs/>
          <w:sz w:val="20"/>
          <w:szCs w:val="20"/>
        </w:rPr>
      </w:pPr>
      <w:r w:rsidRPr="00A11A53">
        <w:rPr>
          <w:rFonts w:ascii="Arial" w:hAnsi="Arial" w:cs="Arial"/>
          <w:iCs/>
          <w:sz w:val="20"/>
          <w:szCs w:val="20"/>
        </w:rPr>
        <w:t>Bude řešen plán organizace výstavby (POV) – řešení přístupů ke skále při realizaci, zařízení staveniště, staveništní přeprava a z toho vyplývající opatření. Dále řešení předpisů BOZP týkajících se zakázky, vypracování předběžného plánu BOZP.</w:t>
      </w:r>
    </w:p>
    <w:p w14:paraId="06CDFFE9" w14:textId="5002B283" w:rsidR="00804AF1" w:rsidRPr="00A11A53" w:rsidRDefault="00804AF1" w:rsidP="00A11A53">
      <w:pPr>
        <w:spacing w:line="300" w:lineRule="auto"/>
        <w:ind w:left="284"/>
        <w:jc w:val="both"/>
        <w:rPr>
          <w:rFonts w:ascii="Arial" w:hAnsi="Arial" w:cs="Arial"/>
          <w:iCs/>
          <w:sz w:val="20"/>
          <w:szCs w:val="20"/>
        </w:rPr>
      </w:pPr>
      <w:r w:rsidRPr="00A11A53">
        <w:rPr>
          <w:rFonts w:ascii="Arial" w:hAnsi="Arial" w:cs="Arial"/>
          <w:iCs/>
          <w:sz w:val="20"/>
          <w:szCs w:val="20"/>
        </w:rPr>
        <w:t>Vzhledem k spolufinancování zakázky z OPŽP je nutné v dokumentaci dodržet</w:t>
      </w:r>
      <w:r w:rsidR="00C27FD2" w:rsidRPr="00A11A53">
        <w:rPr>
          <w:rFonts w:ascii="Arial" w:hAnsi="Arial" w:cs="Arial"/>
          <w:iCs/>
          <w:sz w:val="20"/>
          <w:szCs w:val="20"/>
        </w:rPr>
        <w:t xml:space="preserve"> </w:t>
      </w:r>
      <w:r w:rsidRPr="00A11A53">
        <w:rPr>
          <w:rFonts w:ascii="Arial" w:hAnsi="Arial" w:cs="Arial"/>
          <w:iCs/>
          <w:sz w:val="20"/>
          <w:szCs w:val="20"/>
        </w:rPr>
        <w:t>a</w:t>
      </w:r>
      <w:r w:rsidR="00C27FD2" w:rsidRPr="00A11A53">
        <w:rPr>
          <w:rFonts w:ascii="Arial" w:hAnsi="Arial" w:cs="Arial"/>
          <w:iCs/>
          <w:sz w:val="20"/>
          <w:szCs w:val="20"/>
        </w:rPr>
        <w:t> </w:t>
      </w:r>
      <w:r w:rsidRPr="00A11A53">
        <w:rPr>
          <w:rFonts w:ascii="Arial" w:hAnsi="Arial" w:cs="Arial"/>
          <w:iCs/>
          <w:sz w:val="20"/>
          <w:szCs w:val="20"/>
        </w:rPr>
        <w:t xml:space="preserve">zapracovat veškeré podmínky fondem stanovené. </w:t>
      </w:r>
    </w:p>
    <w:p w14:paraId="27DF5055" w14:textId="77777777" w:rsidR="00804AF1" w:rsidRPr="00A11A53" w:rsidRDefault="00804AF1" w:rsidP="00A11A53">
      <w:pPr>
        <w:autoSpaceDE w:val="0"/>
        <w:autoSpaceDN w:val="0"/>
        <w:adjustRightInd w:val="0"/>
        <w:spacing w:line="300" w:lineRule="auto"/>
        <w:ind w:left="284"/>
        <w:jc w:val="both"/>
        <w:rPr>
          <w:rFonts w:ascii="Arial" w:hAnsi="Arial" w:cs="Arial"/>
          <w:sz w:val="20"/>
          <w:szCs w:val="20"/>
        </w:rPr>
      </w:pPr>
      <w:r w:rsidRPr="00A11A53">
        <w:rPr>
          <w:rFonts w:ascii="Arial" w:hAnsi="Arial" w:cs="Arial"/>
          <w:sz w:val="20"/>
          <w:szCs w:val="20"/>
        </w:rPr>
        <w:t>PD umožní posouzení opatření a posouzení možnosti poskytnutí podpory na jeho realizaci, průběžnou a závěrečnou kontrolu z věcného, ekonomického a ekologického hlediska.</w:t>
      </w:r>
    </w:p>
    <w:p w14:paraId="3D1999AE" w14:textId="77777777" w:rsidR="00804AF1" w:rsidRPr="00A11A53" w:rsidRDefault="00804AF1" w:rsidP="00A11A53">
      <w:pPr>
        <w:autoSpaceDE w:val="0"/>
        <w:autoSpaceDN w:val="0"/>
        <w:adjustRightInd w:val="0"/>
        <w:spacing w:line="300" w:lineRule="auto"/>
        <w:ind w:left="284"/>
        <w:jc w:val="both"/>
        <w:rPr>
          <w:rFonts w:ascii="Arial" w:hAnsi="Arial" w:cs="Arial"/>
          <w:sz w:val="20"/>
          <w:szCs w:val="20"/>
        </w:rPr>
      </w:pPr>
      <w:r w:rsidRPr="00A11A53">
        <w:rPr>
          <w:rFonts w:ascii="Arial" w:hAnsi="Arial" w:cs="Arial"/>
          <w:sz w:val="20"/>
          <w:szCs w:val="20"/>
        </w:rPr>
        <w:t>Dodavatel PD bude jednat s vlastníky sousedících nemovitostí o zajištění přístupu ke skále.</w:t>
      </w:r>
    </w:p>
    <w:p w14:paraId="1A298905" w14:textId="68E869AA" w:rsidR="00804AF1" w:rsidRPr="00A11A53" w:rsidRDefault="00804AF1" w:rsidP="003806E6">
      <w:pPr>
        <w:spacing w:line="300" w:lineRule="auto"/>
        <w:ind w:left="284" w:hanging="284"/>
        <w:jc w:val="both"/>
        <w:rPr>
          <w:rFonts w:ascii="Arial" w:hAnsi="Arial" w:cs="Arial"/>
          <w:iCs/>
          <w:sz w:val="20"/>
          <w:szCs w:val="20"/>
        </w:rPr>
      </w:pPr>
      <w:r w:rsidRPr="00A11A53">
        <w:rPr>
          <w:rFonts w:ascii="Arial" w:hAnsi="Arial" w:cs="Arial"/>
          <w:sz w:val="20"/>
          <w:szCs w:val="20"/>
        </w:rPr>
        <w:t xml:space="preserve">5) </w:t>
      </w:r>
      <w:r w:rsidRPr="00A11A53">
        <w:rPr>
          <w:rFonts w:ascii="Arial" w:hAnsi="Arial" w:cs="Arial"/>
          <w:iCs/>
          <w:sz w:val="20"/>
          <w:szCs w:val="20"/>
        </w:rPr>
        <w:t>zpracování položkového rozpočtu, soupisu prací a dodávek včetně výkazu vým</w:t>
      </w:r>
      <w:r w:rsidR="003806E6">
        <w:rPr>
          <w:rFonts w:ascii="Arial" w:hAnsi="Arial" w:cs="Arial"/>
          <w:iCs/>
          <w:sz w:val="20"/>
          <w:szCs w:val="20"/>
        </w:rPr>
        <w:t xml:space="preserve">ěr rozdělen dle jednotlivých </w:t>
      </w:r>
      <w:r w:rsidR="003806E6" w:rsidRPr="0024457E">
        <w:rPr>
          <w:rFonts w:ascii="Arial" w:hAnsi="Arial" w:cs="Arial"/>
          <w:iCs/>
          <w:sz w:val="20"/>
          <w:szCs w:val="20"/>
        </w:rPr>
        <w:t>RD v systému RTS nebo obdobném.</w:t>
      </w:r>
    </w:p>
    <w:p w14:paraId="467A525E" w14:textId="77777777" w:rsidR="00804AF1" w:rsidRPr="00A11A53" w:rsidRDefault="00804AF1" w:rsidP="00A11A53">
      <w:pPr>
        <w:autoSpaceDE w:val="0"/>
        <w:autoSpaceDN w:val="0"/>
        <w:adjustRightInd w:val="0"/>
        <w:spacing w:line="300" w:lineRule="auto"/>
        <w:ind w:left="284"/>
        <w:jc w:val="both"/>
        <w:rPr>
          <w:rFonts w:ascii="Arial" w:hAnsi="Arial" w:cs="Arial"/>
          <w:iCs/>
          <w:sz w:val="20"/>
          <w:szCs w:val="20"/>
        </w:rPr>
      </w:pPr>
      <w:r w:rsidRPr="00A11A53">
        <w:rPr>
          <w:rFonts w:ascii="Arial" w:hAnsi="Arial" w:cs="Arial"/>
          <w:sz w:val="20"/>
          <w:szCs w:val="20"/>
        </w:rPr>
        <w:t>Rozpočet musí být stvrzen zpracovatelem rozpočtu. V případě stavebních prací musí být součástí položkového rozpočtu kódy dle Katalogu cen stavebních prací. Položkový rozpočet musí být vypracován do nejmenšího možného detailu, musí být rozčleněn na jednotlivé dílčí činnosti související s realizací daného opatření, výdajů na jakýkoliv pořizovaný materiál atd. Součástí položkového rozpočtu stavebních prací musí být čestné prohlášení zpracovatele rozpočtu, v jaké cenové úrovni vůči použitému ceníku stavebních prací byl rozpočet vypracován (např. 80 % vůči použitému ceníku stavebních prací).</w:t>
      </w:r>
    </w:p>
    <w:p w14:paraId="721CD4DC" w14:textId="5C8C0109" w:rsidR="00954A00" w:rsidRDefault="00954A00" w:rsidP="00954A00">
      <w:pPr>
        <w:spacing w:line="300" w:lineRule="auto"/>
        <w:ind w:right="139"/>
        <w:jc w:val="both"/>
        <w:rPr>
          <w:rFonts w:ascii="Arial" w:hAnsi="Arial" w:cs="Arial"/>
          <w:iCs/>
          <w:sz w:val="20"/>
          <w:szCs w:val="20"/>
        </w:rPr>
      </w:pPr>
      <w:r>
        <w:rPr>
          <w:rFonts w:ascii="Arial" w:hAnsi="Arial" w:cs="Arial"/>
          <w:iCs/>
          <w:sz w:val="20"/>
          <w:szCs w:val="20"/>
        </w:rPr>
        <w:t>6)</w:t>
      </w:r>
      <w:r w:rsidR="00804AF1" w:rsidRPr="00954A00">
        <w:rPr>
          <w:rFonts w:ascii="Arial" w:hAnsi="Arial" w:cs="Arial"/>
          <w:iCs/>
          <w:sz w:val="20"/>
          <w:szCs w:val="20"/>
        </w:rPr>
        <w:t xml:space="preserve"> </w:t>
      </w:r>
      <w:r>
        <w:rPr>
          <w:rFonts w:ascii="Arial" w:hAnsi="Arial" w:cs="Arial"/>
          <w:iCs/>
          <w:sz w:val="20"/>
          <w:szCs w:val="20"/>
        </w:rPr>
        <w:t xml:space="preserve"> </w:t>
      </w:r>
      <w:r w:rsidR="00804AF1" w:rsidRPr="00954A00">
        <w:rPr>
          <w:rFonts w:ascii="Arial" w:hAnsi="Arial" w:cs="Arial"/>
          <w:iCs/>
          <w:sz w:val="20"/>
          <w:szCs w:val="20"/>
        </w:rPr>
        <w:t>projednání projektové dokumentace s dotčenými orgány státní správy, správci sítí a</w:t>
      </w:r>
      <w:r w:rsidR="00C27FD2" w:rsidRPr="00954A00">
        <w:rPr>
          <w:rFonts w:ascii="Arial" w:hAnsi="Arial" w:cs="Arial"/>
          <w:iCs/>
          <w:sz w:val="20"/>
          <w:szCs w:val="20"/>
        </w:rPr>
        <w:t> </w:t>
      </w:r>
      <w:r w:rsidR="00804AF1" w:rsidRPr="00954A00">
        <w:rPr>
          <w:rFonts w:ascii="Arial" w:hAnsi="Arial" w:cs="Arial"/>
          <w:iCs/>
          <w:sz w:val="20"/>
          <w:szCs w:val="20"/>
        </w:rPr>
        <w:t>komunikací,</w:t>
      </w:r>
    </w:p>
    <w:p w14:paraId="5DB6B9E9" w14:textId="3FB8441A" w:rsidR="00804AF1" w:rsidRPr="00954A00" w:rsidRDefault="00954A00" w:rsidP="00954A00">
      <w:pPr>
        <w:spacing w:line="300" w:lineRule="auto"/>
        <w:ind w:right="139"/>
        <w:jc w:val="both"/>
        <w:rPr>
          <w:rFonts w:ascii="Arial" w:hAnsi="Arial" w:cs="Arial"/>
          <w:iCs/>
          <w:sz w:val="20"/>
          <w:szCs w:val="20"/>
        </w:rPr>
      </w:pPr>
      <w:r>
        <w:rPr>
          <w:rFonts w:ascii="Arial" w:hAnsi="Arial" w:cs="Arial"/>
          <w:iCs/>
          <w:sz w:val="20"/>
          <w:szCs w:val="20"/>
        </w:rPr>
        <w:t xml:space="preserve">     </w:t>
      </w:r>
      <w:r w:rsidR="00804AF1" w:rsidRPr="00954A00">
        <w:rPr>
          <w:rFonts w:ascii="Arial" w:hAnsi="Arial" w:cs="Arial"/>
          <w:iCs/>
          <w:sz w:val="20"/>
          <w:szCs w:val="20"/>
        </w:rPr>
        <w:t>zajištění jejich vyjádření nebo závazná stanoviska dle požadavku stavebního úřadu.</w:t>
      </w:r>
    </w:p>
    <w:p w14:paraId="460710B6" w14:textId="2928A401" w:rsidR="00804AF1" w:rsidRDefault="00804AF1" w:rsidP="00A11A53">
      <w:pPr>
        <w:autoSpaceDE w:val="0"/>
        <w:autoSpaceDN w:val="0"/>
        <w:adjustRightInd w:val="0"/>
        <w:spacing w:line="300" w:lineRule="auto"/>
        <w:ind w:left="284" w:right="139"/>
        <w:jc w:val="both"/>
        <w:rPr>
          <w:rFonts w:ascii="Arial" w:hAnsi="Arial" w:cs="Arial"/>
          <w:sz w:val="20"/>
          <w:szCs w:val="20"/>
        </w:rPr>
      </w:pPr>
      <w:r w:rsidRPr="00A11A53">
        <w:rPr>
          <w:rFonts w:ascii="Arial" w:hAnsi="Arial" w:cs="Arial"/>
          <w:bCs/>
          <w:sz w:val="20"/>
          <w:szCs w:val="20"/>
        </w:rPr>
        <w:t>Rozhodnutí, závazná stanoviska či vyjádření orgánů státní správy</w:t>
      </w:r>
      <w:r w:rsidRPr="00A11A53">
        <w:rPr>
          <w:rFonts w:ascii="Arial" w:hAnsi="Arial" w:cs="Arial"/>
          <w:b/>
          <w:bCs/>
          <w:sz w:val="20"/>
          <w:szCs w:val="20"/>
        </w:rPr>
        <w:t xml:space="preserve"> </w:t>
      </w:r>
      <w:r w:rsidRPr="00A11A53">
        <w:rPr>
          <w:rFonts w:ascii="Arial" w:hAnsi="Arial" w:cs="Arial"/>
          <w:sz w:val="20"/>
          <w:szCs w:val="20"/>
        </w:rPr>
        <w:t>požadovaná pro daný druh opatření příslušnými obecně závaznými právními předpisy a věcně a místně příslušnými orgány státní správy (např. ohlášení stavby, územní rozhodnutí, stavební povolení či vyjádření věcně a</w:t>
      </w:r>
      <w:r w:rsidR="003752D4">
        <w:rPr>
          <w:rFonts w:ascii="Arial" w:hAnsi="Arial" w:cs="Arial"/>
          <w:sz w:val="20"/>
          <w:szCs w:val="20"/>
        </w:rPr>
        <w:t> </w:t>
      </w:r>
      <w:r w:rsidRPr="00A11A53">
        <w:rPr>
          <w:rFonts w:ascii="Arial" w:hAnsi="Arial" w:cs="Arial"/>
          <w:sz w:val="20"/>
          <w:szCs w:val="20"/>
        </w:rPr>
        <w:t>místně příslušného orgánu státní správy, že opatření nepodléhá vydání územního rozhodnutí či stavebního povolení, rozhodnutí o nakládání s</w:t>
      </w:r>
      <w:r w:rsidR="00C27FD2" w:rsidRPr="00A11A53">
        <w:rPr>
          <w:rFonts w:ascii="Arial" w:hAnsi="Arial" w:cs="Arial"/>
          <w:sz w:val="20"/>
          <w:szCs w:val="20"/>
        </w:rPr>
        <w:t> </w:t>
      </w:r>
      <w:r w:rsidRPr="00A11A53">
        <w:rPr>
          <w:rFonts w:ascii="Arial" w:hAnsi="Arial" w:cs="Arial"/>
          <w:sz w:val="20"/>
          <w:szCs w:val="20"/>
        </w:rPr>
        <w:t>vodami, závazné stanovisko k zásahu do významného krajinného prvku, souhlas orgánů památkové ochrany, výjimka ze zákona č. 114/1992 Sb., o ochraně přírody a krajiny, ve znění pozdějších předpisů atd.). Rozhodnutí vydaná ve správním řízení musejí být opatřena doložkou právní moci.</w:t>
      </w:r>
    </w:p>
    <w:p w14:paraId="16221FC8" w14:textId="18BA95FB" w:rsidR="006D0D79" w:rsidRPr="0024457E" w:rsidRDefault="00804AF1" w:rsidP="00C961E2">
      <w:pPr>
        <w:pStyle w:val="Odstavecseseznamem"/>
        <w:numPr>
          <w:ilvl w:val="0"/>
          <w:numId w:val="28"/>
        </w:numPr>
        <w:autoSpaceDE w:val="0"/>
        <w:autoSpaceDN w:val="0"/>
        <w:adjustRightInd w:val="0"/>
        <w:spacing w:line="300" w:lineRule="auto"/>
        <w:ind w:left="357" w:right="142" w:hanging="357"/>
        <w:jc w:val="both"/>
        <w:rPr>
          <w:rFonts w:ascii="Arial" w:hAnsi="Arial" w:cs="Arial"/>
          <w:iCs/>
          <w:sz w:val="20"/>
          <w:szCs w:val="20"/>
        </w:rPr>
      </w:pPr>
      <w:r w:rsidRPr="006D0D79">
        <w:rPr>
          <w:rFonts w:ascii="Arial" w:hAnsi="Arial" w:cs="Arial"/>
          <w:iCs/>
          <w:sz w:val="20"/>
          <w:szCs w:val="20"/>
        </w:rPr>
        <w:t>vyřízení územního rozhodnutí či souhlasu a stavebního povolení</w:t>
      </w:r>
      <w:r w:rsidR="00954A00" w:rsidRPr="006D0D79">
        <w:rPr>
          <w:rFonts w:ascii="Arial" w:hAnsi="Arial" w:cs="Arial"/>
          <w:iCs/>
          <w:sz w:val="20"/>
          <w:szCs w:val="20"/>
        </w:rPr>
        <w:t xml:space="preserve"> </w:t>
      </w:r>
      <w:r w:rsidR="008900AB" w:rsidRPr="0024457E">
        <w:rPr>
          <w:rFonts w:ascii="Arial" w:hAnsi="Arial" w:cs="Arial"/>
          <w:iCs/>
          <w:sz w:val="20"/>
          <w:szCs w:val="20"/>
        </w:rPr>
        <w:t>(předpokladem</w:t>
      </w:r>
      <w:r w:rsidR="006D0D79" w:rsidRPr="0024457E">
        <w:rPr>
          <w:rFonts w:ascii="Arial" w:hAnsi="Arial" w:cs="Arial"/>
          <w:iCs/>
          <w:sz w:val="20"/>
          <w:szCs w:val="20"/>
        </w:rPr>
        <w:t xml:space="preserve"> je sloučené územní a stavební </w:t>
      </w:r>
      <w:r w:rsidR="008900AB" w:rsidRPr="0024457E">
        <w:rPr>
          <w:rFonts w:ascii="Arial" w:hAnsi="Arial" w:cs="Arial"/>
          <w:iCs/>
          <w:sz w:val="20"/>
          <w:szCs w:val="20"/>
        </w:rPr>
        <w:t>řízení)</w:t>
      </w:r>
      <w:r w:rsidR="006D0D79" w:rsidRPr="0024457E">
        <w:rPr>
          <w:rFonts w:ascii="Arial" w:hAnsi="Arial" w:cs="Arial"/>
          <w:iCs/>
          <w:sz w:val="20"/>
          <w:szCs w:val="20"/>
        </w:rPr>
        <w:t xml:space="preserve"> pro I. etapu a pro II</w:t>
      </w:r>
      <w:r w:rsidR="0018209B" w:rsidRPr="0024457E">
        <w:rPr>
          <w:rFonts w:ascii="Arial" w:hAnsi="Arial" w:cs="Arial"/>
          <w:iCs/>
          <w:sz w:val="20"/>
          <w:szCs w:val="20"/>
        </w:rPr>
        <w:t>.</w:t>
      </w:r>
      <w:r w:rsidR="008900AB">
        <w:rPr>
          <w:rFonts w:ascii="Arial" w:hAnsi="Arial" w:cs="Arial"/>
          <w:iCs/>
          <w:sz w:val="20"/>
          <w:szCs w:val="20"/>
        </w:rPr>
        <w:t xml:space="preserve"> </w:t>
      </w:r>
      <w:r w:rsidR="006D0D79" w:rsidRPr="0024457E">
        <w:rPr>
          <w:rFonts w:ascii="Arial" w:hAnsi="Arial" w:cs="Arial"/>
          <w:iCs/>
          <w:sz w:val="20"/>
          <w:szCs w:val="20"/>
        </w:rPr>
        <w:t xml:space="preserve">etapu </w:t>
      </w:r>
      <w:proofErr w:type="gramStart"/>
      <w:r w:rsidR="006D0D79" w:rsidRPr="0024457E">
        <w:rPr>
          <w:rFonts w:ascii="Arial" w:hAnsi="Arial" w:cs="Arial"/>
          <w:iCs/>
          <w:sz w:val="20"/>
          <w:szCs w:val="20"/>
        </w:rPr>
        <w:t>( vzhledem</w:t>
      </w:r>
      <w:proofErr w:type="gramEnd"/>
      <w:r w:rsidR="006D0D79" w:rsidRPr="0024457E">
        <w:rPr>
          <w:rFonts w:ascii="Arial" w:hAnsi="Arial" w:cs="Arial"/>
          <w:iCs/>
          <w:sz w:val="20"/>
          <w:szCs w:val="20"/>
        </w:rPr>
        <w:t xml:space="preserve"> k místním poměrům každou etapu zvlášť ).</w:t>
      </w:r>
    </w:p>
    <w:p w14:paraId="10473558" w14:textId="71931EEC" w:rsidR="00804AF1" w:rsidRPr="00954A00" w:rsidRDefault="00804AF1" w:rsidP="006D0D79">
      <w:pPr>
        <w:pStyle w:val="Odstavecseseznamem"/>
        <w:tabs>
          <w:tab w:val="left" w:pos="851"/>
        </w:tabs>
        <w:autoSpaceDE w:val="0"/>
        <w:autoSpaceDN w:val="0"/>
        <w:adjustRightInd w:val="0"/>
        <w:spacing w:line="300" w:lineRule="auto"/>
        <w:ind w:left="284" w:right="142"/>
        <w:jc w:val="both"/>
        <w:rPr>
          <w:rFonts w:ascii="Arial" w:hAnsi="Arial" w:cs="Arial"/>
          <w:sz w:val="20"/>
          <w:szCs w:val="20"/>
        </w:rPr>
      </w:pPr>
      <w:r w:rsidRPr="00954A00">
        <w:rPr>
          <w:rFonts w:ascii="Arial" w:hAnsi="Arial" w:cs="Arial"/>
          <w:bCs/>
          <w:sz w:val="20"/>
          <w:szCs w:val="20"/>
        </w:rPr>
        <w:t>Územní rozhodnutí (popř. jiný doklad nahrazující územní rozhodnutí) s vyznačením nabytí právní moci v souladu se zákonem č. 183/2006 Sb., o územním plánování a stavebním řádu (stavební zákon), ve znění pozdějších předpisů</w:t>
      </w:r>
      <w:r w:rsidRPr="00954A00">
        <w:rPr>
          <w:rFonts w:ascii="Arial" w:hAnsi="Arial" w:cs="Arial"/>
          <w:b/>
          <w:bCs/>
          <w:sz w:val="20"/>
          <w:szCs w:val="20"/>
        </w:rPr>
        <w:t xml:space="preserve"> </w:t>
      </w:r>
      <w:r w:rsidRPr="00954A00">
        <w:rPr>
          <w:rFonts w:ascii="Arial" w:hAnsi="Arial" w:cs="Arial"/>
          <w:sz w:val="20"/>
          <w:szCs w:val="20"/>
        </w:rPr>
        <w:t>– v případě stavebních investic na stavbu v celém rozsahu, v</w:t>
      </w:r>
      <w:r w:rsidR="003752D4" w:rsidRPr="00954A00">
        <w:rPr>
          <w:rFonts w:ascii="Arial" w:hAnsi="Arial" w:cs="Arial"/>
          <w:sz w:val="20"/>
          <w:szCs w:val="20"/>
        </w:rPr>
        <w:t> </w:t>
      </w:r>
      <w:r w:rsidRPr="00954A00">
        <w:rPr>
          <w:rFonts w:ascii="Arial" w:hAnsi="Arial" w:cs="Arial"/>
          <w:sz w:val="20"/>
          <w:szCs w:val="20"/>
        </w:rPr>
        <w:t>případě, že stavba nepodléhá dle zákona č. 183/2006 Sb., o</w:t>
      </w:r>
      <w:r w:rsidR="00C27FD2" w:rsidRPr="00954A00">
        <w:rPr>
          <w:rFonts w:ascii="Arial" w:hAnsi="Arial" w:cs="Arial"/>
          <w:sz w:val="20"/>
          <w:szCs w:val="20"/>
        </w:rPr>
        <w:t> </w:t>
      </w:r>
      <w:r w:rsidRPr="00954A00">
        <w:rPr>
          <w:rFonts w:ascii="Arial" w:hAnsi="Arial" w:cs="Arial"/>
          <w:sz w:val="20"/>
          <w:szCs w:val="20"/>
        </w:rPr>
        <w:t>územním plánování a stavebním řádu (stavební zákon), územnímu rozhodnutí nebo územnímu souhlasu, tak stanovisko příslušného stavebního úřadu.</w:t>
      </w:r>
    </w:p>
    <w:p w14:paraId="16D619E2" w14:textId="77777777" w:rsidR="00804AF1" w:rsidRPr="00A11A53" w:rsidRDefault="00804AF1" w:rsidP="00A11A53">
      <w:pPr>
        <w:autoSpaceDE w:val="0"/>
        <w:autoSpaceDN w:val="0"/>
        <w:adjustRightInd w:val="0"/>
        <w:spacing w:line="300" w:lineRule="auto"/>
        <w:ind w:left="284"/>
        <w:jc w:val="both"/>
        <w:rPr>
          <w:rFonts w:ascii="Arial" w:hAnsi="Arial" w:cs="Arial"/>
          <w:sz w:val="20"/>
          <w:szCs w:val="20"/>
        </w:rPr>
      </w:pPr>
      <w:r w:rsidRPr="00A11A53">
        <w:rPr>
          <w:rFonts w:ascii="Arial" w:hAnsi="Arial" w:cs="Arial"/>
          <w:bCs/>
          <w:sz w:val="20"/>
          <w:szCs w:val="20"/>
        </w:rPr>
        <w:lastRenderedPageBreak/>
        <w:t>Stavební povolení s vyznačením nabytí právní moci</w:t>
      </w:r>
      <w:r w:rsidRPr="00A11A53">
        <w:rPr>
          <w:rFonts w:ascii="Arial" w:hAnsi="Arial" w:cs="Arial"/>
          <w:b/>
          <w:bCs/>
          <w:sz w:val="20"/>
          <w:szCs w:val="20"/>
        </w:rPr>
        <w:t xml:space="preserve"> </w:t>
      </w:r>
      <w:r w:rsidRPr="00A11A53">
        <w:rPr>
          <w:rFonts w:ascii="Arial" w:hAnsi="Arial" w:cs="Arial"/>
          <w:sz w:val="20"/>
          <w:szCs w:val="20"/>
        </w:rPr>
        <w:t xml:space="preserve">– bude-li vydáno (u projektů, u nichž se nevydává územní rozhodnutí, ale pouze stavební povolení, je povinným dokladem). </w:t>
      </w:r>
    </w:p>
    <w:p w14:paraId="2EABAD52" w14:textId="77777777" w:rsidR="00804AF1" w:rsidRPr="00A11A53" w:rsidRDefault="00804AF1" w:rsidP="00A11A53">
      <w:pPr>
        <w:autoSpaceDE w:val="0"/>
        <w:autoSpaceDN w:val="0"/>
        <w:adjustRightInd w:val="0"/>
        <w:spacing w:line="300" w:lineRule="auto"/>
        <w:ind w:left="284"/>
        <w:jc w:val="both"/>
        <w:rPr>
          <w:rFonts w:ascii="Arial" w:hAnsi="Arial" w:cs="Arial"/>
          <w:iCs/>
          <w:sz w:val="20"/>
          <w:szCs w:val="20"/>
        </w:rPr>
      </w:pPr>
    </w:p>
    <w:p w14:paraId="0B2501CD" w14:textId="77777777" w:rsidR="00804AF1" w:rsidRPr="00A11A53" w:rsidRDefault="00804AF1" w:rsidP="00A11A53">
      <w:pPr>
        <w:spacing w:line="300" w:lineRule="auto"/>
        <w:ind w:left="284" w:right="-2"/>
        <w:jc w:val="both"/>
        <w:rPr>
          <w:rFonts w:ascii="Arial" w:hAnsi="Arial" w:cs="Arial"/>
          <w:iCs/>
          <w:sz w:val="20"/>
          <w:szCs w:val="20"/>
        </w:rPr>
      </w:pPr>
      <w:r w:rsidRPr="00A11A53">
        <w:rPr>
          <w:rFonts w:ascii="Arial" w:hAnsi="Arial" w:cs="Arial"/>
          <w:iCs/>
          <w:sz w:val="20"/>
          <w:szCs w:val="20"/>
        </w:rPr>
        <w:t>Zadavatel bude informován o probíhajících průzkumech a bude s ním konzultován návrh sanace, budou probíhat konzultační jednání, ze kterých bude odpovědný projektant dodavatele provádět zápisy.</w:t>
      </w:r>
    </w:p>
    <w:p w14:paraId="25C2D53D" w14:textId="25D52858" w:rsidR="00804AF1" w:rsidRPr="00A11A53" w:rsidRDefault="00804AF1" w:rsidP="00A11A53">
      <w:pPr>
        <w:spacing w:line="300" w:lineRule="auto"/>
        <w:ind w:left="284"/>
        <w:rPr>
          <w:rFonts w:ascii="Arial" w:hAnsi="Arial" w:cs="Arial"/>
          <w:iCs/>
          <w:sz w:val="20"/>
          <w:szCs w:val="20"/>
        </w:rPr>
      </w:pPr>
      <w:r w:rsidRPr="00A11A53">
        <w:rPr>
          <w:rFonts w:ascii="Arial" w:hAnsi="Arial" w:cs="Arial"/>
          <w:iCs/>
          <w:sz w:val="20"/>
          <w:szCs w:val="20"/>
        </w:rPr>
        <w:t>Dokumentace bude zpracována pro územní rozhodnutí (souhlas) a stavební povolení ve čtyřech vyhotoveních (2x stavební úřad, 2x objednatel), prováděcí projekt v šesti výtiscích a 2x v digitální podobě na CD – všechny součásti a stupně PD.</w:t>
      </w:r>
    </w:p>
    <w:p w14:paraId="3E7B4EBD" w14:textId="77777777" w:rsidR="00804AF1" w:rsidRPr="00A11A53" w:rsidRDefault="00804AF1" w:rsidP="00A11A53">
      <w:pPr>
        <w:spacing w:line="300" w:lineRule="auto"/>
        <w:rPr>
          <w:rFonts w:ascii="Arial" w:hAnsi="Arial" w:cs="Arial"/>
          <w:iCs/>
          <w:sz w:val="20"/>
          <w:szCs w:val="20"/>
        </w:rPr>
      </w:pPr>
    </w:p>
    <w:p w14:paraId="1B8890BD" w14:textId="6A3D2560" w:rsidR="00804AF1" w:rsidRPr="0024457E" w:rsidRDefault="00804AF1" w:rsidP="0024457E">
      <w:pPr>
        <w:pStyle w:val="Odstavecseseznamem"/>
        <w:numPr>
          <w:ilvl w:val="0"/>
          <w:numId w:val="16"/>
        </w:numPr>
        <w:spacing w:line="300" w:lineRule="auto"/>
        <w:rPr>
          <w:rFonts w:ascii="Arial" w:hAnsi="Arial" w:cs="Arial"/>
          <w:b/>
          <w:i/>
          <w:sz w:val="20"/>
          <w:szCs w:val="20"/>
        </w:rPr>
      </w:pPr>
      <w:r w:rsidRPr="0024457E">
        <w:rPr>
          <w:rFonts w:ascii="Arial" w:hAnsi="Arial" w:cs="Arial"/>
          <w:b/>
          <w:iCs/>
          <w:sz w:val="20"/>
          <w:szCs w:val="20"/>
        </w:rPr>
        <w:t>Výkon autorského dozoru</w:t>
      </w:r>
    </w:p>
    <w:p w14:paraId="61256199" w14:textId="77777777" w:rsidR="00804AF1" w:rsidRPr="00A11A53" w:rsidRDefault="00804AF1" w:rsidP="00A11A53">
      <w:pPr>
        <w:spacing w:line="300" w:lineRule="auto"/>
        <w:ind w:right="-2"/>
        <w:jc w:val="both"/>
        <w:rPr>
          <w:rFonts w:ascii="Arial" w:hAnsi="Arial" w:cs="Arial"/>
          <w:sz w:val="20"/>
          <w:szCs w:val="20"/>
        </w:rPr>
      </w:pPr>
      <w:r w:rsidRPr="00A11A53">
        <w:rPr>
          <w:rFonts w:ascii="Arial" w:hAnsi="Arial" w:cs="Arial"/>
          <w:sz w:val="20"/>
          <w:szCs w:val="20"/>
        </w:rPr>
        <w:t>Předmětem zakázky je zajištění výkonu autorského dozoru projektanta, v rozsahu:</w:t>
      </w:r>
    </w:p>
    <w:p w14:paraId="07EF4EA1" w14:textId="3B95F921" w:rsidR="00804AF1" w:rsidRPr="00A11A53" w:rsidRDefault="00804AF1" w:rsidP="003752D4">
      <w:pPr>
        <w:spacing w:line="300" w:lineRule="auto"/>
        <w:ind w:right="-2"/>
        <w:jc w:val="both"/>
      </w:pPr>
      <w:r w:rsidRPr="00A11A53">
        <w:rPr>
          <w:rFonts w:ascii="Arial" w:hAnsi="Arial" w:cs="Arial"/>
          <w:sz w:val="20"/>
          <w:szCs w:val="20"/>
        </w:rPr>
        <w:t>a) účast na veřejnoprávních (správních) řízeních a jednáních za účelem ujasnění nebo vysvětlení souvislostí s příslušnou částí dokumentace souborného řešení projektu, popř. s</w:t>
      </w:r>
      <w:r w:rsidR="00C27FD2" w:rsidRPr="00A11A53">
        <w:rPr>
          <w:rFonts w:ascii="Arial" w:hAnsi="Arial" w:cs="Arial"/>
          <w:sz w:val="20"/>
          <w:szCs w:val="20"/>
        </w:rPr>
        <w:t> </w:t>
      </w:r>
      <w:r w:rsidRPr="00A11A53">
        <w:rPr>
          <w:rFonts w:ascii="Arial" w:hAnsi="Arial" w:cs="Arial"/>
          <w:sz w:val="20"/>
          <w:szCs w:val="20"/>
        </w:rPr>
        <w:t>jejími přijatými či navrhovanými změnami;</w:t>
      </w:r>
    </w:p>
    <w:p w14:paraId="02A83176" w14:textId="5191FE4C" w:rsidR="00804AF1" w:rsidRPr="00A11A53" w:rsidRDefault="00804AF1" w:rsidP="00A11A53">
      <w:pPr>
        <w:spacing w:line="300" w:lineRule="auto"/>
        <w:ind w:right="-2"/>
        <w:jc w:val="both"/>
        <w:rPr>
          <w:rFonts w:ascii="Arial" w:hAnsi="Arial" w:cs="Arial"/>
          <w:color w:val="FFFFFF"/>
          <w:sz w:val="20"/>
          <w:szCs w:val="20"/>
        </w:rPr>
      </w:pPr>
      <w:r w:rsidRPr="00A11A53">
        <w:rPr>
          <w:rFonts w:ascii="Arial" w:hAnsi="Arial" w:cs="Arial"/>
          <w:sz w:val="20"/>
          <w:szCs w:val="20"/>
        </w:rPr>
        <w:t>b) dozor při zpracování realizační dokumentace, s vysvětlením příslušných vazeb, popř. s</w:t>
      </w:r>
      <w:r w:rsidR="00C27FD2" w:rsidRPr="00A11A53">
        <w:rPr>
          <w:rFonts w:ascii="Arial" w:hAnsi="Arial" w:cs="Arial"/>
          <w:sz w:val="20"/>
          <w:szCs w:val="20"/>
        </w:rPr>
        <w:t> </w:t>
      </w:r>
      <w:r w:rsidRPr="00A11A53">
        <w:rPr>
          <w:rFonts w:ascii="Arial" w:hAnsi="Arial" w:cs="Arial"/>
          <w:sz w:val="20"/>
          <w:szCs w:val="20"/>
        </w:rPr>
        <w:t>koordinační působností mezi jednotlivými zpracovateli, k zabezpečení souladu</w:t>
      </w:r>
      <w:r w:rsidR="00C27FD2" w:rsidRPr="00A11A53">
        <w:rPr>
          <w:rFonts w:ascii="Arial" w:hAnsi="Arial" w:cs="Arial"/>
          <w:sz w:val="20"/>
          <w:szCs w:val="20"/>
        </w:rPr>
        <w:t xml:space="preserve"> </w:t>
      </w:r>
      <w:r w:rsidRPr="00A11A53">
        <w:rPr>
          <w:rFonts w:ascii="Arial" w:hAnsi="Arial" w:cs="Arial"/>
          <w:sz w:val="20"/>
          <w:szCs w:val="20"/>
        </w:rPr>
        <w:t>s</w:t>
      </w:r>
      <w:r w:rsidR="00C27FD2" w:rsidRPr="00A11A53">
        <w:rPr>
          <w:rFonts w:ascii="Arial" w:hAnsi="Arial" w:cs="Arial"/>
          <w:sz w:val="20"/>
          <w:szCs w:val="20"/>
        </w:rPr>
        <w:t> </w:t>
      </w:r>
      <w:r w:rsidRPr="00A11A53">
        <w:rPr>
          <w:rFonts w:ascii="Arial" w:hAnsi="Arial" w:cs="Arial"/>
          <w:sz w:val="20"/>
          <w:szCs w:val="20"/>
        </w:rPr>
        <w:t>dokumentací souborného řešení projektu;</w:t>
      </w:r>
    </w:p>
    <w:p w14:paraId="097E2D79" w14:textId="68D58911" w:rsidR="00804AF1" w:rsidRPr="00A11A53" w:rsidRDefault="00804AF1" w:rsidP="00A11A53">
      <w:pPr>
        <w:spacing w:line="300" w:lineRule="auto"/>
        <w:ind w:right="-2"/>
        <w:jc w:val="both"/>
        <w:rPr>
          <w:rFonts w:ascii="Arial" w:hAnsi="Arial" w:cs="Arial"/>
          <w:color w:val="FFFFFF"/>
          <w:sz w:val="20"/>
          <w:szCs w:val="20"/>
        </w:rPr>
      </w:pPr>
      <w:r w:rsidRPr="00A11A53">
        <w:rPr>
          <w:rFonts w:ascii="Arial" w:hAnsi="Arial" w:cs="Arial"/>
          <w:sz w:val="20"/>
          <w:szCs w:val="20"/>
        </w:rPr>
        <w:t>c) dozor při zpracování dokumentace dočasných zařízení staveniště nebo úprav trvalých objektů, k</w:t>
      </w:r>
      <w:r w:rsidR="003752D4">
        <w:rPr>
          <w:rFonts w:ascii="Arial" w:hAnsi="Arial" w:cs="Arial"/>
          <w:sz w:val="20"/>
          <w:szCs w:val="20"/>
        </w:rPr>
        <w:t> </w:t>
      </w:r>
      <w:r w:rsidRPr="00A11A53">
        <w:rPr>
          <w:rFonts w:ascii="Arial" w:hAnsi="Arial" w:cs="Arial"/>
          <w:sz w:val="20"/>
          <w:szCs w:val="20"/>
        </w:rPr>
        <w:t>zabezpečení souladu s dokumentací souborného řešení projektu;</w:t>
      </w:r>
    </w:p>
    <w:p w14:paraId="48A337E0" w14:textId="77777777" w:rsidR="00804AF1" w:rsidRPr="00A11A53" w:rsidRDefault="00804AF1" w:rsidP="00A11A53">
      <w:pPr>
        <w:spacing w:line="300" w:lineRule="auto"/>
        <w:ind w:right="-2"/>
        <w:jc w:val="both"/>
        <w:rPr>
          <w:rFonts w:ascii="Arial" w:hAnsi="Arial" w:cs="Arial"/>
          <w:color w:val="FFFFFF"/>
          <w:sz w:val="20"/>
          <w:szCs w:val="20"/>
        </w:rPr>
      </w:pPr>
      <w:r w:rsidRPr="00A11A53">
        <w:rPr>
          <w:rFonts w:ascii="Arial" w:hAnsi="Arial" w:cs="Arial"/>
          <w:sz w:val="20"/>
          <w:szCs w:val="20"/>
        </w:rPr>
        <w:t>d) dozor nad zabezpečením úrovně staveniště předpokládané dokumentací při předání realizátorovi (realizátorům) stavby a autorský dozor při vytyčovacích pracích; geodetických měření apod.</w:t>
      </w:r>
    </w:p>
    <w:p w14:paraId="38A370B2" w14:textId="62F83ABF" w:rsidR="00804AF1" w:rsidRPr="00A11A53" w:rsidRDefault="00804AF1" w:rsidP="00A11A53">
      <w:pPr>
        <w:tabs>
          <w:tab w:val="num" w:pos="1440"/>
        </w:tabs>
        <w:spacing w:line="300" w:lineRule="auto"/>
        <w:jc w:val="both"/>
        <w:rPr>
          <w:rFonts w:ascii="Arial" w:hAnsi="Arial" w:cs="Arial"/>
          <w:color w:val="FFFFFF"/>
          <w:sz w:val="20"/>
          <w:szCs w:val="20"/>
        </w:rPr>
      </w:pPr>
      <w:r w:rsidRPr="00A11A53">
        <w:rPr>
          <w:rFonts w:ascii="Arial" w:hAnsi="Arial" w:cs="Arial"/>
          <w:sz w:val="20"/>
          <w:szCs w:val="20"/>
        </w:rPr>
        <w:t>e) autorský dozor při realizaci stavby k zabezpečení souladu s dokumentací souborného řešení projektu, pokud jde jak o vlastní řešení stavby, tak také z hlediska postupu a</w:t>
      </w:r>
      <w:r w:rsidR="00C27FD2" w:rsidRPr="00A11A53">
        <w:rPr>
          <w:rFonts w:ascii="Arial" w:hAnsi="Arial" w:cs="Arial"/>
          <w:sz w:val="20"/>
          <w:szCs w:val="20"/>
        </w:rPr>
        <w:t> </w:t>
      </w:r>
      <w:r w:rsidRPr="00A11A53">
        <w:rPr>
          <w:rFonts w:ascii="Arial" w:hAnsi="Arial" w:cs="Arial"/>
          <w:sz w:val="20"/>
          <w:szCs w:val="20"/>
        </w:rPr>
        <w:t>respektování podmínek výstavby;</w:t>
      </w:r>
      <w:r w:rsidRPr="00A11A53">
        <w:rPr>
          <w:rFonts w:ascii="Arial" w:hAnsi="Arial" w:cs="Arial"/>
          <w:color w:val="FFFFFF"/>
          <w:sz w:val="20"/>
          <w:szCs w:val="20"/>
        </w:rPr>
        <w:t xml:space="preserve"> </w:t>
      </w:r>
      <w:r w:rsidRPr="00A11A53">
        <w:rPr>
          <w:rFonts w:ascii="Arial" w:hAnsi="Arial" w:cs="Arial"/>
          <w:sz w:val="20"/>
          <w:szCs w:val="20"/>
        </w:rPr>
        <w:t>kontrola těch částí dodávek, které budou v dalším postupu zakryty nebo se stanou nepřístupnými, zapsání výsledku kontroly do stavebního deníku,</w:t>
      </w:r>
    </w:p>
    <w:p w14:paraId="71272F88" w14:textId="77777777" w:rsidR="00804AF1" w:rsidRPr="00A11A53" w:rsidRDefault="00804AF1" w:rsidP="00A11A53">
      <w:pPr>
        <w:spacing w:line="300" w:lineRule="auto"/>
        <w:ind w:right="-2"/>
        <w:jc w:val="both"/>
        <w:rPr>
          <w:rFonts w:ascii="Arial" w:hAnsi="Arial" w:cs="Arial"/>
          <w:sz w:val="20"/>
          <w:szCs w:val="20"/>
        </w:rPr>
      </w:pPr>
      <w:r w:rsidRPr="00A11A53">
        <w:rPr>
          <w:rFonts w:ascii="Arial" w:hAnsi="Arial" w:cs="Arial"/>
          <w:sz w:val="20"/>
          <w:szCs w:val="20"/>
        </w:rPr>
        <w:t>f) posuzování návrhů účastníků výstavby na odchylky a změny týkající se dokumentace souborného řešení projektu; odsouhlasení dodatků a změn dokumentace, kontrola změnových listů,</w:t>
      </w:r>
    </w:p>
    <w:p w14:paraId="07577091" w14:textId="77777777"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g) navrhování a projednávání změn a odchylek od vlastního řešení projektu, která mohou přispět ke zvýšení efektivnosti dříve přijatého řešení nebo ke snížení či odstranění definovaných rizik projektu, včetně účasti na souvisejících změnových řízeních; spolupráce se zhotovitelem stavby při provádění nebo navrhování opatření k odstranění případných vad dokumentace,</w:t>
      </w:r>
    </w:p>
    <w:p w14:paraId="40861D67" w14:textId="67F2AEF7"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h) operativní zpracování návrhů přijatých drobných úprav a změn dokumentace souborného řešení projektu a projednávání postupů a podmínek prací na změnách většího rozsahu, včetně účasti na souvisejících změnových řízeních; péče o systematické doplňování prováděcí dokumentace stavby a</w:t>
      </w:r>
      <w:r w:rsidR="003752D4">
        <w:rPr>
          <w:rFonts w:ascii="Arial" w:hAnsi="Arial" w:cs="Arial"/>
          <w:sz w:val="20"/>
          <w:szCs w:val="20"/>
        </w:rPr>
        <w:t> </w:t>
      </w:r>
      <w:r w:rsidRPr="00A11A53">
        <w:rPr>
          <w:rFonts w:ascii="Arial" w:hAnsi="Arial" w:cs="Arial"/>
          <w:sz w:val="20"/>
          <w:szCs w:val="20"/>
        </w:rPr>
        <w:t>evidence dokumentace dokončených částí stavby,</w:t>
      </w:r>
    </w:p>
    <w:p w14:paraId="7422D121" w14:textId="2725BA05" w:rsidR="00804AF1" w:rsidRPr="00A11A53" w:rsidRDefault="00804AF1" w:rsidP="00A11A53">
      <w:pPr>
        <w:spacing w:line="300" w:lineRule="auto"/>
        <w:ind w:right="-2"/>
        <w:jc w:val="both"/>
        <w:rPr>
          <w:rFonts w:ascii="Arial" w:hAnsi="Arial" w:cs="Arial"/>
          <w:sz w:val="20"/>
          <w:szCs w:val="20"/>
          <w:highlight w:val="yellow"/>
        </w:rPr>
      </w:pPr>
      <w:r w:rsidRPr="00A11A53">
        <w:rPr>
          <w:rFonts w:ascii="Arial" w:hAnsi="Arial" w:cs="Arial"/>
          <w:sz w:val="20"/>
          <w:szCs w:val="20"/>
        </w:rPr>
        <w:t>i)</w:t>
      </w:r>
      <w:r w:rsidR="001D51C6">
        <w:rPr>
          <w:rFonts w:ascii="Arial" w:hAnsi="Arial" w:cs="Arial"/>
          <w:sz w:val="20"/>
          <w:szCs w:val="20"/>
        </w:rPr>
        <w:t xml:space="preserve"> povinná</w:t>
      </w:r>
      <w:r w:rsidRPr="00A11A53">
        <w:rPr>
          <w:rFonts w:ascii="Arial" w:hAnsi="Arial" w:cs="Arial"/>
          <w:sz w:val="20"/>
          <w:szCs w:val="20"/>
        </w:rPr>
        <w:t xml:space="preserve"> účast na</w:t>
      </w:r>
      <w:r w:rsidR="00C961E2">
        <w:rPr>
          <w:rFonts w:ascii="Arial" w:hAnsi="Arial" w:cs="Arial"/>
          <w:sz w:val="20"/>
          <w:szCs w:val="20"/>
        </w:rPr>
        <w:t xml:space="preserve"> </w:t>
      </w:r>
      <w:r w:rsidRPr="00A11A53">
        <w:rPr>
          <w:rFonts w:ascii="Arial" w:hAnsi="Arial" w:cs="Arial"/>
          <w:sz w:val="20"/>
          <w:szCs w:val="20"/>
        </w:rPr>
        <w:t>kontrolních jednáních o výstavbě (kontrolních dnech minimálně 1 x za 14 dní), popř. na jiných jednáních</w:t>
      </w:r>
    </w:p>
    <w:p w14:paraId="76BDE196" w14:textId="77777777"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j) dozor nad kontrolním zaměření terénu zhotovitelem stavby před zahájením prací, protokolárním odevzdání směrového a výškového vytyčení stavby, geodetických prací,</w:t>
      </w:r>
    </w:p>
    <w:p w14:paraId="6D842868" w14:textId="77777777"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k)  průběžné informování zadavatele (příkazce) o všech závažných okolnostech, spolupráce na opatřeních na odvrácení nebo omezení živelných událostí</w:t>
      </w:r>
    </w:p>
    <w:p w14:paraId="020F13CC" w14:textId="7F86FD41"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 xml:space="preserve">l) dozor nad průběhem předepsaných zkoušek materiálů, konstrukcí a prací prováděných zhotovitelem stavby a jejich výsledků, sledování kvality prováděných dodávek a prací, kontrola dodržování </w:t>
      </w:r>
      <w:r w:rsidRPr="00A11A53">
        <w:rPr>
          <w:rFonts w:ascii="Arial" w:hAnsi="Arial" w:cs="Arial"/>
          <w:sz w:val="20"/>
          <w:szCs w:val="20"/>
        </w:rPr>
        <w:lastRenderedPageBreak/>
        <w:t>ustanovení příslušných norem a technologických postupů, účast při předání a</w:t>
      </w:r>
      <w:r w:rsidR="00C27FD2" w:rsidRPr="00A11A53">
        <w:rPr>
          <w:rFonts w:ascii="Arial" w:hAnsi="Arial" w:cs="Arial"/>
          <w:sz w:val="20"/>
          <w:szCs w:val="20"/>
        </w:rPr>
        <w:t> </w:t>
      </w:r>
      <w:r w:rsidRPr="00A11A53">
        <w:rPr>
          <w:rFonts w:ascii="Arial" w:hAnsi="Arial" w:cs="Arial"/>
          <w:sz w:val="20"/>
          <w:szCs w:val="20"/>
        </w:rPr>
        <w:t>převzetí stavby jak ke zkouškám či zkušebnímu provozu, tak také k běžnému užívání, za účelem poskytování informací a</w:t>
      </w:r>
      <w:r w:rsidR="003752D4">
        <w:rPr>
          <w:rFonts w:ascii="Arial" w:hAnsi="Arial" w:cs="Arial"/>
          <w:sz w:val="20"/>
          <w:szCs w:val="20"/>
        </w:rPr>
        <w:t> </w:t>
      </w:r>
      <w:r w:rsidRPr="00A11A53">
        <w:rPr>
          <w:rFonts w:ascii="Arial" w:hAnsi="Arial" w:cs="Arial"/>
          <w:sz w:val="20"/>
          <w:szCs w:val="20"/>
        </w:rPr>
        <w:t>vyjadřování stanovisek vztahujících se k výkonu autorského dozoru;</w:t>
      </w:r>
    </w:p>
    <w:p w14:paraId="17772FE2" w14:textId="78AEB473" w:rsidR="00804AF1" w:rsidRPr="00A11A53" w:rsidRDefault="00804AF1" w:rsidP="00A11A53">
      <w:pPr>
        <w:spacing w:line="300" w:lineRule="auto"/>
        <w:jc w:val="both"/>
        <w:rPr>
          <w:rFonts w:ascii="Arial" w:hAnsi="Arial" w:cs="Arial"/>
          <w:sz w:val="20"/>
          <w:szCs w:val="20"/>
        </w:rPr>
      </w:pPr>
      <w:r w:rsidRPr="00A11A53">
        <w:rPr>
          <w:rFonts w:ascii="Arial" w:hAnsi="Arial" w:cs="Arial"/>
          <w:sz w:val="20"/>
          <w:szCs w:val="20"/>
        </w:rPr>
        <w:t>m) dozor nad způsobem užívání či provozování stavby v rozsahu a způsobem sjednaným ve smlouvě, souvisejícím obvykle se zárukami za kvalitu řešení projektu navrženého v</w:t>
      </w:r>
      <w:r w:rsidR="00C27FD2" w:rsidRPr="00A11A53">
        <w:rPr>
          <w:rFonts w:ascii="Arial" w:hAnsi="Arial" w:cs="Arial"/>
          <w:sz w:val="20"/>
          <w:szCs w:val="20"/>
        </w:rPr>
        <w:t> </w:t>
      </w:r>
      <w:r w:rsidRPr="00A11A53">
        <w:rPr>
          <w:rFonts w:ascii="Arial" w:hAnsi="Arial" w:cs="Arial"/>
          <w:sz w:val="20"/>
          <w:szCs w:val="20"/>
        </w:rPr>
        <w:t>dokumentaci souborného řešení projektu, která zabezpečí dosažení cílů projektu,</w:t>
      </w:r>
    </w:p>
    <w:p w14:paraId="5274C27A" w14:textId="77777777" w:rsidR="00804AF1" w:rsidRPr="00A11A53" w:rsidRDefault="00804AF1" w:rsidP="00A11A53">
      <w:pPr>
        <w:spacing w:line="300" w:lineRule="auto"/>
        <w:jc w:val="both"/>
        <w:rPr>
          <w:rFonts w:ascii="Arial" w:hAnsi="Arial" w:cs="Arial"/>
          <w:sz w:val="20"/>
          <w:szCs w:val="20"/>
        </w:rPr>
      </w:pPr>
      <w:r w:rsidRPr="00A11A53">
        <w:rPr>
          <w:rFonts w:ascii="Arial" w:hAnsi="Arial" w:cs="Arial"/>
          <w:sz w:val="20"/>
          <w:szCs w:val="20"/>
        </w:rPr>
        <w:t xml:space="preserve">n) spolupracovat s Odborem implementace evropských fondů MMB na přípravě podkladů pro vyúčtování dotace a spolupracovat na závěrečném vyhodnocení akce, dále bude spolupracovat s TDI </w:t>
      </w:r>
    </w:p>
    <w:p w14:paraId="645596D6" w14:textId="70BF6439" w:rsidR="00804AF1" w:rsidRPr="0075064A" w:rsidRDefault="00804AF1" w:rsidP="0075064A">
      <w:pPr>
        <w:pStyle w:val="Odstavecseseznamem"/>
        <w:numPr>
          <w:ilvl w:val="0"/>
          <w:numId w:val="33"/>
        </w:numPr>
        <w:spacing w:line="300" w:lineRule="auto"/>
        <w:ind w:left="357" w:hanging="357"/>
        <w:jc w:val="both"/>
        <w:rPr>
          <w:rFonts w:ascii="Arial" w:hAnsi="Arial" w:cs="Arial"/>
          <w:color w:val="FFFFFF"/>
          <w:sz w:val="20"/>
          <w:szCs w:val="20"/>
        </w:rPr>
      </w:pPr>
      <w:r w:rsidRPr="0075064A">
        <w:rPr>
          <w:rFonts w:ascii="Arial" w:hAnsi="Arial" w:cs="Arial"/>
          <w:sz w:val="20"/>
          <w:szCs w:val="20"/>
        </w:rPr>
        <w:t>průběžné informování zadavatele (příkazce) o všech závažných okolnostech,</w:t>
      </w:r>
    </w:p>
    <w:p w14:paraId="42888BC0" w14:textId="77777777" w:rsidR="00804AF1" w:rsidRPr="00A11A53" w:rsidRDefault="00804AF1" w:rsidP="00A11A53">
      <w:pPr>
        <w:spacing w:line="300" w:lineRule="auto"/>
        <w:jc w:val="both"/>
        <w:rPr>
          <w:rFonts w:ascii="Arial" w:hAnsi="Arial" w:cs="Arial"/>
          <w:color w:val="FFFFFF"/>
          <w:sz w:val="20"/>
          <w:szCs w:val="20"/>
        </w:rPr>
      </w:pPr>
      <w:r w:rsidRPr="00A11A53">
        <w:rPr>
          <w:rFonts w:ascii="Arial" w:hAnsi="Arial" w:cs="Arial"/>
          <w:sz w:val="20"/>
          <w:szCs w:val="20"/>
        </w:rPr>
        <w:t xml:space="preserve">p) AD se zúčastní kolaudace v případě možného kolaudačního řízení </w:t>
      </w:r>
    </w:p>
    <w:p w14:paraId="0B660FD5" w14:textId="77777777" w:rsidR="00804AF1" w:rsidRPr="00A11A53" w:rsidRDefault="00804AF1" w:rsidP="00A11A53">
      <w:pPr>
        <w:spacing w:line="300" w:lineRule="auto"/>
        <w:jc w:val="both"/>
        <w:rPr>
          <w:rFonts w:ascii="Arial" w:hAnsi="Arial" w:cs="Arial"/>
          <w:sz w:val="20"/>
          <w:szCs w:val="20"/>
        </w:rPr>
      </w:pPr>
    </w:p>
    <w:p w14:paraId="657A1201" w14:textId="5C11DFD2" w:rsidR="00804AF1" w:rsidRPr="00A11A53" w:rsidRDefault="00804AF1" w:rsidP="00A11A53">
      <w:pPr>
        <w:spacing w:line="300" w:lineRule="auto"/>
        <w:ind w:right="-2"/>
        <w:jc w:val="both"/>
        <w:rPr>
          <w:rFonts w:ascii="Arial" w:hAnsi="Arial" w:cs="Arial"/>
          <w:color w:val="FFFFFF"/>
          <w:sz w:val="20"/>
          <w:szCs w:val="20"/>
        </w:rPr>
      </w:pPr>
      <w:r w:rsidRPr="00A11A53">
        <w:rPr>
          <w:rFonts w:ascii="Arial" w:hAnsi="Arial" w:cs="Arial"/>
          <w:sz w:val="20"/>
          <w:szCs w:val="20"/>
        </w:rPr>
        <w:t>Fyzická osoba pověřená výkonem autorského dozoru bude zaznamenávat svá zjištění, požadavky a</w:t>
      </w:r>
      <w:r w:rsidR="003752D4">
        <w:rPr>
          <w:rFonts w:ascii="Arial" w:hAnsi="Arial" w:cs="Arial"/>
          <w:sz w:val="20"/>
          <w:szCs w:val="20"/>
        </w:rPr>
        <w:t> </w:t>
      </w:r>
      <w:r w:rsidRPr="00A11A53">
        <w:rPr>
          <w:rFonts w:ascii="Arial" w:hAnsi="Arial" w:cs="Arial"/>
          <w:sz w:val="20"/>
          <w:szCs w:val="20"/>
        </w:rPr>
        <w:t>návrhy do stavebního deníku. Budou-li vyžadovat zjištění, požadavky nebo návrhy (např. návrhy na změny dokumentace stavby) samostatné zpracování, pak budou ve stavebním deníku zaznamenány hlavní údaje o nich a o jejich předání ve formě samostatně zpracované dokumentace. Ta pak budou tvořit volnou přílohu příslušného záznamu ve stavebním deníku a budou součástí dokumentace skutečného provedení (dokumentace ke kolaudačnímu řízení).</w:t>
      </w:r>
    </w:p>
    <w:p w14:paraId="17118FF9" w14:textId="77777777" w:rsidR="00804AF1" w:rsidRPr="00A11A53" w:rsidRDefault="00804AF1" w:rsidP="00A11A53">
      <w:pPr>
        <w:spacing w:line="300" w:lineRule="auto"/>
        <w:jc w:val="both"/>
        <w:rPr>
          <w:rFonts w:ascii="Arial" w:hAnsi="Arial" w:cs="Arial"/>
          <w:sz w:val="20"/>
          <w:szCs w:val="20"/>
        </w:rPr>
      </w:pPr>
      <w:r w:rsidRPr="00A11A53">
        <w:rPr>
          <w:rFonts w:ascii="Arial" w:hAnsi="Arial" w:cs="Arial"/>
          <w:sz w:val="20"/>
          <w:szCs w:val="20"/>
        </w:rPr>
        <w:t>Pokud z autorského dozoru vyplyne návrh na změnu dokumentace stavby ověřené ve stavebním řízení, pak platí pro takovou změnu ustanovení stavebního zákona (SZ) o změně stavby ještě před jejím dokončením.</w:t>
      </w:r>
    </w:p>
    <w:p w14:paraId="17CD149B" w14:textId="34B71459" w:rsidR="00804AF1" w:rsidRPr="00A11A53" w:rsidRDefault="00804AF1" w:rsidP="00A11A53">
      <w:pPr>
        <w:spacing w:line="300" w:lineRule="auto"/>
        <w:jc w:val="both"/>
        <w:rPr>
          <w:rFonts w:ascii="Arial" w:hAnsi="Arial" w:cs="Arial"/>
          <w:sz w:val="20"/>
          <w:szCs w:val="20"/>
        </w:rPr>
      </w:pPr>
      <w:r w:rsidRPr="00A11A53">
        <w:rPr>
          <w:rFonts w:ascii="Arial" w:hAnsi="Arial" w:cs="Arial"/>
          <w:sz w:val="20"/>
          <w:szCs w:val="20"/>
        </w:rPr>
        <w:t>AD podá žádost na řízení o změně stavby, na něž se přiměřeně vztahují ustanovení SZ o</w:t>
      </w:r>
      <w:r w:rsidR="00C27FD2" w:rsidRPr="00A11A53">
        <w:rPr>
          <w:rFonts w:ascii="Arial" w:hAnsi="Arial" w:cs="Arial"/>
          <w:sz w:val="20"/>
          <w:szCs w:val="20"/>
        </w:rPr>
        <w:t> </w:t>
      </w:r>
      <w:r w:rsidRPr="00A11A53">
        <w:rPr>
          <w:rFonts w:ascii="Arial" w:hAnsi="Arial" w:cs="Arial"/>
          <w:sz w:val="20"/>
          <w:szCs w:val="20"/>
        </w:rPr>
        <w:t xml:space="preserve">stavebním řízení. </w:t>
      </w:r>
    </w:p>
    <w:p w14:paraId="319C4D49" w14:textId="77777777" w:rsidR="00804AF1" w:rsidRPr="00A11A53" w:rsidRDefault="00804AF1" w:rsidP="00A11A53">
      <w:pPr>
        <w:tabs>
          <w:tab w:val="num" w:pos="1440"/>
        </w:tabs>
        <w:spacing w:line="300" w:lineRule="auto"/>
        <w:jc w:val="both"/>
        <w:rPr>
          <w:rFonts w:ascii="Arial" w:hAnsi="Arial" w:cs="Arial"/>
          <w:sz w:val="20"/>
          <w:szCs w:val="20"/>
        </w:rPr>
      </w:pPr>
      <w:r w:rsidRPr="00A11A53">
        <w:rPr>
          <w:rFonts w:ascii="Arial" w:hAnsi="Arial" w:cs="Arial"/>
          <w:sz w:val="20"/>
          <w:szCs w:val="20"/>
        </w:rPr>
        <w:t xml:space="preserve">  </w:t>
      </w:r>
    </w:p>
    <w:p w14:paraId="544DAE3A" w14:textId="34E7014F" w:rsidR="00804AF1" w:rsidRPr="00A11A53" w:rsidRDefault="00804AF1" w:rsidP="00A11A53">
      <w:pPr>
        <w:spacing w:line="300" w:lineRule="auto"/>
        <w:jc w:val="both"/>
        <w:rPr>
          <w:rFonts w:ascii="Arial" w:hAnsi="Arial" w:cs="Arial"/>
          <w:sz w:val="20"/>
          <w:szCs w:val="20"/>
        </w:rPr>
      </w:pPr>
      <w:r w:rsidRPr="00A11A53">
        <w:rPr>
          <w:rFonts w:ascii="Arial" w:hAnsi="Arial" w:cs="Arial"/>
          <w:sz w:val="20"/>
          <w:szCs w:val="20"/>
        </w:rPr>
        <w:t xml:space="preserve">AD bude zajištěn po celou dobu stavby sanace skalního masivu </w:t>
      </w:r>
      <w:r w:rsidRPr="00A11A53">
        <w:rPr>
          <w:rFonts w:ascii="Arial" w:hAnsi="Arial" w:cs="Arial"/>
          <w:iCs/>
          <w:sz w:val="20"/>
          <w:szCs w:val="20"/>
        </w:rPr>
        <w:t>v k. </w:t>
      </w:r>
      <w:proofErr w:type="spellStart"/>
      <w:r w:rsidRPr="00A11A53">
        <w:rPr>
          <w:rFonts w:ascii="Arial" w:hAnsi="Arial" w:cs="Arial"/>
          <w:iCs/>
          <w:sz w:val="20"/>
          <w:szCs w:val="20"/>
        </w:rPr>
        <w:t>ú.</w:t>
      </w:r>
      <w:proofErr w:type="spellEnd"/>
      <w:r w:rsidRPr="00A11A53">
        <w:rPr>
          <w:rFonts w:ascii="Arial" w:hAnsi="Arial" w:cs="Arial"/>
          <w:iCs/>
          <w:sz w:val="20"/>
          <w:szCs w:val="20"/>
        </w:rPr>
        <w:t xml:space="preserve"> Bosonohách </w:t>
      </w:r>
      <w:r w:rsidRPr="00A11A53">
        <w:rPr>
          <w:rFonts w:ascii="Arial" w:hAnsi="Arial" w:cs="Arial"/>
          <w:sz w:val="20"/>
          <w:szCs w:val="20"/>
        </w:rPr>
        <w:t>dle prováděcího projektu</w:t>
      </w:r>
      <w:r w:rsidR="00C961E2">
        <w:rPr>
          <w:rFonts w:ascii="Arial" w:hAnsi="Arial" w:cs="Arial"/>
          <w:sz w:val="20"/>
          <w:szCs w:val="20"/>
        </w:rPr>
        <w:t>, zúčastní se kolaudace</w:t>
      </w:r>
      <w:r w:rsidRPr="00A11A53">
        <w:rPr>
          <w:rFonts w:ascii="Arial" w:hAnsi="Arial" w:cs="Arial"/>
          <w:iCs/>
          <w:sz w:val="20"/>
          <w:szCs w:val="20"/>
        </w:rPr>
        <w:t xml:space="preserve"> </w:t>
      </w:r>
      <w:r w:rsidRPr="00A11A53">
        <w:rPr>
          <w:rFonts w:ascii="Arial" w:hAnsi="Arial" w:cs="Arial"/>
          <w:sz w:val="20"/>
          <w:szCs w:val="20"/>
        </w:rPr>
        <w:t>a bude ukončen až po závěrečném vyhodnocení akce pro účely OPŽP.</w:t>
      </w:r>
    </w:p>
    <w:p w14:paraId="5039D527" w14:textId="77777777" w:rsidR="004928DA" w:rsidRPr="00A11A53" w:rsidRDefault="004928DA" w:rsidP="00A11A53">
      <w:pPr>
        <w:pStyle w:val="Texttabulky"/>
        <w:spacing w:line="300" w:lineRule="auto"/>
        <w:ind w:right="-143"/>
        <w:rPr>
          <w:rFonts w:ascii="Arial" w:hAnsi="Arial" w:cs="Arial"/>
          <w:snapToGrid w:val="0"/>
          <w:color w:val="auto"/>
          <w:sz w:val="20"/>
          <w:szCs w:val="20"/>
        </w:rPr>
      </w:pPr>
    </w:p>
    <w:p w14:paraId="55B31B66" w14:textId="77777777" w:rsidR="00D925B6" w:rsidRPr="00A11A53" w:rsidRDefault="00D925B6" w:rsidP="00A11A53">
      <w:pPr>
        <w:pStyle w:val="Texttabulky"/>
        <w:spacing w:line="300" w:lineRule="auto"/>
        <w:ind w:right="-143"/>
        <w:rPr>
          <w:rFonts w:ascii="Arial" w:hAnsi="Arial" w:cs="Arial"/>
          <w:snapToGrid w:val="0"/>
          <w:color w:val="auto"/>
          <w:sz w:val="20"/>
          <w:szCs w:val="20"/>
        </w:rPr>
      </w:pPr>
      <w:r w:rsidRPr="00A11A53">
        <w:rPr>
          <w:rFonts w:ascii="Arial" w:hAnsi="Arial" w:cs="Arial"/>
          <w:snapToGrid w:val="0"/>
          <w:color w:val="auto"/>
          <w:sz w:val="20"/>
          <w:szCs w:val="20"/>
        </w:rPr>
        <w:t>1.2</w:t>
      </w:r>
    </w:p>
    <w:p w14:paraId="532EF6EA" w14:textId="6E946D93" w:rsidR="00D925B6" w:rsidRPr="00A11A53" w:rsidRDefault="00D925B6" w:rsidP="00A11A53">
      <w:pPr>
        <w:pStyle w:val="Texttabulky"/>
        <w:spacing w:line="300" w:lineRule="auto"/>
        <w:ind w:right="-143"/>
        <w:jc w:val="both"/>
        <w:rPr>
          <w:rFonts w:ascii="Arial" w:hAnsi="Arial" w:cs="Arial"/>
          <w:snapToGrid w:val="0"/>
          <w:sz w:val="20"/>
          <w:szCs w:val="20"/>
        </w:rPr>
      </w:pPr>
      <w:r w:rsidRPr="00A11A53">
        <w:rPr>
          <w:rFonts w:ascii="Arial" w:hAnsi="Arial" w:cs="Arial"/>
          <w:snapToGrid w:val="0"/>
          <w:color w:val="auto"/>
          <w:sz w:val="20"/>
          <w:szCs w:val="20"/>
        </w:rPr>
        <w:t>Zhotovitel se zavazuje provést dílo touto smlouvou sjednané vlastním</w:t>
      </w:r>
      <w:r w:rsidRPr="00A11A53">
        <w:rPr>
          <w:rFonts w:ascii="Arial" w:hAnsi="Arial" w:cs="Arial"/>
          <w:snapToGrid w:val="0"/>
          <w:sz w:val="20"/>
          <w:szCs w:val="20"/>
        </w:rPr>
        <w:t xml:space="preserve"> jménem, na vlastní odpovědnost a</w:t>
      </w:r>
      <w:r w:rsidR="003752D4">
        <w:rPr>
          <w:rFonts w:ascii="Arial" w:hAnsi="Arial" w:cs="Arial"/>
          <w:snapToGrid w:val="0"/>
          <w:sz w:val="20"/>
          <w:szCs w:val="20"/>
        </w:rPr>
        <w:t> </w:t>
      </w:r>
      <w:r w:rsidRPr="00A11A53">
        <w:rPr>
          <w:rFonts w:ascii="Arial" w:hAnsi="Arial" w:cs="Arial"/>
          <w:snapToGrid w:val="0"/>
          <w:sz w:val="20"/>
          <w:szCs w:val="20"/>
        </w:rPr>
        <w:t>nebezpečí, ve sjednané době a bez vad.</w:t>
      </w:r>
    </w:p>
    <w:p w14:paraId="4BC34733" w14:textId="77777777" w:rsidR="00D925B6" w:rsidRPr="00A11A53" w:rsidRDefault="00D925B6" w:rsidP="00A11A53">
      <w:pPr>
        <w:pStyle w:val="Texttabulky"/>
        <w:spacing w:line="300" w:lineRule="auto"/>
        <w:ind w:right="-143"/>
        <w:jc w:val="both"/>
        <w:rPr>
          <w:rFonts w:ascii="Arial" w:hAnsi="Arial" w:cs="Arial"/>
          <w:snapToGrid w:val="0"/>
          <w:color w:val="auto"/>
          <w:sz w:val="20"/>
          <w:szCs w:val="20"/>
        </w:rPr>
      </w:pPr>
      <w:r w:rsidRPr="00A11A53">
        <w:rPr>
          <w:rFonts w:ascii="Arial" w:hAnsi="Arial" w:cs="Arial"/>
          <w:snapToGrid w:val="0"/>
          <w:color w:val="auto"/>
          <w:sz w:val="20"/>
          <w:szCs w:val="20"/>
        </w:rPr>
        <w:t>Práce budou provedeny dle zadání průzkumu trhu a nabídky. Cenová nabídka ze dne ……</w:t>
      </w:r>
      <w:proofErr w:type="gramStart"/>
      <w:r w:rsidR="00E07B64" w:rsidRPr="00A11A53">
        <w:rPr>
          <w:rFonts w:ascii="Arial" w:hAnsi="Arial" w:cs="Arial"/>
          <w:snapToGrid w:val="0"/>
          <w:color w:val="auto"/>
          <w:sz w:val="20"/>
          <w:szCs w:val="20"/>
        </w:rPr>
        <w:t>…….</w:t>
      </w:r>
      <w:proofErr w:type="gramEnd"/>
      <w:r w:rsidRPr="00A11A53">
        <w:rPr>
          <w:rFonts w:ascii="Arial" w:hAnsi="Arial" w:cs="Arial"/>
          <w:snapToGrid w:val="0"/>
          <w:color w:val="auto"/>
          <w:sz w:val="20"/>
          <w:szCs w:val="20"/>
        </w:rPr>
        <w:t xml:space="preserve">….. je nedílnou součástí smlouvy o dílo. </w:t>
      </w:r>
    </w:p>
    <w:p w14:paraId="1D8F415A" w14:textId="77777777" w:rsidR="00D925B6" w:rsidRPr="00A11A53" w:rsidRDefault="00D925B6" w:rsidP="00A11A53">
      <w:pPr>
        <w:pStyle w:val="Texttabulky"/>
        <w:spacing w:line="300" w:lineRule="auto"/>
        <w:ind w:right="-143"/>
        <w:jc w:val="both"/>
        <w:rPr>
          <w:rFonts w:ascii="Arial" w:hAnsi="Arial" w:cs="Arial"/>
          <w:snapToGrid w:val="0"/>
          <w:color w:val="auto"/>
          <w:sz w:val="20"/>
          <w:szCs w:val="20"/>
        </w:rPr>
      </w:pPr>
      <w:r w:rsidRPr="00A11A53">
        <w:rPr>
          <w:rFonts w:ascii="Arial" w:hAnsi="Arial" w:cs="Arial"/>
          <w:snapToGrid w:val="0"/>
          <w:color w:val="auto"/>
          <w:sz w:val="20"/>
          <w:szCs w:val="20"/>
        </w:rPr>
        <w:t>1.3</w:t>
      </w:r>
    </w:p>
    <w:p w14:paraId="50334B60" w14:textId="62C7D931" w:rsidR="00D925B6" w:rsidRPr="00A11A53" w:rsidRDefault="00D925B6" w:rsidP="00A11A53">
      <w:pPr>
        <w:pStyle w:val="Texttabulky"/>
        <w:spacing w:line="300" w:lineRule="auto"/>
        <w:ind w:right="-143"/>
        <w:jc w:val="both"/>
        <w:rPr>
          <w:rFonts w:ascii="Arial" w:hAnsi="Arial" w:cs="Arial"/>
          <w:snapToGrid w:val="0"/>
          <w:sz w:val="20"/>
          <w:szCs w:val="20"/>
        </w:rPr>
      </w:pPr>
      <w:r w:rsidRPr="00A11A53">
        <w:rPr>
          <w:rFonts w:ascii="Arial" w:hAnsi="Arial" w:cs="Arial"/>
          <w:snapToGrid w:val="0"/>
          <w:color w:val="auto"/>
          <w:sz w:val="20"/>
          <w:szCs w:val="20"/>
        </w:rPr>
        <w:t>Objednatel hodlá realizovat projekt, který bude financován z prostředků strukturálních fondů EU, Operační program Životní prostředí a z vlastních prostředků objednatele</w:t>
      </w:r>
      <w:r w:rsidR="00C27FD2" w:rsidRPr="00A11A53">
        <w:rPr>
          <w:rFonts w:ascii="Arial" w:hAnsi="Arial" w:cs="Arial"/>
          <w:snapToGrid w:val="0"/>
          <w:sz w:val="20"/>
          <w:szCs w:val="20"/>
        </w:rPr>
        <w:t>.</w:t>
      </w:r>
    </w:p>
    <w:p w14:paraId="5ADF94BD" w14:textId="77777777" w:rsidR="00D925B6" w:rsidRPr="00A11A53" w:rsidRDefault="00D925B6" w:rsidP="00A11A53">
      <w:pPr>
        <w:pStyle w:val="Default"/>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Zhotovitel se zavazuje učinit veškeré nezbytné úkony a opatření vedoucí ke splnění všech podmínek OPŽP v rámci plnění svých povinností z této smlouvy. </w:t>
      </w:r>
    </w:p>
    <w:p w14:paraId="4E5A01F5" w14:textId="77777777" w:rsidR="00B62FCB" w:rsidRPr="00A11A53" w:rsidRDefault="00B62FCB" w:rsidP="00A11A53">
      <w:pPr>
        <w:pStyle w:val="Default"/>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1.4</w:t>
      </w:r>
    </w:p>
    <w:p w14:paraId="6E09F209" w14:textId="21FFB206" w:rsidR="00B62FCB" w:rsidRPr="00A11A53" w:rsidRDefault="00B62FCB" w:rsidP="00A11A53">
      <w:pPr>
        <w:spacing w:line="300" w:lineRule="auto"/>
        <w:jc w:val="both"/>
        <w:rPr>
          <w:rFonts w:ascii="Arial" w:hAnsi="Arial" w:cs="Arial"/>
          <w:sz w:val="20"/>
          <w:szCs w:val="20"/>
        </w:rPr>
      </w:pPr>
      <w:r w:rsidRPr="00A11A53">
        <w:rPr>
          <w:rFonts w:ascii="Arial" w:hAnsi="Arial" w:cs="Arial"/>
          <w:sz w:val="20"/>
          <w:szCs w:val="20"/>
        </w:rPr>
        <w:t xml:space="preserve">Předmětem smlouvy je poskytování součinnosti </w:t>
      </w:r>
      <w:r w:rsidR="00A0589B" w:rsidRPr="00A11A53">
        <w:rPr>
          <w:rFonts w:ascii="Arial" w:hAnsi="Arial" w:cs="Arial"/>
          <w:sz w:val="20"/>
          <w:szCs w:val="20"/>
        </w:rPr>
        <w:t>zhotovitele ob</w:t>
      </w:r>
      <w:r w:rsidRPr="00A11A53">
        <w:rPr>
          <w:rFonts w:ascii="Arial" w:hAnsi="Arial" w:cs="Arial"/>
          <w:sz w:val="20"/>
          <w:szCs w:val="20"/>
        </w:rPr>
        <w:t xml:space="preserve">jednateli při jednání se subjekty dotčenými </w:t>
      </w:r>
      <w:r w:rsidR="00A0589B" w:rsidRPr="00A11A53">
        <w:rPr>
          <w:rFonts w:ascii="Arial" w:hAnsi="Arial" w:cs="Arial"/>
          <w:sz w:val="20"/>
          <w:szCs w:val="20"/>
        </w:rPr>
        <w:t>s</w:t>
      </w:r>
      <w:r w:rsidRPr="00A11A53">
        <w:rPr>
          <w:rFonts w:ascii="Arial" w:hAnsi="Arial" w:cs="Arial"/>
          <w:sz w:val="20"/>
          <w:szCs w:val="20"/>
        </w:rPr>
        <w:t>tavbou, t</w:t>
      </w:r>
      <w:r w:rsidR="00A0589B" w:rsidRPr="00A11A53">
        <w:rPr>
          <w:rFonts w:ascii="Arial" w:hAnsi="Arial" w:cs="Arial"/>
          <w:sz w:val="20"/>
          <w:szCs w:val="20"/>
        </w:rPr>
        <w:t>j. z</w:t>
      </w:r>
      <w:r w:rsidRPr="00A11A53">
        <w:rPr>
          <w:rFonts w:ascii="Arial" w:hAnsi="Arial" w:cs="Arial"/>
          <w:sz w:val="20"/>
          <w:szCs w:val="20"/>
        </w:rPr>
        <w:t>hotovitel zajistí zejména projednání a zajištění práva stavby, projednání a</w:t>
      </w:r>
      <w:r w:rsidR="003752D4">
        <w:rPr>
          <w:rFonts w:ascii="Arial" w:hAnsi="Arial" w:cs="Arial"/>
          <w:sz w:val="20"/>
          <w:szCs w:val="20"/>
        </w:rPr>
        <w:t> </w:t>
      </w:r>
      <w:r w:rsidRPr="00A11A53">
        <w:rPr>
          <w:rFonts w:ascii="Arial" w:hAnsi="Arial" w:cs="Arial"/>
          <w:sz w:val="20"/>
          <w:szCs w:val="20"/>
        </w:rPr>
        <w:t>přípravu smluv na zřízení věcných břemen.</w:t>
      </w:r>
      <w:r w:rsidR="00F23838">
        <w:rPr>
          <w:rFonts w:ascii="Arial" w:hAnsi="Arial" w:cs="Arial"/>
          <w:sz w:val="20"/>
          <w:szCs w:val="20"/>
        </w:rPr>
        <w:t xml:space="preserve"> </w:t>
      </w:r>
      <w:r w:rsidR="00F23838" w:rsidRPr="0024457E">
        <w:rPr>
          <w:rFonts w:ascii="Arial" w:hAnsi="Arial" w:cs="Arial"/>
          <w:sz w:val="20"/>
          <w:szCs w:val="20"/>
        </w:rPr>
        <w:t>Případné připomínky dotčených orgánů státní správy je zhotovitel povinen zapracovat do projektové dokumentace</w:t>
      </w:r>
      <w:r w:rsidR="00ED563E" w:rsidRPr="0024457E">
        <w:rPr>
          <w:rFonts w:ascii="Arial" w:hAnsi="Arial" w:cs="Arial"/>
          <w:sz w:val="20"/>
          <w:szCs w:val="20"/>
        </w:rPr>
        <w:t>,</w:t>
      </w:r>
      <w:r w:rsidR="00F23838" w:rsidRPr="0024457E">
        <w:rPr>
          <w:rFonts w:ascii="Arial" w:hAnsi="Arial" w:cs="Arial"/>
          <w:sz w:val="20"/>
          <w:szCs w:val="20"/>
        </w:rPr>
        <w:t xml:space="preserve"> a to i dodatečně v rámci ceny zakázky.</w:t>
      </w:r>
      <w:r w:rsidR="00F23838">
        <w:rPr>
          <w:rFonts w:ascii="Arial" w:hAnsi="Arial" w:cs="Arial"/>
          <w:sz w:val="20"/>
          <w:szCs w:val="20"/>
        </w:rPr>
        <w:t xml:space="preserve"> </w:t>
      </w:r>
    </w:p>
    <w:p w14:paraId="5F2849D6" w14:textId="6E2E70F9" w:rsidR="00D21925" w:rsidRPr="00A11A53" w:rsidRDefault="00D21925" w:rsidP="00A11A53">
      <w:pPr>
        <w:spacing w:line="300" w:lineRule="auto"/>
        <w:jc w:val="both"/>
        <w:rPr>
          <w:rFonts w:ascii="Arial" w:hAnsi="Arial" w:cs="Arial"/>
          <w:sz w:val="20"/>
          <w:szCs w:val="20"/>
        </w:rPr>
      </w:pPr>
      <w:r w:rsidRPr="00A11A53">
        <w:rPr>
          <w:rFonts w:ascii="Arial" w:hAnsi="Arial" w:cs="Arial"/>
          <w:sz w:val="20"/>
          <w:szCs w:val="20"/>
        </w:rPr>
        <w:t>1.5</w:t>
      </w:r>
    </w:p>
    <w:p w14:paraId="0E9741E7" w14:textId="7307A5ED" w:rsidR="00B62FCB" w:rsidRPr="00A11A53" w:rsidRDefault="00B62FCB" w:rsidP="00A11A53">
      <w:pPr>
        <w:spacing w:line="300" w:lineRule="auto"/>
        <w:jc w:val="both"/>
        <w:rPr>
          <w:rFonts w:ascii="Arial" w:hAnsi="Arial" w:cs="Arial"/>
          <w:sz w:val="20"/>
          <w:szCs w:val="20"/>
        </w:rPr>
      </w:pPr>
      <w:r w:rsidRPr="00A11A53">
        <w:rPr>
          <w:rFonts w:ascii="Arial" w:hAnsi="Arial" w:cs="Arial"/>
          <w:sz w:val="20"/>
          <w:szCs w:val="20"/>
        </w:rPr>
        <w:t>Předmětem smlouvy j</w:t>
      </w:r>
      <w:r w:rsidR="00D21925" w:rsidRPr="00A11A53">
        <w:rPr>
          <w:rFonts w:ascii="Arial" w:hAnsi="Arial" w:cs="Arial"/>
          <w:sz w:val="20"/>
          <w:szCs w:val="20"/>
        </w:rPr>
        <w:t>e také poskytování součinnosti z</w:t>
      </w:r>
      <w:r w:rsidRPr="00A11A53">
        <w:rPr>
          <w:rFonts w:ascii="Arial" w:hAnsi="Arial" w:cs="Arial"/>
          <w:sz w:val="20"/>
          <w:szCs w:val="20"/>
        </w:rPr>
        <w:t xml:space="preserve">hotovitele </w:t>
      </w:r>
      <w:r w:rsidR="004F3F0D" w:rsidRPr="00A11A53">
        <w:rPr>
          <w:rFonts w:ascii="Arial" w:hAnsi="Arial" w:cs="Arial"/>
          <w:sz w:val="20"/>
          <w:szCs w:val="20"/>
        </w:rPr>
        <w:t>o</w:t>
      </w:r>
      <w:r w:rsidRPr="00A11A53">
        <w:rPr>
          <w:rFonts w:ascii="Arial" w:hAnsi="Arial" w:cs="Arial"/>
          <w:sz w:val="20"/>
          <w:szCs w:val="20"/>
        </w:rPr>
        <w:t>bjednateli při z</w:t>
      </w:r>
      <w:r w:rsidR="004F3F0D" w:rsidRPr="00A11A53">
        <w:rPr>
          <w:rFonts w:ascii="Arial" w:hAnsi="Arial" w:cs="Arial"/>
          <w:sz w:val="20"/>
          <w:szCs w:val="20"/>
        </w:rPr>
        <w:t>adávání veřejné zakázky na s</w:t>
      </w:r>
      <w:r w:rsidRPr="00A11A53">
        <w:rPr>
          <w:rFonts w:ascii="Arial" w:hAnsi="Arial" w:cs="Arial"/>
          <w:sz w:val="20"/>
          <w:szCs w:val="20"/>
        </w:rPr>
        <w:t>tavbu. Součinnost spočívá zejména v účasti na prohlídce místa plnění a</w:t>
      </w:r>
      <w:r w:rsidR="00C27FD2" w:rsidRPr="00A11A53">
        <w:rPr>
          <w:rFonts w:ascii="Arial" w:hAnsi="Arial" w:cs="Arial"/>
          <w:sz w:val="20"/>
          <w:szCs w:val="20"/>
        </w:rPr>
        <w:t> </w:t>
      </w:r>
      <w:r w:rsidRPr="00A11A53">
        <w:rPr>
          <w:rFonts w:ascii="Arial" w:hAnsi="Arial" w:cs="Arial"/>
          <w:sz w:val="20"/>
          <w:szCs w:val="20"/>
        </w:rPr>
        <w:t xml:space="preserve">ve zpracování </w:t>
      </w:r>
      <w:r w:rsidRPr="00A11A53">
        <w:rPr>
          <w:rFonts w:ascii="Arial" w:hAnsi="Arial" w:cs="Arial"/>
          <w:sz w:val="20"/>
          <w:szCs w:val="20"/>
        </w:rPr>
        <w:lastRenderedPageBreak/>
        <w:t xml:space="preserve">návrhu odpovědi na žádosti o dodatečné informace dodavatelů, které se budou vztahovat k ověřené projektové dokumentaci a </w:t>
      </w:r>
      <w:r w:rsidRPr="00A11A53">
        <w:rPr>
          <w:rFonts w:ascii="Arial" w:hAnsi="Arial" w:cs="Arial"/>
          <w:bCs/>
          <w:sz w:val="20"/>
          <w:szCs w:val="20"/>
        </w:rPr>
        <w:t>případné navazující doplnění či zpřesnění zpracované projektové dokumentace</w:t>
      </w:r>
      <w:r w:rsidRPr="00A11A53">
        <w:rPr>
          <w:rFonts w:ascii="Arial" w:hAnsi="Arial" w:cs="Arial"/>
          <w:sz w:val="20"/>
          <w:szCs w:val="20"/>
        </w:rPr>
        <w:t xml:space="preserve">. </w:t>
      </w:r>
    </w:p>
    <w:p w14:paraId="5A72F9B3" w14:textId="6E8FD913" w:rsidR="004F3F0D" w:rsidRPr="00A11A53" w:rsidRDefault="004F3F0D" w:rsidP="00A11A53">
      <w:pPr>
        <w:spacing w:line="300" w:lineRule="auto"/>
        <w:jc w:val="both"/>
        <w:rPr>
          <w:rFonts w:ascii="Arial" w:hAnsi="Arial" w:cs="Arial"/>
          <w:sz w:val="20"/>
          <w:szCs w:val="20"/>
        </w:rPr>
      </w:pPr>
      <w:r w:rsidRPr="00A11A53">
        <w:rPr>
          <w:rFonts w:ascii="Arial" w:hAnsi="Arial" w:cs="Arial"/>
          <w:sz w:val="20"/>
          <w:szCs w:val="20"/>
        </w:rPr>
        <w:t>1.6</w:t>
      </w:r>
    </w:p>
    <w:p w14:paraId="20DA5D3A" w14:textId="77777777" w:rsidR="00B51E37" w:rsidRPr="00A11A53" w:rsidRDefault="00B62FCB" w:rsidP="00A11A53">
      <w:pPr>
        <w:pStyle w:val="Texttabulky"/>
        <w:spacing w:line="300" w:lineRule="auto"/>
        <w:jc w:val="both"/>
        <w:rPr>
          <w:rFonts w:ascii="Arial" w:hAnsi="Arial" w:cs="Arial"/>
          <w:snapToGrid w:val="0"/>
          <w:color w:val="auto"/>
          <w:sz w:val="20"/>
          <w:szCs w:val="20"/>
        </w:rPr>
      </w:pPr>
      <w:r w:rsidRPr="00A11A53">
        <w:rPr>
          <w:rFonts w:ascii="Arial" w:hAnsi="Arial" w:cs="Arial"/>
          <w:sz w:val="20"/>
          <w:szCs w:val="20"/>
        </w:rPr>
        <w:t xml:space="preserve">Předmětem smlouvy je také poskytování součinnosti </w:t>
      </w:r>
      <w:r w:rsidR="004F3F0D" w:rsidRPr="00A11A53">
        <w:rPr>
          <w:rFonts w:ascii="Arial" w:hAnsi="Arial" w:cs="Arial"/>
          <w:sz w:val="20"/>
          <w:szCs w:val="20"/>
        </w:rPr>
        <w:t>z</w:t>
      </w:r>
      <w:r w:rsidRPr="00A11A53">
        <w:rPr>
          <w:rFonts w:ascii="Arial" w:hAnsi="Arial" w:cs="Arial"/>
          <w:sz w:val="20"/>
          <w:szCs w:val="20"/>
        </w:rPr>
        <w:t xml:space="preserve">hotovitele </w:t>
      </w:r>
      <w:r w:rsidR="004F3F0D" w:rsidRPr="00A11A53">
        <w:rPr>
          <w:rFonts w:ascii="Arial" w:hAnsi="Arial" w:cs="Arial"/>
          <w:sz w:val="20"/>
          <w:szCs w:val="20"/>
        </w:rPr>
        <w:t>o</w:t>
      </w:r>
      <w:r w:rsidRPr="00A11A53">
        <w:rPr>
          <w:rFonts w:ascii="Arial" w:hAnsi="Arial" w:cs="Arial"/>
          <w:sz w:val="20"/>
          <w:szCs w:val="20"/>
        </w:rPr>
        <w:t xml:space="preserve">bjednateli před zahájením stavby, spočívající v podání žádosti o </w:t>
      </w:r>
      <w:r w:rsidR="004F3F0D" w:rsidRPr="00A11A53">
        <w:rPr>
          <w:rFonts w:ascii="Arial" w:hAnsi="Arial" w:cs="Arial"/>
          <w:sz w:val="20"/>
          <w:szCs w:val="20"/>
        </w:rPr>
        <w:t>dotaci.</w:t>
      </w:r>
      <w:r w:rsidR="000F2F33" w:rsidRPr="00A11A53">
        <w:rPr>
          <w:rFonts w:ascii="Arial" w:hAnsi="Arial" w:cs="Arial"/>
          <w:sz w:val="20"/>
          <w:szCs w:val="20"/>
        </w:rPr>
        <w:t xml:space="preserve"> P</w:t>
      </w:r>
      <w:r w:rsidRPr="00A11A53">
        <w:rPr>
          <w:rFonts w:ascii="Arial" w:hAnsi="Arial" w:cs="Arial"/>
          <w:sz w:val="20"/>
          <w:szCs w:val="20"/>
        </w:rPr>
        <w:t xml:space="preserve">ředmětem smlouvy je dále poskytování součinnosti </w:t>
      </w:r>
      <w:r w:rsidR="004F3F0D" w:rsidRPr="00A11A53">
        <w:rPr>
          <w:rFonts w:ascii="Arial" w:hAnsi="Arial" w:cs="Arial"/>
          <w:sz w:val="20"/>
          <w:szCs w:val="20"/>
        </w:rPr>
        <w:t>zhotovitele o</w:t>
      </w:r>
      <w:r w:rsidRPr="00A11A53">
        <w:rPr>
          <w:rFonts w:ascii="Arial" w:hAnsi="Arial" w:cs="Arial"/>
          <w:sz w:val="20"/>
          <w:szCs w:val="20"/>
        </w:rPr>
        <w:t xml:space="preserve">bjednateli při realizaci </w:t>
      </w:r>
      <w:r w:rsidR="004F3F0D" w:rsidRPr="00A11A53">
        <w:rPr>
          <w:rFonts w:ascii="Arial" w:hAnsi="Arial" w:cs="Arial"/>
          <w:sz w:val="20"/>
          <w:szCs w:val="20"/>
        </w:rPr>
        <w:t>s</w:t>
      </w:r>
      <w:r w:rsidRPr="00A11A53">
        <w:rPr>
          <w:rFonts w:ascii="Arial" w:hAnsi="Arial" w:cs="Arial"/>
          <w:sz w:val="20"/>
          <w:szCs w:val="20"/>
        </w:rPr>
        <w:t>tavby, které spočívá v doplnění či úpravě projektové dokumentace (změnová řízení).</w:t>
      </w:r>
      <w:r w:rsidR="00B51E37" w:rsidRPr="00A11A53">
        <w:rPr>
          <w:rFonts w:ascii="Arial" w:hAnsi="Arial" w:cs="Arial"/>
          <w:sz w:val="20"/>
          <w:szCs w:val="20"/>
        </w:rPr>
        <w:t xml:space="preserve"> </w:t>
      </w:r>
      <w:r w:rsidR="00B51E37" w:rsidRPr="00A11A53">
        <w:rPr>
          <w:rFonts w:ascii="Arial" w:hAnsi="Arial" w:cs="Arial"/>
          <w:snapToGrid w:val="0"/>
          <w:color w:val="auto"/>
          <w:sz w:val="20"/>
          <w:szCs w:val="20"/>
        </w:rPr>
        <w:t>Zhotovitel se zavazuje případné změny a doplňky v projektové dokumentaci vyžádané stavebním úřadem nebo dotčenými orgány provést obratem a zdarma.</w:t>
      </w:r>
    </w:p>
    <w:p w14:paraId="19877CAB" w14:textId="68EF540C" w:rsidR="000F2F33" w:rsidRPr="00A11A53" w:rsidRDefault="000F2F33" w:rsidP="00A11A53">
      <w:pPr>
        <w:spacing w:line="300" w:lineRule="auto"/>
        <w:jc w:val="both"/>
        <w:rPr>
          <w:rFonts w:ascii="Arial" w:hAnsi="Arial" w:cs="Arial"/>
          <w:sz w:val="20"/>
          <w:szCs w:val="20"/>
        </w:rPr>
      </w:pPr>
      <w:r w:rsidRPr="00A11A53">
        <w:rPr>
          <w:rFonts w:ascii="Arial" w:hAnsi="Arial" w:cs="Arial"/>
          <w:sz w:val="20"/>
          <w:szCs w:val="20"/>
        </w:rPr>
        <w:t>1.7</w:t>
      </w:r>
    </w:p>
    <w:p w14:paraId="09D90D9C" w14:textId="75A7E0B5" w:rsidR="000F2F33" w:rsidRPr="00A11A53" w:rsidRDefault="000F2F33" w:rsidP="00A11A53">
      <w:pPr>
        <w:spacing w:line="300" w:lineRule="auto"/>
        <w:jc w:val="both"/>
        <w:rPr>
          <w:rFonts w:ascii="Arial" w:hAnsi="Arial" w:cs="Arial"/>
          <w:sz w:val="20"/>
          <w:szCs w:val="20"/>
        </w:rPr>
      </w:pPr>
      <w:r w:rsidRPr="00A11A53">
        <w:rPr>
          <w:rFonts w:ascii="Arial" w:hAnsi="Arial" w:cs="Arial"/>
          <w:sz w:val="20"/>
          <w:szCs w:val="20"/>
        </w:rPr>
        <w:t>Při výkonu činností autorského dozoru se zhotovitel po celou dobu zhotovování stavby zavazuje účastnit kontrolních dnů, a to nejméně 1x za 14 dnů a v termínech, jak budou sděleny zhotoviteli objednatelem nebo jinou, objednatelem k tomu pověřenou osobou.</w:t>
      </w:r>
    </w:p>
    <w:p w14:paraId="71090B6A" w14:textId="48F5A705" w:rsidR="000F2F33" w:rsidRPr="00A11A53" w:rsidRDefault="000F2F33" w:rsidP="00A11A53">
      <w:pPr>
        <w:spacing w:line="300" w:lineRule="auto"/>
        <w:jc w:val="both"/>
        <w:rPr>
          <w:rFonts w:ascii="Arial" w:hAnsi="Arial" w:cs="Arial"/>
          <w:sz w:val="20"/>
          <w:szCs w:val="20"/>
        </w:rPr>
      </w:pPr>
    </w:p>
    <w:p w14:paraId="13153A9E" w14:textId="77777777" w:rsidR="00C27FD2" w:rsidRPr="00A11A53" w:rsidRDefault="00C27FD2" w:rsidP="00A11A53">
      <w:pPr>
        <w:spacing w:line="300" w:lineRule="auto"/>
        <w:jc w:val="both"/>
        <w:rPr>
          <w:rFonts w:ascii="Arial" w:hAnsi="Arial" w:cs="Arial"/>
          <w:sz w:val="20"/>
          <w:szCs w:val="20"/>
        </w:rPr>
      </w:pPr>
    </w:p>
    <w:p w14:paraId="258B5E42" w14:textId="77777777" w:rsidR="00D925B6" w:rsidRPr="00A11A53" w:rsidRDefault="00D925B6" w:rsidP="00A11A53">
      <w:pPr>
        <w:pStyle w:val="Texttabulky"/>
        <w:spacing w:line="300" w:lineRule="auto"/>
        <w:ind w:right="-143"/>
        <w:jc w:val="center"/>
        <w:rPr>
          <w:rFonts w:ascii="Arial" w:hAnsi="Arial" w:cs="Arial"/>
          <w:b/>
          <w:snapToGrid w:val="0"/>
          <w:color w:val="auto"/>
          <w:sz w:val="20"/>
          <w:szCs w:val="20"/>
        </w:rPr>
      </w:pPr>
      <w:r w:rsidRPr="00A11A53">
        <w:rPr>
          <w:rFonts w:ascii="Arial" w:hAnsi="Arial" w:cs="Arial"/>
          <w:b/>
          <w:snapToGrid w:val="0"/>
          <w:color w:val="auto"/>
          <w:sz w:val="20"/>
          <w:szCs w:val="20"/>
        </w:rPr>
        <w:t>II.</w:t>
      </w:r>
    </w:p>
    <w:p w14:paraId="6EABCBB0" w14:textId="77777777" w:rsidR="00D925B6" w:rsidRPr="00A11A53" w:rsidRDefault="00D925B6" w:rsidP="00A11A53">
      <w:pPr>
        <w:pStyle w:val="Texttabulky"/>
        <w:spacing w:line="300" w:lineRule="auto"/>
        <w:ind w:right="-143"/>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Doba plnění</w:t>
      </w:r>
    </w:p>
    <w:p w14:paraId="4FB2043D" w14:textId="07757262" w:rsidR="00D925B6" w:rsidRPr="00A11A53" w:rsidRDefault="00D925B6" w:rsidP="00A11A53">
      <w:pPr>
        <w:pStyle w:val="Texttabulky"/>
        <w:spacing w:line="300" w:lineRule="auto"/>
        <w:ind w:right="-143"/>
        <w:rPr>
          <w:rFonts w:ascii="Arial" w:hAnsi="Arial" w:cs="Arial"/>
          <w:snapToGrid w:val="0"/>
          <w:color w:val="auto"/>
          <w:sz w:val="20"/>
          <w:szCs w:val="20"/>
        </w:rPr>
      </w:pPr>
      <w:r w:rsidRPr="00A11A53">
        <w:rPr>
          <w:rFonts w:ascii="Arial" w:hAnsi="Arial" w:cs="Arial"/>
          <w:snapToGrid w:val="0"/>
          <w:color w:val="auto"/>
          <w:sz w:val="20"/>
          <w:szCs w:val="20"/>
        </w:rPr>
        <w:t>2.</w:t>
      </w:r>
      <w:r w:rsidR="00C27FD2" w:rsidRPr="00A11A53">
        <w:rPr>
          <w:rFonts w:ascii="Arial" w:hAnsi="Arial" w:cs="Arial"/>
          <w:snapToGrid w:val="0"/>
          <w:color w:val="auto"/>
          <w:sz w:val="20"/>
          <w:szCs w:val="20"/>
        </w:rPr>
        <w:t>1</w:t>
      </w:r>
    </w:p>
    <w:p w14:paraId="7B59882D" w14:textId="3FB1C1B0" w:rsidR="0070028A" w:rsidRPr="00A11A53" w:rsidRDefault="0070028A"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Zhotovitel zahájí činnost ode dne účinnosti této smlouvy. </w:t>
      </w:r>
    </w:p>
    <w:p w14:paraId="34CA1564"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Zhotovitel se zavazuje provést dílo v následujících termínech:</w:t>
      </w:r>
    </w:p>
    <w:p w14:paraId="47A37EA9" w14:textId="6839FBDD" w:rsidR="00D349CD" w:rsidRPr="00A11A53" w:rsidRDefault="00D349CD" w:rsidP="00A11A53">
      <w:pPr>
        <w:pStyle w:val="Texttabulky"/>
        <w:spacing w:line="300" w:lineRule="auto"/>
        <w:jc w:val="both"/>
        <w:rPr>
          <w:rFonts w:ascii="Arial" w:hAnsi="Arial" w:cs="Arial"/>
          <w:snapToGrid w:val="0"/>
          <w:color w:val="auto"/>
          <w:sz w:val="20"/>
          <w:szCs w:val="20"/>
        </w:rPr>
      </w:pPr>
      <w:r w:rsidRPr="00A11A53">
        <w:rPr>
          <w:rFonts w:ascii="Arial" w:hAnsi="Arial" w:cs="Arial"/>
          <w:b/>
          <w:snapToGrid w:val="0"/>
          <w:color w:val="auto"/>
          <w:sz w:val="20"/>
          <w:szCs w:val="20"/>
        </w:rPr>
        <w:t>A)</w:t>
      </w:r>
      <w:r w:rsidRPr="00A11A53">
        <w:rPr>
          <w:rFonts w:ascii="Arial" w:hAnsi="Arial" w:cs="Arial"/>
          <w:snapToGrid w:val="0"/>
          <w:color w:val="auto"/>
          <w:sz w:val="20"/>
          <w:szCs w:val="20"/>
        </w:rPr>
        <w:t xml:space="preserve"> Projektová </w:t>
      </w:r>
      <w:r w:rsidRPr="0024457E">
        <w:rPr>
          <w:rFonts w:ascii="Arial" w:hAnsi="Arial" w:cs="Arial"/>
          <w:snapToGrid w:val="0"/>
          <w:color w:val="auto"/>
          <w:sz w:val="20"/>
          <w:szCs w:val="20"/>
        </w:rPr>
        <w:t>dokumentace</w:t>
      </w:r>
      <w:r w:rsidR="00F11E07" w:rsidRPr="0024457E">
        <w:rPr>
          <w:rFonts w:ascii="Arial" w:hAnsi="Arial" w:cs="Arial"/>
          <w:snapToGrid w:val="0"/>
          <w:color w:val="auto"/>
          <w:sz w:val="20"/>
          <w:szCs w:val="20"/>
        </w:rPr>
        <w:t xml:space="preserve"> I. a II. etapa:</w:t>
      </w:r>
    </w:p>
    <w:p w14:paraId="663EF15C" w14:textId="7AECC2FB" w:rsidR="006D17AD" w:rsidRPr="00A11A53" w:rsidRDefault="00D925B6" w:rsidP="00A11A53">
      <w:pPr>
        <w:pStyle w:val="Odstavecseseznamem"/>
        <w:spacing w:line="300" w:lineRule="auto"/>
        <w:ind w:left="0" w:right="-2"/>
        <w:jc w:val="both"/>
        <w:rPr>
          <w:rFonts w:ascii="Arial" w:hAnsi="Arial" w:cs="Arial"/>
          <w:sz w:val="20"/>
          <w:szCs w:val="20"/>
        </w:rPr>
      </w:pPr>
      <w:r w:rsidRPr="00A11A53">
        <w:rPr>
          <w:rFonts w:ascii="Arial" w:hAnsi="Arial" w:cs="Arial"/>
          <w:i/>
          <w:sz w:val="20"/>
          <w:szCs w:val="20"/>
        </w:rPr>
        <w:t xml:space="preserve">- </w:t>
      </w:r>
      <w:r w:rsidRPr="00A11A53">
        <w:rPr>
          <w:rFonts w:ascii="Arial" w:hAnsi="Arial" w:cs="Arial"/>
          <w:sz w:val="20"/>
          <w:szCs w:val="20"/>
        </w:rPr>
        <w:t xml:space="preserve">termín provedení průzkumů a zpracování </w:t>
      </w:r>
      <w:r w:rsidR="00E07B64" w:rsidRPr="00A11A53">
        <w:rPr>
          <w:rFonts w:ascii="Arial" w:hAnsi="Arial" w:cs="Arial"/>
          <w:sz w:val="20"/>
          <w:szCs w:val="20"/>
        </w:rPr>
        <w:t xml:space="preserve">projektové dokumentace </w:t>
      </w:r>
      <w:r w:rsidR="006D17AD" w:rsidRPr="00A11A53">
        <w:rPr>
          <w:rFonts w:ascii="Arial" w:hAnsi="Arial" w:cs="Arial"/>
          <w:sz w:val="20"/>
          <w:szCs w:val="20"/>
        </w:rPr>
        <w:t xml:space="preserve">dle bodů 1) až </w:t>
      </w:r>
      <w:r w:rsidR="00F11E07">
        <w:rPr>
          <w:rFonts w:ascii="Arial" w:hAnsi="Arial" w:cs="Arial"/>
          <w:sz w:val="20"/>
          <w:szCs w:val="20"/>
        </w:rPr>
        <w:t>5</w:t>
      </w:r>
      <w:r w:rsidR="006D17AD" w:rsidRPr="00A11A53">
        <w:rPr>
          <w:rFonts w:ascii="Arial" w:hAnsi="Arial" w:cs="Arial"/>
          <w:sz w:val="20"/>
          <w:szCs w:val="20"/>
        </w:rPr>
        <w:t xml:space="preserve">) odst. 1.1 </w:t>
      </w:r>
    </w:p>
    <w:p w14:paraId="17BE39B4" w14:textId="55EADB5C" w:rsidR="00D925B6" w:rsidRPr="00A11A53" w:rsidRDefault="006D17AD" w:rsidP="00A11A53">
      <w:pPr>
        <w:pStyle w:val="Odstavecseseznamem"/>
        <w:spacing w:line="300" w:lineRule="auto"/>
        <w:ind w:left="0" w:right="-2"/>
        <w:jc w:val="both"/>
        <w:rPr>
          <w:rFonts w:ascii="Arial" w:hAnsi="Arial" w:cs="Arial"/>
          <w:sz w:val="20"/>
          <w:szCs w:val="20"/>
        </w:rPr>
      </w:pPr>
      <w:r w:rsidRPr="00A11A53">
        <w:rPr>
          <w:rFonts w:ascii="Arial" w:hAnsi="Arial" w:cs="Arial"/>
          <w:sz w:val="20"/>
          <w:szCs w:val="20"/>
        </w:rPr>
        <w:t xml:space="preserve">  </w:t>
      </w:r>
      <w:r w:rsidR="00E07B64" w:rsidRPr="0024457E">
        <w:rPr>
          <w:rFonts w:ascii="Arial" w:hAnsi="Arial" w:cs="Arial"/>
          <w:sz w:val="20"/>
          <w:szCs w:val="20"/>
        </w:rPr>
        <w:t xml:space="preserve">do </w:t>
      </w:r>
      <w:r w:rsidR="00C961E2" w:rsidRPr="0024457E">
        <w:rPr>
          <w:rFonts w:ascii="Arial" w:hAnsi="Arial" w:cs="Arial"/>
          <w:b/>
          <w:sz w:val="20"/>
          <w:szCs w:val="20"/>
        </w:rPr>
        <w:t>120</w:t>
      </w:r>
      <w:r w:rsidR="00E07B64" w:rsidRPr="00A11A53">
        <w:rPr>
          <w:rFonts w:ascii="Arial" w:hAnsi="Arial" w:cs="Arial"/>
          <w:b/>
          <w:sz w:val="20"/>
          <w:szCs w:val="20"/>
        </w:rPr>
        <w:t xml:space="preserve"> dní</w:t>
      </w:r>
      <w:r w:rsidR="00E07B64" w:rsidRPr="00A11A53">
        <w:rPr>
          <w:rFonts w:ascii="Arial" w:hAnsi="Arial" w:cs="Arial"/>
          <w:sz w:val="20"/>
          <w:szCs w:val="20"/>
        </w:rPr>
        <w:t xml:space="preserve"> ode dne účinnosti SOD</w:t>
      </w:r>
    </w:p>
    <w:p w14:paraId="77B87BB7" w14:textId="0CFEF626" w:rsidR="006D17AD" w:rsidRPr="0024457E" w:rsidRDefault="00D925B6" w:rsidP="00A11A53">
      <w:pPr>
        <w:pStyle w:val="Odstavecseseznamem"/>
        <w:spacing w:line="300" w:lineRule="auto"/>
        <w:ind w:left="0" w:right="-2"/>
        <w:jc w:val="both"/>
        <w:rPr>
          <w:rFonts w:ascii="Arial" w:hAnsi="Arial" w:cs="Arial"/>
          <w:sz w:val="20"/>
          <w:szCs w:val="20"/>
        </w:rPr>
      </w:pPr>
      <w:r w:rsidRPr="0024457E">
        <w:rPr>
          <w:rFonts w:ascii="Arial" w:hAnsi="Arial" w:cs="Arial"/>
          <w:sz w:val="20"/>
          <w:szCs w:val="20"/>
        </w:rPr>
        <w:t xml:space="preserve">- vyřízení </w:t>
      </w:r>
      <w:r w:rsidR="00D349CD" w:rsidRPr="0024457E">
        <w:rPr>
          <w:rFonts w:ascii="Arial" w:hAnsi="Arial" w:cs="Arial"/>
          <w:sz w:val="20"/>
          <w:szCs w:val="20"/>
        </w:rPr>
        <w:t xml:space="preserve">všech potřebných </w:t>
      </w:r>
      <w:r w:rsidRPr="0024457E">
        <w:rPr>
          <w:rFonts w:ascii="Arial" w:hAnsi="Arial" w:cs="Arial"/>
          <w:sz w:val="20"/>
          <w:szCs w:val="20"/>
        </w:rPr>
        <w:t xml:space="preserve">povolení u </w:t>
      </w:r>
      <w:r w:rsidR="00D349CD" w:rsidRPr="0024457E">
        <w:rPr>
          <w:rFonts w:ascii="Arial" w:hAnsi="Arial" w:cs="Arial"/>
          <w:sz w:val="20"/>
          <w:szCs w:val="20"/>
        </w:rPr>
        <w:t xml:space="preserve">příslušného </w:t>
      </w:r>
      <w:r w:rsidRPr="0024457E">
        <w:rPr>
          <w:rFonts w:ascii="Arial" w:hAnsi="Arial" w:cs="Arial"/>
          <w:sz w:val="20"/>
          <w:szCs w:val="20"/>
        </w:rPr>
        <w:t xml:space="preserve">stavebního úřadu </w:t>
      </w:r>
      <w:r w:rsidR="006D17AD" w:rsidRPr="0024457E">
        <w:rPr>
          <w:rFonts w:ascii="Arial" w:hAnsi="Arial" w:cs="Arial"/>
          <w:sz w:val="20"/>
          <w:szCs w:val="20"/>
        </w:rPr>
        <w:t>dle bodu</w:t>
      </w:r>
      <w:r w:rsidR="00F11E07" w:rsidRPr="0024457E">
        <w:rPr>
          <w:rFonts w:ascii="Arial" w:hAnsi="Arial" w:cs="Arial"/>
          <w:sz w:val="20"/>
          <w:szCs w:val="20"/>
        </w:rPr>
        <w:t xml:space="preserve"> 6) až</w:t>
      </w:r>
      <w:r w:rsidR="006D17AD" w:rsidRPr="0024457E">
        <w:rPr>
          <w:rFonts w:ascii="Arial" w:hAnsi="Arial" w:cs="Arial"/>
          <w:sz w:val="20"/>
          <w:szCs w:val="20"/>
        </w:rPr>
        <w:t xml:space="preserve"> 7) odst. 1.1. </w:t>
      </w:r>
    </w:p>
    <w:p w14:paraId="7B6F06B3" w14:textId="765DB486" w:rsidR="00D925B6" w:rsidRPr="00A11A53" w:rsidRDefault="006D17AD" w:rsidP="00A11A53">
      <w:pPr>
        <w:pStyle w:val="Odstavecseseznamem"/>
        <w:spacing w:line="300" w:lineRule="auto"/>
        <w:ind w:left="0" w:right="-2"/>
        <w:jc w:val="both"/>
        <w:rPr>
          <w:rFonts w:ascii="Arial" w:hAnsi="Arial" w:cs="Arial"/>
          <w:sz w:val="20"/>
          <w:szCs w:val="20"/>
        </w:rPr>
      </w:pPr>
      <w:r w:rsidRPr="0024457E">
        <w:rPr>
          <w:rFonts w:ascii="Arial" w:hAnsi="Arial" w:cs="Arial"/>
          <w:sz w:val="20"/>
          <w:szCs w:val="20"/>
        </w:rPr>
        <w:t xml:space="preserve">  </w:t>
      </w:r>
      <w:r w:rsidR="00D925B6" w:rsidRPr="0024457E">
        <w:rPr>
          <w:rFonts w:ascii="Arial" w:hAnsi="Arial" w:cs="Arial"/>
          <w:sz w:val="20"/>
          <w:szCs w:val="20"/>
        </w:rPr>
        <w:t>do</w:t>
      </w:r>
      <w:r w:rsidR="00D349CD" w:rsidRPr="0024457E">
        <w:rPr>
          <w:rFonts w:ascii="Arial" w:hAnsi="Arial" w:cs="Arial"/>
          <w:sz w:val="20"/>
          <w:szCs w:val="20"/>
        </w:rPr>
        <w:t xml:space="preserve"> </w:t>
      </w:r>
      <w:r w:rsidR="001D51C6" w:rsidRPr="0024457E">
        <w:rPr>
          <w:rFonts w:ascii="Arial" w:hAnsi="Arial" w:cs="Arial"/>
          <w:b/>
          <w:sz w:val="20"/>
          <w:szCs w:val="20"/>
        </w:rPr>
        <w:t>21</w:t>
      </w:r>
      <w:r w:rsidR="00D349CD" w:rsidRPr="0024457E">
        <w:rPr>
          <w:rFonts w:ascii="Arial" w:hAnsi="Arial" w:cs="Arial"/>
          <w:b/>
          <w:sz w:val="20"/>
          <w:szCs w:val="20"/>
        </w:rPr>
        <w:t>0 dní</w:t>
      </w:r>
      <w:r w:rsidR="00D349CD" w:rsidRPr="00A11A53">
        <w:rPr>
          <w:rFonts w:ascii="Arial" w:hAnsi="Arial" w:cs="Arial"/>
          <w:sz w:val="20"/>
          <w:szCs w:val="20"/>
        </w:rPr>
        <w:t xml:space="preserve"> ode dne účinnosti SOD </w:t>
      </w:r>
    </w:p>
    <w:p w14:paraId="6D60FE88" w14:textId="77777777" w:rsidR="00D349CD" w:rsidRPr="00A11A53" w:rsidRDefault="00D349CD" w:rsidP="00A11A53">
      <w:pPr>
        <w:pStyle w:val="Odstavecseseznamem"/>
        <w:spacing w:line="300" w:lineRule="auto"/>
        <w:ind w:left="0" w:right="-2"/>
        <w:jc w:val="both"/>
        <w:rPr>
          <w:rFonts w:ascii="Arial" w:hAnsi="Arial" w:cs="Arial"/>
          <w:sz w:val="20"/>
          <w:szCs w:val="20"/>
        </w:rPr>
      </w:pPr>
      <w:r w:rsidRPr="00A11A53">
        <w:rPr>
          <w:rFonts w:ascii="Arial" w:hAnsi="Arial" w:cs="Arial"/>
          <w:b/>
          <w:sz w:val="20"/>
          <w:szCs w:val="20"/>
        </w:rPr>
        <w:t>B)</w:t>
      </w:r>
      <w:r w:rsidRPr="00A11A53">
        <w:rPr>
          <w:rFonts w:ascii="Arial" w:hAnsi="Arial" w:cs="Arial"/>
          <w:sz w:val="20"/>
          <w:szCs w:val="20"/>
        </w:rPr>
        <w:t xml:space="preserve"> Výkon AD</w:t>
      </w:r>
    </w:p>
    <w:p w14:paraId="65080F14" w14:textId="481E403B" w:rsidR="00736948" w:rsidRPr="00A11A53" w:rsidRDefault="00736948" w:rsidP="00A11A53">
      <w:pPr>
        <w:pStyle w:val="Odstavecseseznamem"/>
        <w:spacing w:line="300" w:lineRule="auto"/>
        <w:ind w:left="0" w:right="-2"/>
        <w:jc w:val="both"/>
        <w:rPr>
          <w:rFonts w:ascii="Arial" w:hAnsi="Arial" w:cs="Arial"/>
          <w:snapToGrid w:val="0"/>
          <w:sz w:val="20"/>
          <w:szCs w:val="20"/>
        </w:rPr>
      </w:pPr>
      <w:r w:rsidRPr="00A11A53">
        <w:rPr>
          <w:rFonts w:ascii="Arial" w:hAnsi="Arial" w:cs="Arial"/>
          <w:sz w:val="20"/>
          <w:szCs w:val="20"/>
        </w:rPr>
        <w:t xml:space="preserve">- výkon autorského dozoru – po dobu </w:t>
      </w:r>
      <w:r w:rsidR="002507D9" w:rsidRPr="0024457E">
        <w:rPr>
          <w:rFonts w:ascii="Arial" w:hAnsi="Arial" w:cs="Arial"/>
          <w:sz w:val="20"/>
          <w:szCs w:val="20"/>
        </w:rPr>
        <w:t xml:space="preserve">od </w:t>
      </w:r>
      <w:r w:rsidRPr="0024457E">
        <w:rPr>
          <w:rFonts w:ascii="Arial" w:hAnsi="Arial" w:cs="Arial"/>
          <w:sz w:val="20"/>
          <w:szCs w:val="20"/>
        </w:rPr>
        <w:t>zahájení realizace stavebních prací až do ukončení a</w:t>
      </w:r>
      <w:r w:rsidR="00A11A53" w:rsidRPr="0024457E">
        <w:rPr>
          <w:rFonts w:ascii="Arial" w:hAnsi="Arial" w:cs="Arial"/>
          <w:sz w:val="20"/>
          <w:szCs w:val="20"/>
        </w:rPr>
        <w:t> </w:t>
      </w:r>
      <w:r w:rsidRPr="0024457E">
        <w:rPr>
          <w:rFonts w:ascii="Arial" w:hAnsi="Arial" w:cs="Arial"/>
          <w:sz w:val="20"/>
          <w:szCs w:val="20"/>
        </w:rPr>
        <w:t xml:space="preserve">závěrečného vyhodnocení akce pro účely OPŽP </w:t>
      </w:r>
      <w:r w:rsidR="001D51C6" w:rsidRPr="0024457E">
        <w:rPr>
          <w:rFonts w:ascii="Arial" w:hAnsi="Arial" w:cs="Arial"/>
          <w:sz w:val="20"/>
          <w:szCs w:val="20"/>
        </w:rPr>
        <w:t>dle etap nebo objektů</w:t>
      </w:r>
    </w:p>
    <w:p w14:paraId="01375C38" w14:textId="77777777" w:rsidR="00D925B6" w:rsidRPr="00A11A53" w:rsidRDefault="00D925B6" w:rsidP="00A11A53">
      <w:pPr>
        <w:pStyle w:val="Texttabulky"/>
        <w:spacing w:line="300" w:lineRule="auto"/>
        <w:ind w:right="-143"/>
        <w:jc w:val="both"/>
        <w:rPr>
          <w:rFonts w:ascii="Arial" w:hAnsi="Arial" w:cs="Arial"/>
          <w:snapToGrid w:val="0"/>
          <w:color w:val="auto"/>
          <w:sz w:val="20"/>
          <w:szCs w:val="20"/>
        </w:rPr>
      </w:pPr>
      <w:r w:rsidRPr="00A11A53">
        <w:rPr>
          <w:rFonts w:ascii="Arial" w:hAnsi="Arial" w:cs="Arial"/>
          <w:snapToGrid w:val="0"/>
          <w:color w:val="auto"/>
          <w:sz w:val="20"/>
          <w:szCs w:val="20"/>
        </w:rPr>
        <w:t>Dílo je zhotovitel povinen provést a předat objednateli v dohodnutých termínech.</w:t>
      </w:r>
    </w:p>
    <w:p w14:paraId="43D97DAD" w14:textId="02933209" w:rsidR="00D925B6" w:rsidRPr="00A11A53" w:rsidRDefault="00D925B6" w:rsidP="00A11A53">
      <w:pPr>
        <w:pStyle w:val="Texttabulky"/>
        <w:spacing w:line="300" w:lineRule="auto"/>
        <w:ind w:right="-143"/>
        <w:rPr>
          <w:rFonts w:ascii="Arial" w:hAnsi="Arial" w:cs="Arial"/>
          <w:b/>
          <w:snapToGrid w:val="0"/>
          <w:color w:val="auto"/>
          <w:sz w:val="20"/>
          <w:szCs w:val="20"/>
        </w:rPr>
      </w:pPr>
    </w:p>
    <w:p w14:paraId="63F324D6" w14:textId="77777777" w:rsidR="00804AF1" w:rsidRPr="00A11A53" w:rsidRDefault="00804AF1" w:rsidP="00A11A53">
      <w:pPr>
        <w:pStyle w:val="Texttabulky"/>
        <w:spacing w:line="300" w:lineRule="auto"/>
        <w:ind w:right="-143"/>
        <w:rPr>
          <w:rFonts w:ascii="Arial" w:hAnsi="Arial" w:cs="Arial"/>
          <w:b/>
          <w:snapToGrid w:val="0"/>
          <w:color w:val="auto"/>
          <w:sz w:val="20"/>
          <w:szCs w:val="20"/>
        </w:rPr>
      </w:pPr>
    </w:p>
    <w:p w14:paraId="09B72B92" w14:textId="77777777" w:rsidR="00D925B6" w:rsidRPr="00A11A53" w:rsidRDefault="00D925B6" w:rsidP="00A11A53">
      <w:pPr>
        <w:pStyle w:val="Texttabulky"/>
        <w:spacing w:line="300" w:lineRule="auto"/>
        <w:ind w:right="-143"/>
        <w:jc w:val="center"/>
        <w:rPr>
          <w:rFonts w:ascii="Arial" w:hAnsi="Arial" w:cs="Arial"/>
          <w:b/>
          <w:snapToGrid w:val="0"/>
          <w:color w:val="auto"/>
          <w:sz w:val="20"/>
          <w:szCs w:val="20"/>
        </w:rPr>
      </w:pPr>
      <w:r w:rsidRPr="00A11A53">
        <w:rPr>
          <w:rFonts w:ascii="Arial" w:hAnsi="Arial" w:cs="Arial"/>
          <w:b/>
          <w:snapToGrid w:val="0"/>
          <w:color w:val="auto"/>
          <w:sz w:val="20"/>
          <w:szCs w:val="20"/>
        </w:rPr>
        <w:t>III.</w:t>
      </w:r>
    </w:p>
    <w:p w14:paraId="530F372F" w14:textId="77777777" w:rsidR="00D925B6" w:rsidRPr="00A11A53" w:rsidRDefault="00D925B6" w:rsidP="00A11A53">
      <w:pPr>
        <w:pStyle w:val="Texttabulky"/>
        <w:spacing w:line="300" w:lineRule="auto"/>
        <w:ind w:right="-143"/>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 xml:space="preserve">Cena za provedení díla </w:t>
      </w:r>
    </w:p>
    <w:p w14:paraId="09C4FA4B" w14:textId="46FFE7F0" w:rsidR="00D925B6" w:rsidRPr="00A11A53" w:rsidRDefault="00D925B6" w:rsidP="00A11A53">
      <w:pPr>
        <w:pStyle w:val="Texttabulky"/>
        <w:spacing w:line="300" w:lineRule="auto"/>
        <w:ind w:right="-143"/>
        <w:rPr>
          <w:rFonts w:ascii="Arial" w:hAnsi="Arial" w:cs="Arial"/>
          <w:snapToGrid w:val="0"/>
          <w:color w:val="auto"/>
          <w:sz w:val="20"/>
          <w:szCs w:val="20"/>
        </w:rPr>
      </w:pPr>
      <w:r w:rsidRPr="00A11A53">
        <w:rPr>
          <w:rFonts w:ascii="Arial" w:hAnsi="Arial" w:cs="Arial"/>
          <w:snapToGrid w:val="0"/>
          <w:color w:val="auto"/>
          <w:sz w:val="20"/>
          <w:szCs w:val="20"/>
        </w:rPr>
        <w:t>3.</w:t>
      </w:r>
      <w:r w:rsidR="00A11A53" w:rsidRPr="00A11A53">
        <w:rPr>
          <w:rFonts w:ascii="Arial" w:hAnsi="Arial" w:cs="Arial"/>
          <w:snapToGrid w:val="0"/>
          <w:color w:val="auto"/>
          <w:sz w:val="20"/>
          <w:szCs w:val="20"/>
        </w:rPr>
        <w:t>1</w:t>
      </w:r>
    </w:p>
    <w:p w14:paraId="64C2B828" w14:textId="7613A80A" w:rsidR="00D925B6" w:rsidRPr="0024457E" w:rsidRDefault="00D925B6" w:rsidP="00A11A53">
      <w:pPr>
        <w:pStyle w:val="Texttabulky"/>
        <w:spacing w:line="300" w:lineRule="auto"/>
        <w:ind w:right="-143"/>
        <w:jc w:val="both"/>
        <w:rPr>
          <w:rFonts w:ascii="Arial" w:hAnsi="Arial" w:cs="Arial"/>
          <w:snapToGrid w:val="0"/>
          <w:color w:val="auto"/>
          <w:sz w:val="20"/>
          <w:szCs w:val="20"/>
        </w:rPr>
      </w:pPr>
      <w:r w:rsidRPr="0024457E">
        <w:rPr>
          <w:rFonts w:ascii="Arial" w:hAnsi="Arial" w:cs="Arial"/>
          <w:snapToGrid w:val="0"/>
          <w:color w:val="auto"/>
          <w:sz w:val="20"/>
          <w:szCs w:val="20"/>
        </w:rPr>
        <w:t>Za provedení díla v rozsahu dle čl. I. se objednatel zavazuje zaplatit zhotoviteli cenu</w:t>
      </w:r>
      <w:r w:rsidR="007868C8" w:rsidRPr="0024457E">
        <w:rPr>
          <w:rFonts w:ascii="Arial" w:hAnsi="Arial" w:cs="Arial"/>
          <w:snapToGrid w:val="0"/>
          <w:color w:val="auto"/>
          <w:sz w:val="20"/>
          <w:szCs w:val="20"/>
        </w:rPr>
        <w:t xml:space="preserve"> </w:t>
      </w:r>
      <w:proofErr w:type="gramStart"/>
      <w:r w:rsidR="007868C8" w:rsidRPr="0024457E">
        <w:rPr>
          <w:rFonts w:ascii="Arial" w:hAnsi="Arial" w:cs="Arial"/>
          <w:snapToGrid w:val="0"/>
          <w:color w:val="auto"/>
          <w:sz w:val="20"/>
          <w:szCs w:val="20"/>
        </w:rPr>
        <w:t>bez  DPH</w:t>
      </w:r>
      <w:proofErr w:type="gramEnd"/>
      <w:r w:rsidRPr="0024457E">
        <w:rPr>
          <w:rFonts w:ascii="Arial" w:hAnsi="Arial" w:cs="Arial"/>
          <w:snapToGrid w:val="0"/>
          <w:color w:val="auto"/>
          <w:sz w:val="20"/>
          <w:szCs w:val="20"/>
        </w:rPr>
        <w:t xml:space="preserve"> </w:t>
      </w:r>
      <w:r w:rsidRPr="0024457E">
        <w:rPr>
          <w:rFonts w:ascii="Arial" w:hAnsi="Arial" w:cs="Arial"/>
          <w:b/>
          <w:sz w:val="20"/>
          <w:szCs w:val="20"/>
        </w:rPr>
        <w:t>…………</w:t>
      </w:r>
      <w:r w:rsidR="00AB0F0B">
        <w:rPr>
          <w:rFonts w:ascii="Arial" w:hAnsi="Arial" w:cs="Arial"/>
          <w:b/>
          <w:sz w:val="20"/>
          <w:szCs w:val="20"/>
        </w:rPr>
        <w:t>…………….</w:t>
      </w:r>
      <w:r w:rsidRPr="0024457E">
        <w:rPr>
          <w:rFonts w:ascii="Arial" w:hAnsi="Arial" w:cs="Arial"/>
          <w:b/>
          <w:sz w:val="20"/>
          <w:szCs w:val="20"/>
        </w:rPr>
        <w:t>….</w:t>
      </w:r>
      <w:r w:rsidRPr="0024457E">
        <w:rPr>
          <w:rFonts w:ascii="Arial" w:hAnsi="Arial" w:cs="Arial"/>
          <w:b/>
          <w:snapToGrid w:val="0"/>
          <w:color w:val="auto"/>
          <w:sz w:val="20"/>
          <w:szCs w:val="20"/>
        </w:rPr>
        <w:t xml:space="preserve">,- Kč </w:t>
      </w:r>
      <w:r w:rsidRPr="0024457E">
        <w:rPr>
          <w:rFonts w:ascii="Arial" w:hAnsi="Arial" w:cs="Arial"/>
          <w:snapToGrid w:val="0"/>
          <w:color w:val="auto"/>
          <w:sz w:val="20"/>
          <w:szCs w:val="20"/>
        </w:rPr>
        <w:t>(dle předložené nabídky</w:t>
      </w:r>
      <w:r w:rsidR="00B879CA" w:rsidRPr="0024457E">
        <w:rPr>
          <w:rFonts w:ascii="Arial" w:hAnsi="Arial" w:cs="Arial"/>
          <w:snapToGrid w:val="0"/>
          <w:color w:val="auto"/>
          <w:sz w:val="20"/>
          <w:szCs w:val="20"/>
        </w:rPr>
        <w:t xml:space="preserve"> řádek č. 32 přílohy č. 5</w:t>
      </w:r>
      <w:r w:rsidRPr="0024457E">
        <w:rPr>
          <w:rFonts w:ascii="Arial" w:hAnsi="Arial" w:cs="Arial"/>
          <w:snapToGrid w:val="0"/>
          <w:color w:val="auto"/>
          <w:sz w:val="20"/>
          <w:szCs w:val="20"/>
        </w:rPr>
        <w:t>). Cena za jednotlivé části díla je stanovena následovně:</w:t>
      </w:r>
    </w:p>
    <w:p w14:paraId="1D1FB71E" w14:textId="77777777" w:rsidR="00D925B6" w:rsidRPr="0024457E" w:rsidRDefault="00D925B6" w:rsidP="00A11A53">
      <w:pPr>
        <w:pStyle w:val="Texttabulky"/>
        <w:spacing w:line="300" w:lineRule="auto"/>
        <w:ind w:right="-143"/>
        <w:jc w:val="both"/>
        <w:rPr>
          <w:rFonts w:ascii="Arial" w:hAnsi="Arial" w:cs="Arial"/>
          <w:snapToGrid w:val="0"/>
          <w:color w:val="auto"/>
          <w:sz w:val="20"/>
          <w:szCs w:val="20"/>
        </w:rPr>
      </w:pPr>
    </w:p>
    <w:p w14:paraId="78699507" w14:textId="652A0048" w:rsidR="00547365" w:rsidRPr="0024457E" w:rsidRDefault="00E626A5" w:rsidP="00A11A53">
      <w:pPr>
        <w:pStyle w:val="Texttabulky"/>
        <w:numPr>
          <w:ilvl w:val="0"/>
          <w:numId w:val="14"/>
        </w:numPr>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projektová dokumentace</w:t>
      </w:r>
    </w:p>
    <w:p w14:paraId="1FE229DF" w14:textId="7A401CBD" w:rsidR="00547365" w:rsidRPr="0024457E" w:rsidRDefault="00E626A5" w:rsidP="00E626A5">
      <w:pPr>
        <w:pStyle w:val="Texttabulky"/>
        <w:numPr>
          <w:ilvl w:val="0"/>
          <w:numId w:val="30"/>
        </w:numPr>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etapa</w:t>
      </w:r>
    </w:p>
    <w:p w14:paraId="64C0B28B" w14:textId="324AE9A4" w:rsidR="009D323D" w:rsidRPr="0024457E" w:rsidRDefault="00D925B6" w:rsidP="00E626A5">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 xml:space="preserve">body 1) až </w:t>
      </w:r>
      <w:r w:rsidR="00ED563E" w:rsidRPr="0024457E">
        <w:rPr>
          <w:rFonts w:ascii="Arial" w:hAnsi="Arial" w:cs="Arial"/>
          <w:snapToGrid w:val="0"/>
          <w:color w:val="auto"/>
          <w:sz w:val="20"/>
          <w:szCs w:val="20"/>
        </w:rPr>
        <w:t>5</w:t>
      </w:r>
      <w:r w:rsidRPr="0024457E">
        <w:rPr>
          <w:rFonts w:ascii="Arial" w:hAnsi="Arial" w:cs="Arial"/>
          <w:snapToGrid w:val="0"/>
          <w:color w:val="auto"/>
          <w:sz w:val="20"/>
          <w:szCs w:val="20"/>
        </w:rPr>
        <w:t>) odst. 1.1 této smlouvy -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w:t>
      </w:r>
      <w:r w:rsidR="005B25FE" w:rsidRPr="0024457E">
        <w:rPr>
          <w:rFonts w:ascii="Arial" w:hAnsi="Arial" w:cs="Arial"/>
          <w:snapToGrid w:val="0"/>
          <w:color w:val="auto"/>
          <w:sz w:val="20"/>
          <w:szCs w:val="20"/>
        </w:rPr>
        <w:t xml:space="preserve"> Kč</w:t>
      </w:r>
      <w:r w:rsidR="009D323D" w:rsidRPr="0024457E">
        <w:rPr>
          <w:rFonts w:ascii="Arial" w:hAnsi="Arial" w:cs="Arial"/>
          <w:snapToGrid w:val="0"/>
          <w:color w:val="auto"/>
          <w:sz w:val="20"/>
          <w:szCs w:val="20"/>
        </w:rPr>
        <w:t xml:space="preserve">      </w:t>
      </w:r>
      <w:proofErr w:type="gramStart"/>
      <w:r w:rsidR="00E626A5" w:rsidRPr="0024457E">
        <w:rPr>
          <w:rFonts w:ascii="Arial" w:hAnsi="Arial" w:cs="Arial"/>
          <w:snapToGrid w:val="0"/>
          <w:color w:val="auto"/>
          <w:sz w:val="20"/>
          <w:szCs w:val="20"/>
        </w:rPr>
        <w:tab/>
        <w:t>( řádek</w:t>
      </w:r>
      <w:proofErr w:type="gramEnd"/>
      <w:r w:rsidR="00E626A5" w:rsidRPr="0024457E">
        <w:rPr>
          <w:rFonts w:ascii="Arial" w:hAnsi="Arial" w:cs="Arial"/>
          <w:snapToGrid w:val="0"/>
          <w:color w:val="auto"/>
          <w:sz w:val="20"/>
          <w:szCs w:val="20"/>
        </w:rPr>
        <w:t xml:space="preserve"> č. 5 přílohy č. 5)</w:t>
      </w:r>
    </w:p>
    <w:p w14:paraId="4F8E649F" w14:textId="36B096E0" w:rsidR="00D925B6" w:rsidRPr="0024457E" w:rsidRDefault="00DC4289" w:rsidP="00A11A53">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 xml:space="preserve">body </w:t>
      </w:r>
      <w:r w:rsidR="00ED563E" w:rsidRPr="0024457E">
        <w:rPr>
          <w:rFonts w:ascii="Arial" w:hAnsi="Arial" w:cs="Arial"/>
          <w:snapToGrid w:val="0"/>
          <w:color w:val="auto"/>
          <w:sz w:val="20"/>
          <w:szCs w:val="20"/>
        </w:rPr>
        <w:t>6</w:t>
      </w:r>
      <w:r w:rsidR="00D925B6" w:rsidRPr="0024457E">
        <w:rPr>
          <w:rFonts w:ascii="Arial" w:hAnsi="Arial" w:cs="Arial"/>
          <w:snapToGrid w:val="0"/>
          <w:color w:val="auto"/>
          <w:sz w:val="20"/>
          <w:szCs w:val="20"/>
        </w:rPr>
        <w:t>)</w:t>
      </w:r>
      <w:r w:rsidR="00ED563E" w:rsidRPr="0024457E">
        <w:rPr>
          <w:rFonts w:ascii="Arial" w:hAnsi="Arial" w:cs="Arial"/>
          <w:snapToGrid w:val="0"/>
          <w:color w:val="auto"/>
          <w:sz w:val="20"/>
          <w:szCs w:val="20"/>
        </w:rPr>
        <w:t xml:space="preserve"> až 7)</w:t>
      </w:r>
      <w:r w:rsidRPr="0024457E">
        <w:rPr>
          <w:rFonts w:ascii="Arial" w:hAnsi="Arial" w:cs="Arial"/>
          <w:snapToGrid w:val="0"/>
          <w:color w:val="auto"/>
          <w:sz w:val="20"/>
          <w:szCs w:val="20"/>
        </w:rPr>
        <w:t xml:space="preserve"> </w:t>
      </w:r>
      <w:r w:rsidR="00D925B6" w:rsidRPr="0024457E">
        <w:rPr>
          <w:rFonts w:ascii="Arial" w:hAnsi="Arial" w:cs="Arial"/>
          <w:snapToGrid w:val="0"/>
          <w:color w:val="auto"/>
          <w:sz w:val="20"/>
          <w:szCs w:val="20"/>
        </w:rPr>
        <w:t>odst. 1.1 této smlouvy - ………</w:t>
      </w:r>
      <w:proofErr w:type="gramStart"/>
      <w:r w:rsidR="00D925B6" w:rsidRPr="0024457E">
        <w:rPr>
          <w:rFonts w:ascii="Arial" w:hAnsi="Arial" w:cs="Arial"/>
          <w:snapToGrid w:val="0"/>
          <w:color w:val="auto"/>
          <w:sz w:val="20"/>
          <w:szCs w:val="20"/>
        </w:rPr>
        <w:t>…….</w:t>
      </w:r>
      <w:proofErr w:type="gramEnd"/>
      <w:r w:rsidR="00D925B6" w:rsidRPr="0024457E">
        <w:rPr>
          <w:rFonts w:ascii="Arial" w:hAnsi="Arial" w:cs="Arial"/>
          <w:snapToGrid w:val="0"/>
          <w:color w:val="auto"/>
          <w:sz w:val="20"/>
          <w:szCs w:val="20"/>
        </w:rPr>
        <w:t>. Kč</w:t>
      </w:r>
      <w:r w:rsidR="00D925B6" w:rsidRPr="0024457E" w:rsidDel="005E035A">
        <w:rPr>
          <w:rFonts w:ascii="Arial" w:hAnsi="Arial" w:cs="Arial"/>
          <w:snapToGrid w:val="0"/>
          <w:color w:val="auto"/>
          <w:sz w:val="20"/>
          <w:szCs w:val="20"/>
        </w:rPr>
        <w:t xml:space="preserve"> </w:t>
      </w:r>
      <w:proofErr w:type="gramStart"/>
      <w:r w:rsidR="00E626A5" w:rsidRPr="0024457E">
        <w:rPr>
          <w:rFonts w:ascii="Arial" w:hAnsi="Arial" w:cs="Arial"/>
          <w:snapToGrid w:val="0"/>
          <w:color w:val="auto"/>
          <w:sz w:val="20"/>
          <w:szCs w:val="20"/>
        </w:rPr>
        <w:tab/>
        <w:t>( řádek</w:t>
      </w:r>
      <w:proofErr w:type="gramEnd"/>
      <w:r w:rsidR="00E626A5" w:rsidRPr="0024457E">
        <w:rPr>
          <w:rFonts w:ascii="Arial" w:hAnsi="Arial" w:cs="Arial"/>
          <w:snapToGrid w:val="0"/>
          <w:color w:val="auto"/>
          <w:sz w:val="20"/>
          <w:szCs w:val="20"/>
        </w:rPr>
        <w:t xml:space="preserve"> č. 6 přílohy č. 5)</w:t>
      </w:r>
    </w:p>
    <w:p w14:paraId="2F98E552" w14:textId="76F22476" w:rsidR="00E626A5" w:rsidRPr="0024457E" w:rsidRDefault="00E626A5" w:rsidP="00E626A5">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 xml:space="preserve">                          I.   etapa PD celkem</w:t>
      </w:r>
      <w:r w:rsidRPr="0024457E">
        <w:rPr>
          <w:rFonts w:ascii="Arial" w:hAnsi="Arial" w:cs="Arial"/>
          <w:snapToGrid w:val="0"/>
          <w:color w:val="auto"/>
          <w:sz w:val="20"/>
          <w:szCs w:val="20"/>
        </w:rPr>
        <w:tab/>
        <w:t xml:space="preserve">    </w:t>
      </w:r>
      <w:r w:rsidRPr="0024457E">
        <w:rPr>
          <w:rFonts w:ascii="Arial" w:hAnsi="Arial" w:cs="Arial"/>
          <w:snapToGrid w:val="0"/>
          <w:color w:val="auto"/>
          <w:sz w:val="20"/>
          <w:szCs w:val="20"/>
        </w:rPr>
        <w:tab/>
        <w:t xml:space="preserve">    ………………Kč</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7 přílohy č. 5)  </w:t>
      </w:r>
    </w:p>
    <w:p w14:paraId="17D28E20" w14:textId="02EA9BC5" w:rsidR="00E626A5" w:rsidRDefault="00E626A5" w:rsidP="00A11A53">
      <w:pPr>
        <w:pStyle w:val="Texttabulky"/>
        <w:spacing w:line="300" w:lineRule="auto"/>
        <w:ind w:left="1425"/>
        <w:jc w:val="both"/>
        <w:rPr>
          <w:rFonts w:ascii="Arial" w:hAnsi="Arial" w:cs="Arial"/>
          <w:snapToGrid w:val="0"/>
          <w:color w:val="auto"/>
          <w:sz w:val="20"/>
          <w:szCs w:val="20"/>
        </w:rPr>
      </w:pPr>
    </w:p>
    <w:p w14:paraId="7D66880A" w14:textId="6FFCEDEE" w:rsidR="00D24210" w:rsidRDefault="00D24210" w:rsidP="00A11A53">
      <w:pPr>
        <w:pStyle w:val="Texttabulky"/>
        <w:spacing w:line="300" w:lineRule="auto"/>
        <w:ind w:left="1425"/>
        <w:jc w:val="both"/>
        <w:rPr>
          <w:rFonts w:ascii="Arial" w:hAnsi="Arial" w:cs="Arial"/>
          <w:snapToGrid w:val="0"/>
          <w:color w:val="auto"/>
          <w:sz w:val="20"/>
          <w:szCs w:val="20"/>
        </w:rPr>
      </w:pPr>
    </w:p>
    <w:p w14:paraId="5540A76A" w14:textId="77777777" w:rsidR="00AB0F0B" w:rsidRPr="0024457E" w:rsidRDefault="00AB0F0B" w:rsidP="00A11A53">
      <w:pPr>
        <w:pStyle w:val="Texttabulky"/>
        <w:spacing w:line="300" w:lineRule="auto"/>
        <w:ind w:left="1425"/>
        <w:jc w:val="both"/>
        <w:rPr>
          <w:rFonts w:ascii="Arial" w:hAnsi="Arial" w:cs="Arial"/>
          <w:snapToGrid w:val="0"/>
          <w:color w:val="auto"/>
          <w:sz w:val="20"/>
          <w:szCs w:val="20"/>
        </w:rPr>
      </w:pPr>
    </w:p>
    <w:p w14:paraId="149E6D89" w14:textId="77777777" w:rsidR="00E626A5" w:rsidRPr="0024457E" w:rsidRDefault="00E626A5" w:rsidP="00E626A5">
      <w:pPr>
        <w:pStyle w:val="Texttabulky"/>
        <w:numPr>
          <w:ilvl w:val="0"/>
          <w:numId w:val="30"/>
        </w:numPr>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etapa</w:t>
      </w:r>
    </w:p>
    <w:p w14:paraId="1CDCD346" w14:textId="2283328C" w:rsidR="00E626A5" w:rsidRPr="0024457E" w:rsidRDefault="00E626A5" w:rsidP="00E626A5">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body 1) až 5) odst. 1.1 této smlouvy -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 xml:space="preserve">. Kč       </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11 přílohy č. 5)</w:t>
      </w:r>
    </w:p>
    <w:p w14:paraId="5EA1E83D" w14:textId="382FAEE9" w:rsidR="00E626A5" w:rsidRPr="0024457E" w:rsidRDefault="00E626A5" w:rsidP="00E626A5">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body 6) až 7) odst. 1.1 této smlouvy -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 Kč</w:t>
      </w:r>
      <w:r w:rsidRPr="0024457E" w:rsidDel="005E035A">
        <w:rPr>
          <w:rFonts w:ascii="Arial" w:hAnsi="Arial" w:cs="Arial"/>
          <w:snapToGrid w:val="0"/>
          <w:color w:val="auto"/>
          <w:sz w:val="20"/>
          <w:szCs w:val="20"/>
        </w:rPr>
        <w:t xml:space="preserve"> </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12 přílohy č. 5)</w:t>
      </w:r>
    </w:p>
    <w:p w14:paraId="313FF591" w14:textId="7A044C6B" w:rsidR="00E626A5" w:rsidRPr="0024457E" w:rsidRDefault="00E626A5" w:rsidP="00E626A5">
      <w:pPr>
        <w:pStyle w:val="Texttabulky"/>
        <w:spacing w:line="300" w:lineRule="auto"/>
        <w:ind w:left="291" w:firstLine="1134"/>
        <w:jc w:val="both"/>
        <w:rPr>
          <w:rFonts w:ascii="Arial" w:hAnsi="Arial" w:cs="Arial"/>
          <w:snapToGrid w:val="0"/>
          <w:color w:val="auto"/>
          <w:sz w:val="20"/>
          <w:szCs w:val="20"/>
        </w:rPr>
      </w:pPr>
      <w:r w:rsidRPr="0024457E">
        <w:rPr>
          <w:rFonts w:ascii="Arial" w:hAnsi="Arial" w:cs="Arial"/>
          <w:snapToGrid w:val="0"/>
          <w:color w:val="auto"/>
          <w:sz w:val="20"/>
          <w:szCs w:val="20"/>
        </w:rPr>
        <w:t>II.  etapa PD celkem</w:t>
      </w:r>
      <w:r w:rsidRPr="0024457E">
        <w:rPr>
          <w:rFonts w:ascii="Arial" w:hAnsi="Arial" w:cs="Arial"/>
          <w:snapToGrid w:val="0"/>
          <w:color w:val="auto"/>
          <w:sz w:val="20"/>
          <w:szCs w:val="20"/>
        </w:rPr>
        <w:tab/>
        <w:t xml:space="preserve">    </w:t>
      </w:r>
      <w:r w:rsidRPr="0024457E">
        <w:rPr>
          <w:rFonts w:ascii="Arial" w:hAnsi="Arial" w:cs="Arial"/>
          <w:snapToGrid w:val="0"/>
          <w:color w:val="auto"/>
          <w:sz w:val="20"/>
          <w:szCs w:val="20"/>
        </w:rPr>
        <w:tab/>
        <w:t>………………Kč</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13 přílohy č. 5)  </w:t>
      </w:r>
    </w:p>
    <w:p w14:paraId="7DBC7884" w14:textId="257B694E" w:rsidR="00E626A5" w:rsidRPr="0024457E" w:rsidRDefault="00E626A5" w:rsidP="00E626A5">
      <w:pPr>
        <w:pStyle w:val="Texttabulky"/>
        <w:spacing w:line="300" w:lineRule="auto"/>
        <w:ind w:left="1425"/>
        <w:jc w:val="both"/>
        <w:rPr>
          <w:rFonts w:ascii="Arial" w:hAnsi="Arial" w:cs="Arial"/>
          <w:snapToGrid w:val="0"/>
          <w:color w:val="auto"/>
          <w:sz w:val="20"/>
          <w:szCs w:val="20"/>
        </w:rPr>
      </w:pPr>
    </w:p>
    <w:p w14:paraId="0A8398DA" w14:textId="5695A335" w:rsidR="00E626A5" w:rsidRPr="0024457E" w:rsidRDefault="00E626A5" w:rsidP="00E626A5">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Projektová dokumentace celkem</w:t>
      </w:r>
      <w:r w:rsidRPr="0024457E">
        <w:rPr>
          <w:rFonts w:ascii="Arial" w:hAnsi="Arial" w:cs="Arial"/>
          <w:snapToGrid w:val="0"/>
          <w:color w:val="auto"/>
          <w:sz w:val="20"/>
          <w:szCs w:val="20"/>
        </w:rPr>
        <w:tab/>
        <w:t>…………</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Kč</w:t>
      </w:r>
      <w:r w:rsidRPr="0024457E">
        <w:rPr>
          <w:rFonts w:ascii="Arial" w:hAnsi="Arial" w:cs="Arial"/>
          <w:snapToGrid w:val="0"/>
          <w:color w:val="auto"/>
          <w:sz w:val="20"/>
          <w:szCs w:val="20"/>
        </w:rPr>
        <w:tab/>
        <w:t xml:space="preserve">( řádek  č. 14 přílohy č. 5)  </w:t>
      </w:r>
    </w:p>
    <w:p w14:paraId="41805F4A" w14:textId="77777777" w:rsidR="00E626A5" w:rsidRPr="0024457E" w:rsidRDefault="00E626A5" w:rsidP="00E626A5">
      <w:pPr>
        <w:pStyle w:val="Texttabulky"/>
        <w:spacing w:line="300" w:lineRule="auto"/>
        <w:ind w:left="1425"/>
        <w:jc w:val="both"/>
        <w:rPr>
          <w:rFonts w:ascii="Arial" w:hAnsi="Arial" w:cs="Arial"/>
          <w:snapToGrid w:val="0"/>
          <w:color w:val="auto"/>
          <w:sz w:val="20"/>
          <w:szCs w:val="20"/>
        </w:rPr>
      </w:pPr>
    </w:p>
    <w:p w14:paraId="24B717B5" w14:textId="77777777" w:rsidR="009D323D" w:rsidRPr="0024457E" w:rsidRDefault="009D323D" w:rsidP="00A11A53">
      <w:pPr>
        <w:pStyle w:val="Texttabulky"/>
        <w:spacing w:line="300" w:lineRule="auto"/>
        <w:ind w:left="1425"/>
        <w:jc w:val="both"/>
        <w:rPr>
          <w:rFonts w:ascii="Arial" w:hAnsi="Arial" w:cs="Arial"/>
          <w:snapToGrid w:val="0"/>
          <w:color w:val="auto"/>
          <w:sz w:val="20"/>
          <w:szCs w:val="20"/>
        </w:rPr>
      </w:pPr>
    </w:p>
    <w:p w14:paraId="1E58E4B4" w14:textId="20C1427E" w:rsidR="00D24210" w:rsidRDefault="00D24210" w:rsidP="00D24210">
      <w:pPr>
        <w:pStyle w:val="Texttabulky"/>
        <w:numPr>
          <w:ilvl w:val="0"/>
          <w:numId w:val="14"/>
        </w:numPr>
        <w:spacing w:line="300" w:lineRule="auto"/>
        <w:jc w:val="both"/>
        <w:rPr>
          <w:rFonts w:ascii="Arial" w:hAnsi="Arial" w:cs="Arial"/>
          <w:snapToGrid w:val="0"/>
          <w:color w:val="auto"/>
          <w:sz w:val="20"/>
          <w:szCs w:val="20"/>
        </w:rPr>
      </w:pPr>
      <w:r>
        <w:rPr>
          <w:rFonts w:ascii="Arial" w:hAnsi="Arial" w:cs="Arial"/>
          <w:snapToGrid w:val="0"/>
          <w:color w:val="auto"/>
          <w:sz w:val="20"/>
          <w:szCs w:val="20"/>
        </w:rPr>
        <w:t>výkon AD</w:t>
      </w:r>
    </w:p>
    <w:p w14:paraId="1F153C78" w14:textId="490D5C4B" w:rsidR="009D323D" w:rsidRDefault="009D323D" w:rsidP="00D24210">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HZS (hodinovou zúčtovací cenu)</w:t>
      </w:r>
      <w:r w:rsidR="00DC4289" w:rsidRPr="0024457E">
        <w:rPr>
          <w:rFonts w:ascii="Arial" w:hAnsi="Arial" w:cs="Arial"/>
          <w:snapToGrid w:val="0"/>
          <w:color w:val="auto"/>
          <w:sz w:val="20"/>
          <w:szCs w:val="20"/>
        </w:rPr>
        <w:t xml:space="preserve"> ……………Kč</w:t>
      </w:r>
      <w:r w:rsidRPr="0024457E">
        <w:rPr>
          <w:rFonts w:ascii="Arial" w:hAnsi="Arial" w:cs="Arial"/>
          <w:snapToGrid w:val="0"/>
          <w:color w:val="auto"/>
          <w:sz w:val="20"/>
          <w:szCs w:val="20"/>
        </w:rPr>
        <w:t xml:space="preserve"> </w:t>
      </w:r>
      <w:proofErr w:type="gramStart"/>
      <w:r w:rsidR="00A05A5F" w:rsidRPr="0024457E">
        <w:rPr>
          <w:rFonts w:ascii="Arial" w:hAnsi="Arial" w:cs="Arial"/>
          <w:snapToGrid w:val="0"/>
          <w:color w:val="auto"/>
          <w:sz w:val="20"/>
          <w:szCs w:val="20"/>
        </w:rPr>
        <w:t>( řádek</w:t>
      </w:r>
      <w:proofErr w:type="gramEnd"/>
      <w:r w:rsidR="00A05A5F" w:rsidRPr="0024457E">
        <w:rPr>
          <w:rFonts w:ascii="Arial" w:hAnsi="Arial" w:cs="Arial"/>
          <w:snapToGrid w:val="0"/>
          <w:color w:val="auto"/>
          <w:sz w:val="20"/>
          <w:szCs w:val="20"/>
        </w:rPr>
        <w:t xml:space="preserve"> č. 28</w:t>
      </w:r>
      <w:r w:rsidR="00AB595E" w:rsidRPr="0024457E">
        <w:rPr>
          <w:rFonts w:ascii="Arial" w:hAnsi="Arial" w:cs="Arial"/>
          <w:snapToGrid w:val="0"/>
          <w:color w:val="auto"/>
          <w:sz w:val="20"/>
          <w:szCs w:val="20"/>
        </w:rPr>
        <w:t xml:space="preserve"> přílohy č. 5</w:t>
      </w:r>
      <w:r w:rsidR="00A05A5F" w:rsidRPr="0024457E">
        <w:rPr>
          <w:rFonts w:ascii="Arial" w:hAnsi="Arial" w:cs="Arial"/>
          <w:snapToGrid w:val="0"/>
          <w:color w:val="auto"/>
          <w:sz w:val="20"/>
          <w:szCs w:val="20"/>
        </w:rPr>
        <w:t xml:space="preserve"> ) </w:t>
      </w:r>
      <w:r w:rsidRPr="0024457E">
        <w:rPr>
          <w:rFonts w:ascii="Arial" w:hAnsi="Arial" w:cs="Arial"/>
          <w:snapToGrid w:val="0"/>
          <w:color w:val="auto"/>
          <w:sz w:val="20"/>
          <w:szCs w:val="20"/>
        </w:rPr>
        <w:t xml:space="preserve">a počtem skutečně odpracovaných hodin do maximální </w:t>
      </w:r>
      <w:r w:rsidR="006D17AD" w:rsidRPr="0024457E">
        <w:rPr>
          <w:rFonts w:ascii="Arial" w:hAnsi="Arial" w:cs="Arial"/>
          <w:snapToGrid w:val="0"/>
          <w:color w:val="auto"/>
          <w:sz w:val="20"/>
          <w:szCs w:val="20"/>
        </w:rPr>
        <w:t>ceny</w:t>
      </w:r>
      <w:r w:rsidRPr="0024457E">
        <w:rPr>
          <w:rFonts w:ascii="Arial" w:hAnsi="Arial" w:cs="Arial"/>
          <w:snapToGrid w:val="0"/>
          <w:color w:val="auto"/>
          <w:sz w:val="20"/>
          <w:szCs w:val="20"/>
        </w:rPr>
        <w:t xml:space="preserve"> </w:t>
      </w:r>
      <w:r w:rsidR="006A6835" w:rsidRPr="0024457E">
        <w:rPr>
          <w:rFonts w:ascii="Arial" w:hAnsi="Arial" w:cs="Arial"/>
          <w:snapToGrid w:val="0"/>
          <w:color w:val="auto"/>
          <w:sz w:val="20"/>
          <w:szCs w:val="20"/>
        </w:rPr>
        <w:t>za všechny objekty</w:t>
      </w:r>
      <w:r w:rsidR="00D24210">
        <w:rPr>
          <w:rFonts w:ascii="Arial" w:hAnsi="Arial" w:cs="Arial"/>
          <w:snapToGrid w:val="0"/>
          <w:color w:val="auto"/>
          <w:sz w:val="20"/>
          <w:szCs w:val="20"/>
        </w:rPr>
        <w:t xml:space="preserve"> I. a II. etapy </w:t>
      </w:r>
      <w:r w:rsidR="00DC4289" w:rsidRPr="0024457E">
        <w:rPr>
          <w:rFonts w:ascii="Arial" w:hAnsi="Arial" w:cs="Arial"/>
          <w:snapToGrid w:val="0"/>
          <w:color w:val="auto"/>
          <w:sz w:val="20"/>
          <w:szCs w:val="20"/>
        </w:rPr>
        <w:t xml:space="preserve">   .………......</w:t>
      </w:r>
      <w:r w:rsidR="00D24210">
        <w:rPr>
          <w:rFonts w:ascii="Arial" w:hAnsi="Arial" w:cs="Arial"/>
          <w:snapToGrid w:val="0"/>
          <w:color w:val="auto"/>
          <w:sz w:val="20"/>
          <w:szCs w:val="20"/>
        </w:rPr>
        <w:t>..........</w:t>
      </w:r>
      <w:r w:rsidR="00DC4289" w:rsidRPr="0024457E">
        <w:rPr>
          <w:rFonts w:ascii="Arial" w:hAnsi="Arial" w:cs="Arial"/>
          <w:snapToGrid w:val="0"/>
          <w:color w:val="auto"/>
          <w:sz w:val="20"/>
          <w:szCs w:val="20"/>
        </w:rPr>
        <w:t>. Kč</w:t>
      </w:r>
      <w:r w:rsidR="002273E6" w:rsidRPr="0024457E">
        <w:rPr>
          <w:rFonts w:ascii="Arial" w:hAnsi="Arial" w:cs="Arial"/>
          <w:snapToGrid w:val="0"/>
          <w:color w:val="auto"/>
          <w:sz w:val="20"/>
          <w:szCs w:val="20"/>
        </w:rPr>
        <w:t xml:space="preserve"> </w:t>
      </w:r>
      <w:proofErr w:type="gramStart"/>
      <w:r w:rsidR="002273E6" w:rsidRPr="0024457E">
        <w:rPr>
          <w:rFonts w:ascii="Arial" w:hAnsi="Arial" w:cs="Arial"/>
          <w:snapToGrid w:val="0"/>
          <w:color w:val="auto"/>
          <w:sz w:val="20"/>
          <w:szCs w:val="20"/>
        </w:rPr>
        <w:t>( řádek</w:t>
      </w:r>
      <w:proofErr w:type="gramEnd"/>
      <w:r w:rsidR="002273E6" w:rsidRPr="0024457E">
        <w:rPr>
          <w:rFonts w:ascii="Arial" w:hAnsi="Arial" w:cs="Arial"/>
          <w:snapToGrid w:val="0"/>
          <w:color w:val="auto"/>
          <w:sz w:val="20"/>
          <w:szCs w:val="20"/>
        </w:rPr>
        <w:t xml:space="preserve"> č. </w:t>
      </w:r>
      <w:r w:rsidR="00B879CA" w:rsidRPr="0024457E">
        <w:rPr>
          <w:rFonts w:ascii="Arial" w:hAnsi="Arial" w:cs="Arial"/>
          <w:snapToGrid w:val="0"/>
          <w:color w:val="auto"/>
          <w:sz w:val="20"/>
          <w:szCs w:val="20"/>
        </w:rPr>
        <w:t>30</w:t>
      </w:r>
      <w:r w:rsidR="002273E6" w:rsidRPr="0024457E">
        <w:rPr>
          <w:rFonts w:ascii="Arial" w:hAnsi="Arial" w:cs="Arial"/>
          <w:snapToGrid w:val="0"/>
          <w:color w:val="auto"/>
          <w:sz w:val="20"/>
          <w:szCs w:val="20"/>
        </w:rPr>
        <w:t xml:space="preserve"> přílohy č. 5)</w:t>
      </w:r>
      <w:r w:rsidRPr="0024457E">
        <w:rPr>
          <w:rFonts w:ascii="Arial" w:hAnsi="Arial" w:cs="Arial"/>
          <w:snapToGrid w:val="0"/>
          <w:color w:val="auto"/>
          <w:sz w:val="20"/>
          <w:szCs w:val="20"/>
        </w:rPr>
        <w:t xml:space="preserve"> </w:t>
      </w:r>
      <w:r w:rsidR="00D24210">
        <w:rPr>
          <w:rFonts w:ascii="Arial" w:hAnsi="Arial" w:cs="Arial"/>
          <w:snapToGrid w:val="0"/>
          <w:color w:val="auto"/>
          <w:sz w:val="20"/>
          <w:szCs w:val="20"/>
        </w:rPr>
        <w:t>stanovena následovně:</w:t>
      </w:r>
    </w:p>
    <w:p w14:paraId="4B14F05C" w14:textId="77777777" w:rsidR="00D24210" w:rsidRPr="0024457E" w:rsidRDefault="00D24210" w:rsidP="00D24210">
      <w:pPr>
        <w:pStyle w:val="Texttabulky"/>
        <w:spacing w:line="300" w:lineRule="auto"/>
        <w:ind w:left="1425"/>
        <w:jc w:val="both"/>
        <w:rPr>
          <w:rFonts w:ascii="Arial" w:hAnsi="Arial" w:cs="Arial"/>
          <w:snapToGrid w:val="0"/>
          <w:color w:val="auto"/>
          <w:sz w:val="20"/>
          <w:szCs w:val="20"/>
        </w:rPr>
      </w:pPr>
    </w:p>
    <w:p w14:paraId="513027D6" w14:textId="25E541F1" w:rsidR="002507D9" w:rsidRPr="0024457E" w:rsidRDefault="00A05A5F" w:rsidP="002507D9">
      <w:pPr>
        <w:pStyle w:val="Texttabulky"/>
        <w:numPr>
          <w:ilvl w:val="0"/>
          <w:numId w:val="29"/>
        </w:numPr>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E</w:t>
      </w:r>
      <w:r w:rsidR="002507D9" w:rsidRPr="0024457E">
        <w:rPr>
          <w:rFonts w:ascii="Arial" w:hAnsi="Arial" w:cs="Arial"/>
          <w:snapToGrid w:val="0"/>
          <w:color w:val="auto"/>
          <w:sz w:val="20"/>
          <w:szCs w:val="20"/>
        </w:rPr>
        <w:t>tapa</w:t>
      </w:r>
    </w:p>
    <w:p w14:paraId="5D96F851" w14:textId="4E26C2B3" w:rsidR="00A05A5F" w:rsidRPr="0024457E" w:rsidRDefault="00A05A5F" w:rsidP="00A05A5F">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Maximální cenou za objekt Práčata 54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Kč</w:t>
      </w:r>
      <w:r w:rsidRPr="0024457E">
        <w:rPr>
          <w:rFonts w:ascii="Arial" w:hAnsi="Arial" w:cs="Arial"/>
          <w:snapToGrid w:val="0"/>
          <w:color w:val="auto"/>
          <w:sz w:val="20"/>
          <w:szCs w:val="20"/>
        </w:rPr>
        <w:tab/>
        <w:t xml:space="preserve">( řádek  č. </w:t>
      </w:r>
      <w:r w:rsidR="0075064A" w:rsidRPr="0024457E">
        <w:rPr>
          <w:rFonts w:ascii="Arial" w:hAnsi="Arial" w:cs="Arial"/>
          <w:snapToGrid w:val="0"/>
          <w:color w:val="auto"/>
          <w:sz w:val="20"/>
          <w:szCs w:val="20"/>
        </w:rPr>
        <w:t>18</w:t>
      </w:r>
      <w:r w:rsidRPr="0024457E">
        <w:rPr>
          <w:rFonts w:ascii="Arial" w:hAnsi="Arial" w:cs="Arial"/>
          <w:snapToGrid w:val="0"/>
          <w:color w:val="auto"/>
          <w:sz w:val="20"/>
          <w:szCs w:val="20"/>
        </w:rPr>
        <w:t xml:space="preserve"> přílohy č. 5)  </w:t>
      </w:r>
    </w:p>
    <w:p w14:paraId="03C111D2" w14:textId="597EA7BF" w:rsidR="00A05A5F" w:rsidRPr="0024457E" w:rsidRDefault="00A05A5F" w:rsidP="00A05A5F">
      <w:pPr>
        <w:pStyle w:val="Texttabulky"/>
        <w:spacing w:line="300" w:lineRule="auto"/>
        <w:ind w:firstLine="1134"/>
        <w:jc w:val="both"/>
        <w:rPr>
          <w:rFonts w:ascii="Arial" w:hAnsi="Arial" w:cs="Arial"/>
          <w:snapToGrid w:val="0"/>
          <w:color w:val="auto"/>
          <w:sz w:val="20"/>
          <w:szCs w:val="20"/>
        </w:rPr>
      </w:pPr>
      <w:r w:rsidRPr="0024457E">
        <w:rPr>
          <w:rFonts w:ascii="Arial" w:hAnsi="Arial" w:cs="Arial"/>
          <w:snapToGrid w:val="0"/>
          <w:color w:val="auto"/>
          <w:sz w:val="20"/>
          <w:szCs w:val="20"/>
        </w:rPr>
        <w:t xml:space="preserve">     Maximální cenou za objekt Práčata 56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Kč</w:t>
      </w:r>
      <w:r w:rsidR="0075064A" w:rsidRPr="0024457E">
        <w:rPr>
          <w:rFonts w:ascii="Arial" w:hAnsi="Arial" w:cs="Arial"/>
          <w:snapToGrid w:val="0"/>
          <w:color w:val="auto"/>
          <w:sz w:val="20"/>
          <w:szCs w:val="20"/>
        </w:rPr>
        <w:tab/>
        <w:t>( řádek  č. 19</w:t>
      </w:r>
      <w:r w:rsidRPr="0024457E">
        <w:rPr>
          <w:rFonts w:ascii="Arial" w:hAnsi="Arial" w:cs="Arial"/>
          <w:snapToGrid w:val="0"/>
          <w:color w:val="auto"/>
          <w:sz w:val="20"/>
          <w:szCs w:val="20"/>
        </w:rPr>
        <w:t xml:space="preserve"> přílohy č. 5)  </w:t>
      </w:r>
    </w:p>
    <w:p w14:paraId="20D56954" w14:textId="38DDF30F" w:rsidR="00A05A5F" w:rsidRPr="0024457E" w:rsidRDefault="00A05A5F" w:rsidP="00A05A5F">
      <w:pPr>
        <w:pStyle w:val="Texttabulky"/>
        <w:spacing w:line="300" w:lineRule="auto"/>
        <w:ind w:firstLine="1134"/>
        <w:jc w:val="both"/>
        <w:rPr>
          <w:rFonts w:ascii="Arial" w:hAnsi="Arial" w:cs="Arial"/>
          <w:snapToGrid w:val="0"/>
          <w:color w:val="auto"/>
          <w:sz w:val="20"/>
          <w:szCs w:val="20"/>
        </w:rPr>
      </w:pPr>
      <w:r w:rsidRPr="0024457E">
        <w:rPr>
          <w:rFonts w:ascii="Arial" w:hAnsi="Arial" w:cs="Arial"/>
          <w:snapToGrid w:val="0"/>
          <w:color w:val="auto"/>
          <w:sz w:val="20"/>
          <w:szCs w:val="20"/>
        </w:rPr>
        <w:t xml:space="preserve">     Maximální cenou za objekt Práčata 58 …………</w:t>
      </w:r>
      <w:proofErr w:type="gramStart"/>
      <w:r w:rsidRPr="0024457E">
        <w:rPr>
          <w:rFonts w:ascii="Arial" w:hAnsi="Arial" w:cs="Arial"/>
          <w:snapToGrid w:val="0"/>
          <w:color w:val="auto"/>
          <w:sz w:val="20"/>
          <w:szCs w:val="20"/>
        </w:rPr>
        <w:t>…….</w:t>
      </w:r>
      <w:proofErr w:type="gramEnd"/>
      <w:r w:rsidRPr="0024457E">
        <w:rPr>
          <w:rFonts w:ascii="Arial" w:hAnsi="Arial" w:cs="Arial"/>
          <w:snapToGrid w:val="0"/>
          <w:color w:val="auto"/>
          <w:sz w:val="20"/>
          <w:szCs w:val="20"/>
        </w:rPr>
        <w:t>Kč</w:t>
      </w:r>
      <w:r w:rsidR="0075064A" w:rsidRPr="0024457E">
        <w:rPr>
          <w:rFonts w:ascii="Arial" w:hAnsi="Arial" w:cs="Arial"/>
          <w:snapToGrid w:val="0"/>
          <w:color w:val="auto"/>
          <w:sz w:val="20"/>
          <w:szCs w:val="20"/>
        </w:rPr>
        <w:tab/>
        <w:t>( řádek  č. 20</w:t>
      </w:r>
      <w:r w:rsidRPr="0024457E">
        <w:rPr>
          <w:rFonts w:ascii="Arial" w:hAnsi="Arial" w:cs="Arial"/>
          <w:snapToGrid w:val="0"/>
          <w:color w:val="auto"/>
          <w:sz w:val="20"/>
          <w:szCs w:val="20"/>
        </w:rPr>
        <w:t xml:space="preserve"> přílohy č. 5)  </w:t>
      </w:r>
    </w:p>
    <w:p w14:paraId="41ADFEC1" w14:textId="3C0D4214" w:rsidR="002273E6" w:rsidRPr="0024457E" w:rsidRDefault="002273E6" w:rsidP="002273E6">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 xml:space="preserve">                          I.   etapa AD </w:t>
      </w:r>
      <w:r w:rsidR="00B879CA" w:rsidRPr="0024457E">
        <w:rPr>
          <w:rFonts w:ascii="Arial" w:hAnsi="Arial" w:cs="Arial"/>
          <w:snapToGrid w:val="0"/>
          <w:color w:val="auto"/>
          <w:sz w:val="20"/>
          <w:szCs w:val="20"/>
        </w:rPr>
        <w:t>maximální cenou</w:t>
      </w:r>
      <w:r w:rsidRPr="0024457E">
        <w:rPr>
          <w:rFonts w:ascii="Arial" w:hAnsi="Arial" w:cs="Arial"/>
          <w:snapToGrid w:val="0"/>
          <w:color w:val="auto"/>
          <w:sz w:val="20"/>
          <w:szCs w:val="20"/>
        </w:rPr>
        <w:tab/>
        <w:t xml:space="preserve">      ………………Kč</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2</w:t>
      </w:r>
      <w:r w:rsidR="0075064A" w:rsidRPr="0024457E">
        <w:rPr>
          <w:rFonts w:ascii="Arial" w:hAnsi="Arial" w:cs="Arial"/>
          <w:snapToGrid w:val="0"/>
          <w:color w:val="auto"/>
          <w:sz w:val="20"/>
          <w:szCs w:val="20"/>
        </w:rPr>
        <w:t>1</w:t>
      </w:r>
      <w:r w:rsidRPr="0024457E">
        <w:rPr>
          <w:rFonts w:ascii="Arial" w:hAnsi="Arial" w:cs="Arial"/>
          <w:snapToGrid w:val="0"/>
          <w:color w:val="auto"/>
          <w:sz w:val="20"/>
          <w:szCs w:val="20"/>
        </w:rPr>
        <w:t xml:space="preserve"> přílohy č. 5)  </w:t>
      </w:r>
    </w:p>
    <w:p w14:paraId="2EFEE2EC" w14:textId="77777777" w:rsidR="002273E6" w:rsidRPr="0024457E" w:rsidRDefault="002273E6" w:rsidP="00A11A53">
      <w:pPr>
        <w:pStyle w:val="Texttabulky"/>
        <w:spacing w:line="300" w:lineRule="auto"/>
        <w:ind w:left="1425"/>
        <w:jc w:val="both"/>
        <w:rPr>
          <w:rFonts w:ascii="Arial" w:hAnsi="Arial" w:cs="Arial"/>
          <w:snapToGrid w:val="0"/>
          <w:color w:val="auto"/>
          <w:sz w:val="20"/>
          <w:szCs w:val="20"/>
        </w:rPr>
      </w:pPr>
    </w:p>
    <w:p w14:paraId="7F5C83B2" w14:textId="71901CA1" w:rsidR="002507D9" w:rsidRPr="0024457E" w:rsidRDefault="002507D9" w:rsidP="002507D9">
      <w:pPr>
        <w:pStyle w:val="Texttabulky"/>
        <w:numPr>
          <w:ilvl w:val="0"/>
          <w:numId w:val="29"/>
        </w:numPr>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etapa</w:t>
      </w:r>
    </w:p>
    <w:p w14:paraId="648E08E5" w14:textId="040B8D0F" w:rsidR="0075064A" w:rsidRPr="0024457E" w:rsidRDefault="0075064A" w:rsidP="0075064A">
      <w:pPr>
        <w:pStyle w:val="Texttabulky"/>
        <w:spacing w:line="300" w:lineRule="auto"/>
        <w:ind w:left="1425"/>
        <w:jc w:val="both"/>
        <w:rPr>
          <w:rFonts w:ascii="Arial" w:hAnsi="Arial" w:cs="Arial"/>
          <w:snapToGrid w:val="0"/>
          <w:color w:val="auto"/>
          <w:sz w:val="20"/>
          <w:szCs w:val="20"/>
        </w:rPr>
      </w:pPr>
      <w:r w:rsidRPr="0024457E">
        <w:rPr>
          <w:rFonts w:ascii="Arial" w:hAnsi="Arial" w:cs="Arial"/>
          <w:snapToGrid w:val="0"/>
          <w:color w:val="auto"/>
          <w:sz w:val="20"/>
          <w:szCs w:val="20"/>
        </w:rPr>
        <w:t xml:space="preserve">Maximální cenou za objekt Práčata 38 ……………...Kč </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24 přílohy č. 5)  </w:t>
      </w:r>
    </w:p>
    <w:p w14:paraId="4C6DD3CE" w14:textId="77777777" w:rsidR="008900AB" w:rsidRDefault="0075064A" w:rsidP="0075064A">
      <w:pPr>
        <w:pStyle w:val="Texttabulky"/>
        <w:spacing w:line="300" w:lineRule="auto"/>
        <w:ind w:firstLine="1134"/>
        <w:jc w:val="both"/>
        <w:rPr>
          <w:rFonts w:ascii="Arial" w:hAnsi="Arial" w:cs="Arial"/>
          <w:snapToGrid w:val="0"/>
          <w:color w:val="auto"/>
          <w:sz w:val="20"/>
          <w:szCs w:val="20"/>
        </w:rPr>
      </w:pPr>
      <w:r w:rsidRPr="0024457E">
        <w:rPr>
          <w:rFonts w:ascii="Arial" w:hAnsi="Arial" w:cs="Arial"/>
          <w:snapToGrid w:val="0"/>
          <w:color w:val="auto"/>
          <w:sz w:val="20"/>
          <w:szCs w:val="20"/>
        </w:rPr>
        <w:t xml:space="preserve">      Maximální cenou za objekt Práčata 40 ……………...Kč </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25 přílohy č. 5)</w:t>
      </w:r>
    </w:p>
    <w:p w14:paraId="37F82218" w14:textId="4F5ADCD1" w:rsidR="0075064A" w:rsidRPr="0024457E" w:rsidRDefault="008900AB" w:rsidP="0075064A">
      <w:pPr>
        <w:pStyle w:val="Texttabulky"/>
        <w:spacing w:line="300" w:lineRule="auto"/>
        <w:ind w:firstLine="1134"/>
        <w:jc w:val="both"/>
        <w:rPr>
          <w:rFonts w:ascii="Arial" w:hAnsi="Arial" w:cs="Arial"/>
          <w:snapToGrid w:val="0"/>
          <w:color w:val="auto"/>
          <w:sz w:val="20"/>
          <w:szCs w:val="20"/>
        </w:rPr>
      </w:pPr>
      <w:r>
        <w:rPr>
          <w:rFonts w:ascii="Arial" w:hAnsi="Arial" w:cs="Arial"/>
          <w:snapToGrid w:val="0"/>
          <w:color w:val="auto"/>
          <w:sz w:val="20"/>
          <w:szCs w:val="20"/>
        </w:rPr>
        <w:t xml:space="preserve">      Maximální cenou za objekt Práčata 46 ………………Kč     </w:t>
      </w:r>
      <w:proofErr w:type="gramStart"/>
      <w:r>
        <w:rPr>
          <w:rFonts w:ascii="Arial" w:hAnsi="Arial" w:cs="Arial"/>
          <w:snapToGrid w:val="0"/>
          <w:color w:val="auto"/>
          <w:sz w:val="20"/>
          <w:szCs w:val="20"/>
        </w:rPr>
        <w:t xml:space="preserve">   (</w:t>
      </w:r>
      <w:proofErr w:type="gramEnd"/>
      <w:r>
        <w:rPr>
          <w:rFonts w:ascii="Arial" w:hAnsi="Arial" w:cs="Arial"/>
          <w:snapToGrid w:val="0"/>
          <w:color w:val="auto"/>
          <w:sz w:val="20"/>
          <w:szCs w:val="20"/>
        </w:rPr>
        <w:t xml:space="preserve"> řádek č. 26 přílohy č. 5)</w:t>
      </w:r>
      <w:r w:rsidR="0075064A" w:rsidRPr="0024457E">
        <w:rPr>
          <w:rFonts w:ascii="Arial" w:hAnsi="Arial" w:cs="Arial"/>
          <w:snapToGrid w:val="0"/>
          <w:color w:val="auto"/>
          <w:sz w:val="20"/>
          <w:szCs w:val="20"/>
        </w:rPr>
        <w:t xml:space="preserve">  </w:t>
      </w:r>
    </w:p>
    <w:p w14:paraId="5255D34E" w14:textId="1137B669" w:rsidR="002273E6" w:rsidRPr="0024457E" w:rsidRDefault="002273E6" w:rsidP="002273E6">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 xml:space="preserve">                          II.   et</w:t>
      </w:r>
      <w:r w:rsidR="00B879CA" w:rsidRPr="0024457E">
        <w:rPr>
          <w:rFonts w:ascii="Arial" w:hAnsi="Arial" w:cs="Arial"/>
          <w:snapToGrid w:val="0"/>
          <w:color w:val="auto"/>
          <w:sz w:val="20"/>
          <w:szCs w:val="20"/>
        </w:rPr>
        <w:t>apa AD maximální cenou</w:t>
      </w:r>
      <w:r w:rsidRPr="0024457E">
        <w:rPr>
          <w:rFonts w:ascii="Arial" w:hAnsi="Arial" w:cs="Arial"/>
          <w:snapToGrid w:val="0"/>
          <w:color w:val="auto"/>
          <w:sz w:val="20"/>
          <w:szCs w:val="20"/>
        </w:rPr>
        <w:tab/>
        <w:t xml:space="preserve">       ………………Kč</w:t>
      </w:r>
      <w:proofErr w:type="gramStart"/>
      <w:r w:rsidRPr="0024457E">
        <w:rPr>
          <w:rFonts w:ascii="Arial" w:hAnsi="Arial" w:cs="Arial"/>
          <w:snapToGrid w:val="0"/>
          <w:color w:val="auto"/>
          <w:sz w:val="20"/>
          <w:szCs w:val="20"/>
        </w:rPr>
        <w:tab/>
        <w:t>( řádek</w:t>
      </w:r>
      <w:proofErr w:type="gramEnd"/>
      <w:r w:rsidRPr="0024457E">
        <w:rPr>
          <w:rFonts w:ascii="Arial" w:hAnsi="Arial" w:cs="Arial"/>
          <w:snapToGrid w:val="0"/>
          <w:color w:val="auto"/>
          <w:sz w:val="20"/>
          <w:szCs w:val="20"/>
        </w:rPr>
        <w:t xml:space="preserve">  č. 2</w:t>
      </w:r>
      <w:r w:rsidR="008900AB">
        <w:rPr>
          <w:rFonts w:ascii="Arial" w:hAnsi="Arial" w:cs="Arial"/>
          <w:snapToGrid w:val="0"/>
          <w:color w:val="auto"/>
          <w:sz w:val="20"/>
          <w:szCs w:val="20"/>
        </w:rPr>
        <w:t>7</w:t>
      </w:r>
      <w:r w:rsidRPr="0024457E">
        <w:rPr>
          <w:rFonts w:ascii="Arial" w:hAnsi="Arial" w:cs="Arial"/>
          <w:snapToGrid w:val="0"/>
          <w:color w:val="auto"/>
          <w:sz w:val="20"/>
          <w:szCs w:val="20"/>
        </w:rPr>
        <w:t xml:space="preserve"> přílohy č. 5)  </w:t>
      </w:r>
    </w:p>
    <w:p w14:paraId="7C7BC9A3" w14:textId="61C63CFE" w:rsidR="00F133FE" w:rsidRPr="0024457E" w:rsidRDefault="00F133FE" w:rsidP="002273E6">
      <w:pPr>
        <w:pStyle w:val="Texttabulky"/>
        <w:spacing w:line="300" w:lineRule="auto"/>
        <w:jc w:val="both"/>
        <w:rPr>
          <w:rFonts w:ascii="Arial" w:hAnsi="Arial" w:cs="Arial"/>
          <w:snapToGrid w:val="0"/>
          <w:color w:val="auto"/>
          <w:sz w:val="20"/>
          <w:szCs w:val="20"/>
        </w:rPr>
      </w:pPr>
    </w:p>
    <w:p w14:paraId="0D1ECC4B" w14:textId="7EC21320" w:rsidR="00F133FE" w:rsidRPr="0024457E" w:rsidRDefault="00F133FE" w:rsidP="002273E6">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ab/>
        <w:t xml:space="preserve">      Výkon AD za I. a II. </w:t>
      </w:r>
      <w:proofErr w:type="gramStart"/>
      <w:r w:rsidRPr="0024457E">
        <w:rPr>
          <w:rFonts w:ascii="Arial" w:hAnsi="Arial" w:cs="Arial"/>
          <w:snapToGrid w:val="0"/>
          <w:color w:val="auto"/>
          <w:sz w:val="20"/>
          <w:szCs w:val="20"/>
        </w:rPr>
        <w:t xml:space="preserve">etapu  </w:t>
      </w:r>
      <w:r w:rsidRPr="0024457E">
        <w:rPr>
          <w:rFonts w:ascii="Arial" w:hAnsi="Arial" w:cs="Arial"/>
          <w:snapToGrid w:val="0"/>
          <w:color w:val="auto"/>
          <w:sz w:val="20"/>
          <w:szCs w:val="20"/>
        </w:rPr>
        <w:tab/>
      </w:r>
      <w:proofErr w:type="gramEnd"/>
      <w:r w:rsidRPr="0024457E">
        <w:rPr>
          <w:rFonts w:ascii="Arial" w:hAnsi="Arial" w:cs="Arial"/>
          <w:snapToGrid w:val="0"/>
          <w:color w:val="auto"/>
          <w:sz w:val="20"/>
          <w:szCs w:val="20"/>
        </w:rPr>
        <w:t xml:space="preserve">  …………………..Kč</w:t>
      </w:r>
      <w:r w:rsidRPr="0024457E">
        <w:rPr>
          <w:rFonts w:ascii="Arial" w:hAnsi="Arial" w:cs="Arial"/>
          <w:snapToGrid w:val="0"/>
          <w:color w:val="auto"/>
          <w:sz w:val="20"/>
          <w:szCs w:val="20"/>
        </w:rPr>
        <w:tab/>
        <w:t>( řádek č. 30 přílohy č. 5 )</w:t>
      </w:r>
    </w:p>
    <w:p w14:paraId="00311DD8" w14:textId="5C81E09B" w:rsidR="00A05A5F" w:rsidRPr="0024457E" w:rsidRDefault="00A05A5F" w:rsidP="002273E6">
      <w:pPr>
        <w:pStyle w:val="Texttabulky"/>
        <w:spacing w:line="300" w:lineRule="auto"/>
        <w:jc w:val="both"/>
        <w:rPr>
          <w:rFonts w:ascii="Arial" w:hAnsi="Arial" w:cs="Arial"/>
          <w:snapToGrid w:val="0"/>
          <w:color w:val="auto"/>
          <w:sz w:val="20"/>
          <w:szCs w:val="20"/>
        </w:rPr>
      </w:pPr>
    </w:p>
    <w:p w14:paraId="7D9283F4" w14:textId="52BE0460" w:rsidR="00A05A5F" w:rsidRDefault="00944932" w:rsidP="002273E6">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 xml:space="preserve">Ceny jsou uvedeny bez DPH </w:t>
      </w:r>
      <w:proofErr w:type="gramStart"/>
      <w:r w:rsidRPr="0024457E">
        <w:rPr>
          <w:rFonts w:ascii="Arial" w:hAnsi="Arial" w:cs="Arial"/>
          <w:snapToGrid w:val="0"/>
          <w:color w:val="auto"/>
          <w:sz w:val="20"/>
          <w:szCs w:val="20"/>
        </w:rPr>
        <w:t xml:space="preserve">( </w:t>
      </w:r>
      <w:r w:rsidR="00D24210">
        <w:rPr>
          <w:rFonts w:ascii="Arial" w:hAnsi="Arial" w:cs="Arial"/>
          <w:snapToGrid w:val="0"/>
          <w:color w:val="auto"/>
          <w:sz w:val="20"/>
          <w:szCs w:val="20"/>
        </w:rPr>
        <w:t>ceny</w:t>
      </w:r>
      <w:proofErr w:type="gramEnd"/>
      <w:r w:rsidR="00D24210">
        <w:rPr>
          <w:rFonts w:ascii="Arial" w:hAnsi="Arial" w:cs="Arial"/>
          <w:snapToGrid w:val="0"/>
          <w:color w:val="auto"/>
          <w:sz w:val="20"/>
          <w:szCs w:val="20"/>
        </w:rPr>
        <w:t xml:space="preserve"> bez DPH jsou uvedeny ve </w:t>
      </w:r>
      <w:r w:rsidRPr="0024457E">
        <w:rPr>
          <w:rFonts w:ascii="Arial" w:hAnsi="Arial" w:cs="Arial"/>
          <w:snapToGrid w:val="0"/>
          <w:color w:val="auto"/>
          <w:sz w:val="20"/>
          <w:szCs w:val="20"/>
        </w:rPr>
        <w:t>sloupc</w:t>
      </w:r>
      <w:r w:rsidR="00D24210">
        <w:rPr>
          <w:rFonts w:ascii="Arial" w:hAnsi="Arial" w:cs="Arial"/>
          <w:snapToGrid w:val="0"/>
          <w:color w:val="auto"/>
          <w:sz w:val="20"/>
          <w:szCs w:val="20"/>
        </w:rPr>
        <w:t>i</w:t>
      </w:r>
      <w:r w:rsidRPr="0024457E">
        <w:rPr>
          <w:rFonts w:ascii="Arial" w:hAnsi="Arial" w:cs="Arial"/>
          <w:snapToGrid w:val="0"/>
          <w:color w:val="auto"/>
          <w:sz w:val="20"/>
          <w:szCs w:val="20"/>
        </w:rPr>
        <w:t xml:space="preserve"> </w:t>
      </w:r>
      <w:r w:rsidR="001744BA">
        <w:rPr>
          <w:rFonts w:ascii="Arial" w:hAnsi="Arial" w:cs="Arial"/>
          <w:snapToGrid w:val="0"/>
          <w:color w:val="auto"/>
          <w:sz w:val="20"/>
          <w:szCs w:val="20"/>
        </w:rPr>
        <w:t xml:space="preserve">C a </w:t>
      </w:r>
      <w:r w:rsidRPr="0024457E">
        <w:rPr>
          <w:rFonts w:ascii="Arial" w:hAnsi="Arial" w:cs="Arial"/>
          <w:snapToGrid w:val="0"/>
          <w:color w:val="auto"/>
          <w:sz w:val="20"/>
          <w:szCs w:val="20"/>
        </w:rPr>
        <w:t>D tabulky</w:t>
      </w:r>
      <w:r w:rsidR="00D24210">
        <w:rPr>
          <w:rFonts w:ascii="Arial" w:hAnsi="Arial" w:cs="Arial"/>
          <w:snapToGrid w:val="0"/>
          <w:color w:val="auto"/>
          <w:sz w:val="20"/>
          <w:szCs w:val="20"/>
        </w:rPr>
        <w:t xml:space="preserve"> přílohy</w:t>
      </w:r>
      <w:r w:rsidRPr="0024457E">
        <w:rPr>
          <w:rFonts w:ascii="Arial" w:hAnsi="Arial" w:cs="Arial"/>
          <w:snapToGrid w:val="0"/>
          <w:color w:val="auto"/>
          <w:sz w:val="20"/>
          <w:szCs w:val="20"/>
        </w:rPr>
        <w:t xml:space="preserve"> č. 5 )</w:t>
      </w:r>
    </w:p>
    <w:p w14:paraId="0CBD8689" w14:textId="3E84D06A" w:rsidR="00D925B6" w:rsidRPr="00A11A53" w:rsidRDefault="00D925B6" w:rsidP="00A11A53">
      <w:pPr>
        <w:pStyle w:val="Texttabulky"/>
        <w:spacing w:line="300" w:lineRule="auto"/>
        <w:ind w:left="1425"/>
        <w:jc w:val="both"/>
        <w:rPr>
          <w:rFonts w:ascii="Arial" w:hAnsi="Arial" w:cs="Arial"/>
          <w:snapToGrid w:val="0"/>
          <w:color w:val="auto"/>
          <w:sz w:val="20"/>
          <w:szCs w:val="20"/>
        </w:rPr>
      </w:pPr>
    </w:p>
    <w:p w14:paraId="5DDEFF6C" w14:textId="77777777" w:rsidR="00D925B6" w:rsidRPr="00A11A53" w:rsidRDefault="00D925B6" w:rsidP="00A11A53">
      <w:pPr>
        <w:pStyle w:val="Texttabulky"/>
        <w:spacing w:line="300" w:lineRule="auto"/>
        <w:jc w:val="both"/>
        <w:outlineLvl w:val="0"/>
        <w:rPr>
          <w:rFonts w:ascii="Arial" w:hAnsi="Arial" w:cs="Arial"/>
          <w:snapToGrid w:val="0"/>
          <w:sz w:val="20"/>
          <w:szCs w:val="20"/>
        </w:rPr>
      </w:pPr>
      <w:r w:rsidRPr="00A11A53">
        <w:rPr>
          <w:rFonts w:ascii="Arial" w:hAnsi="Arial" w:cs="Arial"/>
          <w:snapToGrid w:val="0"/>
          <w:sz w:val="20"/>
          <w:szCs w:val="20"/>
        </w:rPr>
        <w:t>3.2</w:t>
      </w:r>
    </w:p>
    <w:p w14:paraId="4EF9C147" w14:textId="527AD9C4" w:rsidR="00D925B6" w:rsidRDefault="00D925B6" w:rsidP="00A11A53">
      <w:pPr>
        <w:pStyle w:val="Texttabulky"/>
        <w:spacing w:line="300" w:lineRule="auto"/>
        <w:jc w:val="both"/>
        <w:rPr>
          <w:rFonts w:ascii="Arial" w:hAnsi="Arial" w:cs="Arial"/>
          <w:bCs/>
          <w:sz w:val="20"/>
          <w:szCs w:val="20"/>
        </w:rPr>
      </w:pPr>
      <w:r w:rsidRPr="00A11A53">
        <w:rPr>
          <w:rFonts w:ascii="Arial" w:hAnsi="Arial" w:cs="Arial"/>
          <w:snapToGrid w:val="0"/>
          <w:color w:val="auto"/>
          <w:sz w:val="20"/>
          <w:szCs w:val="20"/>
        </w:rPr>
        <w:t>Dohodnutá cena za provedení díla zahrnuje veškeré náklady potřebné k jeho provedení a</w:t>
      </w:r>
      <w:r w:rsidR="00A11A53" w:rsidRPr="00A11A53">
        <w:rPr>
          <w:rFonts w:ascii="Arial" w:hAnsi="Arial" w:cs="Arial"/>
          <w:snapToGrid w:val="0"/>
          <w:color w:val="auto"/>
          <w:sz w:val="20"/>
          <w:szCs w:val="20"/>
        </w:rPr>
        <w:t> </w:t>
      </w:r>
      <w:r w:rsidRPr="00A11A53">
        <w:rPr>
          <w:rFonts w:ascii="Arial" w:hAnsi="Arial" w:cs="Arial"/>
          <w:snapToGrid w:val="0"/>
          <w:color w:val="auto"/>
          <w:sz w:val="20"/>
          <w:szCs w:val="20"/>
        </w:rPr>
        <w:t>předání zhotovitelem objednateli podle čl. I. této smlouvy.</w:t>
      </w:r>
      <w:r w:rsidR="00DC4289" w:rsidRPr="00A11A53">
        <w:rPr>
          <w:rFonts w:ascii="Arial" w:hAnsi="Arial" w:cs="Arial"/>
          <w:snapToGrid w:val="0"/>
          <w:color w:val="auto"/>
          <w:sz w:val="20"/>
          <w:szCs w:val="20"/>
        </w:rPr>
        <w:t xml:space="preserve"> Cena </w:t>
      </w:r>
      <w:r w:rsidR="00DC4289" w:rsidRPr="00A11A53">
        <w:rPr>
          <w:rFonts w:ascii="Arial" w:hAnsi="Arial" w:cs="Arial"/>
          <w:bCs/>
          <w:sz w:val="20"/>
          <w:szCs w:val="20"/>
        </w:rPr>
        <w:t>za celý výkon AD bude neměnitelná</w:t>
      </w:r>
      <w:r w:rsidR="00A11A53" w:rsidRPr="00A11A53">
        <w:rPr>
          <w:rFonts w:ascii="Arial" w:hAnsi="Arial" w:cs="Arial"/>
          <w:bCs/>
          <w:sz w:val="20"/>
          <w:szCs w:val="20"/>
        </w:rPr>
        <w:t>,</w:t>
      </w:r>
      <w:r w:rsidR="00DC4289" w:rsidRPr="00A11A53">
        <w:rPr>
          <w:rFonts w:ascii="Arial" w:hAnsi="Arial" w:cs="Arial"/>
          <w:bCs/>
          <w:sz w:val="20"/>
          <w:szCs w:val="20"/>
        </w:rPr>
        <w:t xml:space="preserve"> i když by to ve výsledku stálo větší úsilí. Platí tedy</w:t>
      </w:r>
      <w:r w:rsidR="00C65349" w:rsidRPr="00A11A53">
        <w:rPr>
          <w:rFonts w:ascii="Arial" w:hAnsi="Arial" w:cs="Arial"/>
          <w:bCs/>
          <w:sz w:val="20"/>
          <w:szCs w:val="20"/>
        </w:rPr>
        <w:t>,</w:t>
      </w:r>
      <w:r w:rsidR="00DC4289" w:rsidRPr="00A11A53">
        <w:rPr>
          <w:rFonts w:ascii="Arial" w:hAnsi="Arial" w:cs="Arial"/>
          <w:bCs/>
          <w:sz w:val="20"/>
          <w:szCs w:val="20"/>
        </w:rPr>
        <w:t xml:space="preserve"> pokud dojde k případu, že násobek HZS a počet skutečně odpracovaných hodin bude vyšší než maximální </w:t>
      </w:r>
      <w:r w:rsidR="006D17AD" w:rsidRPr="00A11A53">
        <w:rPr>
          <w:rFonts w:ascii="Arial" w:hAnsi="Arial" w:cs="Arial"/>
          <w:bCs/>
          <w:sz w:val="20"/>
          <w:szCs w:val="20"/>
        </w:rPr>
        <w:t>c</w:t>
      </w:r>
      <w:r w:rsidR="00DC4289" w:rsidRPr="00A11A53">
        <w:rPr>
          <w:rFonts w:ascii="Arial" w:hAnsi="Arial" w:cs="Arial"/>
          <w:bCs/>
          <w:sz w:val="20"/>
          <w:szCs w:val="20"/>
        </w:rPr>
        <w:t>e</w:t>
      </w:r>
      <w:r w:rsidR="006D17AD" w:rsidRPr="00A11A53">
        <w:rPr>
          <w:rFonts w:ascii="Arial" w:hAnsi="Arial" w:cs="Arial"/>
          <w:bCs/>
          <w:sz w:val="20"/>
          <w:szCs w:val="20"/>
        </w:rPr>
        <w:t>na</w:t>
      </w:r>
      <w:r w:rsidR="00C65349" w:rsidRPr="00A11A53">
        <w:rPr>
          <w:rFonts w:ascii="Arial" w:hAnsi="Arial" w:cs="Arial"/>
          <w:bCs/>
          <w:sz w:val="20"/>
          <w:szCs w:val="20"/>
        </w:rPr>
        <w:t>,</w:t>
      </w:r>
      <w:r w:rsidR="00DC4289" w:rsidRPr="00A11A53">
        <w:rPr>
          <w:rFonts w:ascii="Arial" w:hAnsi="Arial" w:cs="Arial"/>
          <w:bCs/>
          <w:sz w:val="20"/>
          <w:szCs w:val="20"/>
        </w:rPr>
        <w:t xml:space="preserve"> bude </w:t>
      </w:r>
      <w:r w:rsidR="00A11A53" w:rsidRPr="00A11A53">
        <w:rPr>
          <w:rFonts w:ascii="Arial" w:hAnsi="Arial" w:cs="Arial"/>
          <w:bCs/>
          <w:sz w:val="20"/>
          <w:szCs w:val="20"/>
        </w:rPr>
        <w:t>účtována</w:t>
      </w:r>
      <w:r w:rsidR="006D17AD" w:rsidRPr="00A11A53">
        <w:rPr>
          <w:rFonts w:ascii="Arial" w:hAnsi="Arial" w:cs="Arial"/>
          <w:bCs/>
          <w:sz w:val="20"/>
          <w:szCs w:val="20"/>
        </w:rPr>
        <w:t xml:space="preserve"> maximální cena</w:t>
      </w:r>
      <w:r w:rsidR="00DC4289" w:rsidRPr="00A11A53">
        <w:rPr>
          <w:rFonts w:ascii="Arial" w:hAnsi="Arial" w:cs="Arial"/>
          <w:bCs/>
          <w:sz w:val="20"/>
          <w:szCs w:val="20"/>
        </w:rPr>
        <w:t xml:space="preserve">.  </w:t>
      </w:r>
    </w:p>
    <w:p w14:paraId="4E01032D" w14:textId="77777777" w:rsidR="00AB0F0B" w:rsidRPr="00A11A53" w:rsidRDefault="00AB0F0B" w:rsidP="00A11A53">
      <w:pPr>
        <w:pStyle w:val="Texttabulky"/>
        <w:spacing w:line="300" w:lineRule="auto"/>
        <w:jc w:val="both"/>
        <w:rPr>
          <w:rFonts w:ascii="Arial" w:hAnsi="Arial" w:cs="Arial"/>
          <w:snapToGrid w:val="0"/>
          <w:color w:val="auto"/>
          <w:sz w:val="20"/>
          <w:szCs w:val="20"/>
        </w:rPr>
      </w:pPr>
    </w:p>
    <w:p w14:paraId="5E78A1F9" w14:textId="77777777" w:rsidR="00D925B6" w:rsidRPr="00A11A53" w:rsidRDefault="00D925B6" w:rsidP="00A11A53">
      <w:pPr>
        <w:pStyle w:val="Texttabulky"/>
        <w:spacing w:line="300" w:lineRule="auto"/>
        <w:jc w:val="both"/>
        <w:outlineLvl w:val="0"/>
        <w:rPr>
          <w:rFonts w:ascii="Arial" w:hAnsi="Arial" w:cs="Arial"/>
          <w:snapToGrid w:val="0"/>
          <w:color w:val="auto"/>
          <w:sz w:val="20"/>
          <w:szCs w:val="20"/>
        </w:rPr>
      </w:pPr>
      <w:r w:rsidRPr="00A11A53">
        <w:rPr>
          <w:rFonts w:ascii="Arial" w:hAnsi="Arial" w:cs="Arial"/>
          <w:snapToGrid w:val="0"/>
          <w:color w:val="auto"/>
          <w:sz w:val="20"/>
          <w:szCs w:val="20"/>
        </w:rPr>
        <w:t>3.3</w:t>
      </w:r>
    </w:p>
    <w:p w14:paraId="54EABDD9" w14:textId="5418C879"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Právo na zaplacení dohodnuté ceny za provedení díla vzniká zhotoviteli provedením díla, tj.</w:t>
      </w:r>
      <w:r w:rsidR="00A11A53" w:rsidRPr="00A11A53">
        <w:rPr>
          <w:rFonts w:ascii="Arial" w:hAnsi="Arial" w:cs="Arial"/>
          <w:snapToGrid w:val="0"/>
          <w:color w:val="auto"/>
          <w:sz w:val="20"/>
          <w:szCs w:val="20"/>
        </w:rPr>
        <w:t> </w:t>
      </w:r>
      <w:r w:rsidRPr="00A11A53">
        <w:rPr>
          <w:rFonts w:ascii="Arial" w:hAnsi="Arial" w:cs="Arial"/>
          <w:snapToGrid w:val="0"/>
          <w:color w:val="auto"/>
          <w:sz w:val="20"/>
          <w:szCs w:val="20"/>
        </w:rPr>
        <w:t xml:space="preserve">jeho dokončením a předáním </w:t>
      </w:r>
      <w:r w:rsidR="006D17AD" w:rsidRPr="00A11A53">
        <w:rPr>
          <w:rFonts w:ascii="Arial" w:hAnsi="Arial" w:cs="Arial"/>
          <w:snapToGrid w:val="0"/>
          <w:color w:val="auto"/>
          <w:sz w:val="20"/>
          <w:szCs w:val="20"/>
        </w:rPr>
        <w:t>objednateli bez vad a nedodělků na základě potvrzeného předávacího protokolu potvr</w:t>
      </w:r>
      <w:r w:rsidR="007F46DF">
        <w:rPr>
          <w:rFonts w:ascii="Arial" w:hAnsi="Arial" w:cs="Arial"/>
          <w:snapToGrid w:val="0"/>
          <w:color w:val="auto"/>
          <w:sz w:val="20"/>
          <w:szCs w:val="20"/>
        </w:rPr>
        <w:t xml:space="preserve">zeného oběma smluvními stranami </w:t>
      </w:r>
      <w:r w:rsidR="007F46DF" w:rsidRPr="0024457E">
        <w:rPr>
          <w:rFonts w:ascii="Arial" w:hAnsi="Arial" w:cs="Arial"/>
          <w:snapToGrid w:val="0"/>
          <w:color w:val="auto"/>
          <w:sz w:val="20"/>
          <w:szCs w:val="20"/>
        </w:rPr>
        <w:t>pro část A) i B).</w:t>
      </w:r>
      <w:r w:rsidR="007F46DF">
        <w:rPr>
          <w:rFonts w:ascii="Arial" w:hAnsi="Arial" w:cs="Arial"/>
          <w:snapToGrid w:val="0"/>
          <w:color w:val="auto"/>
          <w:sz w:val="20"/>
          <w:szCs w:val="20"/>
        </w:rPr>
        <w:t xml:space="preserve"> </w:t>
      </w:r>
    </w:p>
    <w:p w14:paraId="4C82195B" w14:textId="77777777" w:rsidR="00D925B6" w:rsidRPr="00A11A53" w:rsidRDefault="00D925B6" w:rsidP="00A11A53">
      <w:pPr>
        <w:pStyle w:val="Texttabulky"/>
        <w:spacing w:line="300" w:lineRule="auto"/>
        <w:jc w:val="both"/>
        <w:rPr>
          <w:rFonts w:ascii="Arial" w:hAnsi="Arial" w:cs="Arial"/>
          <w:snapToGrid w:val="0"/>
          <w:color w:val="auto"/>
          <w:sz w:val="20"/>
          <w:szCs w:val="20"/>
        </w:rPr>
      </w:pPr>
    </w:p>
    <w:p w14:paraId="2E6DE39C" w14:textId="13BE43F0" w:rsidR="00A11A53" w:rsidRDefault="00A11A53" w:rsidP="00A11A53">
      <w:pPr>
        <w:pStyle w:val="Texttabulky"/>
        <w:spacing w:line="300" w:lineRule="auto"/>
        <w:jc w:val="both"/>
        <w:rPr>
          <w:rFonts w:ascii="Arial" w:hAnsi="Arial" w:cs="Arial"/>
          <w:snapToGrid w:val="0"/>
          <w:color w:val="auto"/>
          <w:sz w:val="20"/>
          <w:szCs w:val="20"/>
        </w:rPr>
      </w:pPr>
    </w:p>
    <w:p w14:paraId="05411A52" w14:textId="460371CB" w:rsidR="00AB0F0B" w:rsidRDefault="00AB0F0B" w:rsidP="00A11A53">
      <w:pPr>
        <w:pStyle w:val="Texttabulky"/>
        <w:spacing w:line="300" w:lineRule="auto"/>
        <w:jc w:val="both"/>
        <w:rPr>
          <w:rFonts w:ascii="Arial" w:hAnsi="Arial" w:cs="Arial"/>
          <w:snapToGrid w:val="0"/>
          <w:color w:val="auto"/>
          <w:sz w:val="20"/>
          <w:szCs w:val="20"/>
        </w:rPr>
      </w:pPr>
    </w:p>
    <w:p w14:paraId="0D31464D" w14:textId="15894E07" w:rsidR="00AB0F0B" w:rsidRDefault="00AB0F0B" w:rsidP="00A11A53">
      <w:pPr>
        <w:pStyle w:val="Texttabulky"/>
        <w:spacing w:line="300" w:lineRule="auto"/>
        <w:jc w:val="both"/>
        <w:rPr>
          <w:rFonts w:ascii="Arial" w:hAnsi="Arial" w:cs="Arial"/>
          <w:snapToGrid w:val="0"/>
          <w:color w:val="auto"/>
          <w:sz w:val="20"/>
          <w:szCs w:val="20"/>
        </w:rPr>
      </w:pPr>
    </w:p>
    <w:p w14:paraId="4F8331BE" w14:textId="77777777" w:rsidR="00AB0F0B" w:rsidRPr="00A11A53" w:rsidRDefault="00AB0F0B" w:rsidP="00A11A53">
      <w:pPr>
        <w:pStyle w:val="Texttabulky"/>
        <w:spacing w:line="300" w:lineRule="auto"/>
        <w:jc w:val="both"/>
        <w:rPr>
          <w:rFonts w:ascii="Arial" w:hAnsi="Arial" w:cs="Arial"/>
          <w:snapToGrid w:val="0"/>
          <w:color w:val="auto"/>
          <w:sz w:val="20"/>
          <w:szCs w:val="20"/>
        </w:rPr>
      </w:pPr>
    </w:p>
    <w:p w14:paraId="25D42D1E" w14:textId="77777777" w:rsidR="00D925B6" w:rsidRPr="00A11A53" w:rsidRDefault="00D925B6" w:rsidP="00A11A53">
      <w:pPr>
        <w:pStyle w:val="Texttabulky"/>
        <w:spacing w:line="300" w:lineRule="auto"/>
        <w:jc w:val="center"/>
        <w:rPr>
          <w:rFonts w:ascii="Arial" w:hAnsi="Arial" w:cs="Arial"/>
          <w:b/>
          <w:snapToGrid w:val="0"/>
          <w:color w:val="auto"/>
          <w:sz w:val="20"/>
          <w:szCs w:val="20"/>
        </w:rPr>
      </w:pPr>
      <w:r w:rsidRPr="00A11A53">
        <w:rPr>
          <w:rFonts w:ascii="Arial" w:hAnsi="Arial" w:cs="Arial"/>
          <w:b/>
          <w:snapToGrid w:val="0"/>
          <w:color w:val="auto"/>
          <w:sz w:val="20"/>
          <w:szCs w:val="20"/>
        </w:rPr>
        <w:t>IV.</w:t>
      </w:r>
    </w:p>
    <w:p w14:paraId="57D3B1D0" w14:textId="77777777" w:rsidR="00D925B6" w:rsidRPr="00A11A53" w:rsidRDefault="00D925B6" w:rsidP="00A11A53">
      <w:pPr>
        <w:pStyle w:val="Texttabulky"/>
        <w:spacing w:line="300" w:lineRule="auto"/>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Cenové podmínky</w:t>
      </w:r>
    </w:p>
    <w:p w14:paraId="6F595133" w14:textId="3213627B"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4.</w:t>
      </w:r>
      <w:r w:rsidR="00A11A53" w:rsidRPr="00A11A53">
        <w:rPr>
          <w:rFonts w:ascii="Arial" w:hAnsi="Arial" w:cs="Arial"/>
          <w:snapToGrid w:val="0"/>
          <w:color w:val="auto"/>
          <w:sz w:val="20"/>
          <w:szCs w:val="20"/>
        </w:rPr>
        <w:t>1</w:t>
      </w:r>
    </w:p>
    <w:p w14:paraId="1536AB99" w14:textId="2CB5CA79" w:rsidR="00804AF1"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Cena za provedení díla je cenou pevnou, zaručenou a nemůže být zvýšena ani proto, že si dílo vyžádalo jiné úsilí nebo jiné náklady, než bylo předpokládáno. Zhotovitel přebírá nebezpečí změny okolností ve smyslu </w:t>
      </w:r>
      <w:proofErr w:type="spellStart"/>
      <w:r w:rsidRPr="00A11A53">
        <w:rPr>
          <w:rFonts w:ascii="Arial" w:hAnsi="Arial" w:cs="Arial"/>
          <w:snapToGrid w:val="0"/>
          <w:color w:val="auto"/>
          <w:sz w:val="20"/>
          <w:szCs w:val="20"/>
        </w:rPr>
        <w:t>ust</w:t>
      </w:r>
      <w:proofErr w:type="spellEnd"/>
      <w:r w:rsidRPr="00A11A53">
        <w:rPr>
          <w:rFonts w:ascii="Arial" w:hAnsi="Arial" w:cs="Arial"/>
          <w:snapToGrid w:val="0"/>
          <w:color w:val="auto"/>
          <w:sz w:val="20"/>
          <w:szCs w:val="20"/>
        </w:rPr>
        <w:t>. § 2620 občanského zákoníku.</w:t>
      </w:r>
    </w:p>
    <w:p w14:paraId="4E3EACA5"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4.2</w:t>
      </w:r>
    </w:p>
    <w:p w14:paraId="134763AB" w14:textId="71A925AB" w:rsidR="00D925B6" w:rsidRPr="00A11A53" w:rsidRDefault="00D925B6" w:rsidP="00A11A53">
      <w:pPr>
        <w:pStyle w:val="Texttabulky"/>
        <w:spacing w:line="300" w:lineRule="auto"/>
        <w:jc w:val="both"/>
        <w:rPr>
          <w:rFonts w:ascii="Arial" w:hAnsi="Arial" w:cs="Arial"/>
          <w:color w:val="auto"/>
          <w:sz w:val="20"/>
          <w:szCs w:val="20"/>
        </w:rPr>
      </w:pPr>
      <w:r w:rsidRPr="00A11A53">
        <w:rPr>
          <w:rFonts w:ascii="Arial" w:hAnsi="Arial" w:cs="Arial"/>
          <w:snapToGrid w:val="0"/>
          <w:color w:val="auto"/>
          <w:sz w:val="20"/>
          <w:szCs w:val="20"/>
        </w:rPr>
        <w:t>Cena za provedení díla nezahrnuje</w:t>
      </w:r>
      <w:r w:rsidR="00A11A53" w:rsidRPr="00A11A53">
        <w:rPr>
          <w:rFonts w:ascii="Arial" w:hAnsi="Arial" w:cs="Arial"/>
          <w:snapToGrid w:val="0"/>
          <w:color w:val="auto"/>
          <w:sz w:val="20"/>
          <w:szCs w:val="20"/>
        </w:rPr>
        <w:t xml:space="preserve"> </w:t>
      </w:r>
      <w:r w:rsidRPr="00A11A53">
        <w:rPr>
          <w:rFonts w:ascii="Arial" w:hAnsi="Arial" w:cs="Arial"/>
          <w:snapToGrid w:val="0"/>
          <w:color w:val="auto"/>
          <w:sz w:val="20"/>
          <w:szCs w:val="20"/>
        </w:rPr>
        <w:t xml:space="preserve">hodnotu DPH, která bude uvedena na faktuře zvlášť, podle platných obecně závazných daňových předpisů, ke dni uskutečnění zdanitelného plnění. </w:t>
      </w:r>
    </w:p>
    <w:p w14:paraId="4656954B" w14:textId="79C87743" w:rsidR="00B51E37" w:rsidRPr="00A11A53" w:rsidRDefault="00B51E37" w:rsidP="00A11A53">
      <w:pPr>
        <w:pStyle w:val="Texttabulky"/>
        <w:spacing w:line="300" w:lineRule="auto"/>
        <w:jc w:val="both"/>
        <w:rPr>
          <w:rFonts w:ascii="Arial" w:hAnsi="Arial" w:cs="Arial"/>
          <w:color w:val="auto"/>
          <w:sz w:val="20"/>
          <w:szCs w:val="20"/>
        </w:rPr>
      </w:pPr>
      <w:r w:rsidRPr="00A11A53">
        <w:rPr>
          <w:rFonts w:ascii="Arial" w:hAnsi="Arial" w:cs="Arial"/>
          <w:color w:val="auto"/>
          <w:sz w:val="20"/>
          <w:szCs w:val="20"/>
        </w:rPr>
        <w:t>4.3</w:t>
      </w:r>
    </w:p>
    <w:p w14:paraId="0A3CF493" w14:textId="7242C224" w:rsidR="00B51E37" w:rsidRPr="00A11A53" w:rsidRDefault="00B51E37"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Zhotovitel se zavazuje případné změny a doplňky v projektové dokumentaci vyžádané stavebním úřadem nebo dotčenými orgány provést obratem a zdarma. </w:t>
      </w:r>
      <w:r w:rsidR="007F46DF" w:rsidRPr="0024457E">
        <w:rPr>
          <w:rFonts w:ascii="Arial" w:hAnsi="Arial" w:cs="Arial"/>
          <w:snapToGrid w:val="0"/>
          <w:color w:val="auto"/>
          <w:sz w:val="20"/>
          <w:szCs w:val="20"/>
        </w:rPr>
        <w:t>Zapracování a projednání změn stavby před dokončením včetně stavebního řízení je součástí ceny za výkon AD.</w:t>
      </w:r>
    </w:p>
    <w:p w14:paraId="1A942E04" w14:textId="77777777" w:rsidR="00B51E37" w:rsidRPr="00A11A53" w:rsidRDefault="00B51E37" w:rsidP="00A11A53">
      <w:pPr>
        <w:pStyle w:val="Texttabulky"/>
        <w:spacing w:line="300" w:lineRule="auto"/>
        <w:jc w:val="both"/>
        <w:rPr>
          <w:rFonts w:ascii="Arial" w:hAnsi="Arial" w:cs="Arial"/>
          <w:color w:val="auto"/>
          <w:sz w:val="20"/>
          <w:szCs w:val="20"/>
        </w:rPr>
      </w:pPr>
    </w:p>
    <w:p w14:paraId="34C75443" w14:textId="77777777" w:rsidR="00D925B6" w:rsidRPr="00A11A53" w:rsidRDefault="00D925B6" w:rsidP="00A11A53">
      <w:pPr>
        <w:pStyle w:val="Texttabulky"/>
        <w:spacing w:line="300" w:lineRule="auto"/>
        <w:jc w:val="both"/>
        <w:rPr>
          <w:rFonts w:ascii="Arial" w:hAnsi="Arial" w:cs="Arial"/>
          <w:color w:val="auto"/>
          <w:sz w:val="20"/>
          <w:szCs w:val="20"/>
        </w:rPr>
      </w:pPr>
    </w:p>
    <w:p w14:paraId="5DF87092" w14:textId="77777777" w:rsidR="00D925B6" w:rsidRPr="00A11A53" w:rsidRDefault="00D925B6" w:rsidP="00A11A53">
      <w:pPr>
        <w:pStyle w:val="Texttabulky"/>
        <w:spacing w:line="300" w:lineRule="auto"/>
        <w:jc w:val="center"/>
        <w:rPr>
          <w:rFonts w:ascii="Arial" w:hAnsi="Arial" w:cs="Arial"/>
          <w:b/>
          <w:snapToGrid w:val="0"/>
          <w:color w:val="auto"/>
          <w:sz w:val="20"/>
          <w:szCs w:val="20"/>
        </w:rPr>
      </w:pPr>
      <w:r w:rsidRPr="00A11A53">
        <w:rPr>
          <w:rFonts w:ascii="Arial" w:hAnsi="Arial" w:cs="Arial"/>
          <w:b/>
          <w:snapToGrid w:val="0"/>
          <w:color w:val="auto"/>
          <w:sz w:val="20"/>
          <w:szCs w:val="20"/>
        </w:rPr>
        <w:t>V.</w:t>
      </w:r>
    </w:p>
    <w:p w14:paraId="1F036FE7" w14:textId="77777777" w:rsidR="00D925B6" w:rsidRPr="00A11A53" w:rsidRDefault="00D925B6" w:rsidP="00A11A53">
      <w:pPr>
        <w:pStyle w:val="Texttabulky"/>
        <w:spacing w:line="300" w:lineRule="auto"/>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Platební podmínky</w:t>
      </w:r>
    </w:p>
    <w:p w14:paraId="61E8A2BE"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5.1</w:t>
      </w:r>
    </w:p>
    <w:p w14:paraId="1D2A1795" w14:textId="22F1B226" w:rsidR="00D925B6" w:rsidRPr="0024457E"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Úhrada prací bude objednatelem provedena na základě dvou faktur</w:t>
      </w:r>
      <w:r w:rsidR="006C7246" w:rsidRPr="00A11A53">
        <w:rPr>
          <w:rFonts w:ascii="Arial" w:hAnsi="Arial" w:cs="Arial"/>
          <w:snapToGrid w:val="0"/>
          <w:color w:val="auto"/>
          <w:sz w:val="20"/>
          <w:szCs w:val="20"/>
        </w:rPr>
        <w:t xml:space="preserve"> za část A)</w:t>
      </w:r>
      <w:r w:rsidR="00A11A53" w:rsidRPr="00A11A53">
        <w:rPr>
          <w:rFonts w:ascii="Arial" w:hAnsi="Arial" w:cs="Arial"/>
          <w:snapToGrid w:val="0"/>
          <w:color w:val="auto"/>
          <w:sz w:val="20"/>
          <w:szCs w:val="20"/>
        </w:rPr>
        <w:t xml:space="preserve"> (tedy zvlášť za projektovou dokumentaci</w:t>
      </w:r>
      <w:r w:rsidR="00ED563E">
        <w:rPr>
          <w:rFonts w:ascii="Arial" w:hAnsi="Arial" w:cs="Arial"/>
          <w:snapToGrid w:val="0"/>
          <w:color w:val="auto"/>
          <w:sz w:val="20"/>
          <w:szCs w:val="20"/>
        </w:rPr>
        <w:t xml:space="preserve"> </w:t>
      </w:r>
      <w:proofErr w:type="gramStart"/>
      <w:r w:rsidR="00ED563E">
        <w:rPr>
          <w:rFonts w:ascii="Arial" w:hAnsi="Arial" w:cs="Arial"/>
          <w:snapToGrid w:val="0"/>
          <w:color w:val="auto"/>
          <w:sz w:val="20"/>
          <w:szCs w:val="20"/>
        </w:rPr>
        <w:t xml:space="preserve">( </w:t>
      </w:r>
      <w:r w:rsidR="00ED563E" w:rsidRPr="0024457E">
        <w:rPr>
          <w:rFonts w:ascii="Arial" w:hAnsi="Arial" w:cs="Arial"/>
          <w:snapToGrid w:val="0"/>
          <w:color w:val="auto"/>
          <w:sz w:val="20"/>
          <w:szCs w:val="20"/>
        </w:rPr>
        <w:t>bod</w:t>
      </w:r>
      <w:proofErr w:type="gramEnd"/>
      <w:r w:rsidR="00ED563E" w:rsidRPr="0024457E">
        <w:rPr>
          <w:rFonts w:ascii="Arial" w:hAnsi="Arial" w:cs="Arial"/>
          <w:snapToGrid w:val="0"/>
          <w:color w:val="auto"/>
          <w:sz w:val="20"/>
          <w:szCs w:val="20"/>
        </w:rPr>
        <w:t xml:space="preserve"> 1) až 5) )</w:t>
      </w:r>
      <w:r w:rsidR="00A11A53" w:rsidRPr="0024457E">
        <w:rPr>
          <w:rFonts w:ascii="Arial" w:hAnsi="Arial" w:cs="Arial"/>
          <w:snapToGrid w:val="0"/>
          <w:color w:val="auto"/>
          <w:sz w:val="20"/>
          <w:szCs w:val="20"/>
        </w:rPr>
        <w:t xml:space="preserve"> a zvlášť za vyřízení stavebního povolení</w:t>
      </w:r>
      <w:r w:rsidR="00ED563E" w:rsidRPr="0024457E">
        <w:rPr>
          <w:rFonts w:ascii="Arial" w:hAnsi="Arial" w:cs="Arial"/>
          <w:snapToGrid w:val="0"/>
          <w:color w:val="auto"/>
          <w:sz w:val="20"/>
          <w:szCs w:val="20"/>
        </w:rPr>
        <w:t xml:space="preserve"> ( bod 6) až 7) </w:t>
      </w:r>
      <w:r w:rsidR="00A11A53" w:rsidRPr="0024457E">
        <w:rPr>
          <w:rFonts w:ascii="Arial" w:hAnsi="Arial" w:cs="Arial"/>
          <w:snapToGrid w:val="0"/>
          <w:color w:val="auto"/>
          <w:sz w:val="20"/>
          <w:szCs w:val="20"/>
        </w:rPr>
        <w:t>)</w:t>
      </w:r>
      <w:r w:rsidRPr="0024457E">
        <w:rPr>
          <w:rFonts w:ascii="Arial" w:hAnsi="Arial" w:cs="Arial"/>
          <w:snapToGrid w:val="0"/>
          <w:color w:val="auto"/>
          <w:sz w:val="20"/>
          <w:szCs w:val="20"/>
        </w:rPr>
        <w:t xml:space="preserve"> vystavených zhotovitelem po řádném předání a převzetí provedené části díla bez vad a nedodělků</w:t>
      </w:r>
      <w:r w:rsidR="00613BE5" w:rsidRPr="0024457E">
        <w:rPr>
          <w:rFonts w:ascii="Arial" w:hAnsi="Arial" w:cs="Arial"/>
          <w:snapToGrid w:val="0"/>
          <w:color w:val="auto"/>
          <w:sz w:val="20"/>
          <w:szCs w:val="20"/>
        </w:rPr>
        <w:t xml:space="preserve"> a po odstranění drobných vad a nedodělků</w:t>
      </w:r>
      <w:r w:rsidRPr="0024457E">
        <w:rPr>
          <w:rFonts w:ascii="Arial" w:hAnsi="Arial" w:cs="Arial"/>
          <w:snapToGrid w:val="0"/>
          <w:color w:val="auto"/>
          <w:sz w:val="20"/>
          <w:szCs w:val="20"/>
        </w:rPr>
        <w:t xml:space="preserve"> předávacím protokolem</w:t>
      </w:r>
      <w:r w:rsidR="00B879CA" w:rsidRPr="0024457E">
        <w:rPr>
          <w:rFonts w:ascii="Arial" w:hAnsi="Arial" w:cs="Arial"/>
          <w:snapToGrid w:val="0"/>
          <w:color w:val="auto"/>
          <w:sz w:val="20"/>
          <w:szCs w:val="20"/>
        </w:rPr>
        <w:t xml:space="preserve"> </w:t>
      </w:r>
      <w:r w:rsidR="0030776C" w:rsidRPr="0024457E">
        <w:rPr>
          <w:rFonts w:ascii="Arial" w:hAnsi="Arial" w:cs="Arial"/>
          <w:snapToGrid w:val="0"/>
          <w:color w:val="auto"/>
          <w:sz w:val="20"/>
          <w:szCs w:val="20"/>
        </w:rPr>
        <w:t xml:space="preserve">současně </w:t>
      </w:r>
      <w:r w:rsidR="00B879CA" w:rsidRPr="0024457E">
        <w:rPr>
          <w:rFonts w:ascii="Arial" w:hAnsi="Arial" w:cs="Arial"/>
          <w:snapToGrid w:val="0"/>
          <w:color w:val="auto"/>
          <w:sz w:val="20"/>
          <w:szCs w:val="20"/>
        </w:rPr>
        <w:t>obou etap</w:t>
      </w:r>
      <w:r w:rsidRPr="0024457E">
        <w:rPr>
          <w:rFonts w:ascii="Arial" w:hAnsi="Arial" w:cs="Arial"/>
          <w:snapToGrid w:val="0"/>
          <w:color w:val="auto"/>
          <w:sz w:val="20"/>
          <w:szCs w:val="20"/>
        </w:rPr>
        <w:t>.</w:t>
      </w:r>
      <w:r w:rsidR="006C7246" w:rsidRPr="0024457E">
        <w:rPr>
          <w:rFonts w:ascii="Arial" w:hAnsi="Arial" w:cs="Arial"/>
          <w:snapToGrid w:val="0"/>
          <w:color w:val="auto"/>
          <w:sz w:val="20"/>
          <w:szCs w:val="20"/>
        </w:rPr>
        <w:t xml:space="preserve"> Předávací protokol </w:t>
      </w:r>
      <w:r w:rsidR="00FD6E16" w:rsidRPr="0024457E">
        <w:rPr>
          <w:rFonts w:ascii="Arial" w:hAnsi="Arial" w:cs="Arial"/>
          <w:snapToGrid w:val="0"/>
          <w:color w:val="auto"/>
          <w:sz w:val="20"/>
          <w:szCs w:val="20"/>
        </w:rPr>
        <w:t xml:space="preserve">k možné fakturaci </w:t>
      </w:r>
      <w:r w:rsidR="006C7246" w:rsidRPr="0024457E">
        <w:rPr>
          <w:rFonts w:ascii="Arial" w:hAnsi="Arial" w:cs="Arial"/>
          <w:snapToGrid w:val="0"/>
          <w:color w:val="auto"/>
          <w:sz w:val="20"/>
          <w:szCs w:val="20"/>
        </w:rPr>
        <w:t>bude ze strany objednavatele potvrzen až po řádné kontrole projektové dokumentace včetně všech příloh. Nepostačí jen předání dokumentace. Za část B) bude úhrada prací objednatelem provedena na základě jedné faktury vystavené zhotovitelem po ukončení</w:t>
      </w:r>
      <w:r w:rsidR="0099137D" w:rsidRPr="0024457E">
        <w:rPr>
          <w:rFonts w:ascii="Arial" w:hAnsi="Arial" w:cs="Arial"/>
          <w:snapToGrid w:val="0"/>
          <w:color w:val="auto"/>
          <w:sz w:val="20"/>
          <w:szCs w:val="20"/>
        </w:rPr>
        <w:t xml:space="preserve"> celého rozsahu činnosti vymezeného v odst. 1.1</w:t>
      </w:r>
      <w:r w:rsidR="00A11A53" w:rsidRPr="0024457E">
        <w:rPr>
          <w:rFonts w:ascii="Arial" w:hAnsi="Arial" w:cs="Arial"/>
          <w:snapToGrid w:val="0"/>
          <w:color w:val="auto"/>
          <w:sz w:val="20"/>
          <w:szCs w:val="20"/>
        </w:rPr>
        <w:t xml:space="preserve"> </w:t>
      </w:r>
      <w:r w:rsidR="006C7246" w:rsidRPr="0024457E">
        <w:rPr>
          <w:rFonts w:ascii="Arial" w:hAnsi="Arial" w:cs="Arial"/>
          <w:snapToGrid w:val="0"/>
          <w:color w:val="auto"/>
          <w:sz w:val="20"/>
          <w:szCs w:val="20"/>
        </w:rPr>
        <w:t>a</w:t>
      </w:r>
      <w:r w:rsidR="00A11A53" w:rsidRPr="0024457E">
        <w:rPr>
          <w:rFonts w:ascii="Arial" w:hAnsi="Arial" w:cs="Arial"/>
          <w:snapToGrid w:val="0"/>
          <w:color w:val="auto"/>
          <w:sz w:val="20"/>
          <w:szCs w:val="20"/>
        </w:rPr>
        <w:t> </w:t>
      </w:r>
      <w:r w:rsidR="006C7246" w:rsidRPr="0024457E">
        <w:rPr>
          <w:rFonts w:ascii="Arial" w:hAnsi="Arial" w:cs="Arial"/>
          <w:snapToGrid w:val="0"/>
          <w:color w:val="auto"/>
          <w:sz w:val="20"/>
          <w:szCs w:val="20"/>
        </w:rPr>
        <w:t>potvrzení oběma smluvními stranami provedeným zápisem.</w:t>
      </w:r>
      <w:r w:rsidR="00D839FC" w:rsidRPr="0024457E">
        <w:rPr>
          <w:rFonts w:ascii="Arial" w:hAnsi="Arial" w:cs="Arial"/>
          <w:snapToGrid w:val="0"/>
          <w:color w:val="auto"/>
          <w:sz w:val="20"/>
          <w:szCs w:val="20"/>
        </w:rPr>
        <w:t xml:space="preserve"> </w:t>
      </w:r>
      <w:r w:rsidR="005B0DC1" w:rsidRPr="0024457E">
        <w:rPr>
          <w:rFonts w:ascii="Arial" w:hAnsi="Arial" w:cs="Arial"/>
          <w:snapToGrid w:val="0"/>
          <w:color w:val="auto"/>
          <w:sz w:val="20"/>
          <w:szCs w:val="20"/>
        </w:rPr>
        <w:t xml:space="preserve">Fakturace bude obsahovat rozpis skutečně provedených </w:t>
      </w:r>
      <w:proofErr w:type="gramStart"/>
      <w:r w:rsidR="005B0DC1" w:rsidRPr="0024457E">
        <w:rPr>
          <w:rFonts w:ascii="Arial" w:hAnsi="Arial" w:cs="Arial"/>
          <w:snapToGrid w:val="0"/>
          <w:color w:val="auto"/>
          <w:sz w:val="20"/>
          <w:szCs w:val="20"/>
        </w:rPr>
        <w:t>prací</w:t>
      </w:r>
      <w:proofErr w:type="gramEnd"/>
      <w:r w:rsidR="005B0DC1" w:rsidRPr="0024457E">
        <w:rPr>
          <w:rFonts w:ascii="Arial" w:hAnsi="Arial" w:cs="Arial"/>
          <w:snapToGrid w:val="0"/>
          <w:color w:val="auto"/>
          <w:sz w:val="20"/>
          <w:szCs w:val="20"/>
        </w:rPr>
        <w:t xml:space="preserve"> tj. výpis hodin výkonu se specifikací. </w:t>
      </w:r>
    </w:p>
    <w:p w14:paraId="5DB08E1D" w14:textId="07864E52" w:rsidR="00D839FC" w:rsidRPr="00A11A53" w:rsidRDefault="00D839FC" w:rsidP="00A11A53">
      <w:pPr>
        <w:pStyle w:val="Texttabulky"/>
        <w:spacing w:line="300" w:lineRule="auto"/>
        <w:jc w:val="both"/>
        <w:rPr>
          <w:rFonts w:ascii="Arial" w:hAnsi="Arial" w:cs="Arial"/>
          <w:snapToGrid w:val="0"/>
          <w:color w:val="auto"/>
          <w:sz w:val="20"/>
          <w:szCs w:val="20"/>
        </w:rPr>
      </w:pPr>
      <w:r w:rsidRPr="0024457E">
        <w:rPr>
          <w:rFonts w:ascii="Arial" w:hAnsi="Arial" w:cs="Arial"/>
          <w:snapToGrid w:val="0"/>
          <w:color w:val="auto"/>
          <w:sz w:val="20"/>
          <w:szCs w:val="20"/>
        </w:rPr>
        <w:t>Pokud dojde při realizaci k etapizaci dle objektů</w:t>
      </w:r>
      <w:r w:rsidR="00A11A53" w:rsidRPr="0024457E">
        <w:rPr>
          <w:rFonts w:ascii="Arial" w:hAnsi="Arial" w:cs="Arial"/>
          <w:snapToGrid w:val="0"/>
          <w:color w:val="auto"/>
          <w:sz w:val="20"/>
          <w:szCs w:val="20"/>
        </w:rPr>
        <w:t>,</w:t>
      </w:r>
      <w:r w:rsidRPr="0024457E">
        <w:rPr>
          <w:rFonts w:ascii="Arial" w:hAnsi="Arial" w:cs="Arial"/>
          <w:snapToGrid w:val="0"/>
          <w:color w:val="auto"/>
          <w:sz w:val="20"/>
          <w:szCs w:val="20"/>
        </w:rPr>
        <w:t xml:space="preserve"> bude úhrada prací objednatelem provedena vždy</w:t>
      </w:r>
      <w:r w:rsidR="00A11A53" w:rsidRPr="0024457E">
        <w:rPr>
          <w:rFonts w:ascii="Arial" w:hAnsi="Arial" w:cs="Arial"/>
          <w:snapToGrid w:val="0"/>
          <w:color w:val="auto"/>
          <w:sz w:val="20"/>
          <w:szCs w:val="20"/>
        </w:rPr>
        <w:t xml:space="preserve"> na</w:t>
      </w:r>
      <w:r w:rsidR="00A11A53" w:rsidRPr="00A11A53">
        <w:rPr>
          <w:rFonts w:ascii="Arial" w:hAnsi="Arial" w:cs="Arial"/>
          <w:snapToGrid w:val="0"/>
          <w:color w:val="auto"/>
          <w:sz w:val="20"/>
          <w:szCs w:val="20"/>
        </w:rPr>
        <w:t xml:space="preserve"> základě</w:t>
      </w:r>
      <w:r w:rsidRPr="00A11A53">
        <w:rPr>
          <w:rFonts w:ascii="Arial" w:hAnsi="Arial" w:cs="Arial"/>
          <w:snapToGrid w:val="0"/>
          <w:color w:val="auto"/>
          <w:sz w:val="20"/>
          <w:szCs w:val="20"/>
        </w:rPr>
        <w:t xml:space="preserve"> jedn</w:t>
      </w:r>
      <w:r w:rsidR="00A11A53" w:rsidRPr="00A11A53">
        <w:rPr>
          <w:rFonts w:ascii="Arial" w:hAnsi="Arial" w:cs="Arial"/>
          <w:snapToGrid w:val="0"/>
          <w:color w:val="auto"/>
          <w:sz w:val="20"/>
          <w:szCs w:val="20"/>
        </w:rPr>
        <w:t>é</w:t>
      </w:r>
      <w:r w:rsidRPr="00A11A53">
        <w:rPr>
          <w:rFonts w:ascii="Arial" w:hAnsi="Arial" w:cs="Arial"/>
          <w:snapToGrid w:val="0"/>
          <w:color w:val="auto"/>
          <w:sz w:val="20"/>
          <w:szCs w:val="20"/>
        </w:rPr>
        <w:t xml:space="preserve"> faktur</w:t>
      </w:r>
      <w:r w:rsidR="00A11A53" w:rsidRPr="00A11A53">
        <w:rPr>
          <w:rFonts w:ascii="Arial" w:hAnsi="Arial" w:cs="Arial"/>
          <w:snapToGrid w:val="0"/>
          <w:color w:val="auto"/>
          <w:sz w:val="20"/>
          <w:szCs w:val="20"/>
        </w:rPr>
        <w:t>y</w:t>
      </w:r>
      <w:r w:rsidRPr="00A11A53">
        <w:rPr>
          <w:rFonts w:ascii="Arial" w:hAnsi="Arial" w:cs="Arial"/>
          <w:snapToGrid w:val="0"/>
          <w:color w:val="auto"/>
          <w:sz w:val="20"/>
          <w:szCs w:val="20"/>
        </w:rPr>
        <w:t xml:space="preserve"> za objekt</w:t>
      </w:r>
      <w:r w:rsidR="00613BE5">
        <w:rPr>
          <w:rFonts w:ascii="Arial" w:hAnsi="Arial" w:cs="Arial"/>
          <w:snapToGrid w:val="0"/>
          <w:color w:val="auto"/>
          <w:sz w:val="20"/>
          <w:szCs w:val="20"/>
        </w:rPr>
        <w:t>,</w:t>
      </w:r>
      <w:r w:rsidR="001005E3">
        <w:rPr>
          <w:rFonts w:ascii="Arial" w:hAnsi="Arial" w:cs="Arial"/>
          <w:snapToGrid w:val="0"/>
          <w:color w:val="auto"/>
          <w:sz w:val="20"/>
          <w:szCs w:val="20"/>
        </w:rPr>
        <w:t xml:space="preserve"> </w:t>
      </w:r>
      <w:r w:rsidR="001005E3" w:rsidRPr="0024457E">
        <w:rPr>
          <w:rFonts w:ascii="Arial" w:hAnsi="Arial" w:cs="Arial"/>
          <w:snapToGrid w:val="0"/>
          <w:color w:val="auto"/>
          <w:sz w:val="20"/>
          <w:szCs w:val="20"/>
        </w:rPr>
        <w:t>popřípadě za etapu</w:t>
      </w:r>
      <w:r w:rsidRPr="0024457E">
        <w:rPr>
          <w:rFonts w:ascii="Arial" w:hAnsi="Arial" w:cs="Arial"/>
          <w:snapToGrid w:val="0"/>
          <w:color w:val="auto"/>
          <w:sz w:val="20"/>
          <w:szCs w:val="20"/>
        </w:rPr>
        <w:t>.</w:t>
      </w:r>
    </w:p>
    <w:p w14:paraId="72D7751C"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5.2</w:t>
      </w:r>
    </w:p>
    <w:p w14:paraId="4EB4A609"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Objednatel zálohy neposkytuje.</w:t>
      </w:r>
    </w:p>
    <w:p w14:paraId="035292A5"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5.</w:t>
      </w:r>
      <w:r w:rsidR="00EA6C6B" w:rsidRPr="00A11A53">
        <w:rPr>
          <w:rFonts w:ascii="Arial" w:hAnsi="Arial" w:cs="Arial"/>
          <w:snapToGrid w:val="0"/>
          <w:color w:val="auto"/>
          <w:sz w:val="20"/>
          <w:szCs w:val="20"/>
        </w:rPr>
        <w:t>3</w:t>
      </w:r>
    </w:p>
    <w:p w14:paraId="21B3470E" w14:textId="5792339B" w:rsidR="003752D4" w:rsidRDefault="00BD54AA"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Splatnost faktury bude činit minimálně 30 dní ode dne jejího vystavení zhotovitelem. </w:t>
      </w:r>
      <w:r w:rsidRPr="00A11A53">
        <w:rPr>
          <w:rFonts w:ascii="Arial" w:hAnsi="Arial" w:cs="Arial"/>
          <w:snapToGrid w:val="0"/>
          <w:sz w:val="20"/>
          <w:szCs w:val="20"/>
        </w:rPr>
        <w:t xml:space="preserve">Zhotovitel doručí fakturu </w:t>
      </w:r>
      <w:r w:rsidR="00897F11">
        <w:rPr>
          <w:rFonts w:ascii="Arial" w:hAnsi="Arial" w:cs="Arial"/>
          <w:snapToGrid w:val="0"/>
          <w:sz w:val="20"/>
          <w:szCs w:val="20"/>
        </w:rPr>
        <w:t xml:space="preserve">osobně </w:t>
      </w:r>
      <w:r w:rsidRPr="00A11A53">
        <w:rPr>
          <w:rFonts w:ascii="Arial" w:hAnsi="Arial" w:cs="Arial"/>
          <w:snapToGrid w:val="0"/>
          <w:sz w:val="20"/>
          <w:szCs w:val="20"/>
        </w:rPr>
        <w:t>na Odbor správy majetku MMB, Husova 3, 601 67 Brno</w:t>
      </w:r>
      <w:r w:rsidR="00897F11">
        <w:rPr>
          <w:rFonts w:ascii="Arial" w:hAnsi="Arial" w:cs="Arial"/>
          <w:snapToGrid w:val="0"/>
          <w:sz w:val="20"/>
          <w:szCs w:val="20"/>
        </w:rPr>
        <w:t xml:space="preserve"> </w:t>
      </w:r>
      <w:r w:rsidR="00897F11" w:rsidRPr="003F44BD">
        <w:rPr>
          <w:rFonts w:ascii="Arial" w:hAnsi="Arial" w:cs="Arial"/>
          <w:snapToGrid w:val="0"/>
          <w:sz w:val="20"/>
          <w:szCs w:val="20"/>
        </w:rPr>
        <w:t xml:space="preserve">nebo elektronicky datovou schránkou na ID: a7kbrrn nebo e-mailem na </w:t>
      </w:r>
      <w:proofErr w:type="gramStart"/>
      <w:r w:rsidR="00897F11" w:rsidRPr="003F44BD">
        <w:rPr>
          <w:rFonts w:ascii="Arial" w:hAnsi="Arial" w:cs="Arial"/>
          <w:snapToGrid w:val="0"/>
          <w:sz w:val="20"/>
          <w:szCs w:val="20"/>
        </w:rPr>
        <w:t xml:space="preserve">osm@brno.cz </w:t>
      </w:r>
      <w:r w:rsidRPr="003F44BD">
        <w:rPr>
          <w:rFonts w:ascii="Arial" w:hAnsi="Arial" w:cs="Arial"/>
          <w:snapToGrid w:val="0"/>
          <w:sz w:val="20"/>
          <w:szCs w:val="20"/>
        </w:rPr>
        <w:t>,</w:t>
      </w:r>
      <w:proofErr w:type="gramEnd"/>
      <w:r w:rsidRPr="003F44BD">
        <w:rPr>
          <w:rFonts w:ascii="Arial" w:hAnsi="Arial" w:cs="Arial"/>
          <w:snapToGrid w:val="0"/>
          <w:sz w:val="20"/>
          <w:szCs w:val="20"/>
        </w:rPr>
        <w:t xml:space="preserve"> a to nejpozději do 3</w:t>
      </w:r>
      <w:r w:rsidR="00A11A53" w:rsidRPr="003F44BD">
        <w:rPr>
          <w:rFonts w:ascii="Arial" w:hAnsi="Arial" w:cs="Arial"/>
          <w:snapToGrid w:val="0"/>
          <w:sz w:val="20"/>
          <w:szCs w:val="20"/>
        </w:rPr>
        <w:t> </w:t>
      </w:r>
      <w:r w:rsidRPr="003F44BD">
        <w:rPr>
          <w:rFonts w:ascii="Arial" w:hAnsi="Arial" w:cs="Arial"/>
          <w:snapToGrid w:val="0"/>
          <w:sz w:val="20"/>
          <w:szCs w:val="20"/>
        </w:rPr>
        <w:t>dnů od vystavení, přičemž faktura bude obsahovat veškeré náležitosti a bude</w:t>
      </w:r>
      <w:r w:rsidR="006A6835" w:rsidRPr="003F44BD">
        <w:rPr>
          <w:rFonts w:ascii="Arial" w:hAnsi="Arial" w:cs="Arial"/>
          <w:snapToGrid w:val="0"/>
          <w:sz w:val="20"/>
          <w:szCs w:val="20"/>
        </w:rPr>
        <w:t xml:space="preserve"> vystavena</w:t>
      </w:r>
      <w:r w:rsidRPr="003F44BD">
        <w:rPr>
          <w:rFonts w:ascii="Arial" w:hAnsi="Arial" w:cs="Arial"/>
          <w:snapToGrid w:val="0"/>
          <w:sz w:val="20"/>
          <w:szCs w:val="20"/>
        </w:rPr>
        <w:t xml:space="preserve"> nejpozději do</w:t>
      </w:r>
      <w:bookmarkStart w:id="1" w:name="_GoBack"/>
      <w:bookmarkEnd w:id="1"/>
      <w:r w:rsidRPr="00A11A53">
        <w:rPr>
          <w:rFonts w:ascii="Arial" w:hAnsi="Arial" w:cs="Arial"/>
          <w:snapToGrid w:val="0"/>
          <w:sz w:val="20"/>
          <w:szCs w:val="20"/>
        </w:rPr>
        <w:t xml:space="preserve"> </w:t>
      </w:r>
      <w:r w:rsidR="006A6835" w:rsidRPr="00A11A53">
        <w:rPr>
          <w:rFonts w:ascii="Arial" w:hAnsi="Arial" w:cs="Arial"/>
          <w:snapToGrid w:val="0"/>
          <w:sz w:val="20"/>
          <w:szCs w:val="20"/>
        </w:rPr>
        <w:t>desátého</w:t>
      </w:r>
      <w:r w:rsidRPr="00A11A53">
        <w:rPr>
          <w:rFonts w:ascii="Arial" w:hAnsi="Arial" w:cs="Arial"/>
          <w:snapToGrid w:val="0"/>
          <w:sz w:val="20"/>
          <w:szCs w:val="20"/>
        </w:rPr>
        <w:t xml:space="preserve"> dne následujícího měsíce po dni uskutečnění zdanitelného plnění na faktuře uvedeném. </w:t>
      </w:r>
      <w:r w:rsidRPr="00A11A53">
        <w:rPr>
          <w:rFonts w:ascii="Arial" w:hAnsi="Arial" w:cs="Arial"/>
          <w:bCs/>
          <w:sz w:val="20"/>
          <w:szCs w:val="20"/>
        </w:rPr>
        <w:t xml:space="preserve">Objednatel je oprávněn ve lhůtě splatnosti fakturu zhotoviteli vrátit, jestliže neobsahuje náležitosti dle této smlouvy nebo jestliže ve faktuře uvedený předmět plnění, jeho rozsah nebo obsah neodpovídají této smlouvě nebo fakturovaná částka není v souladu s touto smlouvou. Od doručení opravené faktury běží nová minimálně </w:t>
      </w:r>
      <w:proofErr w:type="gramStart"/>
      <w:r w:rsidRPr="00A11A53">
        <w:rPr>
          <w:rFonts w:ascii="Arial" w:hAnsi="Arial" w:cs="Arial"/>
          <w:bCs/>
          <w:sz w:val="20"/>
          <w:szCs w:val="20"/>
        </w:rPr>
        <w:t>30</w:t>
      </w:r>
      <w:r w:rsidR="00613BE5">
        <w:rPr>
          <w:rFonts w:ascii="Arial" w:hAnsi="Arial" w:cs="Arial"/>
          <w:bCs/>
          <w:sz w:val="20"/>
          <w:szCs w:val="20"/>
        </w:rPr>
        <w:t xml:space="preserve"> </w:t>
      </w:r>
      <w:r w:rsidRPr="00A11A53">
        <w:rPr>
          <w:rFonts w:ascii="Arial" w:hAnsi="Arial" w:cs="Arial"/>
          <w:bCs/>
          <w:sz w:val="20"/>
          <w:szCs w:val="20"/>
        </w:rPr>
        <w:t>denní</w:t>
      </w:r>
      <w:proofErr w:type="gramEnd"/>
      <w:r w:rsidRPr="00A11A53">
        <w:rPr>
          <w:rFonts w:ascii="Arial" w:hAnsi="Arial" w:cs="Arial"/>
          <w:bCs/>
          <w:sz w:val="20"/>
          <w:szCs w:val="20"/>
        </w:rPr>
        <w:t xml:space="preserve"> lhůta splatnosti.</w:t>
      </w:r>
    </w:p>
    <w:p w14:paraId="072E6248" w14:textId="78604E93"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5.</w:t>
      </w:r>
      <w:r w:rsidR="00EA6C6B" w:rsidRPr="00A11A53">
        <w:rPr>
          <w:rFonts w:ascii="Arial" w:hAnsi="Arial" w:cs="Arial"/>
          <w:snapToGrid w:val="0"/>
          <w:color w:val="auto"/>
          <w:sz w:val="20"/>
          <w:szCs w:val="20"/>
        </w:rPr>
        <w:t>4</w:t>
      </w:r>
    </w:p>
    <w:p w14:paraId="2E41ED47" w14:textId="4C28B119" w:rsidR="003464F1" w:rsidRPr="00A11A53" w:rsidRDefault="00D925B6" w:rsidP="00A11A53">
      <w:pPr>
        <w:suppressAutoHyphens/>
        <w:spacing w:line="300" w:lineRule="auto"/>
        <w:jc w:val="both"/>
        <w:rPr>
          <w:rFonts w:ascii="Arial" w:hAnsi="Arial" w:cs="Arial"/>
          <w:snapToGrid w:val="0"/>
          <w:sz w:val="20"/>
          <w:szCs w:val="20"/>
        </w:rPr>
      </w:pPr>
      <w:r w:rsidRPr="00A11A53">
        <w:rPr>
          <w:rFonts w:ascii="Arial" w:hAnsi="Arial" w:cs="Arial"/>
          <w:snapToGrid w:val="0"/>
          <w:sz w:val="20"/>
          <w:szCs w:val="20"/>
        </w:rPr>
        <w:lastRenderedPageBreak/>
        <w:t xml:space="preserve">Faktura musí obsahovat text ve znění „Projekt je spolufinancován z Operačního programu Životní </w:t>
      </w:r>
      <w:r w:rsidR="00BD54AA" w:rsidRPr="00A11A53">
        <w:rPr>
          <w:rFonts w:ascii="Arial" w:hAnsi="Arial" w:cs="Arial"/>
          <w:snapToGrid w:val="0"/>
          <w:sz w:val="20"/>
          <w:szCs w:val="20"/>
        </w:rPr>
        <w:t>p</w:t>
      </w:r>
      <w:r w:rsidRPr="00A11A53">
        <w:rPr>
          <w:rFonts w:ascii="Arial" w:hAnsi="Arial" w:cs="Arial"/>
          <w:snapToGrid w:val="0"/>
          <w:sz w:val="20"/>
          <w:szCs w:val="20"/>
        </w:rPr>
        <w:t>rostředí</w:t>
      </w:r>
      <w:r w:rsidRPr="003F44BD">
        <w:rPr>
          <w:rFonts w:ascii="Arial" w:hAnsi="Arial" w:cs="Arial"/>
          <w:snapToGrid w:val="0"/>
          <w:sz w:val="20"/>
          <w:szCs w:val="20"/>
        </w:rPr>
        <w:t>“.</w:t>
      </w:r>
      <w:r w:rsidR="00B62FCB" w:rsidRPr="003F44BD">
        <w:rPr>
          <w:rFonts w:ascii="Arial" w:hAnsi="Arial" w:cs="Arial"/>
          <w:snapToGrid w:val="0"/>
          <w:sz w:val="20"/>
          <w:szCs w:val="20"/>
        </w:rPr>
        <w:t xml:space="preserve"> </w:t>
      </w:r>
      <w:r w:rsidR="003E3CCA" w:rsidRPr="003F44BD">
        <w:rPr>
          <w:rFonts w:ascii="Arial" w:hAnsi="Arial" w:cs="Arial"/>
          <w:snapToGrid w:val="0"/>
          <w:sz w:val="20"/>
          <w:szCs w:val="20"/>
        </w:rPr>
        <w:t>Na faktuře bude dále uvedeno registrační číslo projektu.</w:t>
      </w:r>
    </w:p>
    <w:p w14:paraId="197D079A" w14:textId="3234B881" w:rsidR="00BD54AA" w:rsidRPr="00A11A53" w:rsidRDefault="00BD54AA" w:rsidP="00A11A53">
      <w:pPr>
        <w:suppressAutoHyphens/>
        <w:spacing w:line="300" w:lineRule="auto"/>
        <w:jc w:val="both"/>
        <w:rPr>
          <w:rFonts w:ascii="Arial" w:hAnsi="Arial" w:cs="Arial"/>
          <w:snapToGrid w:val="0"/>
          <w:sz w:val="20"/>
          <w:szCs w:val="20"/>
        </w:rPr>
      </w:pPr>
      <w:r w:rsidRPr="00A11A53">
        <w:rPr>
          <w:rFonts w:ascii="Arial" w:hAnsi="Arial" w:cs="Arial"/>
          <w:snapToGrid w:val="0"/>
          <w:sz w:val="20"/>
          <w:szCs w:val="20"/>
        </w:rPr>
        <w:t xml:space="preserve">Součástí fakturace bude </w:t>
      </w:r>
      <w:r w:rsidR="00081FD7" w:rsidRPr="00A11A53">
        <w:rPr>
          <w:rFonts w:ascii="Arial" w:hAnsi="Arial" w:cs="Arial"/>
          <w:sz w:val="20"/>
          <w:szCs w:val="20"/>
        </w:rPr>
        <w:t>kopie protokolu o př</w:t>
      </w:r>
      <w:r w:rsidR="003464F1" w:rsidRPr="00A11A53">
        <w:rPr>
          <w:rFonts w:ascii="Arial" w:hAnsi="Arial" w:cs="Arial"/>
          <w:sz w:val="20"/>
          <w:szCs w:val="20"/>
        </w:rPr>
        <w:t xml:space="preserve">evzetí fakturované části plnění nebo </w:t>
      </w:r>
      <w:r w:rsidRPr="00A11A53">
        <w:rPr>
          <w:rFonts w:ascii="Arial" w:hAnsi="Arial" w:cs="Arial"/>
          <w:snapToGrid w:val="0"/>
          <w:sz w:val="20"/>
          <w:szCs w:val="20"/>
        </w:rPr>
        <w:t>zjišťovací protokol soupisu skutečně provedených prací ověřený podpisem</w:t>
      </w:r>
      <w:r w:rsidR="00B62FCB" w:rsidRPr="00A11A53">
        <w:rPr>
          <w:rFonts w:ascii="Arial" w:hAnsi="Arial" w:cs="Arial"/>
          <w:snapToGrid w:val="0"/>
          <w:sz w:val="20"/>
          <w:szCs w:val="20"/>
        </w:rPr>
        <w:t xml:space="preserve"> objedna</w:t>
      </w:r>
      <w:r w:rsidR="003464F1" w:rsidRPr="00A11A53">
        <w:rPr>
          <w:rFonts w:ascii="Arial" w:hAnsi="Arial" w:cs="Arial"/>
          <w:snapToGrid w:val="0"/>
          <w:sz w:val="20"/>
          <w:szCs w:val="20"/>
        </w:rPr>
        <w:t>vatele.</w:t>
      </w:r>
    </w:p>
    <w:p w14:paraId="6C994F32" w14:textId="77777777" w:rsidR="00B62FCB" w:rsidRPr="00A11A53" w:rsidRDefault="00B62FCB" w:rsidP="00A11A53">
      <w:pPr>
        <w:pStyle w:val="Texttabulky"/>
        <w:spacing w:line="300" w:lineRule="auto"/>
        <w:jc w:val="both"/>
        <w:rPr>
          <w:rFonts w:ascii="Arial" w:hAnsi="Arial" w:cs="Arial"/>
          <w:snapToGrid w:val="0"/>
          <w:color w:val="auto"/>
          <w:sz w:val="20"/>
          <w:szCs w:val="20"/>
        </w:rPr>
      </w:pPr>
    </w:p>
    <w:p w14:paraId="7900DAD1" w14:textId="3D422454" w:rsidR="00A11A53" w:rsidRPr="00A11A53" w:rsidRDefault="00A11A53" w:rsidP="00A11A53">
      <w:pPr>
        <w:pStyle w:val="Texttabulky"/>
        <w:spacing w:line="300" w:lineRule="auto"/>
        <w:jc w:val="both"/>
        <w:rPr>
          <w:rFonts w:ascii="Arial" w:hAnsi="Arial" w:cs="Arial"/>
          <w:snapToGrid w:val="0"/>
          <w:color w:val="auto"/>
          <w:sz w:val="20"/>
          <w:szCs w:val="20"/>
        </w:rPr>
      </w:pPr>
    </w:p>
    <w:p w14:paraId="60D03672" w14:textId="77777777" w:rsidR="00D925B6" w:rsidRPr="00A11A53" w:rsidRDefault="00D925B6" w:rsidP="00A11A53">
      <w:pPr>
        <w:pStyle w:val="Texttabulky"/>
        <w:spacing w:line="300" w:lineRule="auto"/>
        <w:jc w:val="center"/>
        <w:rPr>
          <w:rFonts w:ascii="Arial" w:hAnsi="Arial" w:cs="Arial"/>
          <w:b/>
          <w:snapToGrid w:val="0"/>
          <w:color w:val="auto"/>
          <w:sz w:val="20"/>
          <w:szCs w:val="20"/>
        </w:rPr>
      </w:pPr>
      <w:r w:rsidRPr="00A11A53">
        <w:rPr>
          <w:rFonts w:ascii="Arial" w:hAnsi="Arial" w:cs="Arial"/>
          <w:b/>
          <w:snapToGrid w:val="0"/>
          <w:color w:val="auto"/>
          <w:sz w:val="20"/>
          <w:szCs w:val="20"/>
        </w:rPr>
        <w:t>VI.</w:t>
      </w:r>
    </w:p>
    <w:p w14:paraId="2EC59EDD" w14:textId="77777777" w:rsidR="00D925B6" w:rsidRPr="00A11A53" w:rsidRDefault="00D925B6" w:rsidP="00A11A53">
      <w:pPr>
        <w:pStyle w:val="Texttabulky"/>
        <w:spacing w:line="300" w:lineRule="auto"/>
        <w:jc w:val="center"/>
        <w:rPr>
          <w:rFonts w:ascii="Arial" w:hAnsi="Arial" w:cs="Arial"/>
          <w:b/>
          <w:snapToGrid w:val="0"/>
          <w:color w:val="auto"/>
          <w:sz w:val="20"/>
          <w:szCs w:val="20"/>
          <w:u w:val="single"/>
        </w:rPr>
      </w:pPr>
      <w:r w:rsidRPr="00A11A53">
        <w:rPr>
          <w:rFonts w:ascii="Arial" w:hAnsi="Arial" w:cs="Arial"/>
          <w:b/>
          <w:snapToGrid w:val="0"/>
          <w:color w:val="auto"/>
          <w:sz w:val="20"/>
          <w:szCs w:val="20"/>
          <w:u w:val="single"/>
        </w:rPr>
        <w:t>Předání a převzetí díla</w:t>
      </w:r>
    </w:p>
    <w:p w14:paraId="6E6C49E4" w14:textId="7B68531E"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6.</w:t>
      </w:r>
      <w:r w:rsidR="00A11A53" w:rsidRPr="00A11A53">
        <w:rPr>
          <w:rFonts w:ascii="Arial" w:hAnsi="Arial" w:cs="Arial"/>
          <w:snapToGrid w:val="0"/>
          <w:color w:val="auto"/>
          <w:sz w:val="20"/>
          <w:szCs w:val="20"/>
        </w:rPr>
        <w:t>1</w:t>
      </w:r>
    </w:p>
    <w:p w14:paraId="4B5BA637" w14:textId="371D9970"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Dílo vymezené v čl. I. této smlouvy bude provedeno protokolárním předáním řádně provedeného díla objednateli ve smyslu příslušných</w:t>
      </w:r>
      <w:r w:rsidR="007F46DF">
        <w:rPr>
          <w:rFonts w:ascii="Arial" w:hAnsi="Arial" w:cs="Arial"/>
          <w:snapToGrid w:val="0"/>
          <w:color w:val="auto"/>
          <w:sz w:val="20"/>
          <w:szCs w:val="20"/>
        </w:rPr>
        <w:t xml:space="preserve"> ustanovení občanského zákoníku </w:t>
      </w:r>
      <w:r w:rsidR="007F46DF" w:rsidRPr="00AB0F0B">
        <w:rPr>
          <w:rFonts w:ascii="Arial" w:hAnsi="Arial" w:cs="Arial"/>
          <w:snapToGrid w:val="0"/>
          <w:color w:val="auto"/>
          <w:sz w:val="20"/>
          <w:szCs w:val="20"/>
        </w:rPr>
        <w:t>pro část A) a B).</w:t>
      </w:r>
    </w:p>
    <w:p w14:paraId="16046586"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6.2</w:t>
      </w:r>
    </w:p>
    <w:p w14:paraId="41B77B7A" w14:textId="73827423"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Objednatel se zavazuje provedené dílo od zhotovitele převzít, jestliže bude dílo provedeno v souladu s touto smlouvou bez jakýchkoliv vad a nedodělků. Objednatel je oprávněn převzít od zhotovitele provedené dílo, u kterého budou v době jeho převzetí zjištěny drobné vady a</w:t>
      </w:r>
      <w:r w:rsidR="00A11A53" w:rsidRPr="00A11A53">
        <w:rPr>
          <w:rFonts w:ascii="Arial" w:hAnsi="Arial" w:cs="Arial"/>
          <w:snapToGrid w:val="0"/>
          <w:color w:val="auto"/>
          <w:sz w:val="20"/>
          <w:szCs w:val="20"/>
        </w:rPr>
        <w:t> </w:t>
      </w:r>
      <w:r w:rsidRPr="00A11A53">
        <w:rPr>
          <w:rFonts w:ascii="Arial" w:hAnsi="Arial" w:cs="Arial"/>
          <w:snapToGrid w:val="0"/>
          <w:color w:val="auto"/>
          <w:sz w:val="20"/>
          <w:szCs w:val="20"/>
        </w:rPr>
        <w:t>nedodělky a současně stanovit zhotoviteli v předávacím protokolu termín jejich odstranění</w:t>
      </w:r>
      <w:r w:rsidRPr="00AB0F0B">
        <w:rPr>
          <w:rFonts w:ascii="Arial" w:hAnsi="Arial" w:cs="Arial"/>
          <w:snapToGrid w:val="0"/>
          <w:color w:val="auto"/>
          <w:sz w:val="20"/>
          <w:szCs w:val="20"/>
        </w:rPr>
        <w:t>.</w:t>
      </w:r>
      <w:r w:rsidR="007F46DF" w:rsidRPr="00AB0F0B">
        <w:rPr>
          <w:rFonts w:ascii="Arial" w:hAnsi="Arial" w:cs="Arial"/>
          <w:snapToGrid w:val="0"/>
          <w:color w:val="auto"/>
          <w:sz w:val="20"/>
          <w:szCs w:val="20"/>
        </w:rPr>
        <w:t xml:space="preserve">  Tento protokol nebude dokladem k fakturaci viz ustanovení v bodě 5.1.</w:t>
      </w:r>
    </w:p>
    <w:p w14:paraId="3708E132"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6.3</w:t>
      </w:r>
    </w:p>
    <w:p w14:paraId="6AB407E3"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Zápis o předání a převzetí díla bude obsahovat zejména tyto náležitosti:</w:t>
      </w:r>
    </w:p>
    <w:p w14:paraId="179F8FAC"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a) uvedení smluvních účastníků</w:t>
      </w:r>
    </w:p>
    <w:p w14:paraId="5F5764CB"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b) název provedeného díla</w:t>
      </w:r>
    </w:p>
    <w:p w14:paraId="36C29923"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c) soupis provedeného díla</w:t>
      </w:r>
    </w:p>
    <w:p w14:paraId="6279A1F0"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d) datum zahájení a ukončení převzetí provedeného díla</w:t>
      </w:r>
    </w:p>
    <w:p w14:paraId="6F46664D"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e) stanovisko objednatele, zda provedené dílo přejímá nebo nikoliv a z jakých důvodů</w:t>
      </w:r>
    </w:p>
    <w:p w14:paraId="7ACF8A4F"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f) eventuální odchylky oproti smlouvě, technickým normám apod.</w:t>
      </w:r>
    </w:p>
    <w:p w14:paraId="06FA0019"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g) soupis případných vad a nedodělků a termíny jejich odstranění.</w:t>
      </w:r>
    </w:p>
    <w:p w14:paraId="3FE27B40"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 xml:space="preserve">6.4 </w:t>
      </w:r>
    </w:p>
    <w:p w14:paraId="6E9F1A9E"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Zhotovitel se zavazuje případné změny a doplňky v projektové dokumentaci vyžádané stavebním úřadem nebo dotčenými orgány provést obratem a zdarma.</w:t>
      </w:r>
    </w:p>
    <w:p w14:paraId="02BEE730" w14:textId="65EDE086" w:rsidR="00804AF1" w:rsidRPr="00A11A53" w:rsidRDefault="00804AF1" w:rsidP="00A11A53">
      <w:pPr>
        <w:pStyle w:val="Texttabulky"/>
        <w:spacing w:line="300" w:lineRule="auto"/>
        <w:jc w:val="center"/>
        <w:rPr>
          <w:rFonts w:ascii="Arial" w:hAnsi="Arial" w:cs="Arial"/>
          <w:b/>
          <w:snapToGrid w:val="0"/>
          <w:sz w:val="20"/>
          <w:szCs w:val="20"/>
        </w:rPr>
      </w:pPr>
    </w:p>
    <w:p w14:paraId="71CB502A" w14:textId="77777777" w:rsidR="00A11A53" w:rsidRPr="00A11A53" w:rsidRDefault="00A11A53" w:rsidP="00A11A53">
      <w:pPr>
        <w:pStyle w:val="Texttabulky"/>
        <w:spacing w:line="300" w:lineRule="auto"/>
        <w:jc w:val="center"/>
        <w:rPr>
          <w:rFonts w:ascii="Arial" w:hAnsi="Arial" w:cs="Arial"/>
          <w:b/>
          <w:snapToGrid w:val="0"/>
          <w:sz w:val="20"/>
          <w:szCs w:val="20"/>
        </w:rPr>
      </w:pPr>
    </w:p>
    <w:p w14:paraId="1D8A87FE" w14:textId="77777777" w:rsidR="00D925B6" w:rsidRPr="00A11A53" w:rsidRDefault="00D925B6" w:rsidP="00A11A53">
      <w:pPr>
        <w:pStyle w:val="Texttabulky"/>
        <w:spacing w:line="300" w:lineRule="auto"/>
        <w:jc w:val="center"/>
        <w:rPr>
          <w:rFonts w:ascii="Arial" w:hAnsi="Arial" w:cs="Arial"/>
          <w:b/>
          <w:snapToGrid w:val="0"/>
          <w:sz w:val="20"/>
          <w:szCs w:val="20"/>
        </w:rPr>
      </w:pPr>
      <w:r w:rsidRPr="00A11A53">
        <w:rPr>
          <w:rFonts w:ascii="Arial" w:hAnsi="Arial" w:cs="Arial"/>
          <w:b/>
          <w:snapToGrid w:val="0"/>
          <w:sz w:val="20"/>
          <w:szCs w:val="20"/>
        </w:rPr>
        <w:t>VII.</w:t>
      </w:r>
    </w:p>
    <w:p w14:paraId="668FD51E" w14:textId="77777777" w:rsidR="00D925B6" w:rsidRPr="00A11A53" w:rsidRDefault="00D925B6" w:rsidP="00A11A53">
      <w:pPr>
        <w:pStyle w:val="Texttabulky"/>
        <w:spacing w:line="300" w:lineRule="auto"/>
        <w:jc w:val="center"/>
        <w:rPr>
          <w:rFonts w:ascii="Arial" w:hAnsi="Arial" w:cs="Arial"/>
          <w:b/>
          <w:snapToGrid w:val="0"/>
          <w:sz w:val="20"/>
          <w:szCs w:val="20"/>
          <w:u w:val="single"/>
        </w:rPr>
      </w:pPr>
      <w:r w:rsidRPr="00A11A53">
        <w:rPr>
          <w:rFonts w:ascii="Arial" w:hAnsi="Arial" w:cs="Arial"/>
          <w:b/>
          <w:snapToGrid w:val="0"/>
          <w:sz w:val="20"/>
          <w:szCs w:val="20"/>
          <w:u w:val="single"/>
        </w:rPr>
        <w:t>Odpovědnost za vady</w:t>
      </w:r>
    </w:p>
    <w:p w14:paraId="36EFC26E" w14:textId="5EAA19E2"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7.</w:t>
      </w:r>
      <w:r w:rsidR="00A11A53" w:rsidRPr="00A11A53">
        <w:rPr>
          <w:rFonts w:ascii="Arial" w:hAnsi="Arial" w:cs="Arial"/>
          <w:snapToGrid w:val="0"/>
          <w:sz w:val="20"/>
          <w:szCs w:val="20"/>
        </w:rPr>
        <w:t>1</w:t>
      </w:r>
    </w:p>
    <w:p w14:paraId="2702CA55"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sz w:val="20"/>
          <w:szCs w:val="20"/>
        </w:rPr>
        <w:t xml:space="preserve">Zhotovitel odpovídá za to, že </w:t>
      </w:r>
      <w:r w:rsidRPr="00A11A53">
        <w:rPr>
          <w:rFonts w:ascii="Arial" w:hAnsi="Arial" w:cs="Arial"/>
          <w:snapToGrid w:val="0"/>
          <w:color w:val="auto"/>
          <w:sz w:val="20"/>
          <w:szCs w:val="20"/>
        </w:rPr>
        <w:t>dílo touto smlouvou sjednané bude provedeno podle podmínek této smlouvy, a že bude mít vlastnosti obvyklé a že bude provedeno bez vad a nedodělků.</w:t>
      </w:r>
    </w:p>
    <w:p w14:paraId="3118E696"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7.2</w:t>
      </w:r>
    </w:p>
    <w:p w14:paraId="2352DBD1" w14:textId="3EAFDABA"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Zhotovitel odpovídá za to, že dílo touto smlouvou sjednané bude provedeno podle platných předpisů a</w:t>
      </w:r>
      <w:r w:rsidR="003752D4">
        <w:rPr>
          <w:rFonts w:ascii="Arial" w:hAnsi="Arial" w:cs="Arial"/>
          <w:snapToGrid w:val="0"/>
          <w:color w:val="auto"/>
          <w:sz w:val="20"/>
          <w:szCs w:val="20"/>
        </w:rPr>
        <w:t> </w:t>
      </w:r>
      <w:r w:rsidRPr="00A11A53">
        <w:rPr>
          <w:rFonts w:ascii="Arial" w:hAnsi="Arial" w:cs="Arial"/>
          <w:snapToGrid w:val="0"/>
          <w:color w:val="auto"/>
          <w:sz w:val="20"/>
          <w:szCs w:val="20"/>
        </w:rPr>
        <w:t>v</w:t>
      </w:r>
      <w:r w:rsidR="00BD54AA" w:rsidRPr="00A11A53">
        <w:rPr>
          <w:rFonts w:ascii="Arial" w:hAnsi="Arial" w:cs="Arial"/>
          <w:snapToGrid w:val="0"/>
          <w:color w:val="auto"/>
          <w:sz w:val="20"/>
          <w:szCs w:val="20"/>
        </w:rPr>
        <w:t>yhlášek a technických norem.</w:t>
      </w:r>
    </w:p>
    <w:p w14:paraId="265E48D6" w14:textId="67B74D0D" w:rsidR="00747BCB" w:rsidRPr="00A11A53" w:rsidRDefault="001130B9"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7.3</w:t>
      </w:r>
    </w:p>
    <w:p w14:paraId="25E375D8" w14:textId="186AC40E" w:rsidR="00747BCB" w:rsidRPr="00A11A53" w:rsidRDefault="00747BCB" w:rsidP="00A11A53">
      <w:pPr>
        <w:tabs>
          <w:tab w:val="num" w:pos="709"/>
        </w:tabs>
        <w:spacing w:line="300" w:lineRule="auto"/>
        <w:jc w:val="both"/>
        <w:rPr>
          <w:rFonts w:ascii="Arial" w:hAnsi="Arial" w:cs="Arial"/>
          <w:sz w:val="20"/>
          <w:szCs w:val="20"/>
        </w:rPr>
      </w:pPr>
      <w:r w:rsidRPr="00A11A53">
        <w:rPr>
          <w:rFonts w:ascii="Arial" w:hAnsi="Arial" w:cs="Arial"/>
          <w:sz w:val="20"/>
          <w:szCs w:val="20"/>
        </w:rPr>
        <w:t xml:space="preserve">Za vadu výsledku tvůrčí činnosti </w:t>
      </w:r>
      <w:r w:rsidR="001130B9" w:rsidRPr="00A11A53">
        <w:rPr>
          <w:rFonts w:ascii="Arial" w:hAnsi="Arial" w:cs="Arial"/>
          <w:sz w:val="20"/>
          <w:szCs w:val="20"/>
        </w:rPr>
        <w:t>z</w:t>
      </w:r>
      <w:r w:rsidRPr="00A11A53">
        <w:rPr>
          <w:rFonts w:ascii="Arial" w:hAnsi="Arial" w:cs="Arial"/>
          <w:sz w:val="20"/>
          <w:szCs w:val="20"/>
        </w:rPr>
        <w:t xml:space="preserve">hotovitele dle této smlouvy je považováno i (nikoliv však výlučně) opomenutí takového technického řešení, které je vzhledem k objektivním skutečnostem, tedy zejména technickým a ekonomickým poznatkům v oblasti zhotovování staveb obdobného charakteru nezbytné </w:t>
      </w:r>
      <w:r w:rsidRPr="00A11A53">
        <w:rPr>
          <w:rFonts w:ascii="Arial" w:hAnsi="Arial" w:cs="Arial"/>
          <w:sz w:val="20"/>
          <w:szCs w:val="20"/>
        </w:rPr>
        <w:lastRenderedPageBreak/>
        <w:t xml:space="preserve">k řádnému zhotovení </w:t>
      </w:r>
      <w:r w:rsidR="001130B9" w:rsidRPr="00A11A53">
        <w:rPr>
          <w:rFonts w:ascii="Arial" w:hAnsi="Arial" w:cs="Arial"/>
          <w:sz w:val="20"/>
          <w:szCs w:val="20"/>
        </w:rPr>
        <w:t>s</w:t>
      </w:r>
      <w:r w:rsidRPr="00A11A53">
        <w:rPr>
          <w:rFonts w:ascii="Arial" w:hAnsi="Arial" w:cs="Arial"/>
          <w:sz w:val="20"/>
          <w:szCs w:val="20"/>
        </w:rPr>
        <w:t xml:space="preserve">tavby a jehož opomenutí bude mít za následek dodatečné změny rozsahu </w:t>
      </w:r>
      <w:r w:rsidR="001130B9" w:rsidRPr="00A11A53">
        <w:rPr>
          <w:rFonts w:ascii="Arial" w:hAnsi="Arial" w:cs="Arial"/>
          <w:sz w:val="20"/>
          <w:szCs w:val="20"/>
        </w:rPr>
        <w:t>s</w:t>
      </w:r>
      <w:r w:rsidRPr="00A11A53">
        <w:rPr>
          <w:rFonts w:ascii="Arial" w:hAnsi="Arial" w:cs="Arial"/>
          <w:sz w:val="20"/>
          <w:szCs w:val="20"/>
        </w:rPr>
        <w:t>tavby proti stavu předpokládanému v PDPS.</w:t>
      </w:r>
    </w:p>
    <w:p w14:paraId="0A3401C7" w14:textId="5582F6B8" w:rsidR="00747BCB" w:rsidRDefault="00747BCB" w:rsidP="00A11A53">
      <w:pPr>
        <w:pStyle w:val="Texttabulky"/>
        <w:spacing w:line="300" w:lineRule="auto"/>
        <w:jc w:val="both"/>
        <w:rPr>
          <w:rFonts w:ascii="Arial" w:hAnsi="Arial" w:cs="Arial"/>
          <w:snapToGrid w:val="0"/>
          <w:color w:val="auto"/>
          <w:sz w:val="20"/>
          <w:szCs w:val="20"/>
        </w:rPr>
      </w:pPr>
    </w:p>
    <w:p w14:paraId="1C3FE536" w14:textId="77777777" w:rsidR="003752D4" w:rsidRPr="00A11A53" w:rsidRDefault="003752D4" w:rsidP="00A11A53">
      <w:pPr>
        <w:pStyle w:val="Texttabulky"/>
        <w:spacing w:line="300" w:lineRule="auto"/>
        <w:jc w:val="both"/>
        <w:rPr>
          <w:rFonts w:ascii="Arial" w:hAnsi="Arial" w:cs="Arial"/>
          <w:snapToGrid w:val="0"/>
          <w:color w:val="auto"/>
          <w:sz w:val="20"/>
          <w:szCs w:val="20"/>
        </w:rPr>
      </w:pPr>
    </w:p>
    <w:p w14:paraId="3CC793CD" w14:textId="77777777" w:rsidR="00D925B6" w:rsidRPr="00A11A53" w:rsidRDefault="00D925B6" w:rsidP="00A11A53">
      <w:pPr>
        <w:pStyle w:val="Texttabulky"/>
        <w:spacing w:line="300" w:lineRule="auto"/>
        <w:jc w:val="center"/>
        <w:rPr>
          <w:rFonts w:ascii="Arial" w:hAnsi="Arial" w:cs="Arial"/>
          <w:b/>
          <w:snapToGrid w:val="0"/>
          <w:sz w:val="20"/>
          <w:szCs w:val="20"/>
        </w:rPr>
      </w:pPr>
      <w:r w:rsidRPr="00A11A53">
        <w:rPr>
          <w:rFonts w:ascii="Arial" w:hAnsi="Arial" w:cs="Arial"/>
          <w:b/>
          <w:snapToGrid w:val="0"/>
          <w:sz w:val="20"/>
          <w:szCs w:val="20"/>
        </w:rPr>
        <w:t>VIII.</w:t>
      </w:r>
    </w:p>
    <w:p w14:paraId="4F7E0620" w14:textId="77777777" w:rsidR="00D925B6" w:rsidRPr="00A11A53" w:rsidRDefault="00D925B6" w:rsidP="00A11A53">
      <w:pPr>
        <w:pStyle w:val="Texttabulky"/>
        <w:spacing w:line="300" w:lineRule="auto"/>
        <w:jc w:val="center"/>
        <w:rPr>
          <w:rFonts w:ascii="Arial" w:hAnsi="Arial" w:cs="Arial"/>
          <w:b/>
          <w:snapToGrid w:val="0"/>
          <w:sz w:val="20"/>
          <w:szCs w:val="20"/>
          <w:u w:val="single"/>
        </w:rPr>
      </w:pPr>
      <w:r w:rsidRPr="00A11A53">
        <w:rPr>
          <w:rFonts w:ascii="Arial" w:hAnsi="Arial" w:cs="Arial"/>
          <w:b/>
          <w:snapToGrid w:val="0"/>
          <w:sz w:val="20"/>
          <w:szCs w:val="20"/>
          <w:u w:val="single"/>
        </w:rPr>
        <w:t>Smluvní pokuty a odstoupení od smlouvy</w:t>
      </w:r>
    </w:p>
    <w:p w14:paraId="30BDCD9F" w14:textId="7B66F36C"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8.</w:t>
      </w:r>
      <w:r w:rsidR="00A11A53" w:rsidRPr="00A11A53">
        <w:rPr>
          <w:rFonts w:ascii="Arial" w:hAnsi="Arial" w:cs="Arial"/>
          <w:snapToGrid w:val="0"/>
          <w:sz w:val="20"/>
          <w:szCs w:val="20"/>
        </w:rPr>
        <w:t>1</w:t>
      </w:r>
    </w:p>
    <w:p w14:paraId="7C8617FD" w14:textId="7BE8EC22" w:rsidR="00D925B6"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sz w:val="20"/>
          <w:szCs w:val="20"/>
        </w:rPr>
        <w:t xml:space="preserve">Smluvní strany se dohodly, že při nedodržení sjednaných termínů dokončení a </w:t>
      </w:r>
      <w:r w:rsidRPr="00A11A53">
        <w:rPr>
          <w:rFonts w:ascii="Arial" w:hAnsi="Arial" w:cs="Arial"/>
          <w:snapToGrid w:val="0"/>
          <w:color w:val="auto"/>
          <w:sz w:val="20"/>
          <w:szCs w:val="20"/>
        </w:rPr>
        <w:t>předání provedeného díla objednateli, resp. jeho částí, zhotovitel zaplatí objednateli smluvní pokutu ve výši 0,</w:t>
      </w:r>
      <w:r w:rsidR="0033464D" w:rsidRPr="00A11A53">
        <w:rPr>
          <w:rFonts w:ascii="Arial" w:hAnsi="Arial" w:cs="Arial"/>
          <w:snapToGrid w:val="0"/>
          <w:color w:val="auto"/>
          <w:sz w:val="20"/>
          <w:szCs w:val="20"/>
        </w:rPr>
        <w:t>1</w:t>
      </w:r>
      <w:r w:rsidRPr="00A11A53">
        <w:rPr>
          <w:rFonts w:ascii="Arial" w:hAnsi="Arial" w:cs="Arial"/>
          <w:snapToGrid w:val="0"/>
          <w:color w:val="auto"/>
          <w:sz w:val="20"/>
          <w:szCs w:val="20"/>
        </w:rPr>
        <w:t xml:space="preserve"> % z ceny uvedené v bodě 3.1 této smlouvy za každý takovýto případ a den prodlení.</w:t>
      </w:r>
    </w:p>
    <w:p w14:paraId="3F532CD6" w14:textId="77777777" w:rsidR="00D925B6" w:rsidRPr="00A11A53" w:rsidRDefault="00D925B6" w:rsidP="00A11A53">
      <w:pPr>
        <w:pStyle w:val="Texttabulky"/>
        <w:spacing w:line="300" w:lineRule="auto"/>
        <w:outlineLvl w:val="0"/>
        <w:rPr>
          <w:rFonts w:ascii="Arial" w:hAnsi="Arial" w:cs="Arial"/>
          <w:snapToGrid w:val="0"/>
          <w:color w:val="auto"/>
          <w:sz w:val="20"/>
          <w:szCs w:val="20"/>
        </w:rPr>
      </w:pPr>
      <w:r w:rsidRPr="00A11A53">
        <w:rPr>
          <w:rFonts w:ascii="Arial" w:hAnsi="Arial" w:cs="Arial"/>
          <w:snapToGrid w:val="0"/>
          <w:color w:val="auto"/>
          <w:sz w:val="20"/>
          <w:szCs w:val="20"/>
        </w:rPr>
        <w:t>8.2</w:t>
      </w:r>
    </w:p>
    <w:p w14:paraId="74EBE52E"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Při prodlení s placením faktury se objednatel zavazuje zaplatit zhotoviteli úrok z prodlení z nezaplacené částky ve výši stanovené platnými právními předpisy. </w:t>
      </w:r>
    </w:p>
    <w:p w14:paraId="18C414F1" w14:textId="77777777" w:rsidR="00D925B6" w:rsidRPr="00A11A53" w:rsidRDefault="00D925B6" w:rsidP="00A11A53">
      <w:pPr>
        <w:pStyle w:val="Texttabulky"/>
        <w:spacing w:line="300" w:lineRule="auto"/>
        <w:outlineLvl w:val="0"/>
        <w:rPr>
          <w:rFonts w:ascii="Arial" w:hAnsi="Arial" w:cs="Arial"/>
          <w:snapToGrid w:val="0"/>
          <w:color w:val="auto"/>
          <w:sz w:val="20"/>
          <w:szCs w:val="20"/>
        </w:rPr>
      </w:pPr>
      <w:r w:rsidRPr="00A11A53">
        <w:rPr>
          <w:rFonts w:ascii="Arial" w:hAnsi="Arial" w:cs="Arial"/>
          <w:snapToGrid w:val="0"/>
          <w:color w:val="auto"/>
          <w:sz w:val="20"/>
          <w:szCs w:val="20"/>
        </w:rPr>
        <w:t>8.3</w:t>
      </w:r>
    </w:p>
    <w:p w14:paraId="35642583" w14:textId="7D3529B0"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Smluvní strany se dohodly, že v případě provedení díla s vadami či nedodělky uhradí zhotovitel objednateli smluvní pokutu ve výši 0,</w:t>
      </w:r>
      <w:r w:rsidR="0087233A" w:rsidRPr="00A11A53">
        <w:rPr>
          <w:rFonts w:ascii="Arial" w:hAnsi="Arial" w:cs="Arial"/>
          <w:snapToGrid w:val="0"/>
          <w:color w:val="auto"/>
          <w:sz w:val="20"/>
          <w:szCs w:val="20"/>
        </w:rPr>
        <w:t>1</w:t>
      </w:r>
      <w:r w:rsidRPr="00A11A53">
        <w:rPr>
          <w:rFonts w:ascii="Arial" w:hAnsi="Arial" w:cs="Arial"/>
          <w:snapToGrid w:val="0"/>
          <w:color w:val="auto"/>
          <w:sz w:val="20"/>
          <w:szCs w:val="20"/>
        </w:rPr>
        <w:t xml:space="preserve"> % z celkové ceny díla.</w:t>
      </w:r>
    </w:p>
    <w:p w14:paraId="5DFFE2C3" w14:textId="77777777" w:rsidR="00D925B6" w:rsidRPr="00A11A53" w:rsidRDefault="00D925B6" w:rsidP="00A11A53">
      <w:pPr>
        <w:pStyle w:val="Texttabulky"/>
        <w:spacing w:line="300" w:lineRule="auto"/>
        <w:rPr>
          <w:rFonts w:ascii="Arial" w:hAnsi="Arial" w:cs="Arial"/>
          <w:snapToGrid w:val="0"/>
          <w:color w:val="auto"/>
          <w:sz w:val="20"/>
          <w:szCs w:val="20"/>
        </w:rPr>
      </w:pPr>
      <w:r w:rsidRPr="00A11A53">
        <w:rPr>
          <w:rFonts w:ascii="Arial" w:hAnsi="Arial" w:cs="Arial"/>
          <w:snapToGrid w:val="0"/>
          <w:color w:val="auto"/>
          <w:sz w:val="20"/>
          <w:szCs w:val="20"/>
        </w:rPr>
        <w:t>8.4</w:t>
      </w:r>
    </w:p>
    <w:p w14:paraId="3CAB3A51"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Smluvní pokuta za nesplnění objednatelem stanovených termínů odstranění vad a nedodělků díla činí 10 % z celkové ceny díla.</w:t>
      </w:r>
    </w:p>
    <w:p w14:paraId="0FE90959" w14:textId="77777777" w:rsidR="00D925B6" w:rsidRPr="00A11A53"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8.5</w:t>
      </w:r>
    </w:p>
    <w:p w14:paraId="7A185F97"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Pokud vznikne objednateli škoda nebo objednatel vynaloží jakékoliv náklady v důsledku prodlení s plněním povinnosti přiznat DPH, které bude způsobeno pozdním doručením faktury zhotovitelem, odpovídá zhotovitel za škodu vzniklou objednateli a zhotovitel se zavazuje takto vzniklou škodu nebo vynaložené náklady objednateli nahradit.</w:t>
      </w:r>
    </w:p>
    <w:p w14:paraId="14180FE8"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8.6</w:t>
      </w:r>
    </w:p>
    <w:p w14:paraId="7A26E80E" w14:textId="77777777" w:rsidR="00D925B6" w:rsidRPr="00A11A53"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 xml:space="preserve">Smluvní pokuty, sjednané touto smlouvou hradí povinná strana nezávisle na tom, zda </w:t>
      </w:r>
      <w:r w:rsidRPr="00A11A53">
        <w:rPr>
          <w:rFonts w:ascii="Arial" w:hAnsi="Arial" w:cs="Arial"/>
          <w:snapToGrid w:val="0"/>
          <w:sz w:val="20"/>
          <w:szCs w:val="20"/>
        </w:rPr>
        <w:br/>
        <w:t>a v jaké výši vznikne druhé smluvní straně v této souvislosti škoda, kterou lze vymáhat samostatně.</w:t>
      </w:r>
    </w:p>
    <w:p w14:paraId="41A16ACE"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8.7</w:t>
      </w:r>
    </w:p>
    <w:p w14:paraId="688B3547" w14:textId="77777777" w:rsidR="00D925B6" w:rsidRPr="00A11A53" w:rsidRDefault="00D925B6" w:rsidP="00A11A53">
      <w:pPr>
        <w:pStyle w:val="Texttabulky"/>
        <w:tabs>
          <w:tab w:val="left" w:pos="3402"/>
        </w:tabs>
        <w:spacing w:line="300" w:lineRule="auto"/>
        <w:jc w:val="both"/>
        <w:rPr>
          <w:rFonts w:ascii="Arial" w:hAnsi="Arial" w:cs="Arial"/>
          <w:snapToGrid w:val="0"/>
          <w:sz w:val="20"/>
          <w:szCs w:val="20"/>
        </w:rPr>
      </w:pPr>
      <w:r w:rsidRPr="00A11A53">
        <w:rPr>
          <w:rFonts w:ascii="Arial" w:hAnsi="Arial" w:cs="Arial"/>
          <w:snapToGrid w:val="0"/>
          <w:sz w:val="20"/>
          <w:szCs w:val="20"/>
        </w:rPr>
        <w:t>Objednatel je oprávněn od této smlouvy odstoupit v případě, že:</w:t>
      </w:r>
    </w:p>
    <w:p w14:paraId="3F87D9D5" w14:textId="77777777" w:rsidR="00D925B6" w:rsidRPr="00A11A53" w:rsidRDefault="00D925B6" w:rsidP="00A11A53">
      <w:pPr>
        <w:pStyle w:val="Texttabulky"/>
        <w:numPr>
          <w:ilvl w:val="0"/>
          <w:numId w:val="10"/>
        </w:numPr>
        <w:tabs>
          <w:tab w:val="left" w:pos="3402"/>
        </w:tabs>
        <w:spacing w:line="300" w:lineRule="auto"/>
        <w:jc w:val="both"/>
        <w:rPr>
          <w:rFonts w:ascii="Arial" w:hAnsi="Arial" w:cs="Arial"/>
          <w:snapToGrid w:val="0"/>
          <w:sz w:val="20"/>
          <w:szCs w:val="20"/>
        </w:rPr>
      </w:pPr>
      <w:r w:rsidRPr="00A11A53">
        <w:rPr>
          <w:rFonts w:ascii="Arial" w:hAnsi="Arial" w:cs="Arial"/>
          <w:snapToGrid w:val="0"/>
          <w:sz w:val="20"/>
          <w:szCs w:val="20"/>
        </w:rPr>
        <w:t>je zhotovitel s předáním díla v prodlení delším než tři týdny,</w:t>
      </w:r>
    </w:p>
    <w:p w14:paraId="59BC8F94" w14:textId="7A540799" w:rsidR="00D925B6" w:rsidRPr="00A11A53" w:rsidRDefault="00D925B6" w:rsidP="00A11A53">
      <w:pPr>
        <w:pStyle w:val="Texttabulky"/>
        <w:numPr>
          <w:ilvl w:val="0"/>
          <w:numId w:val="10"/>
        </w:numPr>
        <w:tabs>
          <w:tab w:val="left" w:pos="3402"/>
        </w:tabs>
        <w:spacing w:line="300" w:lineRule="auto"/>
        <w:jc w:val="both"/>
        <w:rPr>
          <w:rFonts w:ascii="Arial" w:hAnsi="Arial" w:cs="Arial"/>
          <w:snapToGrid w:val="0"/>
          <w:sz w:val="20"/>
          <w:szCs w:val="20"/>
        </w:rPr>
      </w:pPr>
      <w:r w:rsidRPr="00A11A53">
        <w:rPr>
          <w:rFonts w:ascii="Arial" w:hAnsi="Arial" w:cs="Arial"/>
          <w:snapToGrid w:val="0"/>
          <w:sz w:val="20"/>
          <w:szCs w:val="20"/>
        </w:rPr>
        <w:t>je vůči zhotoviteli zahájeno insolvenční řízení</w:t>
      </w:r>
      <w:r w:rsidR="003752D4">
        <w:rPr>
          <w:rFonts w:ascii="Arial" w:hAnsi="Arial" w:cs="Arial"/>
          <w:snapToGrid w:val="0"/>
          <w:sz w:val="20"/>
          <w:szCs w:val="20"/>
        </w:rPr>
        <w:t>,</w:t>
      </w:r>
    </w:p>
    <w:p w14:paraId="31DCFA62" w14:textId="77777777" w:rsidR="00D925B6" w:rsidRPr="00A11A53" w:rsidRDefault="00D925B6" w:rsidP="00A11A53">
      <w:pPr>
        <w:pStyle w:val="Texttabulky"/>
        <w:numPr>
          <w:ilvl w:val="0"/>
          <w:numId w:val="10"/>
        </w:numPr>
        <w:tabs>
          <w:tab w:val="left" w:pos="3402"/>
        </w:tabs>
        <w:spacing w:line="300" w:lineRule="auto"/>
        <w:jc w:val="both"/>
        <w:rPr>
          <w:rFonts w:ascii="Arial" w:hAnsi="Arial" w:cs="Arial"/>
          <w:snapToGrid w:val="0"/>
          <w:sz w:val="20"/>
          <w:szCs w:val="20"/>
        </w:rPr>
      </w:pPr>
      <w:r w:rsidRPr="00A11A53">
        <w:rPr>
          <w:rFonts w:ascii="Arial" w:hAnsi="Arial" w:cs="Arial"/>
          <w:snapToGrid w:val="0"/>
          <w:sz w:val="20"/>
          <w:szCs w:val="20"/>
        </w:rPr>
        <w:t>zhotovitel porušuje své povinnosti a neprovádí dílo řádným způsobem a nezajistí nápravu v přiměřené době stanovené objednatelem.</w:t>
      </w:r>
    </w:p>
    <w:p w14:paraId="057E3E5F" w14:textId="77777777" w:rsidR="00D925B6" w:rsidRPr="00A11A53" w:rsidRDefault="00D925B6" w:rsidP="00A11A53">
      <w:pPr>
        <w:pStyle w:val="Texttabulky"/>
        <w:tabs>
          <w:tab w:val="left" w:pos="3402"/>
        </w:tabs>
        <w:spacing w:line="300" w:lineRule="auto"/>
        <w:jc w:val="both"/>
        <w:rPr>
          <w:rFonts w:ascii="Arial" w:hAnsi="Arial" w:cs="Arial"/>
          <w:b/>
          <w:snapToGrid w:val="0"/>
          <w:sz w:val="20"/>
          <w:szCs w:val="20"/>
        </w:rPr>
      </w:pPr>
      <w:r w:rsidRPr="00A11A53">
        <w:rPr>
          <w:rFonts w:ascii="Arial" w:hAnsi="Arial" w:cs="Arial"/>
          <w:snapToGrid w:val="0"/>
          <w:sz w:val="20"/>
          <w:szCs w:val="20"/>
        </w:rPr>
        <w:t>Právní účinky odstoupení od smlouvy nastávají dnem následujícím po písemném doručení odstoupení od smlouvy zhotoviteli.</w:t>
      </w:r>
    </w:p>
    <w:p w14:paraId="11F13D8D" w14:textId="77777777" w:rsidR="003752D4" w:rsidRDefault="003752D4" w:rsidP="00A11A53">
      <w:pPr>
        <w:pStyle w:val="Texttabulky"/>
        <w:spacing w:line="300" w:lineRule="auto"/>
        <w:jc w:val="center"/>
        <w:rPr>
          <w:rFonts w:ascii="Arial" w:hAnsi="Arial" w:cs="Arial"/>
          <w:b/>
          <w:snapToGrid w:val="0"/>
          <w:sz w:val="20"/>
          <w:szCs w:val="20"/>
        </w:rPr>
      </w:pPr>
    </w:p>
    <w:p w14:paraId="572B81E6" w14:textId="2E7D2495" w:rsidR="00D925B6" w:rsidRPr="00A11A53" w:rsidRDefault="00D925B6" w:rsidP="00A11A53">
      <w:pPr>
        <w:pStyle w:val="Texttabulky"/>
        <w:spacing w:line="300" w:lineRule="auto"/>
        <w:jc w:val="center"/>
        <w:rPr>
          <w:rFonts w:ascii="Arial" w:hAnsi="Arial" w:cs="Arial"/>
          <w:b/>
          <w:snapToGrid w:val="0"/>
          <w:sz w:val="20"/>
          <w:szCs w:val="20"/>
        </w:rPr>
      </w:pPr>
      <w:r w:rsidRPr="00A11A53">
        <w:rPr>
          <w:rFonts w:ascii="Arial" w:hAnsi="Arial" w:cs="Arial"/>
          <w:b/>
          <w:snapToGrid w:val="0"/>
          <w:sz w:val="20"/>
          <w:szCs w:val="20"/>
        </w:rPr>
        <w:t>IX.</w:t>
      </w:r>
    </w:p>
    <w:p w14:paraId="3B234805" w14:textId="77777777" w:rsidR="00D925B6" w:rsidRPr="00A11A53" w:rsidRDefault="00D925B6" w:rsidP="00A11A53">
      <w:pPr>
        <w:pStyle w:val="Texttabulky"/>
        <w:spacing w:line="300" w:lineRule="auto"/>
        <w:jc w:val="center"/>
        <w:rPr>
          <w:rFonts w:ascii="Arial" w:hAnsi="Arial" w:cs="Arial"/>
          <w:b/>
          <w:snapToGrid w:val="0"/>
          <w:sz w:val="20"/>
          <w:szCs w:val="20"/>
          <w:u w:val="single"/>
        </w:rPr>
      </w:pPr>
      <w:r w:rsidRPr="00A11A53">
        <w:rPr>
          <w:rFonts w:ascii="Arial" w:hAnsi="Arial" w:cs="Arial"/>
          <w:b/>
          <w:snapToGrid w:val="0"/>
          <w:sz w:val="20"/>
          <w:szCs w:val="20"/>
          <w:u w:val="single"/>
        </w:rPr>
        <w:t>Jiná ujednání</w:t>
      </w:r>
    </w:p>
    <w:p w14:paraId="538EBE22"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9.1</w:t>
      </w:r>
    </w:p>
    <w:p w14:paraId="262101C9" w14:textId="77777777" w:rsidR="00D925B6" w:rsidRPr="00A11A53"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Objednatel je oprávněn požadovat od zhotovitele potřebnou součinnost a požadovat náhradu za jeho vadné a opožděné plnění včetně náhrady za způsobené škody.</w:t>
      </w:r>
    </w:p>
    <w:p w14:paraId="5B4E30EB"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9.2</w:t>
      </w:r>
    </w:p>
    <w:p w14:paraId="618CBDF0" w14:textId="494851B8" w:rsidR="00300744" w:rsidRDefault="00D925B6" w:rsidP="00300744">
      <w:pPr>
        <w:pStyle w:val="Texttabulky"/>
        <w:spacing w:line="300" w:lineRule="auto"/>
        <w:jc w:val="both"/>
        <w:rPr>
          <w:rFonts w:ascii="Arial" w:hAnsi="Arial" w:cs="Arial"/>
          <w:snapToGrid w:val="0"/>
          <w:color w:val="333399"/>
          <w:sz w:val="20"/>
          <w:szCs w:val="20"/>
        </w:rPr>
      </w:pPr>
      <w:r w:rsidRPr="00A11A53">
        <w:rPr>
          <w:rFonts w:ascii="Arial" w:hAnsi="Arial" w:cs="Arial"/>
          <w:snapToGrid w:val="0"/>
          <w:sz w:val="20"/>
          <w:szCs w:val="20"/>
        </w:rPr>
        <w:t xml:space="preserve">Objednatel určuje osobu </w:t>
      </w:r>
      <w:proofErr w:type="gramStart"/>
      <w:r w:rsidRPr="00A11A53">
        <w:rPr>
          <w:rFonts w:ascii="Arial" w:hAnsi="Arial" w:cs="Arial"/>
          <w:snapToGrid w:val="0"/>
          <w:sz w:val="20"/>
          <w:szCs w:val="20"/>
        </w:rPr>
        <w:t xml:space="preserve">kontaktní: </w:t>
      </w:r>
      <w:r w:rsidR="00300744">
        <w:rPr>
          <w:rFonts w:ascii="Arial" w:hAnsi="Arial" w:cs="Arial"/>
          <w:snapToGrid w:val="0"/>
          <w:sz w:val="20"/>
          <w:szCs w:val="20"/>
        </w:rPr>
        <w:t xml:space="preserve"> </w:t>
      </w:r>
      <w:r w:rsidR="00300744">
        <w:rPr>
          <w:rFonts w:ascii="Arial" w:hAnsi="Arial" w:cs="Arial"/>
          <w:snapToGrid w:val="0"/>
          <w:sz w:val="20"/>
          <w:szCs w:val="20"/>
        </w:rPr>
        <w:tab/>
      </w:r>
      <w:proofErr w:type="gramEnd"/>
      <w:r w:rsidR="00300744">
        <w:rPr>
          <w:rFonts w:ascii="Arial" w:hAnsi="Arial" w:cs="Arial"/>
          <w:snapToGrid w:val="0"/>
          <w:sz w:val="20"/>
          <w:szCs w:val="20"/>
        </w:rPr>
        <w:t xml:space="preserve">Bc. </w:t>
      </w:r>
      <w:r w:rsidR="008900AB">
        <w:rPr>
          <w:rFonts w:ascii="Arial" w:hAnsi="Arial" w:cs="Arial"/>
          <w:snapToGrid w:val="0"/>
          <w:sz w:val="20"/>
          <w:szCs w:val="20"/>
        </w:rPr>
        <w:t>Miroslava Smolíková</w:t>
      </w:r>
      <w:r w:rsidRPr="00A11A53">
        <w:rPr>
          <w:rFonts w:ascii="Arial" w:hAnsi="Arial" w:cs="Arial"/>
          <w:snapToGrid w:val="0"/>
          <w:sz w:val="20"/>
          <w:szCs w:val="20"/>
        </w:rPr>
        <w:t>,</w:t>
      </w:r>
      <w:r w:rsidR="00300744">
        <w:rPr>
          <w:rFonts w:ascii="Arial" w:hAnsi="Arial" w:cs="Arial"/>
          <w:snapToGrid w:val="0"/>
          <w:sz w:val="20"/>
          <w:szCs w:val="20"/>
        </w:rPr>
        <w:t xml:space="preserve"> </w:t>
      </w:r>
      <w:proofErr w:type="spellStart"/>
      <w:r w:rsidR="00300744">
        <w:rPr>
          <w:rFonts w:ascii="Arial" w:hAnsi="Arial" w:cs="Arial"/>
          <w:snapToGrid w:val="0"/>
          <w:sz w:val="20"/>
          <w:szCs w:val="20"/>
        </w:rPr>
        <w:t>DiS</w:t>
      </w:r>
      <w:proofErr w:type="spellEnd"/>
      <w:r w:rsidR="00300744">
        <w:rPr>
          <w:rFonts w:ascii="Arial" w:hAnsi="Arial" w:cs="Arial"/>
          <w:snapToGrid w:val="0"/>
          <w:sz w:val="20"/>
          <w:szCs w:val="20"/>
        </w:rPr>
        <w:t>.</w:t>
      </w:r>
      <w:r w:rsidRPr="00A11A53">
        <w:rPr>
          <w:rFonts w:ascii="Arial" w:hAnsi="Arial" w:cs="Arial"/>
          <w:snapToGrid w:val="0"/>
          <w:sz w:val="20"/>
          <w:szCs w:val="20"/>
        </w:rPr>
        <w:t xml:space="preserve"> tel.</w:t>
      </w:r>
      <w:r w:rsidR="003752D4">
        <w:rPr>
          <w:rFonts w:ascii="Arial" w:hAnsi="Arial" w:cs="Arial"/>
          <w:snapToGrid w:val="0"/>
          <w:sz w:val="20"/>
          <w:szCs w:val="20"/>
        </w:rPr>
        <w:t>:</w:t>
      </w:r>
      <w:r w:rsidRPr="00A11A53">
        <w:rPr>
          <w:rFonts w:ascii="Arial" w:hAnsi="Arial" w:cs="Arial"/>
          <w:snapToGrid w:val="0"/>
          <w:color w:val="333399"/>
          <w:sz w:val="20"/>
          <w:szCs w:val="20"/>
        </w:rPr>
        <w:t xml:space="preserve"> </w:t>
      </w:r>
      <w:r w:rsidRPr="00A11A53">
        <w:rPr>
          <w:rFonts w:ascii="Arial" w:hAnsi="Arial" w:cs="Arial"/>
          <w:snapToGrid w:val="0"/>
          <w:color w:val="auto"/>
          <w:sz w:val="20"/>
          <w:szCs w:val="20"/>
        </w:rPr>
        <w:t>542 175 0</w:t>
      </w:r>
      <w:r w:rsidR="008900AB">
        <w:rPr>
          <w:rFonts w:ascii="Arial" w:hAnsi="Arial" w:cs="Arial"/>
          <w:snapToGrid w:val="0"/>
          <w:color w:val="auto"/>
          <w:sz w:val="20"/>
          <w:szCs w:val="20"/>
        </w:rPr>
        <w:t>40</w:t>
      </w:r>
      <w:r w:rsidR="00ED563E" w:rsidRPr="00AB0F0B">
        <w:rPr>
          <w:rFonts w:ascii="Arial" w:hAnsi="Arial" w:cs="Arial"/>
          <w:snapToGrid w:val="0"/>
          <w:color w:val="auto"/>
          <w:sz w:val="20"/>
          <w:szCs w:val="20"/>
        </w:rPr>
        <w:t>, 602</w:t>
      </w:r>
      <w:r w:rsidR="008900AB">
        <w:rPr>
          <w:rFonts w:ascii="Arial" w:hAnsi="Arial" w:cs="Arial"/>
          <w:snapToGrid w:val="0"/>
          <w:color w:val="auto"/>
          <w:sz w:val="20"/>
          <w:szCs w:val="20"/>
        </w:rPr>
        <w:t> 772</w:t>
      </w:r>
      <w:r w:rsidR="00300744">
        <w:rPr>
          <w:rFonts w:ascii="Arial" w:hAnsi="Arial" w:cs="Arial"/>
          <w:snapToGrid w:val="0"/>
          <w:color w:val="auto"/>
          <w:sz w:val="20"/>
          <w:szCs w:val="20"/>
        </w:rPr>
        <w:t> </w:t>
      </w:r>
      <w:r w:rsidR="008900AB">
        <w:rPr>
          <w:rFonts w:ascii="Arial" w:hAnsi="Arial" w:cs="Arial"/>
          <w:snapToGrid w:val="0"/>
          <w:color w:val="auto"/>
          <w:sz w:val="20"/>
          <w:szCs w:val="20"/>
        </w:rPr>
        <w:t>821</w:t>
      </w:r>
      <w:r w:rsidR="00ED563E" w:rsidRPr="00AB0F0B">
        <w:rPr>
          <w:rFonts w:ascii="Arial" w:hAnsi="Arial" w:cs="Arial"/>
          <w:snapToGrid w:val="0"/>
          <w:color w:val="auto"/>
          <w:sz w:val="20"/>
          <w:szCs w:val="20"/>
        </w:rPr>
        <w:t xml:space="preserve"> </w:t>
      </w:r>
    </w:p>
    <w:p w14:paraId="61B78A5A" w14:textId="5CCE8854" w:rsidR="00D925B6" w:rsidRPr="00300744" w:rsidRDefault="00300744" w:rsidP="00300744">
      <w:pPr>
        <w:pStyle w:val="Texttabulky"/>
        <w:spacing w:line="300" w:lineRule="auto"/>
        <w:jc w:val="both"/>
        <w:rPr>
          <w:rFonts w:ascii="Arial" w:hAnsi="Arial" w:cs="Arial"/>
          <w:snapToGrid w:val="0"/>
          <w:color w:val="333399"/>
          <w:sz w:val="20"/>
          <w:szCs w:val="20"/>
        </w:rPr>
      </w:pPr>
      <w:r>
        <w:rPr>
          <w:rFonts w:ascii="Arial" w:hAnsi="Arial" w:cs="Arial"/>
          <w:snapToGrid w:val="0"/>
          <w:color w:val="333399"/>
          <w:sz w:val="20"/>
          <w:szCs w:val="20"/>
        </w:rPr>
        <w:tab/>
      </w:r>
      <w:r>
        <w:rPr>
          <w:rFonts w:ascii="Arial" w:hAnsi="Arial" w:cs="Arial"/>
          <w:snapToGrid w:val="0"/>
          <w:color w:val="333399"/>
          <w:sz w:val="20"/>
          <w:szCs w:val="20"/>
        </w:rPr>
        <w:tab/>
      </w:r>
      <w:r>
        <w:rPr>
          <w:rFonts w:ascii="Arial" w:hAnsi="Arial" w:cs="Arial"/>
          <w:snapToGrid w:val="0"/>
          <w:color w:val="333399"/>
          <w:sz w:val="20"/>
          <w:szCs w:val="20"/>
        </w:rPr>
        <w:tab/>
      </w:r>
      <w:r>
        <w:rPr>
          <w:rFonts w:ascii="Arial" w:hAnsi="Arial" w:cs="Arial"/>
          <w:snapToGrid w:val="0"/>
          <w:color w:val="auto"/>
          <w:sz w:val="20"/>
          <w:szCs w:val="20"/>
        </w:rPr>
        <w:t>Lucie Hrstková</w:t>
      </w:r>
      <w:r w:rsidR="00ED563E" w:rsidRPr="00AB0F0B">
        <w:rPr>
          <w:rFonts w:ascii="Arial" w:hAnsi="Arial" w:cs="Arial"/>
          <w:snapToGrid w:val="0"/>
          <w:color w:val="auto"/>
          <w:sz w:val="20"/>
          <w:szCs w:val="20"/>
        </w:rPr>
        <w:t xml:space="preserve">  tel.: 542 175 01</w:t>
      </w:r>
      <w:r>
        <w:rPr>
          <w:rFonts w:ascii="Arial" w:hAnsi="Arial" w:cs="Arial"/>
          <w:snapToGrid w:val="0"/>
          <w:color w:val="auto"/>
          <w:sz w:val="20"/>
          <w:szCs w:val="20"/>
        </w:rPr>
        <w:t>4</w:t>
      </w:r>
      <w:r w:rsidR="00D925B6" w:rsidRPr="00ED563E">
        <w:rPr>
          <w:rFonts w:ascii="Arial" w:hAnsi="Arial" w:cs="Arial"/>
          <w:snapToGrid w:val="0"/>
          <w:color w:val="auto"/>
          <w:sz w:val="20"/>
          <w:szCs w:val="20"/>
        </w:rPr>
        <w:t xml:space="preserve"> </w:t>
      </w:r>
    </w:p>
    <w:p w14:paraId="59437683"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lastRenderedPageBreak/>
        <w:t>9.3</w:t>
      </w:r>
    </w:p>
    <w:p w14:paraId="35952A65" w14:textId="3A1364BD" w:rsidR="00D925B6"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color w:val="auto"/>
          <w:sz w:val="20"/>
          <w:szCs w:val="20"/>
        </w:rPr>
        <w:t>Zhotovitel určuje osobu kontaktní: …………</w:t>
      </w:r>
      <w:r w:rsidR="00ED563E">
        <w:rPr>
          <w:rFonts w:ascii="Arial" w:hAnsi="Arial" w:cs="Arial"/>
          <w:snapToGrid w:val="0"/>
          <w:color w:val="auto"/>
          <w:sz w:val="20"/>
          <w:szCs w:val="20"/>
        </w:rPr>
        <w:t>…</w:t>
      </w:r>
      <w:proofErr w:type="gramStart"/>
      <w:r w:rsidR="00AB0F0B">
        <w:rPr>
          <w:rFonts w:ascii="Arial" w:hAnsi="Arial" w:cs="Arial"/>
          <w:snapToGrid w:val="0"/>
          <w:color w:val="auto"/>
          <w:sz w:val="20"/>
          <w:szCs w:val="20"/>
        </w:rPr>
        <w:t>…….</w:t>
      </w:r>
      <w:proofErr w:type="gramEnd"/>
      <w:r w:rsidR="00AB0F0B">
        <w:rPr>
          <w:rFonts w:ascii="Arial" w:hAnsi="Arial" w:cs="Arial"/>
          <w:snapToGrid w:val="0"/>
          <w:color w:val="auto"/>
          <w:sz w:val="20"/>
          <w:szCs w:val="20"/>
        </w:rPr>
        <w:t>.</w:t>
      </w:r>
      <w:r w:rsidRPr="00A11A53">
        <w:rPr>
          <w:rFonts w:ascii="Arial" w:hAnsi="Arial" w:cs="Arial"/>
          <w:snapToGrid w:val="0"/>
          <w:color w:val="auto"/>
          <w:sz w:val="20"/>
          <w:szCs w:val="20"/>
        </w:rPr>
        <w:t>…….</w:t>
      </w:r>
      <w:r w:rsidRPr="00A11A53">
        <w:rPr>
          <w:rFonts w:ascii="Arial" w:hAnsi="Arial" w:cs="Arial"/>
          <w:snapToGrid w:val="0"/>
          <w:sz w:val="20"/>
          <w:szCs w:val="20"/>
        </w:rPr>
        <w:t>, tel</w:t>
      </w:r>
      <w:r w:rsidR="003752D4">
        <w:rPr>
          <w:rFonts w:ascii="Arial" w:hAnsi="Arial" w:cs="Arial"/>
          <w:snapToGrid w:val="0"/>
          <w:sz w:val="20"/>
          <w:szCs w:val="20"/>
        </w:rPr>
        <w:t xml:space="preserve">: </w:t>
      </w:r>
      <w:r w:rsidRPr="00A11A53">
        <w:rPr>
          <w:rFonts w:ascii="Arial" w:hAnsi="Arial" w:cs="Arial"/>
          <w:snapToGrid w:val="0"/>
          <w:sz w:val="20"/>
          <w:szCs w:val="20"/>
        </w:rPr>
        <w:t xml:space="preserve">…………………    </w:t>
      </w:r>
    </w:p>
    <w:p w14:paraId="24C98E1F" w14:textId="77777777" w:rsidR="00AB0F0B" w:rsidRPr="00A11A53" w:rsidRDefault="00AB0F0B" w:rsidP="00A11A53">
      <w:pPr>
        <w:pStyle w:val="Texttabulky"/>
        <w:spacing w:line="300" w:lineRule="auto"/>
        <w:jc w:val="both"/>
        <w:rPr>
          <w:rFonts w:ascii="Arial" w:hAnsi="Arial" w:cs="Arial"/>
          <w:snapToGrid w:val="0"/>
          <w:sz w:val="20"/>
          <w:szCs w:val="20"/>
        </w:rPr>
      </w:pPr>
    </w:p>
    <w:p w14:paraId="368828CD" w14:textId="77777777" w:rsidR="00D925B6" w:rsidRPr="00A11A53"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9.4</w:t>
      </w:r>
    </w:p>
    <w:p w14:paraId="20921E96" w14:textId="418D95E5" w:rsidR="00D925B6"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 xml:space="preserve">Zhotovitel v plné míře zodpovídá za bezpečnost a ochranu zdraví při práci pracovníků, kteří provádějí práce </w:t>
      </w:r>
      <w:r w:rsidRPr="00A11A53">
        <w:rPr>
          <w:rFonts w:ascii="Arial" w:hAnsi="Arial" w:cs="Arial"/>
          <w:snapToGrid w:val="0"/>
          <w:color w:val="auto"/>
          <w:sz w:val="20"/>
          <w:szCs w:val="20"/>
        </w:rPr>
        <w:t xml:space="preserve">touto smlouvou sjednané, </w:t>
      </w:r>
      <w:r w:rsidRPr="00A11A53">
        <w:rPr>
          <w:rFonts w:ascii="Arial" w:hAnsi="Arial" w:cs="Arial"/>
          <w:snapToGrid w:val="0"/>
          <w:sz w:val="20"/>
          <w:szCs w:val="20"/>
        </w:rPr>
        <w:t>a zabezpečuje jejich vybavení ochrannými pomůckami. Zhotovitel se zavazuje dodržovat předpisy BOZP a PO.</w:t>
      </w:r>
    </w:p>
    <w:p w14:paraId="6FBC5BFD" w14:textId="77777777" w:rsidR="0018209B" w:rsidRPr="00A11A53" w:rsidRDefault="0018209B" w:rsidP="00A11A53">
      <w:pPr>
        <w:pStyle w:val="Texttabulky"/>
        <w:spacing w:line="300" w:lineRule="auto"/>
        <w:jc w:val="both"/>
        <w:rPr>
          <w:rFonts w:ascii="Arial" w:hAnsi="Arial" w:cs="Arial"/>
          <w:snapToGrid w:val="0"/>
          <w:sz w:val="20"/>
          <w:szCs w:val="20"/>
        </w:rPr>
      </w:pPr>
    </w:p>
    <w:p w14:paraId="05AC71F9" w14:textId="0221A09D" w:rsidR="00D741CF" w:rsidRPr="00A11A53" w:rsidRDefault="002D2389"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9.5</w:t>
      </w:r>
    </w:p>
    <w:p w14:paraId="77A4502B" w14:textId="76DD2D26" w:rsidR="00D741CF" w:rsidRDefault="00D741CF" w:rsidP="00A11A53">
      <w:pPr>
        <w:tabs>
          <w:tab w:val="num" w:pos="1440"/>
        </w:tabs>
        <w:spacing w:line="300" w:lineRule="auto"/>
        <w:jc w:val="both"/>
        <w:rPr>
          <w:rFonts w:ascii="Arial" w:hAnsi="Arial" w:cs="Arial"/>
          <w:sz w:val="20"/>
          <w:szCs w:val="20"/>
        </w:rPr>
      </w:pPr>
      <w:bookmarkStart w:id="2" w:name="_Ref419148172"/>
      <w:r w:rsidRPr="00A11A53">
        <w:rPr>
          <w:rFonts w:ascii="Arial" w:hAnsi="Arial" w:cs="Arial"/>
          <w:sz w:val="20"/>
          <w:szCs w:val="20"/>
        </w:rPr>
        <w:t>Zhotovitel je povinen po celou dobu trvání smlouvy disponovat kvalifikací, kterou prokázal v rámci zadávacího řízení před uzavřením této smlouvy.</w:t>
      </w:r>
      <w:bookmarkEnd w:id="2"/>
      <w:r w:rsidRPr="00A11A53">
        <w:rPr>
          <w:rFonts w:ascii="Arial" w:hAnsi="Arial" w:cs="Arial"/>
          <w:sz w:val="20"/>
          <w:szCs w:val="20"/>
        </w:rPr>
        <w:t xml:space="preserve"> </w:t>
      </w:r>
    </w:p>
    <w:p w14:paraId="1E1A011E" w14:textId="77777777" w:rsidR="00AB0F0B" w:rsidRPr="00A11A53" w:rsidRDefault="00AB0F0B" w:rsidP="00A11A53">
      <w:pPr>
        <w:tabs>
          <w:tab w:val="num" w:pos="1440"/>
        </w:tabs>
        <w:spacing w:line="300" w:lineRule="auto"/>
        <w:jc w:val="both"/>
        <w:rPr>
          <w:rFonts w:ascii="Arial" w:hAnsi="Arial" w:cs="Arial"/>
          <w:sz w:val="20"/>
          <w:szCs w:val="20"/>
        </w:rPr>
      </w:pPr>
    </w:p>
    <w:p w14:paraId="195A5765" w14:textId="5380E5B0" w:rsidR="002D2389" w:rsidRPr="00A11A53" w:rsidRDefault="002D2389" w:rsidP="00A11A53">
      <w:pPr>
        <w:tabs>
          <w:tab w:val="num" w:pos="1440"/>
        </w:tabs>
        <w:spacing w:line="300" w:lineRule="auto"/>
        <w:jc w:val="both"/>
        <w:rPr>
          <w:rFonts w:ascii="Arial" w:hAnsi="Arial" w:cs="Arial"/>
          <w:sz w:val="20"/>
          <w:szCs w:val="20"/>
        </w:rPr>
      </w:pPr>
      <w:r w:rsidRPr="00A11A53">
        <w:rPr>
          <w:rFonts w:ascii="Arial" w:hAnsi="Arial" w:cs="Arial"/>
          <w:sz w:val="20"/>
          <w:szCs w:val="20"/>
        </w:rPr>
        <w:t>9.6</w:t>
      </w:r>
    </w:p>
    <w:p w14:paraId="12F869A8" w14:textId="5FCF512C" w:rsidR="002D2389" w:rsidRPr="00A11A53" w:rsidRDefault="002D2389" w:rsidP="00A11A53">
      <w:pPr>
        <w:spacing w:line="300" w:lineRule="auto"/>
        <w:jc w:val="both"/>
        <w:rPr>
          <w:rFonts w:ascii="Arial" w:hAnsi="Arial" w:cs="Arial"/>
          <w:sz w:val="20"/>
          <w:szCs w:val="20"/>
        </w:rPr>
      </w:pPr>
      <w:r w:rsidRPr="00A11A53">
        <w:rPr>
          <w:rFonts w:ascii="Arial" w:hAnsi="Arial" w:cs="Arial"/>
          <w:sz w:val="20"/>
          <w:szCs w:val="20"/>
        </w:rPr>
        <w:t xml:space="preserve">Zhotovitel se </w:t>
      </w:r>
      <w:r w:rsidR="00CD69EF" w:rsidRPr="00A11A53">
        <w:rPr>
          <w:rFonts w:ascii="Arial" w:hAnsi="Arial" w:cs="Arial"/>
          <w:sz w:val="20"/>
          <w:szCs w:val="20"/>
        </w:rPr>
        <w:t xml:space="preserve">nebude ucházet se souvislostí s touto zakázkou o výkon technického dozoru investora. </w:t>
      </w:r>
    </w:p>
    <w:p w14:paraId="0654910F" w14:textId="77777777" w:rsidR="003752D4" w:rsidRPr="00A11A53" w:rsidRDefault="003752D4" w:rsidP="00A11A53">
      <w:pPr>
        <w:pStyle w:val="Texttabulky"/>
        <w:spacing w:line="300" w:lineRule="auto"/>
        <w:jc w:val="both"/>
        <w:rPr>
          <w:rFonts w:ascii="Arial" w:hAnsi="Arial" w:cs="Arial"/>
          <w:snapToGrid w:val="0"/>
          <w:sz w:val="20"/>
          <w:szCs w:val="20"/>
        </w:rPr>
      </w:pPr>
    </w:p>
    <w:p w14:paraId="0555D975" w14:textId="77777777" w:rsidR="00D925B6" w:rsidRPr="00A11A53" w:rsidRDefault="00D925B6" w:rsidP="00A11A53">
      <w:pPr>
        <w:pStyle w:val="Texttabulky"/>
        <w:spacing w:line="300" w:lineRule="auto"/>
        <w:jc w:val="center"/>
        <w:rPr>
          <w:rFonts w:ascii="Arial" w:hAnsi="Arial" w:cs="Arial"/>
          <w:b/>
          <w:snapToGrid w:val="0"/>
          <w:sz w:val="20"/>
          <w:szCs w:val="20"/>
        </w:rPr>
      </w:pPr>
      <w:r w:rsidRPr="00A11A53">
        <w:rPr>
          <w:rFonts w:ascii="Arial" w:hAnsi="Arial" w:cs="Arial"/>
          <w:b/>
          <w:snapToGrid w:val="0"/>
          <w:sz w:val="20"/>
          <w:szCs w:val="20"/>
        </w:rPr>
        <w:t>X.</w:t>
      </w:r>
    </w:p>
    <w:p w14:paraId="49841AB8" w14:textId="77777777" w:rsidR="00D925B6" w:rsidRPr="00A11A53" w:rsidRDefault="00D925B6" w:rsidP="00A11A53">
      <w:pPr>
        <w:pStyle w:val="Texttabulky"/>
        <w:spacing w:line="300" w:lineRule="auto"/>
        <w:jc w:val="center"/>
        <w:rPr>
          <w:rFonts w:ascii="Arial" w:hAnsi="Arial" w:cs="Arial"/>
          <w:b/>
          <w:snapToGrid w:val="0"/>
          <w:sz w:val="20"/>
          <w:szCs w:val="20"/>
          <w:u w:val="single"/>
        </w:rPr>
      </w:pPr>
      <w:r w:rsidRPr="00A11A53">
        <w:rPr>
          <w:rFonts w:ascii="Arial" w:hAnsi="Arial" w:cs="Arial"/>
          <w:b/>
          <w:snapToGrid w:val="0"/>
          <w:sz w:val="20"/>
          <w:szCs w:val="20"/>
          <w:u w:val="single"/>
        </w:rPr>
        <w:t>Závěrečná ustanovení</w:t>
      </w:r>
    </w:p>
    <w:p w14:paraId="6C01EE0A"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10.1</w:t>
      </w:r>
    </w:p>
    <w:p w14:paraId="2115F6BD" w14:textId="0088B2D8" w:rsidR="00D925B6"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 xml:space="preserve">Tuto smlouvu lze změnit nebo zrušit pouze výslovným oboustranně potvrzeným smluvním ujednáním, podepsaným oprávněnými zástupci smluvních stran, formou písemného dodatku k této smlouvě. </w:t>
      </w:r>
    </w:p>
    <w:p w14:paraId="1741AC10" w14:textId="77777777" w:rsidR="00AB0F0B" w:rsidRPr="00A11A53" w:rsidRDefault="00AB0F0B" w:rsidP="00A11A53">
      <w:pPr>
        <w:pStyle w:val="Texttabulky"/>
        <w:spacing w:line="300" w:lineRule="auto"/>
        <w:jc w:val="both"/>
        <w:rPr>
          <w:rFonts w:ascii="Arial" w:hAnsi="Arial" w:cs="Arial"/>
          <w:snapToGrid w:val="0"/>
          <w:sz w:val="20"/>
          <w:szCs w:val="20"/>
        </w:rPr>
      </w:pPr>
    </w:p>
    <w:p w14:paraId="62A762EF" w14:textId="77777777"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10.2</w:t>
      </w:r>
    </w:p>
    <w:p w14:paraId="4A8B6675" w14:textId="61469B3E" w:rsidR="00D925B6" w:rsidRPr="00A11A53" w:rsidRDefault="00D925B6" w:rsidP="00A11A53">
      <w:pPr>
        <w:tabs>
          <w:tab w:val="num" w:pos="1440"/>
        </w:tabs>
        <w:spacing w:line="300" w:lineRule="auto"/>
        <w:jc w:val="both"/>
        <w:rPr>
          <w:rFonts w:ascii="Arial" w:hAnsi="Arial" w:cs="Arial"/>
          <w:sz w:val="20"/>
          <w:szCs w:val="20"/>
        </w:rPr>
      </w:pPr>
      <w:r w:rsidRPr="00A11A53">
        <w:rPr>
          <w:rFonts w:ascii="Arial" w:hAnsi="Arial" w:cs="Arial"/>
          <w:snapToGrid w:val="0"/>
          <w:sz w:val="20"/>
          <w:szCs w:val="20"/>
        </w:rPr>
        <w:t xml:space="preserve">Pokud nebylo v této smlouvě ujednáno jinak, řídí se právní poměry z ní vyplývající </w:t>
      </w:r>
      <w:r w:rsidRPr="00A11A53">
        <w:rPr>
          <w:rFonts w:ascii="Arial" w:hAnsi="Arial" w:cs="Arial"/>
          <w:snapToGrid w:val="0"/>
          <w:sz w:val="20"/>
          <w:szCs w:val="20"/>
        </w:rPr>
        <w:br/>
        <w:t>a vznikající příslušnými ustanoveními občanského zákoníku</w:t>
      </w:r>
      <w:r w:rsidR="008126C9" w:rsidRPr="00A11A53">
        <w:rPr>
          <w:rFonts w:ascii="Arial" w:hAnsi="Arial" w:cs="Arial"/>
          <w:snapToGrid w:val="0"/>
          <w:sz w:val="20"/>
          <w:szCs w:val="20"/>
        </w:rPr>
        <w:t>,</w:t>
      </w:r>
      <w:r w:rsidR="008126C9" w:rsidRPr="00A11A53">
        <w:rPr>
          <w:rFonts w:ascii="Arial" w:hAnsi="Arial" w:cs="Arial"/>
          <w:sz w:val="20"/>
          <w:szCs w:val="20"/>
        </w:rPr>
        <w:t xml:space="preserve"> autorského zákona a stavebního zákona, ZZVZ a jejich prováděcích předpisů.</w:t>
      </w:r>
    </w:p>
    <w:p w14:paraId="417F34A7" w14:textId="77777777" w:rsidR="00AB0F0B" w:rsidRDefault="00AB0F0B" w:rsidP="00A11A53">
      <w:pPr>
        <w:pStyle w:val="Texttabulky"/>
        <w:spacing w:line="300" w:lineRule="auto"/>
        <w:rPr>
          <w:rFonts w:ascii="Arial" w:hAnsi="Arial" w:cs="Arial"/>
          <w:snapToGrid w:val="0"/>
          <w:sz w:val="20"/>
          <w:szCs w:val="20"/>
        </w:rPr>
      </w:pPr>
    </w:p>
    <w:p w14:paraId="60E6651A" w14:textId="52632B41" w:rsidR="00D925B6" w:rsidRPr="00A11A53" w:rsidRDefault="00D925B6"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10.3</w:t>
      </w:r>
    </w:p>
    <w:p w14:paraId="01C1850B" w14:textId="77777777" w:rsidR="00D925B6" w:rsidRPr="00A11A53" w:rsidRDefault="00D925B6" w:rsidP="00A11A53">
      <w:pPr>
        <w:pStyle w:val="Texttabulky"/>
        <w:spacing w:line="300" w:lineRule="auto"/>
        <w:jc w:val="both"/>
        <w:rPr>
          <w:rFonts w:ascii="Arial" w:hAnsi="Arial" w:cs="Arial"/>
          <w:snapToGrid w:val="0"/>
          <w:color w:val="auto"/>
          <w:sz w:val="20"/>
          <w:szCs w:val="20"/>
        </w:rPr>
      </w:pPr>
      <w:r w:rsidRPr="00A11A53">
        <w:rPr>
          <w:rFonts w:ascii="Arial" w:hAnsi="Arial" w:cs="Arial"/>
          <w:snapToGrid w:val="0"/>
          <w:color w:val="auto"/>
          <w:sz w:val="20"/>
          <w:szCs w:val="20"/>
        </w:rPr>
        <w:t xml:space="preserve">Smlouva je sepsaná v 6 stejnopisech, z nichž 4 vyhotovení obdrží objednatel </w:t>
      </w:r>
      <w:r w:rsidRPr="00A11A53">
        <w:rPr>
          <w:rFonts w:ascii="Arial" w:hAnsi="Arial" w:cs="Arial"/>
          <w:snapToGrid w:val="0"/>
          <w:color w:val="auto"/>
          <w:sz w:val="20"/>
          <w:szCs w:val="20"/>
        </w:rPr>
        <w:br/>
        <w:t xml:space="preserve">a 2 vyhotovení obdrží zhotovitel. </w:t>
      </w:r>
    </w:p>
    <w:p w14:paraId="381C9829" w14:textId="77777777" w:rsidR="00AB0F0B" w:rsidRDefault="00AB0F0B" w:rsidP="00A11A53">
      <w:pPr>
        <w:pStyle w:val="Texttabulky"/>
        <w:spacing w:line="300" w:lineRule="auto"/>
        <w:jc w:val="both"/>
        <w:rPr>
          <w:rFonts w:ascii="Arial" w:hAnsi="Arial" w:cs="Arial"/>
          <w:snapToGrid w:val="0"/>
          <w:sz w:val="20"/>
          <w:szCs w:val="20"/>
        </w:rPr>
      </w:pPr>
    </w:p>
    <w:p w14:paraId="7819AE5D" w14:textId="125A9541" w:rsidR="00D925B6" w:rsidRPr="00A11A53" w:rsidRDefault="00D925B6" w:rsidP="00A11A53">
      <w:pPr>
        <w:pStyle w:val="Texttabulky"/>
        <w:spacing w:line="300" w:lineRule="auto"/>
        <w:jc w:val="both"/>
        <w:rPr>
          <w:rFonts w:ascii="Arial" w:hAnsi="Arial" w:cs="Arial"/>
          <w:snapToGrid w:val="0"/>
          <w:sz w:val="20"/>
          <w:szCs w:val="20"/>
        </w:rPr>
      </w:pPr>
      <w:r w:rsidRPr="00A11A53">
        <w:rPr>
          <w:rFonts w:ascii="Arial" w:hAnsi="Arial" w:cs="Arial"/>
          <w:snapToGrid w:val="0"/>
          <w:sz w:val="20"/>
          <w:szCs w:val="20"/>
        </w:rPr>
        <w:t>10.4</w:t>
      </w:r>
    </w:p>
    <w:p w14:paraId="0C432EE9" w14:textId="7B8D4237" w:rsidR="00D925B6" w:rsidRPr="00A11A53" w:rsidRDefault="00D925B6" w:rsidP="00A11A53">
      <w:pPr>
        <w:pStyle w:val="Zkladntext"/>
        <w:spacing w:after="0" w:line="300" w:lineRule="auto"/>
        <w:jc w:val="both"/>
        <w:rPr>
          <w:rFonts w:ascii="Arial" w:hAnsi="Arial" w:cs="Arial"/>
          <w:sz w:val="20"/>
          <w:szCs w:val="20"/>
        </w:rPr>
      </w:pPr>
      <w:r w:rsidRPr="00A11A53">
        <w:rPr>
          <w:rFonts w:ascii="Arial" w:hAnsi="Arial" w:cs="Arial"/>
          <w:snapToGrid w:val="0"/>
          <w:color w:val="000000"/>
          <w:sz w:val="20"/>
          <w:szCs w:val="20"/>
        </w:rPr>
        <w:t>Zhotovitel bere na vědomí, že objednatel je povinným subjektem dle zákona č. 106/1999 Sb., o</w:t>
      </w:r>
      <w:r w:rsidR="003752D4">
        <w:rPr>
          <w:rFonts w:ascii="Arial" w:hAnsi="Arial" w:cs="Arial"/>
          <w:snapToGrid w:val="0"/>
          <w:color w:val="000000"/>
          <w:sz w:val="20"/>
          <w:szCs w:val="20"/>
        </w:rPr>
        <w:t> </w:t>
      </w:r>
      <w:r w:rsidRPr="00A11A53">
        <w:rPr>
          <w:rFonts w:ascii="Arial" w:hAnsi="Arial" w:cs="Arial"/>
          <w:snapToGrid w:val="0"/>
          <w:color w:val="000000"/>
          <w:sz w:val="20"/>
          <w:szCs w:val="20"/>
        </w:rPr>
        <w:t>svobodném přístupu k</w:t>
      </w:r>
      <w:r w:rsidR="008126C9" w:rsidRPr="00A11A53">
        <w:rPr>
          <w:rFonts w:ascii="Arial" w:hAnsi="Arial" w:cs="Arial"/>
          <w:snapToGrid w:val="0"/>
          <w:color w:val="000000"/>
          <w:sz w:val="20"/>
          <w:szCs w:val="20"/>
        </w:rPr>
        <w:t> </w:t>
      </w:r>
      <w:r w:rsidRPr="00A11A53">
        <w:rPr>
          <w:rFonts w:ascii="Arial" w:hAnsi="Arial" w:cs="Arial"/>
          <w:snapToGrid w:val="0"/>
          <w:color w:val="000000"/>
          <w:sz w:val="20"/>
          <w:szCs w:val="20"/>
        </w:rPr>
        <w:t>informacím</w:t>
      </w:r>
      <w:r w:rsidR="008126C9" w:rsidRPr="00A11A53">
        <w:rPr>
          <w:rFonts w:ascii="Arial" w:hAnsi="Arial" w:cs="Arial"/>
          <w:sz w:val="20"/>
          <w:szCs w:val="20"/>
        </w:rPr>
        <w:t>, ve znění pozdějších předpisů.</w:t>
      </w:r>
    </w:p>
    <w:p w14:paraId="5D790D3C" w14:textId="77777777" w:rsidR="00AB0F0B" w:rsidRDefault="00AB0F0B" w:rsidP="00A11A53">
      <w:pPr>
        <w:pStyle w:val="Zkladntext"/>
        <w:spacing w:after="0" w:line="300" w:lineRule="auto"/>
        <w:rPr>
          <w:rFonts w:ascii="Arial" w:hAnsi="Arial" w:cs="Arial"/>
          <w:sz w:val="20"/>
          <w:szCs w:val="20"/>
        </w:rPr>
      </w:pPr>
    </w:p>
    <w:p w14:paraId="48881BFB" w14:textId="27AAC5F5" w:rsidR="008126C9" w:rsidRPr="00A11A53" w:rsidRDefault="00D925B6" w:rsidP="00A11A53">
      <w:pPr>
        <w:pStyle w:val="Zkladntext"/>
        <w:spacing w:after="0" w:line="300" w:lineRule="auto"/>
        <w:rPr>
          <w:rFonts w:ascii="Arial" w:hAnsi="Arial" w:cs="Arial"/>
          <w:sz w:val="20"/>
          <w:szCs w:val="20"/>
        </w:rPr>
      </w:pPr>
      <w:r w:rsidRPr="00A11A53">
        <w:rPr>
          <w:rFonts w:ascii="Arial" w:hAnsi="Arial" w:cs="Arial"/>
          <w:sz w:val="20"/>
          <w:szCs w:val="20"/>
        </w:rPr>
        <w:t>10.5</w:t>
      </w:r>
    </w:p>
    <w:p w14:paraId="28A65A68" w14:textId="77777777" w:rsidR="008126C9" w:rsidRPr="00A11A53" w:rsidRDefault="008126C9" w:rsidP="00A11A53">
      <w:pPr>
        <w:pStyle w:val="Texttabulky"/>
        <w:spacing w:line="300" w:lineRule="auto"/>
        <w:jc w:val="both"/>
        <w:rPr>
          <w:rFonts w:ascii="Arial" w:hAnsi="Arial" w:cs="Arial"/>
          <w:color w:val="auto"/>
          <w:sz w:val="20"/>
          <w:szCs w:val="20"/>
        </w:rPr>
      </w:pPr>
      <w:r w:rsidRPr="00A11A53">
        <w:rPr>
          <w:rFonts w:ascii="Arial" w:hAnsi="Arial" w:cs="Arial"/>
          <w:color w:val="auto"/>
          <w:sz w:val="20"/>
          <w:szCs w:val="20"/>
        </w:rPr>
        <w:t>Zhotovitel prohlašuje, že obsah této smlouvy a skutečnosti v ní uvedené nejsou obchodním tajemstvím zhotovitele ve smyslu ustanovení § 504 občanského zákoníku.</w:t>
      </w:r>
    </w:p>
    <w:p w14:paraId="364F4329" w14:textId="77777777" w:rsidR="00AB0F0B" w:rsidRDefault="00AB0F0B" w:rsidP="00A11A53">
      <w:pPr>
        <w:pStyle w:val="Zkladntext"/>
        <w:spacing w:after="0" w:line="300" w:lineRule="auto"/>
        <w:jc w:val="both"/>
        <w:rPr>
          <w:rFonts w:ascii="Arial" w:hAnsi="Arial" w:cs="Arial"/>
          <w:sz w:val="20"/>
          <w:szCs w:val="20"/>
        </w:rPr>
      </w:pPr>
    </w:p>
    <w:p w14:paraId="10E702AE" w14:textId="08B22C04" w:rsidR="008126C9" w:rsidRPr="00A11A53" w:rsidRDefault="008126C9" w:rsidP="00A11A53">
      <w:pPr>
        <w:pStyle w:val="Zkladntext"/>
        <w:spacing w:after="0" w:line="300" w:lineRule="auto"/>
        <w:jc w:val="both"/>
        <w:rPr>
          <w:rFonts w:ascii="Arial" w:hAnsi="Arial" w:cs="Arial"/>
          <w:sz w:val="20"/>
          <w:szCs w:val="20"/>
        </w:rPr>
      </w:pPr>
      <w:r w:rsidRPr="00A11A53">
        <w:rPr>
          <w:rFonts w:ascii="Arial" w:hAnsi="Arial" w:cs="Arial"/>
          <w:sz w:val="20"/>
          <w:szCs w:val="20"/>
        </w:rPr>
        <w:t>10.6</w:t>
      </w:r>
    </w:p>
    <w:p w14:paraId="095E77D9" w14:textId="5CBB5A6F" w:rsidR="008126C9" w:rsidRDefault="008126C9" w:rsidP="00A11A53">
      <w:pPr>
        <w:pStyle w:val="Zkladntext"/>
        <w:spacing w:after="0" w:line="300" w:lineRule="auto"/>
        <w:jc w:val="both"/>
        <w:rPr>
          <w:rFonts w:ascii="Arial" w:hAnsi="Arial" w:cs="Arial"/>
          <w:sz w:val="20"/>
          <w:szCs w:val="20"/>
        </w:rPr>
      </w:pPr>
      <w:r w:rsidRPr="00A11A53">
        <w:rPr>
          <w:rFonts w:ascii="Arial" w:hAnsi="Arial" w:cs="Arial"/>
          <w:sz w:val="20"/>
          <w:szCs w:val="20"/>
        </w:rPr>
        <w:t>Smluvní strany berou na vědomí, že tato smlouva podléhá zveřejnění v registru smluv dle zákona č. 340/2015 Sb., o zvláštních podmínkách účinnosti některých smluv, uveřejňování těchto smluv a o registru smluv (zákon o registru smluv), ve znění pozdějších předpisů. Smlouvu zašle správci registru smluv k uveřejnění objednatel.</w:t>
      </w:r>
    </w:p>
    <w:p w14:paraId="5D053927" w14:textId="77777777" w:rsidR="00AB0F0B" w:rsidRDefault="00AB0F0B" w:rsidP="00A11A53">
      <w:pPr>
        <w:pStyle w:val="Texttabulky"/>
        <w:spacing w:line="300" w:lineRule="auto"/>
        <w:rPr>
          <w:rFonts w:ascii="Arial" w:hAnsi="Arial" w:cs="Arial"/>
          <w:snapToGrid w:val="0"/>
          <w:sz w:val="20"/>
          <w:szCs w:val="20"/>
        </w:rPr>
      </w:pPr>
    </w:p>
    <w:p w14:paraId="26978CD1" w14:textId="77777777" w:rsidR="00AB0F0B" w:rsidRDefault="00AB0F0B" w:rsidP="00A11A53">
      <w:pPr>
        <w:pStyle w:val="Texttabulky"/>
        <w:spacing w:line="300" w:lineRule="auto"/>
        <w:rPr>
          <w:rFonts w:ascii="Arial" w:hAnsi="Arial" w:cs="Arial"/>
          <w:snapToGrid w:val="0"/>
          <w:sz w:val="20"/>
          <w:szCs w:val="20"/>
        </w:rPr>
      </w:pPr>
    </w:p>
    <w:p w14:paraId="4551DE29" w14:textId="77777777" w:rsidR="00AB0F0B" w:rsidRDefault="00AB0F0B" w:rsidP="00A11A53">
      <w:pPr>
        <w:pStyle w:val="Texttabulky"/>
        <w:spacing w:line="300" w:lineRule="auto"/>
        <w:rPr>
          <w:rFonts w:ascii="Arial" w:hAnsi="Arial" w:cs="Arial"/>
          <w:snapToGrid w:val="0"/>
          <w:sz w:val="20"/>
          <w:szCs w:val="20"/>
        </w:rPr>
      </w:pPr>
    </w:p>
    <w:p w14:paraId="6576331F" w14:textId="77777777" w:rsidR="00AB0F0B" w:rsidRDefault="00AB0F0B" w:rsidP="00A11A53">
      <w:pPr>
        <w:pStyle w:val="Texttabulky"/>
        <w:spacing w:line="300" w:lineRule="auto"/>
        <w:rPr>
          <w:rFonts w:ascii="Arial" w:hAnsi="Arial" w:cs="Arial"/>
          <w:snapToGrid w:val="0"/>
          <w:sz w:val="20"/>
          <w:szCs w:val="20"/>
        </w:rPr>
      </w:pPr>
    </w:p>
    <w:p w14:paraId="69E24FFE" w14:textId="28B93D6C" w:rsidR="00D925B6" w:rsidRPr="00A11A53" w:rsidRDefault="008E0624" w:rsidP="00A11A53">
      <w:pPr>
        <w:pStyle w:val="Texttabulky"/>
        <w:spacing w:line="300" w:lineRule="auto"/>
        <w:rPr>
          <w:rFonts w:ascii="Arial" w:hAnsi="Arial" w:cs="Arial"/>
          <w:snapToGrid w:val="0"/>
          <w:sz w:val="20"/>
          <w:szCs w:val="20"/>
        </w:rPr>
      </w:pPr>
      <w:r w:rsidRPr="00A11A53">
        <w:rPr>
          <w:rFonts w:ascii="Arial" w:hAnsi="Arial" w:cs="Arial"/>
          <w:snapToGrid w:val="0"/>
          <w:sz w:val="20"/>
          <w:szCs w:val="20"/>
        </w:rPr>
        <w:t>10.7</w:t>
      </w:r>
    </w:p>
    <w:p w14:paraId="4D5177DF" w14:textId="77777777" w:rsidR="0033207D" w:rsidRPr="00A11A53" w:rsidRDefault="0033207D" w:rsidP="00A11A53">
      <w:pPr>
        <w:pStyle w:val="Zkladntext"/>
        <w:spacing w:after="0" w:line="300" w:lineRule="auto"/>
        <w:jc w:val="both"/>
        <w:rPr>
          <w:rFonts w:ascii="Arial" w:hAnsi="Arial" w:cs="Arial"/>
          <w:sz w:val="20"/>
          <w:szCs w:val="20"/>
        </w:rPr>
      </w:pPr>
      <w:r w:rsidRPr="00A11A53">
        <w:rPr>
          <w:rFonts w:ascii="Arial" w:hAnsi="Arial" w:cs="Arial"/>
          <w:sz w:val="20"/>
          <w:szCs w:val="20"/>
        </w:rPr>
        <w:t>Tato smlouva nabývá účinnosti dnem jejího uveřejnění prostřednictvím registru smluv postupem dle zákona č. 340/2015 Sb., o zvláštních podmínkách účinnosti některých smluv, uveřejňování těchto smluv a o registru smluv (zákon o registru smluv), ve znění pozdějších předpisů.</w:t>
      </w:r>
    </w:p>
    <w:p w14:paraId="27B8D74D" w14:textId="77777777" w:rsidR="00AB0F0B" w:rsidRDefault="00AB0F0B" w:rsidP="00A11A53">
      <w:pPr>
        <w:pStyle w:val="Zkladntext"/>
        <w:spacing w:after="0" w:line="300" w:lineRule="auto"/>
        <w:jc w:val="both"/>
        <w:rPr>
          <w:rFonts w:ascii="Arial" w:hAnsi="Arial" w:cs="Arial"/>
          <w:sz w:val="20"/>
          <w:szCs w:val="20"/>
        </w:rPr>
      </w:pPr>
    </w:p>
    <w:p w14:paraId="49708971" w14:textId="175B6185" w:rsidR="0033207D" w:rsidRPr="00A11A53" w:rsidRDefault="0033207D" w:rsidP="00A11A53">
      <w:pPr>
        <w:pStyle w:val="Zkladntext"/>
        <w:spacing w:after="0" w:line="300" w:lineRule="auto"/>
        <w:jc w:val="both"/>
        <w:rPr>
          <w:rFonts w:ascii="Arial" w:hAnsi="Arial" w:cs="Arial"/>
          <w:sz w:val="20"/>
          <w:szCs w:val="20"/>
        </w:rPr>
      </w:pPr>
      <w:r w:rsidRPr="00A11A53">
        <w:rPr>
          <w:rFonts w:ascii="Arial" w:hAnsi="Arial" w:cs="Arial"/>
          <w:sz w:val="20"/>
          <w:szCs w:val="20"/>
        </w:rPr>
        <w:t>10.</w:t>
      </w:r>
      <w:r w:rsidR="00A97C7E" w:rsidRPr="00A11A53">
        <w:rPr>
          <w:rFonts w:ascii="Arial" w:hAnsi="Arial" w:cs="Arial"/>
          <w:sz w:val="20"/>
          <w:szCs w:val="20"/>
        </w:rPr>
        <w:t>8</w:t>
      </w:r>
    </w:p>
    <w:p w14:paraId="7D558F4F" w14:textId="2688DC6E" w:rsidR="0033207D" w:rsidRDefault="0033207D" w:rsidP="00A11A53">
      <w:pPr>
        <w:pStyle w:val="Zkladntext"/>
        <w:spacing w:after="0" w:line="300" w:lineRule="auto"/>
        <w:jc w:val="both"/>
        <w:rPr>
          <w:rFonts w:ascii="Arial" w:hAnsi="Arial" w:cs="Arial"/>
          <w:sz w:val="20"/>
          <w:szCs w:val="20"/>
        </w:rPr>
      </w:pPr>
      <w:r w:rsidRPr="00A11A53">
        <w:rPr>
          <w:rFonts w:ascii="Arial" w:hAnsi="Arial" w:cs="Arial"/>
          <w:sz w:val="20"/>
          <w:szCs w:val="20"/>
        </w:rPr>
        <w:t>Tato smlouva byla schválena Radou města Brna na schůzi č. R8/…</w:t>
      </w:r>
      <w:r w:rsidR="00AB0F0B">
        <w:rPr>
          <w:rFonts w:ascii="Arial" w:hAnsi="Arial" w:cs="Arial"/>
          <w:sz w:val="20"/>
          <w:szCs w:val="20"/>
        </w:rPr>
        <w:t>…</w:t>
      </w:r>
      <w:r w:rsidRPr="00A11A53">
        <w:rPr>
          <w:rFonts w:ascii="Arial" w:hAnsi="Arial" w:cs="Arial"/>
          <w:sz w:val="20"/>
          <w:szCs w:val="20"/>
        </w:rPr>
        <w:t>…. konané dne ………</w:t>
      </w:r>
      <w:proofErr w:type="gramStart"/>
      <w:r w:rsidRPr="00A11A53">
        <w:rPr>
          <w:rFonts w:ascii="Arial" w:hAnsi="Arial" w:cs="Arial"/>
          <w:sz w:val="20"/>
          <w:szCs w:val="20"/>
        </w:rPr>
        <w:t>…….</w:t>
      </w:r>
      <w:proofErr w:type="gramEnd"/>
      <w:r w:rsidRPr="00A11A53">
        <w:rPr>
          <w:rFonts w:ascii="Arial" w:hAnsi="Arial" w:cs="Arial"/>
          <w:sz w:val="20"/>
          <w:szCs w:val="20"/>
        </w:rPr>
        <w:t>.</w:t>
      </w:r>
    </w:p>
    <w:p w14:paraId="0F9F15D9" w14:textId="77777777" w:rsidR="003752D4" w:rsidRDefault="003752D4" w:rsidP="00A11A53">
      <w:pPr>
        <w:pStyle w:val="Zkladntext"/>
        <w:spacing w:after="0" w:line="300" w:lineRule="auto"/>
        <w:jc w:val="both"/>
        <w:rPr>
          <w:rFonts w:ascii="Arial" w:hAnsi="Arial" w:cs="Arial"/>
          <w:sz w:val="20"/>
          <w:szCs w:val="20"/>
        </w:rPr>
      </w:pPr>
    </w:p>
    <w:p w14:paraId="4812B6B9" w14:textId="77777777" w:rsidR="00AB0F0B" w:rsidRDefault="00AB0F0B" w:rsidP="003752D4">
      <w:pPr>
        <w:pStyle w:val="Zkladntext"/>
        <w:spacing w:after="0" w:line="300" w:lineRule="auto"/>
        <w:jc w:val="both"/>
        <w:rPr>
          <w:rFonts w:ascii="Arial" w:hAnsi="Arial" w:cs="Arial"/>
          <w:sz w:val="20"/>
          <w:szCs w:val="20"/>
        </w:rPr>
      </w:pPr>
    </w:p>
    <w:p w14:paraId="3188791F" w14:textId="77777777" w:rsidR="00AB0F0B" w:rsidRDefault="00AB0F0B" w:rsidP="003752D4">
      <w:pPr>
        <w:pStyle w:val="Zkladntext"/>
        <w:spacing w:after="0" w:line="300" w:lineRule="auto"/>
        <w:jc w:val="both"/>
        <w:rPr>
          <w:rFonts w:ascii="Arial" w:hAnsi="Arial" w:cs="Arial"/>
          <w:sz w:val="20"/>
          <w:szCs w:val="20"/>
        </w:rPr>
      </w:pPr>
    </w:p>
    <w:p w14:paraId="39D7AAA0" w14:textId="77777777" w:rsidR="00AB0F0B" w:rsidRDefault="00AB0F0B" w:rsidP="003752D4">
      <w:pPr>
        <w:pStyle w:val="Zkladntext"/>
        <w:spacing w:after="0" w:line="300" w:lineRule="auto"/>
        <w:jc w:val="both"/>
        <w:rPr>
          <w:rFonts w:ascii="Arial" w:hAnsi="Arial" w:cs="Arial"/>
          <w:sz w:val="20"/>
          <w:szCs w:val="20"/>
        </w:rPr>
      </w:pPr>
    </w:p>
    <w:p w14:paraId="1CE8B77B" w14:textId="77777777" w:rsidR="00AB0F0B" w:rsidRDefault="00AB0F0B" w:rsidP="003752D4">
      <w:pPr>
        <w:pStyle w:val="Zkladntext"/>
        <w:spacing w:after="0" w:line="300" w:lineRule="auto"/>
        <w:jc w:val="both"/>
        <w:rPr>
          <w:rFonts w:ascii="Arial" w:hAnsi="Arial" w:cs="Arial"/>
          <w:sz w:val="20"/>
          <w:szCs w:val="20"/>
        </w:rPr>
      </w:pPr>
    </w:p>
    <w:p w14:paraId="2F378CA7" w14:textId="77777777" w:rsidR="00AB0F0B" w:rsidRDefault="00AB0F0B" w:rsidP="003752D4">
      <w:pPr>
        <w:pStyle w:val="Zkladntext"/>
        <w:spacing w:after="0" w:line="300" w:lineRule="auto"/>
        <w:jc w:val="both"/>
        <w:rPr>
          <w:rFonts w:ascii="Arial" w:hAnsi="Arial" w:cs="Arial"/>
          <w:sz w:val="20"/>
          <w:szCs w:val="20"/>
        </w:rPr>
      </w:pPr>
    </w:p>
    <w:p w14:paraId="477F8B80" w14:textId="77777777" w:rsidR="00AB0F0B" w:rsidRDefault="00AB0F0B" w:rsidP="003752D4">
      <w:pPr>
        <w:pStyle w:val="Zkladntext"/>
        <w:spacing w:after="0" w:line="300" w:lineRule="auto"/>
        <w:jc w:val="both"/>
        <w:rPr>
          <w:rFonts w:ascii="Arial" w:hAnsi="Arial" w:cs="Arial"/>
          <w:sz w:val="20"/>
          <w:szCs w:val="20"/>
        </w:rPr>
      </w:pPr>
    </w:p>
    <w:p w14:paraId="51838193" w14:textId="77777777" w:rsidR="00AB0F0B" w:rsidRDefault="00AB0F0B" w:rsidP="003752D4">
      <w:pPr>
        <w:pStyle w:val="Zkladntext"/>
        <w:spacing w:after="0" w:line="300" w:lineRule="auto"/>
        <w:jc w:val="both"/>
        <w:rPr>
          <w:rFonts w:ascii="Arial" w:hAnsi="Arial" w:cs="Arial"/>
          <w:sz w:val="20"/>
          <w:szCs w:val="20"/>
        </w:rPr>
      </w:pPr>
    </w:p>
    <w:p w14:paraId="60F7E2EF" w14:textId="77777777" w:rsidR="00AB0F0B" w:rsidRDefault="00AB0F0B" w:rsidP="003752D4">
      <w:pPr>
        <w:pStyle w:val="Zkladntext"/>
        <w:spacing w:after="0" w:line="300" w:lineRule="auto"/>
        <w:jc w:val="both"/>
        <w:rPr>
          <w:rFonts w:ascii="Arial" w:hAnsi="Arial" w:cs="Arial"/>
          <w:sz w:val="20"/>
          <w:szCs w:val="20"/>
        </w:rPr>
      </w:pPr>
    </w:p>
    <w:p w14:paraId="19C5D2EE" w14:textId="77777777" w:rsidR="00AB0F0B" w:rsidRDefault="00AB0F0B" w:rsidP="003752D4">
      <w:pPr>
        <w:pStyle w:val="Zkladntext"/>
        <w:spacing w:after="0" w:line="300" w:lineRule="auto"/>
        <w:jc w:val="both"/>
        <w:rPr>
          <w:rFonts w:ascii="Arial" w:hAnsi="Arial" w:cs="Arial"/>
          <w:sz w:val="20"/>
          <w:szCs w:val="20"/>
        </w:rPr>
      </w:pPr>
    </w:p>
    <w:p w14:paraId="489A46D5" w14:textId="10F4C8BE" w:rsidR="003752D4" w:rsidRDefault="003752D4" w:rsidP="003752D4">
      <w:pPr>
        <w:pStyle w:val="Zkladntext"/>
        <w:spacing w:after="0" w:line="300" w:lineRule="auto"/>
        <w:jc w:val="both"/>
        <w:rPr>
          <w:rFonts w:ascii="Arial" w:hAnsi="Arial" w:cs="Arial"/>
          <w:sz w:val="20"/>
          <w:szCs w:val="20"/>
        </w:rPr>
      </w:pPr>
      <w:r>
        <w:rPr>
          <w:rFonts w:ascii="Arial" w:hAnsi="Arial" w:cs="Arial"/>
          <w:sz w:val="20"/>
          <w:szCs w:val="20"/>
        </w:rPr>
        <w:t>V Brně dne ……………</w:t>
      </w:r>
      <w:proofErr w:type="gramStart"/>
      <w:r>
        <w:rPr>
          <w:rFonts w:ascii="Arial" w:hAnsi="Arial" w:cs="Arial"/>
          <w:sz w:val="20"/>
          <w:szCs w:val="20"/>
        </w:rPr>
        <w:t>…….</w:t>
      </w:r>
      <w:proofErr w:type="gramEnd"/>
      <w:r>
        <w:rPr>
          <w:rFonts w:ascii="Arial" w:hAnsi="Arial" w:cs="Arial"/>
          <w:sz w:val="20"/>
          <w:szCs w:val="20"/>
        </w:rPr>
        <w:t>.</w:t>
      </w:r>
      <w:r>
        <w:rPr>
          <w:rFonts w:ascii="Arial" w:hAnsi="Arial" w:cs="Arial"/>
          <w:sz w:val="20"/>
          <w:szCs w:val="20"/>
        </w:rPr>
        <w:tab/>
      </w:r>
      <w:r>
        <w:rPr>
          <w:rFonts w:ascii="Arial" w:hAnsi="Arial" w:cs="Arial"/>
          <w:sz w:val="20"/>
          <w:szCs w:val="20"/>
        </w:rPr>
        <w:tab/>
        <w:t>V ……………. dne ………….</w:t>
      </w:r>
    </w:p>
    <w:p w14:paraId="4CE743B2" w14:textId="77777777" w:rsidR="003752D4" w:rsidRDefault="003752D4" w:rsidP="003752D4">
      <w:pPr>
        <w:pStyle w:val="Zkladntext"/>
        <w:spacing w:after="0" w:line="300" w:lineRule="auto"/>
        <w:jc w:val="both"/>
        <w:rPr>
          <w:rFonts w:ascii="Arial" w:hAnsi="Arial" w:cs="Arial"/>
          <w:sz w:val="20"/>
          <w:szCs w:val="20"/>
        </w:rPr>
      </w:pPr>
    </w:p>
    <w:p w14:paraId="180EBC06" w14:textId="6491505B" w:rsidR="003752D4" w:rsidRDefault="003752D4" w:rsidP="003752D4">
      <w:pPr>
        <w:pStyle w:val="Zkladntext"/>
        <w:spacing w:after="0" w:line="300" w:lineRule="auto"/>
        <w:jc w:val="both"/>
        <w:rPr>
          <w:rFonts w:ascii="Arial" w:hAnsi="Arial" w:cs="Arial"/>
          <w:sz w:val="20"/>
          <w:szCs w:val="20"/>
        </w:rPr>
      </w:pPr>
    </w:p>
    <w:p w14:paraId="35C49777" w14:textId="77777777" w:rsidR="00AB0F0B" w:rsidRDefault="00AB0F0B" w:rsidP="003752D4">
      <w:pPr>
        <w:pStyle w:val="Zkladntext"/>
        <w:spacing w:after="0" w:line="300" w:lineRule="auto"/>
        <w:jc w:val="both"/>
        <w:rPr>
          <w:rFonts w:ascii="Arial" w:hAnsi="Arial" w:cs="Arial"/>
          <w:sz w:val="20"/>
          <w:szCs w:val="20"/>
        </w:rPr>
      </w:pPr>
    </w:p>
    <w:p w14:paraId="3BEC9186" w14:textId="3715FDBB" w:rsidR="00AB0F0B" w:rsidRDefault="00AB0F0B" w:rsidP="003752D4">
      <w:pPr>
        <w:pStyle w:val="Zkladntext"/>
        <w:spacing w:after="0" w:line="300" w:lineRule="auto"/>
        <w:jc w:val="both"/>
        <w:rPr>
          <w:rFonts w:ascii="Arial" w:hAnsi="Arial" w:cs="Arial"/>
          <w:sz w:val="20"/>
          <w:szCs w:val="20"/>
        </w:rPr>
      </w:pPr>
    </w:p>
    <w:p w14:paraId="61B3B00B" w14:textId="3D8D5FE3" w:rsidR="00AB0F0B" w:rsidRDefault="00AB0F0B" w:rsidP="003752D4">
      <w:pPr>
        <w:pStyle w:val="Zkladntext"/>
        <w:spacing w:after="0" w:line="300" w:lineRule="auto"/>
        <w:jc w:val="both"/>
        <w:rPr>
          <w:rFonts w:ascii="Arial" w:hAnsi="Arial" w:cs="Arial"/>
          <w:sz w:val="20"/>
          <w:szCs w:val="20"/>
        </w:rPr>
      </w:pPr>
    </w:p>
    <w:p w14:paraId="73A454DD" w14:textId="0BB95130" w:rsidR="00AB0F0B" w:rsidRDefault="00AB0F0B" w:rsidP="003752D4">
      <w:pPr>
        <w:pStyle w:val="Zkladntext"/>
        <w:spacing w:after="0" w:line="300" w:lineRule="auto"/>
        <w:jc w:val="both"/>
        <w:rPr>
          <w:rFonts w:ascii="Arial" w:hAnsi="Arial" w:cs="Arial"/>
          <w:sz w:val="20"/>
          <w:szCs w:val="20"/>
        </w:rPr>
      </w:pPr>
    </w:p>
    <w:p w14:paraId="5F6C4300" w14:textId="77777777" w:rsidR="00AB0F0B" w:rsidRDefault="00AB0F0B" w:rsidP="003752D4">
      <w:pPr>
        <w:pStyle w:val="Zkladntext"/>
        <w:spacing w:after="0" w:line="300" w:lineRule="auto"/>
        <w:jc w:val="both"/>
        <w:rPr>
          <w:rFonts w:ascii="Arial" w:hAnsi="Arial" w:cs="Arial"/>
          <w:sz w:val="20"/>
          <w:szCs w:val="20"/>
        </w:rPr>
      </w:pPr>
    </w:p>
    <w:p w14:paraId="4D51C7F6" w14:textId="26FA9E07" w:rsidR="0018209B" w:rsidRDefault="0018209B" w:rsidP="003752D4">
      <w:pPr>
        <w:pStyle w:val="Zkladntext"/>
        <w:spacing w:after="0" w:line="300" w:lineRule="auto"/>
        <w:jc w:val="both"/>
        <w:rPr>
          <w:rFonts w:ascii="Arial" w:hAnsi="Arial" w:cs="Arial"/>
          <w:sz w:val="20"/>
          <w:szCs w:val="20"/>
        </w:rPr>
      </w:pPr>
    </w:p>
    <w:p w14:paraId="719B321C" w14:textId="77777777" w:rsidR="003752D4" w:rsidRDefault="003752D4" w:rsidP="003752D4">
      <w:pPr>
        <w:pStyle w:val="Zkladntext"/>
        <w:spacing w:after="0" w:line="300" w:lineRule="auto"/>
        <w:jc w:val="both"/>
        <w:rPr>
          <w:rFonts w:ascii="Arial" w:hAnsi="Arial" w:cs="Arial"/>
          <w:sz w:val="20"/>
          <w:szCs w:val="20"/>
        </w:rPr>
      </w:pPr>
    </w:p>
    <w:p w14:paraId="69523BF3" w14:textId="77777777" w:rsidR="003752D4" w:rsidRDefault="003752D4" w:rsidP="003752D4">
      <w:pPr>
        <w:pStyle w:val="Zkladntext"/>
        <w:spacing w:after="0" w:line="300" w:lineRule="auto"/>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ab/>
        <w:t>………………………………..</w:t>
      </w:r>
    </w:p>
    <w:p w14:paraId="084A9171" w14:textId="77777777" w:rsidR="003752D4" w:rsidRDefault="003752D4" w:rsidP="003752D4">
      <w:pPr>
        <w:pStyle w:val="Zkladntext"/>
        <w:spacing w:after="0" w:line="300" w:lineRule="auto"/>
        <w:jc w:val="both"/>
        <w:rPr>
          <w:rFonts w:ascii="Arial" w:hAnsi="Arial" w:cs="Arial"/>
          <w:sz w:val="20"/>
          <w:szCs w:val="20"/>
        </w:rPr>
      </w:pPr>
      <w:r>
        <w:rPr>
          <w:rFonts w:ascii="Arial" w:hAnsi="Arial" w:cs="Arial"/>
          <w:sz w:val="20"/>
          <w:szCs w:val="20"/>
        </w:rPr>
        <w:t>Statutární město Brno</w:t>
      </w:r>
      <w:r>
        <w:rPr>
          <w:rFonts w:ascii="Arial" w:hAnsi="Arial" w:cs="Arial"/>
          <w:sz w:val="20"/>
          <w:szCs w:val="20"/>
        </w:rPr>
        <w:tab/>
      </w:r>
      <w:r>
        <w:rPr>
          <w:rFonts w:ascii="Arial" w:hAnsi="Arial" w:cs="Arial"/>
          <w:sz w:val="20"/>
          <w:szCs w:val="20"/>
        </w:rPr>
        <w:tab/>
      </w:r>
      <w:r>
        <w:rPr>
          <w:rFonts w:ascii="Arial" w:hAnsi="Arial" w:cs="Arial"/>
          <w:sz w:val="20"/>
          <w:szCs w:val="20"/>
        </w:rPr>
        <w:tab/>
        <w:t>…………………………….</w:t>
      </w:r>
    </w:p>
    <w:p w14:paraId="49F97E6A" w14:textId="77777777" w:rsidR="003752D4" w:rsidRDefault="003752D4" w:rsidP="003752D4">
      <w:pPr>
        <w:pStyle w:val="Zkladntext"/>
        <w:spacing w:after="0" w:line="300" w:lineRule="auto"/>
        <w:jc w:val="both"/>
        <w:rPr>
          <w:rFonts w:ascii="Arial" w:hAnsi="Arial" w:cs="Arial"/>
          <w:sz w:val="20"/>
          <w:szCs w:val="20"/>
        </w:rPr>
      </w:pPr>
      <w:r>
        <w:rPr>
          <w:rFonts w:ascii="Arial" w:hAnsi="Arial" w:cs="Arial"/>
          <w:sz w:val="20"/>
          <w:szCs w:val="20"/>
        </w:rPr>
        <w:t>Bc. Petr Gabriel</w:t>
      </w:r>
      <w:r>
        <w:rPr>
          <w:rFonts w:ascii="Arial" w:hAnsi="Arial" w:cs="Arial"/>
          <w:sz w:val="20"/>
          <w:szCs w:val="20"/>
        </w:rPr>
        <w:tab/>
      </w:r>
      <w:r>
        <w:rPr>
          <w:rFonts w:ascii="Arial" w:hAnsi="Arial" w:cs="Arial"/>
          <w:sz w:val="20"/>
          <w:szCs w:val="20"/>
        </w:rPr>
        <w:tab/>
      </w:r>
      <w:r>
        <w:rPr>
          <w:rFonts w:ascii="Arial" w:hAnsi="Arial" w:cs="Arial"/>
          <w:sz w:val="20"/>
          <w:szCs w:val="20"/>
        </w:rPr>
        <w:tab/>
        <w:t>…………………………….</w:t>
      </w:r>
    </w:p>
    <w:p w14:paraId="76094897" w14:textId="77777777" w:rsidR="003752D4" w:rsidRDefault="003752D4" w:rsidP="003752D4">
      <w:pPr>
        <w:pStyle w:val="Zkladntext"/>
        <w:spacing w:after="0" w:line="300" w:lineRule="auto"/>
        <w:jc w:val="both"/>
        <w:rPr>
          <w:rFonts w:ascii="Arial" w:hAnsi="Arial" w:cs="Arial"/>
          <w:sz w:val="20"/>
          <w:szCs w:val="20"/>
        </w:rPr>
      </w:pPr>
      <w:r>
        <w:rPr>
          <w:rFonts w:ascii="Arial" w:hAnsi="Arial" w:cs="Arial"/>
          <w:sz w:val="20"/>
          <w:szCs w:val="20"/>
        </w:rPr>
        <w:t>vedoucí OSM MMB</w:t>
      </w:r>
      <w:r>
        <w:rPr>
          <w:rFonts w:ascii="Arial" w:hAnsi="Arial" w:cs="Arial"/>
          <w:sz w:val="20"/>
          <w:szCs w:val="20"/>
        </w:rPr>
        <w:tab/>
      </w:r>
      <w:r>
        <w:rPr>
          <w:rFonts w:ascii="Arial" w:hAnsi="Arial" w:cs="Arial"/>
          <w:sz w:val="20"/>
          <w:szCs w:val="20"/>
        </w:rPr>
        <w:tab/>
      </w:r>
      <w:r>
        <w:rPr>
          <w:rFonts w:ascii="Arial" w:hAnsi="Arial" w:cs="Arial"/>
          <w:sz w:val="20"/>
          <w:szCs w:val="20"/>
        </w:rPr>
        <w:tab/>
        <w:t>…………………………….</w:t>
      </w:r>
    </w:p>
    <w:p w14:paraId="1FCE4BBC" w14:textId="53B9B851" w:rsidR="003752D4" w:rsidRPr="00A11A53" w:rsidRDefault="003752D4" w:rsidP="003752D4">
      <w:pPr>
        <w:pStyle w:val="Zkladntext"/>
        <w:spacing w:after="0" w:line="300" w:lineRule="auto"/>
        <w:jc w:val="both"/>
        <w:rPr>
          <w:rFonts w:ascii="Arial" w:hAnsi="Arial" w:cs="Arial"/>
          <w:sz w:val="20"/>
          <w:szCs w:val="20"/>
        </w:rPr>
      </w:pPr>
      <w:r>
        <w:rPr>
          <w:rFonts w:ascii="Arial" w:hAnsi="Arial" w:cs="Arial"/>
          <w:sz w:val="20"/>
          <w:szCs w:val="20"/>
        </w:rPr>
        <w:t>objednatel</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zhotovitel</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5667D30B" w14:textId="77777777" w:rsidR="0033207D" w:rsidRPr="00A11A53" w:rsidRDefault="0033207D" w:rsidP="00A11A53">
      <w:pPr>
        <w:pStyle w:val="Zkladntext"/>
        <w:spacing w:after="0" w:line="300" w:lineRule="auto"/>
        <w:jc w:val="both"/>
        <w:rPr>
          <w:rFonts w:ascii="Arial" w:hAnsi="Arial" w:cs="Arial"/>
          <w:sz w:val="20"/>
          <w:szCs w:val="20"/>
        </w:rPr>
      </w:pPr>
    </w:p>
    <w:p w14:paraId="681824E3" w14:textId="68DF8AAB" w:rsidR="0033207D" w:rsidRPr="00A11A53" w:rsidRDefault="0033207D" w:rsidP="00A11A53">
      <w:pPr>
        <w:pStyle w:val="Zkladntext"/>
        <w:spacing w:after="0" w:line="300" w:lineRule="auto"/>
        <w:jc w:val="both"/>
        <w:rPr>
          <w:rFonts w:ascii="Arial" w:hAnsi="Arial" w:cs="Arial"/>
          <w:sz w:val="20"/>
          <w:szCs w:val="20"/>
        </w:rPr>
      </w:pPr>
    </w:p>
    <w:p w14:paraId="0D778A3F" w14:textId="77777777" w:rsidR="00D925B6" w:rsidRPr="00A11A53" w:rsidRDefault="00D925B6" w:rsidP="003752D4">
      <w:pPr>
        <w:pStyle w:val="Texttabulky"/>
        <w:spacing w:line="300" w:lineRule="auto"/>
        <w:jc w:val="both"/>
        <w:rPr>
          <w:rFonts w:ascii="Arial" w:hAnsi="Arial" w:cs="Arial"/>
          <w:b/>
          <w:sz w:val="20"/>
          <w:szCs w:val="20"/>
          <w:u w:val="single"/>
        </w:rPr>
      </w:pPr>
    </w:p>
    <w:sectPr w:rsidR="00D925B6" w:rsidRPr="00A11A53" w:rsidSect="00EC458D">
      <w:headerReference w:type="default" r:id="rId12"/>
      <w:footerReference w:type="even" r:id="rId13"/>
      <w:footerReference w:type="default" r:id="rId14"/>
      <w:pgSz w:w="11906" w:h="16838" w:code="9"/>
      <w:pgMar w:top="851" w:right="1418" w:bottom="1418" w:left="1418" w:header="1247"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14E3D2" w14:textId="77777777" w:rsidR="00E339C0" w:rsidRDefault="00E339C0">
      <w:r>
        <w:separator/>
      </w:r>
    </w:p>
  </w:endnote>
  <w:endnote w:type="continuationSeparator" w:id="0">
    <w:p w14:paraId="4CEF7F25" w14:textId="77777777" w:rsidR="00E339C0" w:rsidRDefault="00E339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alatino Linotype">
    <w:panose1 w:val="02040502050505030304"/>
    <w:charset w:val="EE"/>
    <w:family w:val="roman"/>
    <w:pitch w:val="variable"/>
    <w:sig w:usb0="E0000287" w:usb1="40000013" w:usb2="0000000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MT">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5E599" w14:textId="77777777" w:rsidR="00CD4427" w:rsidRDefault="00CD4427" w:rsidP="00C77B6B">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F45EB9B" w14:textId="77777777" w:rsidR="00CD4427" w:rsidRDefault="00CD442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04431164"/>
      <w:docPartObj>
        <w:docPartGallery w:val="Page Numbers (Bottom of Page)"/>
        <w:docPartUnique/>
      </w:docPartObj>
    </w:sdtPr>
    <w:sdtEndPr/>
    <w:sdtContent>
      <w:p w14:paraId="27B79A72" w14:textId="3609E905" w:rsidR="00CD4427" w:rsidRDefault="00CD4427">
        <w:pPr>
          <w:pStyle w:val="Zpat"/>
          <w:jc w:val="center"/>
        </w:pPr>
        <w:r>
          <w:fldChar w:fldCharType="begin"/>
        </w:r>
        <w:r>
          <w:instrText>PAGE   \* MERGEFORMAT</w:instrText>
        </w:r>
        <w:r>
          <w:fldChar w:fldCharType="separate"/>
        </w:r>
        <w:r>
          <w:rPr>
            <w:noProof/>
          </w:rPr>
          <w:t>25</w:t>
        </w:r>
        <w:r>
          <w:fldChar w:fldCharType="end"/>
        </w:r>
      </w:p>
    </w:sdtContent>
  </w:sdt>
  <w:p w14:paraId="49ACC2E8" w14:textId="77777777" w:rsidR="00CD4427" w:rsidRDefault="00CD442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68A12C" w14:textId="77777777" w:rsidR="00E339C0" w:rsidRDefault="00E339C0">
      <w:r>
        <w:separator/>
      </w:r>
    </w:p>
  </w:footnote>
  <w:footnote w:type="continuationSeparator" w:id="0">
    <w:p w14:paraId="563F383A" w14:textId="77777777" w:rsidR="00E339C0" w:rsidRDefault="00E339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368C3B" w14:textId="77777777" w:rsidR="00CD4427" w:rsidRPr="00787ED3" w:rsidRDefault="00CD4427" w:rsidP="00394138">
    <w:pPr>
      <w:pStyle w:val="Zhlav"/>
      <w:jc w:val="center"/>
      <w:rPr>
        <w:sz w:val="32"/>
        <w:szCs w:val="32"/>
      </w:rPr>
    </w:pPr>
    <w:r>
      <w:rPr>
        <w:noProof/>
        <w:sz w:val="32"/>
        <w:szCs w:val="32"/>
      </w:rPr>
      <w:drawing>
        <wp:inline distT="0" distB="0" distL="0" distR="0" wp14:anchorId="536087C0" wp14:editId="3944A352">
          <wp:extent cx="2501900" cy="666750"/>
          <wp:effectExtent l="19050" t="0" r="0" b="0"/>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501900" cy="666750"/>
                  </a:xfrm>
                  <a:prstGeom prst="rect">
                    <a:avLst/>
                  </a:prstGeom>
                  <a:noFill/>
                  <a:ln w="9525">
                    <a:noFill/>
                    <a:miter lim="800000"/>
                    <a:headEnd/>
                    <a:tailEnd/>
                  </a:ln>
                </pic:spPr>
              </pic:pic>
            </a:graphicData>
          </a:graphic>
        </wp:inline>
      </w:drawing>
    </w:r>
  </w:p>
  <w:p w14:paraId="04AEA40E" w14:textId="77777777" w:rsidR="00CD4427" w:rsidRDefault="00CD4427">
    <w:pPr>
      <w:pStyle w:val="Zhlav"/>
      <w:rPr>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F3982"/>
    <w:multiLevelType w:val="hybridMultilevel"/>
    <w:tmpl w:val="BF92B822"/>
    <w:lvl w:ilvl="0" w:tplc="766C97C8">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08437D"/>
    <w:multiLevelType w:val="hybridMultilevel"/>
    <w:tmpl w:val="BD12E4D8"/>
    <w:lvl w:ilvl="0" w:tplc="B016CA9C">
      <w:start w:val="1"/>
      <w:numFmt w:val="upperLetter"/>
      <w:lvlText w:val="%1)"/>
      <w:lvlJc w:val="left"/>
      <w:pPr>
        <w:ind w:left="1210" w:hanging="360"/>
      </w:pPr>
      <w:rPr>
        <w:rFonts w:hint="default"/>
        <w:i w:val="0"/>
      </w:rPr>
    </w:lvl>
    <w:lvl w:ilvl="1" w:tplc="04050019" w:tentative="1">
      <w:start w:val="1"/>
      <w:numFmt w:val="lowerLetter"/>
      <w:lvlText w:val="%2."/>
      <w:lvlJc w:val="left"/>
      <w:pPr>
        <w:ind w:left="1930" w:hanging="360"/>
      </w:pPr>
    </w:lvl>
    <w:lvl w:ilvl="2" w:tplc="0405001B" w:tentative="1">
      <w:start w:val="1"/>
      <w:numFmt w:val="lowerRoman"/>
      <w:lvlText w:val="%3."/>
      <w:lvlJc w:val="right"/>
      <w:pPr>
        <w:ind w:left="2650" w:hanging="180"/>
      </w:pPr>
    </w:lvl>
    <w:lvl w:ilvl="3" w:tplc="0405000F" w:tentative="1">
      <w:start w:val="1"/>
      <w:numFmt w:val="decimal"/>
      <w:lvlText w:val="%4."/>
      <w:lvlJc w:val="left"/>
      <w:pPr>
        <w:ind w:left="3370" w:hanging="360"/>
      </w:pPr>
    </w:lvl>
    <w:lvl w:ilvl="4" w:tplc="04050019" w:tentative="1">
      <w:start w:val="1"/>
      <w:numFmt w:val="lowerLetter"/>
      <w:lvlText w:val="%5."/>
      <w:lvlJc w:val="left"/>
      <w:pPr>
        <w:ind w:left="4090" w:hanging="360"/>
      </w:pPr>
    </w:lvl>
    <w:lvl w:ilvl="5" w:tplc="0405001B" w:tentative="1">
      <w:start w:val="1"/>
      <w:numFmt w:val="lowerRoman"/>
      <w:lvlText w:val="%6."/>
      <w:lvlJc w:val="right"/>
      <w:pPr>
        <w:ind w:left="4810" w:hanging="180"/>
      </w:pPr>
    </w:lvl>
    <w:lvl w:ilvl="6" w:tplc="0405000F" w:tentative="1">
      <w:start w:val="1"/>
      <w:numFmt w:val="decimal"/>
      <w:lvlText w:val="%7."/>
      <w:lvlJc w:val="left"/>
      <w:pPr>
        <w:ind w:left="5530" w:hanging="360"/>
      </w:pPr>
    </w:lvl>
    <w:lvl w:ilvl="7" w:tplc="04050019" w:tentative="1">
      <w:start w:val="1"/>
      <w:numFmt w:val="lowerLetter"/>
      <w:lvlText w:val="%8."/>
      <w:lvlJc w:val="left"/>
      <w:pPr>
        <w:ind w:left="6250" w:hanging="360"/>
      </w:pPr>
    </w:lvl>
    <w:lvl w:ilvl="8" w:tplc="0405001B" w:tentative="1">
      <w:start w:val="1"/>
      <w:numFmt w:val="lowerRoman"/>
      <w:lvlText w:val="%9."/>
      <w:lvlJc w:val="right"/>
      <w:pPr>
        <w:ind w:left="6970" w:hanging="180"/>
      </w:pPr>
    </w:lvl>
  </w:abstractNum>
  <w:abstractNum w:abstractNumId="2" w15:restartNumberingAfterBreak="0">
    <w:nsid w:val="054E2388"/>
    <w:multiLevelType w:val="hybridMultilevel"/>
    <w:tmpl w:val="A07E7D58"/>
    <w:lvl w:ilvl="0" w:tplc="04050011">
      <w:start w:val="7"/>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5566235"/>
    <w:multiLevelType w:val="hybridMultilevel"/>
    <w:tmpl w:val="FEDCF2AA"/>
    <w:lvl w:ilvl="0" w:tplc="04050017">
      <w:start w:val="13"/>
      <w:numFmt w:val="lowerLetter"/>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9896D60"/>
    <w:multiLevelType w:val="hybridMultilevel"/>
    <w:tmpl w:val="616496C0"/>
    <w:lvl w:ilvl="0" w:tplc="04050001">
      <w:start w:val="1"/>
      <w:numFmt w:val="bullet"/>
      <w:lvlText w:val=""/>
      <w:lvlJc w:val="left"/>
      <w:pPr>
        <w:ind w:left="1143" w:hanging="360"/>
      </w:pPr>
      <w:rPr>
        <w:rFonts w:ascii="Symbol" w:hAnsi="Symbol" w:hint="default"/>
      </w:rPr>
    </w:lvl>
    <w:lvl w:ilvl="1" w:tplc="04050003" w:tentative="1">
      <w:start w:val="1"/>
      <w:numFmt w:val="bullet"/>
      <w:lvlText w:val="o"/>
      <w:lvlJc w:val="left"/>
      <w:pPr>
        <w:ind w:left="1863" w:hanging="360"/>
      </w:pPr>
      <w:rPr>
        <w:rFonts w:ascii="Courier New" w:hAnsi="Courier New" w:cs="Courier New" w:hint="default"/>
      </w:rPr>
    </w:lvl>
    <w:lvl w:ilvl="2" w:tplc="04050005" w:tentative="1">
      <w:start w:val="1"/>
      <w:numFmt w:val="bullet"/>
      <w:lvlText w:val=""/>
      <w:lvlJc w:val="left"/>
      <w:pPr>
        <w:ind w:left="2583" w:hanging="360"/>
      </w:pPr>
      <w:rPr>
        <w:rFonts w:ascii="Wingdings" w:hAnsi="Wingdings" w:hint="default"/>
      </w:rPr>
    </w:lvl>
    <w:lvl w:ilvl="3" w:tplc="04050001" w:tentative="1">
      <w:start w:val="1"/>
      <w:numFmt w:val="bullet"/>
      <w:lvlText w:val=""/>
      <w:lvlJc w:val="left"/>
      <w:pPr>
        <w:ind w:left="3303" w:hanging="360"/>
      </w:pPr>
      <w:rPr>
        <w:rFonts w:ascii="Symbol" w:hAnsi="Symbol" w:hint="default"/>
      </w:rPr>
    </w:lvl>
    <w:lvl w:ilvl="4" w:tplc="04050003" w:tentative="1">
      <w:start w:val="1"/>
      <w:numFmt w:val="bullet"/>
      <w:lvlText w:val="o"/>
      <w:lvlJc w:val="left"/>
      <w:pPr>
        <w:ind w:left="4023" w:hanging="360"/>
      </w:pPr>
      <w:rPr>
        <w:rFonts w:ascii="Courier New" w:hAnsi="Courier New" w:cs="Courier New" w:hint="default"/>
      </w:rPr>
    </w:lvl>
    <w:lvl w:ilvl="5" w:tplc="04050005" w:tentative="1">
      <w:start w:val="1"/>
      <w:numFmt w:val="bullet"/>
      <w:lvlText w:val=""/>
      <w:lvlJc w:val="left"/>
      <w:pPr>
        <w:ind w:left="4743" w:hanging="360"/>
      </w:pPr>
      <w:rPr>
        <w:rFonts w:ascii="Wingdings" w:hAnsi="Wingdings" w:hint="default"/>
      </w:rPr>
    </w:lvl>
    <w:lvl w:ilvl="6" w:tplc="04050001" w:tentative="1">
      <w:start w:val="1"/>
      <w:numFmt w:val="bullet"/>
      <w:lvlText w:val=""/>
      <w:lvlJc w:val="left"/>
      <w:pPr>
        <w:ind w:left="5463" w:hanging="360"/>
      </w:pPr>
      <w:rPr>
        <w:rFonts w:ascii="Symbol" w:hAnsi="Symbol" w:hint="default"/>
      </w:rPr>
    </w:lvl>
    <w:lvl w:ilvl="7" w:tplc="04050003" w:tentative="1">
      <w:start w:val="1"/>
      <w:numFmt w:val="bullet"/>
      <w:lvlText w:val="o"/>
      <w:lvlJc w:val="left"/>
      <w:pPr>
        <w:ind w:left="6183" w:hanging="360"/>
      </w:pPr>
      <w:rPr>
        <w:rFonts w:ascii="Courier New" w:hAnsi="Courier New" w:cs="Courier New" w:hint="default"/>
      </w:rPr>
    </w:lvl>
    <w:lvl w:ilvl="8" w:tplc="04050005" w:tentative="1">
      <w:start w:val="1"/>
      <w:numFmt w:val="bullet"/>
      <w:lvlText w:val=""/>
      <w:lvlJc w:val="left"/>
      <w:pPr>
        <w:ind w:left="6903" w:hanging="360"/>
      </w:pPr>
      <w:rPr>
        <w:rFonts w:ascii="Wingdings" w:hAnsi="Wingdings" w:hint="default"/>
      </w:rPr>
    </w:lvl>
  </w:abstractNum>
  <w:abstractNum w:abstractNumId="5" w15:restartNumberingAfterBreak="0">
    <w:nsid w:val="0C9B35CF"/>
    <w:multiLevelType w:val="hybridMultilevel"/>
    <w:tmpl w:val="4C54AEEC"/>
    <w:lvl w:ilvl="0" w:tplc="B79EB820">
      <w:start w:val="1"/>
      <w:numFmt w:val="upperLetter"/>
      <w:lvlText w:val="%1)"/>
      <w:lvlJc w:val="left"/>
      <w:pPr>
        <w:ind w:left="1210" w:hanging="360"/>
      </w:pPr>
      <w:rPr>
        <w:rFonts w:hint="default"/>
      </w:rPr>
    </w:lvl>
    <w:lvl w:ilvl="1" w:tplc="04050019" w:tentative="1">
      <w:start w:val="1"/>
      <w:numFmt w:val="lowerLetter"/>
      <w:lvlText w:val="%2."/>
      <w:lvlJc w:val="left"/>
      <w:pPr>
        <w:ind w:left="1930" w:hanging="360"/>
      </w:pPr>
    </w:lvl>
    <w:lvl w:ilvl="2" w:tplc="0405001B" w:tentative="1">
      <w:start w:val="1"/>
      <w:numFmt w:val="lowerRoman"/>
      <w:lvlText w:val="%3."/>
      <w:lvlJc w:val="right"/>
      <w:pPr>
        <w:ind w:left="2650" w:hanging="180"/>
      </w:pPr>
    </w:lvl>
    <w:lvl w:ilvl="3" w:tplc="0405000F" w:tentative="1">
      <w:start w:val="1"/>
      <w:numFmt w:val="decimal"/>
      <w:lvlText w:val="%4."/>
      <w:lvlJc w:val="left"/>
      <w:pPr>
        <w:ind w:left="3370" w:hanging="360"/>
      </w:pPr>
    </w:lvl>
    <w:lvl w:ilvl="4" w:tplc="04050019" w:tentative="1">
      <w:start w:val="1"/>
      <w:numFmt w:val="lowerLetter"/>
      <w:lvlText w:val="%5."/>
      <w:lvlJc w:val="left"/>
      <w:pPr>
        <w:ind w:left="4090" w:hanging="360"/>
      </w:pPr>
    </w:lvl>
    <w:lvl w:ilvl="5" w:tplc="0405001B" w:tentative="1">
      <w:start w:val="1"/>
      <w:numFmt w:val="lowerRoman"/>
      <w:lvlText w:val="%6."/>
      <w:lvlJc w:val="right"/>
      <w:pPr>
        <w:ind w:left="4810" w:hanging="180"/>
      </w:pPr>
    </w:lvl>
    <w:lvl w:ilvl="6" w:tplc="0405000F" w:tentative="1">
      <w:start w:val="1"/>
      <w:numFmt w:val="decimal"/>
      <w:lvlText w:val="%7."/>
      <w:lvlJc w:val="left"/>
      <w:pPr>
        <w:ind w:left="5530" w:hanging="360"/>
      </w:pPr>
    </w:lvl>
    <w:lvl w:ilvl="7" w:tplc="04050019" w:tentative="1">
      <w:start w:val="1"/>
      <w:numFmt w:val="lowerLetter"/>
      <w:lvlText w:val="%8."/>
      <w:lvlJc w:val="left"/>
      <w:pPr>
        <w:ind w:left="6250" w:hanging="360"/>
      </w:pPr>
    </w:lvl>
    <w:lvl w:ilvl="8" w:tplc="0405001B" w:tentative="1">
      <w:start w:val="1"/>
      <w:numFmt w:val="lowerRoman"/>
      <w:lvlText w:val="%9."/>
      <w:lvlJc w:val="right"/>
      <w:pPr>
        <w:ind w:left="6970" w:hanging="180"/>
      </w:pPr>
    </w:lvl>
  </w:abstractNum>
  <w:abstractNum w:abstractNumId="6" w15:restartNumberingAfterBreak="0">
    <w:nsid w:val="122C4A30"/>
    <w:multiLevelType w:val="singleLevel"/>
    <w:tmpl w:val="D4D8E338"/>
    <w:lvl w:ilvl="0">
      <w:start w:val="1"/>
      <w:numFmt w:val="decimal"/>
      <w:lvlText w:val="%1."/>
      <w:lvlJc w:val="left"/>
      <w:pPr>
        <w:tabs>
          <w:tab w:val="num" w:pos="644"/>
        </w:tabs>
        <w:ind w:left="644" w:hanging="360"/>
      </w:pPr>
      <w:rPr>
        <w:rFonts w:hint="default"/>
        <w:b w:val="0"/>
      </w:rPr>
    </w:lvl>
  </w:abstractNum>
  <w:abstractNum w:abstractNumId="7" w15:restartNumberingAfterBreak="0">
    <w:nsid w:val="15E23D98"/>
    <w:multiLevelType w:val="hybridMultilevel"/>
    <w:tmpl w:val="20245BFA"/>
    <w:lvl w:ilvl="0" w:tplc="F5D6CF16">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807030E"/>
    <w:multiLevelType w:val="hybridMultilevel"/>
    <w:tmpl w:val="E8D02752"/>
    <w:lvl w:ilvl="0" w:tplc="04050011">
      <w:start w:val="7"/>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8F11A7C"/>
    <w:multiLevelType w:val="hybridMultilevel"/>
    <w:tmpl w:val="B96294F2"/>
    <w:lvl w:ilvl="0" w:tplc="DB1EB3D6">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9E22505"/>
    <w:multiLevelType w:val="hybridMultilevel"/>
    <w:tmpl w:val="3BDE06F6"/>
    <w:lvl w:ilvl="0" w:tplc="E26E5BD4">
      <w:start w:val="6"/>
      <w:numFmt w:val="decimal"/>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1" w15:restartNumberingAfterBreak="0">
    <w:nsid w:val="1A72498C"/>
    <w:multiLevelType w:val="hybridMultilevel"/>
    <w:tmpl w:val="3AE489C4"/>
    <w:lvl w:ilvl="0" w:tplc="486CE5D8">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2" w15:restartNumberingAfterBreak="0">
    <w:nsid w:val="1B12408B"/>
    <w:multiLevelType w:val="hybridMultilevel"/>
    <w:tmpl w:val="625E2E58"/>
    <w:lvl w:ilvl="0" w:tplc="04050011">
      <w:start w:val="1"/>
      <w:numFmt w:val="decimal"/>
      <w:lvlText w:val="%1)"/>
      <w:lvlJc w:val="left"/>
      <w:pPr>
        <w:ind w:left="720" w:hanging="360"/>
      </w:pPr>
      <w:rPr>
        <w:rFonts w:eastAsia="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B181A30"/>
    <w:multiLevelType w:val="hybridMultilevel"/>
    <w:tmpl w:val="85569304"/>
    <w:lvl w:ilvl="0" w:tplc="ED64AC2C">
      <w:start w:val="1"/>
      <w:numFmt w:val="upperRoman"/>
      <w:lvlText w:val="%1."/>
      <w:lvlJc w:val="left"/>
      <w:pPr>
        <w:ind w:left="1440" w:hanging="72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2E7C0E9B"/>
    <w:multiLevelType w:val="hybridMultilevel"/>
    <w:tmpl w:val="338034DC"/>
    <w:lvl w:ilvl="0" w:tplc="CD364D12">
      <w:start w:val="1"/>
      <w:numFmt w:val="upperRoman"/>
      <w:lvlText w:val="%1."/>
      <w:lvlJc w:val="left"/>
      <w:pPr>
        <w:ind w:left="2145" w:hanging="720"/>
      </w:pPr>
      <w:rPr>
        <w:rFonts w:hint="default"/>
      </w:rPr>
    </w:lvl>
    <w:lvl w:ilvl="1" w:tplc="04050019" w:tentative="1">
      <w:start w:val="1"/>
      <w:numFmt w:val="lowerLetter"/>
      <w:lvlText w:val="%2."/>
      <w:lvlJc w:val="left"/>
      <w:pPr>
        <w:ind w:left="2505" w:hanging="360"/>
      </w:pPr>
    </w:lvl>
    <w:lvl w:ilvl="2" w:tplc="0405001B" w:tentative="1">
      <w:start w:val="1"/>
      <w:numFmt w:val="lowerRoman"/>
      <w:lvlText w:val="%3."/>
      <w:lvlJc w:val="right"/>
      <w:pPr>
        <w:ind w:left="3225" w:hanging="180"/>
      </w:pPr>
    </w:lvl>
    <w:lvl w:ilvl="3" w:tplc="0405000F" w:tentative="1">
      <w:start w:val="1"/>
      <w:numFmt w:val="decimal"/>
      <w:lvlText w:val="%4."/>
      <w:lvlJc w:val="left"/>
      <w:pPr>
        <w:ind w:left="3945" w:hanging="360"/>
      </w:pPr>
    </w:lvl>
    <w:lvl w:ilvl="4" w:tplc="04050019" w:tentative="1">
      <w:start w:val="1"/>
      <w:numFmt w:val="lowerLetter"/>
      <w:lvlText w:val="%5."/>
      <w:lvlJc w:val="left"/>
      <w:pPr>
        <w:ind w:left="4665" w:hanging="360"/>
      </w:pPr>
    </w:lvl>
    <w:lvl w:ilvl="5" w:tplc="0405001B" w:tentative="1">
      <w:start w:val="1"/>
      <w:numFmt w:val="lowerRoman"/>
      <w:lvlText w:val="%6."/>
      <w:lvlJc w:val="right"/>
      <w:pPr>
        <w:ind w:left="5385" w:hanging="180"/>
      </w:pPr>
    </w:lvl>
    <w:lvl w:ilvl="6" w:tplc="0405000F" w:tentative="1">
      <w:start w:val="1"/>
      <w:numFmt w:val="decimal"/>
      <w:lvlText w:val="%7."/>
      <w:lvlJc w:val="left"/>
      <w:pPr>
        <w:ind w:left="6105" w:hanging="360"/>
      </w:pPr>
    </w:lvl>
    <w:lvl w:ilvl="7" w:tplc="04050019" w:tentative="1">
      <w:start w:val="1"/>
      <w:numFmt w:val="lowerLetter"/>
      <w:lvlText w:val="%8."/>
      <w:lvlJc w:val="left"/>
      <w:pPr>
        <w:ind w:left="6825" w:hanging="360"/>
      </w:pPr>
    </w:lvl>
    <w:lvl w:ilvl="8" w:tplc="0405001B" w:tentative="1">
      <w:start w:val="1"/>
      <w:numFmt w:val="lowerRoman"/>
      <w:lvlText w:val="%9."/>
      <w:lvlJc w:val="right"/>
      <w:pPr>
        <w:ind w:left="7545" w:hanging="180"/>
      </w:pPr>
    </w:lvl>
  </w:abstractNum>
  <w:abstractNum w:abstractNumId="15" w15:restartNumberingAfterBreak="0">
    <w:nsid w:val="34A72A46"/>
    <w:multiLevelType w:val="hybridMultilevel"/>
    <w:tmpl w:val="D474EF06"/>
    <w:lvl w:ilvl="0" w:tplc="D4A8E29A">
      <w:start w:val="1"/>
      <w:numFmt w:val="upperRoman"/>
      <w:lvlText w:val="%1."/>
      <w:lvlJc w:val="left"/>
      <w:pPr>
        <w:ind w:left="2145" w:hanging="720"/>
      </w:pPr>
      <w:rPr>
        <w:rFonts w:hint="default"/>
      </w:rPr>
    </w:lvl>
    <w:lvl w:ilvl="1" w:tplc="04050019" w:tentative="1">
      <w:start w:val="1"/>
      <w:numFmt w:val="lowerLetter"/>
      <w:lvlText w:val="%2."/>
      <w:lvlJc w:val="left"/>
      <w:pPr>
        <w:ind w:left="2505" w:hanging="360"/>
      </w:pPr>
    </w:lvl>
    <w:lvl w:ilvl="2" w:tplc="0405001B" w:tentative="1">
      <w:start w:val="1"/>
      <w:numFmt w:val="lowerRoman"/>
      <w:lvlText w:val="%3."/>
      <w:lvlJc w:val="right"/>
      <w:pPr>
        <w:ind w:left="3225" w:hanging="180"/>
      </w:pPr>
    </w:lvl>
    <w:lvl w:ilvl="3" w:tplc="0405000F" w:tentative="1">
      <w:start w:val="1"/>
      <w:numFmt w:val="decimal"/>
      <w:lvlText w:val="%4."/>
      <w:lvlJc w:val="left"/>
      <w:pPr>
        <w:ind w:left="3945" w:hanging="360"/>
      </w:pPr>
    </w:lvl>
    <w:lvl w:ilvl="4" w:tplc="04050019" w:tentative="1">
      <w:start w:val="1"/>
      <w:numFmt w:val="lowerLetter"/>
      <w:lvlText w:val="%5."/>
      <w:lvlJc w:val="left"/>
      <w:pPr>
        <w:ind w:left="4665" w:hanging="360"/>
      </w:pPr>
    </w:lvl>
    <w:lvl w:ilvl="5" w:tplc="0405001B" w:tentative="1">
      <w:start w:val="1"/>
      <w:numFmt w:val="lowerRoman"/>
      <w:lvlText w:val="%6."/>
      <w:lvlJc w:val="right"/>
      <w:pPr>
        <w:ind w:left="5385" w:hanging="180"/>
      </w:pPr>
    </w:lvl>
    <w:lvl w:ilvl="6" w:tplc="0405000F" w:tentative="1">
      <w:start w:val="1"/>
      <w:numFmt w:val="decimal"/>
      <w:lvlText w:val="%7."/>
      <w:lvlJc w:val="left"/>
      <w:pPr>
        <w:ind w:left="6105" w:hanging="360"/>
      </w:pPr>
    </w:lvl>
    <w:lvl w:ilvl="7" w:tplc="04050019" w:tentative="1">
      <w:start w:val="1"/>
      <w:numFmt w:val="lowerLetter"/>
      <w:lvlText w:val="%8."/>
      <w:lvlJc w:val="left"/>
      <w:pPr>
        <w:ind w:left="6825" w:hanging="360"/>
      </w:pPr>
    </w:lvl>
    <w:lvl w:ilvl="8" w:tplc="0405001B" w:tentative="1">
      <w:start w:val="1"/>
      <w:numFmt w:val="lowerRoman"/>
      <w:lvlText w:val="%9."/>
      <w:lvlJc w:val="right"/>
      <w:pPr>
        <w:ind w:left="7545" w:hanging="180"/>
      </w:pPr>
    </w:lvl>
  </w:abstractNum>
  <w:abstractNum w:abstractNumId="16" w15:restartNumberingAfterBreak="0">
    <w:nsid w:val="36F0481C"/>
    <w:multiLevelType w:val="hybridMultilevel"/>
    <w:tmpl w:val="DCC88A68"/>
    <w:lvl w:ilvl="0" w:tplc="F36AC12A">
      <w:start w:val="7"/>
      <w:numFmt w:val="decimal"/>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7" w15:restartNumberingAfterBreak="0">
    <w:nsid w:val="3E521A5D"/>
    <w:multiLevelType w:val="hybridMultilevel"/>
    <w:tmpl w:val="5E66CFB4"/>
    <w:lvl w:ilvl="0" w:tplc="04050011">
      <w:start w:val="7"/>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EE75733"/>
    <w:multiLevelType w:val="hybridMultilevel"/>
    <w:tmpl w:val="1658934E"/>
    <w:lvl w:ilvl="0" w:tplc="F25AF7EE">
      <w:start w:val="7"/>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22A7B0C"/>
    <w:multiLevelType w:val="hybridMultilevel"/>
    <w:tmpl w:val="5E58CA64"/>
    <w:lvl w:ilvl="0" w:tplc="24567C56">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0" w15:restartNumberingAfterBreak="0">
    <w:nsid w:val="486E5DF0"/>
    <w:multiLevelType w:val="hybridMultilevel"/>
    <w:tmpl w:val="0560B7A0"/>
    <w:lvl w:ilvl="0" w:tplc="1DC0A12A">
      <w:start w:val="1"/>
      <w:numFmt w:val="upperLetter"/>
      <w:lvlText w:val="%1."/>
      <w:lvlJc w:val="left"/>
      <w:pPr>
        <w:ind w:left="720" w:hanging="360"/>
      </w:pPr>
      <w:rPr>
        <w:b/>
        <w:bCs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1" w15:restartNumberingAfterBreak="0">
    <w:nsid w:val="493A033D"/>
    <w:multiLevelType w:val="multilevel"/>
    <w:tmpl w:val="4B9AA490"/>
    <w:lvl w:ilvl="0">
      <w:start w:val="1"/>
      <w:numFmt w:val="decimal"/>
      <w:lvlText w:val="%1."/>
      <w:lvlJc w:val="left"/>
      <w:pPr>
        <w:tabs>
          <w:tab w:val="num" w:pos="502"/>
        </w:tabs>
        <w:ind w:left="502" w:hanging="360"/>
      </w:pPr>
      <w:rPr>
        <w:rFonts w:hint="default"/>
        <w:b/>
      </w:rPr>
    </w:lvl>
    <w:lvl w:ilvl="1">
      <w:start w:val="1"/>
      <w:numFmt w:val="decimal"/>
      <w:lvlText w:val="%1.%2."/>
      <w:lvlJc w:val="left"/>
      <w:pPr>
        <w:ind w:left="1000" w:hanging="432"/>
      </w:pPr>
      <w:rPr>
        <w:b w:val="0"/>
        <w:bCs w:val="0"/>
      </w:rPr>
    </w:lvl>
    <w:lvl w:ilvl="2">
      <w:start w:val="1"/>
      <w:numFmt w:val="decimal"/>
      <w:lvlText w:val="%1.%2.%3."/>
      <w:lvlJc w:val="left"/>
      <w:pPr>
        <w:ind w:left="930" w:hanging="504"/>
      </w:pPr>
      <w:rPr>
        <w:rFonts w:ascii="Palatino Linotype" w:hAnsi="Palatino Linotype" w:cs="Palatino Linotype" w:hint="default"/>
        <w:b w:val="0"/>
        <w:bCs w:val="0"/>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06F67A9"/>
    <w:multiLevelType w:val="hybridMultilevel"/>
    <w:tmpl w:val="3AE489C4"/>
    <w:lvl w:ilvl="0" w:tplc="486CE5D8">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3" w15:restartNumberingAfterBreak="0">
    <w:nsid w:val="573541DC"/>
    <w:multiLevelType w:val="hybridMultilevel"/>
    <w:tmpl w:val="083ADAD8"/>
    <w:lvl w:ilvl="0" w:tplc="BD3E8476">
      <w:start w:val="7"/>
      <w:numFmt w:val="decimal"/>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4" w15:restartNumberingAfterBreak="0">
    <w:nsid w:val="671A2189"/>
    <w:multiLevelType w:val="hybridMultilevel"/>
    <w:tmpl w:val="8FAC2E82"/>
    <w:lvl w:ilvl="0" w:tplc="FFFFFFFF">
      <w:start w:val="1"/>
      <w:numFmt w:val="bullet"/>
      <w:lvlText w:val="-"/>
      <w:lvlJc w:val="left"/>
      <w:pPr>
        <w:tabs>
          <w:tab w:val="num" w:pos="720"/>
        </w:tabs>
        <w:ind w:left="72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964E9F12">
      <w:numFmt w:val="bullet"/>
      <w:lvlText w:val=""/>
      <w:lvlJc w:val="left"/>
      <w:pPr>
        <w:tabs>
          <w:tab w:val="num" w:pos="2160"/>
        </w:tabs>
        <w:ind w:left="2160" w:hanging="360"/>
      </w:pPr>
      <w:rPr>
        <w:rFonts w:ascii="Symbol" w:eastAsia="Times New Roman" w:hAnsi="Symbol"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73369A2"/>
    <w:multiLevelType w:val="hybridMultilevel"/>
    <w:tmpl w:val="3CB8BA34"/>
    <w:lvl w:ilvl="0" w:tplc="D2D2476E">
      <w:start w:val="1"/>
      <w:numFmt w:val="decimal"/>
      <w:lvlText w:val="%1)"/>
      <w:lvlJc w:val="left"/>
      <w:pPr>
        <w:ind w:left="360" w:hanging="360"/>
      </w:pPr>
      <w:rPr>
        <w:rFonts w:ascii="Arial" w:hAnsi="Arial" w:cs="Arial" w:hint="default"/>
        <w:b w:val="0"/>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69965AA3"/>
    <w:multiLevelType w:val="hybridMultilevel"/>
    <w:tmpl w:val="0AEA1786"/>
    <w:lvl w:ilvl="0" w:tplc="04050017">
      <w:start w:val="15"/>
      <w:numFmt w:val="lowerLetter"/>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69E01242"/>
    <w:multiLevelType w:val="multilevel"/>
    <w:tmpl w:val="46BAD374"/>
    <w:lvl w:ilvl="0">
      <w:start w:val="1"/>
      <w:numFmt w:val="decimal"/>
      <w:pStyle w:val="ZDNadpis1"/>
      <w:lvlText w:val="%1."/>
      <w:lvlJc w:val="left"/>
      <w:pPr>
        <w:ind w:left="360" w:hanging="360"/>
      </w:pPr>
      <w:rPr>
        <w:b/>
        <w:bCs/>
        <w:sz w:val="24"/>
        <w:szCs w:val="24"/>
      </w:rPr>
    </w:lvl>
    <w:lvl w:ilvl="1">
      <w:start w:val="1"/>
      <w:numFmt w:val="decimal"/>
      <w:pStyle w:val="ZDnadpis2"/>
      <w:lvlText w:val="%1.%2."/>
      <w:lvlJc w:val="left"/>
      <w:pPr>
        <w:ind w:left="1000" w:hanging="432"/>
      </w:pPr>
      <w:rPr>
        <w:b w:val="0"/>
        <w:bCs w:val="0"/>
      </w:rPr>
    </w:lvl>
    <w:lvl w:ilvl="2">
      <w:start w:val="1"/>
      <w:numFmt w:val="decimal"/>
      <w:lvlText w:val="%1.%2.%3."/>
      <w:lvlJc w:val="left"/>
      <w:pPr>
        <w:ind w:left="930" w:hanging="504"/>
      </w:pPr>
      <w:rPr>
        <w:rFonts w:ascii="Palatino Linotype" w:hAnsi="Palatino Linotype" w:cs="Palatino Linotype" w:hint="default"/>
        <w:b w:val="0"/>
        <w:bCs w:val="0"/>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70647C39"/>
    <w:multiLevelType w:val="hybridMultilevel"/>
    <w:tmpl w:val="F10A9D52"/>
    <w:lvl w:ilvl="0" w:tplc="FFFFFFFF">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44300D"/>
    <w:multiLevelType w:val="hybridMultilevel"/>
    <w:tmpl w:val="4BB01CF6"/>
    <w:lvl w:ilvl="0" w:tplc="8F6CA2E2">
      <w:start w:val="1"/>
      <w:numFmt w:val="upperRoman"/>
      <w:lvlText w:val="%1."/>
      <w:lvlJc w:val="left"/>
      <w:pPr>
        <w:ind w:left="1440" w:hanging="72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0" w15:restartNumberingAfterBreak="0">
    <w:nsid w:val="78070396"/>
    <w:multiLevelType w:val="hybridMultilevel"/>
    <w:tmpl w:val="83247E5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1" w15:restartNumberingAfterBreak="0">
    <w:nsid w:val="797313D1"/>
    <w:multiLevelType w:val="hybridMultilevel"/>
    <w:tmpl w:val="DC60FF1C"/>
    <w:lvl w:ilvl="0" w:tplc="04050017">
      <w:start w:val="15"/>
      <w:numFmt w:val="lowerLetter"/>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F5D79D6"/>
    <w:multiLevelType w:val="hybridMultilevel"/>
    <w:tmpl w:val="71705736"/>
    <w:lvl w:ilvl="0" w:tplc="CB4CCDF2">
      <w:start w:val="1"/>
      <w:numFmt w:val="upperLetter"/>
      <w:lvlText w:val="%1)"/>
      <w:lvlJc w:val="left"/>
      <w:pPr>
        <w:ind w:left="1425" w:hanging="1065"/>
      </w:pPr>
      <w:rPr>
        <w:rFonts w:hint="default"/>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1"/>
  </w:num>
  <w:num w:numId="2">
    <w:abstractNumId w:val="24"/>
  </w:num>
  <w:num w:numId="3">
    <w:abstractNumId w:val="28"/>
  </w:num>
  <w:num w:numId="4">
    <w:abstractNumId w:val="30"/>
  </w:num>
  <w:num w:numId="5">
    <w:abstractNumId w:val="11"/>
  </w:num>
  <w:num w:numId="6">
    <w:abstractNumId w:val="25"/>
  </w:num>
  <w:num w:numId="7">
    <w:abstractNumId w:val="4"/>
  </w:num>
  <w:num w:numId="8">
    <w:abstractNumId w:val="10"/>
  </w:num>
  <w:num w:numId="9">
    <w:abstractNumId w:val="27"/>
  </w:num>
  <w:num w:numId="10">
    <w:abstractNumId w:val="0"/>
  </w:num>
  <w:num w:numId="11">
    <w:abstractNumId w:val="1"/>
  </w:num>
  <w:num w:numId="12">
    <w:abstractNumId w:val="6"/>
  </w:num>
  <w:num w:numId="13">
    <w:abstractNumId w:val="3"/>
  </w:num>
  <w:num w:numId="14">
    <w:abstractNumId w:val="32"/>
  </w:num>
  <w:num w:numId="15">
    <w:abstractNumId w:val="22"/>
  </w:num>
  <w:num w:numId="16">
    <w:abstractNumId w:val="5"/>
  </w:num>
  <w:num w:numId="17">
    <w:abstractNumId w:val="12"/>
  </w:num>
  <w:num w:numId="18">
    <w:abstractNumId w:val="19"/>
  </w:num>
  <w:num w:numId="19">
    <w:abstractNumId w:val="16"/>
  </w:num>
  <w:num w:numId="20">
    <w:abstractNumId w:val="17"/>
  </w:num>
  <w:num w:numId="21">
    <w:abstractNumId w:val="18"/>
  </w:num>
  <w:num w:numId="22">
    <w:abstractNumId w:val="2"/>
  </w:num>
  <w:num w:numId="23">
    <w:abstractNumId w:val="9"/>
  </w:num>
  <w:num w:numId="24">
    <w:abstractNumId w:val="29"/>
  </w:num>
  <w:num w:numId="25">
    <w:abstractNumId w:val="7"/>
  </w:num>
  <w:num w:numId="26">
    <w:abstractNumId w:val="13"/>
  </w:num>
  <w:num w:numId="27">
    <w:abstractNumId w:val="23"/>
  </w:num>
  <w:num w:numId="28">
    <w:abstractNumId w:val="8"/>
  </w:num>
  <w:num w:numId="29">
    <w:abstractNumId w:val="14"/>
  </w:num>
  <w:num w:numId="30">
    <w:abstractNumId w:val="15"/>
  </w:num>
  <w:num w:numId="3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
  </w:num>
  <w:num w:numId="33">
    <w:abstractNumId w:val="3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113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53B9"/>
    <w:rsid w:val="00011A8A"/>
    <w:rsid w:val="00020C4E"/>
    <w:rsid w:val="000221C7"/>
    <w:rsid w:val="000236D5"/>
    <w:rsid w:val="00027150"/>
    <w:rsid w:val="000278BC"/>
    <w:rsid w:val="00030A27"/>
    <w:rsid w:val="0003140C"/>
    <w:rsid w:val="000403A9"/>
    <w:rsid w:val="00040A9D"/>
    <w:rsid w:val="00047E3E"/>
    <w:rsid w:val="00047FA7"/>
    <w:rsid w:val="00050470"/>
    <w:rsid w:val="00057FFA"/>
    <w:rsid w:val="00061DC7"/>
    <w:rsid w:val="00071557"/>
    <w:rsid w:val="00081FD7"/>
    <w:rsid w:val="00097F5C"/>
    <w:rsid w:val="000A2374"/>
    <w:rsid w:val="000B3E9C"/>
    <w:rsid w:val="000C58CA"/>
    <w:rsid w:val="000D5CC3"/>
    <w:rsid w:val="000E0061"/>
    <w:rsid w:val="000E01D0"/>
    <w:rsid w:val="000F154B"/>
    <w:rsid w:val="000F1D2B"/>
    <w:rsid w:val="000F2F33"/>
    <w:rsid w:val="001005E3"/>
    <w:rsid w:val="00107A0C"/>
    <w:rsid w:val="00112654"/>
    <w:rsid w:val="001130B9"/>
    <w:rsid w:val="001132B1"/>
    <w:rsid w:val="00120534"/>
    <w:rsid w:val="001207CC"/>
    <w:rsid w:val="001241E7"/>
    <w:rsid w:val="001243E1"/>
    <w:rsid w:val="001311DB"/>
    <w:rsid w:val="00131F9C"/>
    <w:rsid w:val="00135A4D"/>
    <w:rsid w:val="001366D1"/>
    <w:rsid w:val="00143F20"/>
    <w:rsid w:val="0014746A"/>
    <w:rsid w:val="0015001C"/>
    <w:rsid w:val="001509E8"/>
    <w:rsid w:val="00155012"/>
    <w:rsid w:val="00163550"/>
    <w:rsid w:val="00172453"/>
    <w:rsid w:val="001744BA"/>
    <w:rsid w:val="00175232"/>
    <w:rsid w:val="001756E6"/>
    <w:rsid w:val="001758B0"/>
    <w:rsid w:val="00181E81"/>
    <w:rsid w:val="0018209B"/>
    <w:rsid w:val="0018222B"/>
    <w:rsid w:val="00182231"/>
    <w:rsid w:val="001A14C5"/>
    <w:rsid w:val="001A7B54"/>
    <w:rsid w:val="001B6497"/>
    <w:rsid w:val="001B653B"/>
    <w:rsid w:val="001C483B"/>
    <w:rsid w:val="001C5346"/>
    <w:rsid w:val="001D3B10"/>
    <w:rsid w:val="001D51C6"/>
    <w:rsid w:val="001D78D3"/>
    <w:rsid w:val="001E373B"/>
    <w:rsid w:val="001E423C"/>
    <w:rsid w:val="001F2D3E"/>
    <w:rsid w:val="001F32E7"/>
    <w:rsid w:val="002058DF"/>
    <w:rsid w:val="00207BE0"/>
    <w:rsid w:val="002109D5"/>
    <w:rsid w:val="00211E70"/>
    <w:rsid w:val="0021738B"/>
    <w:rsid w:val="00220586"/>
    <w:rsid w:val="00224347"/>
    <w:rsid w:val="002273E6"/>
    <w:rsid w:val="00231A56"/>
    <w:rsid w:val="0024259F"/>
    <w:rsid w:val="0024457E"/>
    <w:rsid w:val="002507D9"/>
    <w:rsid w:val="00253B0B"/>
    <w:rsid w:val="00257304"/>
    <w:rsid w:val="002610BF"/>
    <w:rsid w:val="00262E7E"/>
    <w:rsid w:val="002707F2"/>
    <w:rsid w:val="002733A1"/>
    <w:rsid w:val="00274625"/>
    <w:rsid w:val="00275F52"/>
    <w:rsid w:val="00277DF0"/>
    <w:rsid w:val="0028364F"/>
    <w:rsid w:val="002927E5"/>
    <w:rsid w:val="0029720C"/>
    <w:rsid w:val="002B0663"/>
    <w:rsid w:val="002B15FF"/>
    <w:rsid w:val="002B5C42"/>
    <w:rsid w:val="002D1790"/>
    <w:rsid w:val="002D1AFD"/>
    <w:rsid w:val="002D2389"/>
    <w:rsid w:val="002D25E3"/>
    <w:rsid w:val="002E0CFC"/>
    <w:rsid w:val="002E1EAD"/>
    <w:rsid w:val="002F1D76"/>
    <w:rsid w:val="002F28D2"/>
    <w:rsid w:val="002F6421"/>
    <w:rsid w:val="00300744"/>
    <w:rsid w:val="00300763"/>
    <w:rsid w:val="0030776C"/>
    <w:rsid w:val="0030798E"/>
    <w:rsid w:val="00312F5A"/>
    <w:rsid w:val="00315536"/>
    <w:rsid w:val="00326609"/>
    <w:rsid w:val="0033204F"/>
    <w:rsid w:val="0033207D"/>
    <w:rsid w:val="00332BCD"/>
    <w:rsid w:val="0033464D"/>
    <w:rsid w:val="0033621A"/>
    <w:rsid w:val="003464F1"/>
    <w:rsid w:val="003522E6"/>
    <w:rsid w:val="00365871"/>
    <w:rsid w:val="00367082"/>
    <w:rsid w:val="003752D4"/>
    <w:rsid w:val="00377B91"/>
    <w:rsid w:val="003806E6"/>
    <w:rsid w:val="00383A51"/>
    <w:rsid w:val="00394138"/>
    <w:rsid w:val="003973F6"/>
    <w:rsid w:val="003A1A25"/>
    <w:rsid w:val="003A225B"/>
    <w:rsid w:val="003A239E"/>
    <w:rsid w:val="003B11A8"/>
    <w:rsid w:val="003B5AE8"/>
    <w:rsid w:val="003C021A"/>
    <w:rsid w:val="003C0838"/>
    <w:rsid w:val="003C4CF4"/>
    <w:rsid w:val="003E1791"/>
    <w:rsid w:val="003E3CCA"/>
    <w:rsid w:val="003E617E"/>
    <w:rsid w:val="003E6FFF"/>
    <w:rsid w:val="003F44BD"/>
    <w:rsid w:val="003F5027"/>
    <w:rsid w:val="003F6016"/>
    <w:rsid w:val="003F7B72"/>
    <w:rsid w:val="004107AC"/>
    <w:rsid w:val="00416DB7"/>
    <w:rsid w:val="004200F6"/>
    <w:rsid w:val="00432DB3"/>
    <w:rsid w:val="00441B44"/>
    <w:rsid w:val="00441F88"/>
    <w:rsid w:val="00444625"/>
    <w:rsid w:val="004546A1"/>
    <w:rsid w:val="00462D75"/>
    <w:rsid w:val="00462D7A"/>
    <w:rsid w:val="0047074F"/>
    <w:rsid w:val="00473F9E"/>
    <w:rsid w:val="004831C6"/>
    <w:rsid w:val="00485A93"/>
    <w:rsid w:val="004872B6"/>
    <w:rsid w:val="004928DA"/>
    <w:rsid w:val="00492910"/>
    <w:rsid w:val="00492AB7"/>
    <w:rsid w:val="00495088"/>
    <w:rsid w:val="0049747E"/>
    <w:rsid w:val="004A58B6"/>
    <w:rsid w:val="004B1757"/>
    <w:rsid w:val="004B6702"/>
    <w:rsid w:val="004C556D"/>
    <w:rsid w:val="004D7AC4"/>
    <w:rsid w:val="004E192E"/>
    <w:rsid w:val="004F3F0D"/>
    <w:rsid w:val="00504C0C"/>
    <w:rsid w:val="00506943"/>
    <w:rsid w:val="00514E96"/>
    <w:rsid w:val="005163D0"/>
    <w:rsid w:val="00522343"/>
    <w:rsid w:val="005371EC"/>
    <w:rsid w:val="005377A8"/>
    <w:rsid w:val="00537EED"/>
    <w:rsid w:val="00543085"/>
    <w:rsid w:val="00543B2C"/>
    <w:rsid w:val="00547365"/>
    <w:rsid w:val="005557C4"/>
    <w:rsid w:val="0056231F"/>
    <w:rsid w:val="00583F47"/>
    <w:rsid w:val="005905C4"/>
    <w:rsid w:val="005973A0"/>
    <w:rsid w:val="005B0DC1"/>
    <w:rsid w:val="005B25FE"/>
    <w:rsid w:val="005B3B7F"/>
    <w:rsid w:val="005B4591"/>
    <w:rsid w:val="005D2F42"/>
    <w:rsid w:val="005D40A6"/>
    <w:rsid w:val="005D476C"/>
    <w:rsid w:val="005D675B"/>
    <w:rsid w:val="005E035A"/>
    <w:rsid w:val="005E3A0D"/>
    <w:rsid w:val="005E53AC"/>
    <w:rsid w:val="005F3C07"/>
    <w:rsid w:val="005F64C9"/>
    <w:rsid w:val="005F72C6"/>
    <w:rsid w:val="0060303A"/>
    <w:rsid w:val="006070BB"/>
    <w:rsid w:val="00610DBE"/>
    <w:rsid w:val="00613BE5"/>
    <w:rsid w:val="00620462"/>
    <w:rsid w:val="006244D5"/>
    <w:rsid w:val="00624870"/>
    <w:rsid w:val="006278C9"/>
    <w:rsid w:val="00641A45"/>
    <w:rsid w:val="00642A5C"/>
    <w:rsid w:val="00645360"/>
    <w:rsid w:val="00646119"/>
    <w:rsid w:val="00647F0E"/>
    <w:rsid w:val="00647F14"/>
    <w:rsid w:val="00650E50"/>
    <w:rsid w:val="00651A82"/>
    <w:rsid w:val="00654B01"/>
    <w:rsid w:val="00664A0E"/>
    <w:rsid w:val="00673B48"/>
    <w:rsid w:val="006747C2"/>
    <w:rsid w:val="00680AB4"/>
    <w:rsid w:val="00682584"/>
    <w:rsid w:val="006826E3"/>
    <w:rsid w:val="006844F2"/>
    <w:rsid w:val="006A5000"/>
    <w:rsid w:val="006A6835"/>
    <w:rsid w:val="006B752F"/>
    <w:rsid w:val="006C7246"/>
    <w:rsid w:val="006D00AF"/>
    <w:rsid w:val="006D0D79"/>
    <w:rsid w:val="006D1062"/>
    <w:rsid w:val="006D17AD"/>
    <w:rsid w:val="006F0040"/>
    <w:rsid w:val="006F3AF8"/>
    <w:rsid w:val="0070028A"/>
    <w:rsid w:val="00700924"/>
    <w:rsid w:val="00706A9C"/>
    <w:rsid w:val="00715421"/>
    <w:rsid w:val="00716065"/>
    <w:rsid w:val="007217C9"/>
    <w:rsid w:val="007239B5"/>
    <w:rsid w:val="00723A5A"/>
    <w:rsid w:val="00725912"/>
    <w:rsid w:val="00726981"/>
    <w:rsid w:val="00727643"/>
    <w:rsid w:val="0073272C"/>
    <w:rsid w:val="007330C0"/>
    <w:rsid w:val="00733D08"/>
    <w:rsid w:val="00736064"/>
    <w:rsid w:val="00736948"/>
    <w:rsid w:val="00747BCB"/>
    <w:rsid w:val="0075064A"/>
    <w:rsid w:val="00760ABD"/>
    <w:rsid w:val="007639BC"/>
    <w:rsid w:val="0077029A"/>
    <w:rsid w:val="00770D3A"/>
    <w:rsid w:val="00771DC2"/>
    <w:rsid w:val="00775E45"/>
    <w:rsid w:val="00780351"/>
    <w:rsid w:val="007868C8"/>
    <w:rsid w:val="007A165C"/>
    <w:rsid w:val="007A1992"/>
    <w:rsid w:val="007A2A70"/>
    <w:rsid w:val="007B4901"/>
    <w:rsid w:val="007C7C14"/>
    <w:rsid w:val="007D7517"/>
    <w:rsid w:val="007E1E82"/>
    <w:rsid w:val="007E4520"/>
    <w:rsid w:val="007E4B4A"/>
    <w:rsid w:val="007F1DE7"/>
    <w:rsid w:val="007F46DF"/>
    <w:rsid w:val="00804AF1"/>
    <w:rsid w:val="00804E41"/>
    <w:rsid w:val="008070FE"/>
    <w:rsid w:val="008126C9"/>
    <w:rsid w:val="00812E09"/>
    <w:rsid w:val="008130E7"/>
    <w:rsid w:val="00820197"/>
    <w:rsid w:val="00827858"/>
    <w:rsid w:val="00834A48"/>
    <w:rsid w:val="00837709"/>
    <w:rsid w:val="00841AF9"/>
    <w:rsid w:val="008467DC"/>
    <w:rsid w:val="00852DEC"/>
    <w:rsid w:val="008553B9"/>
    <w:rsid w:val="008570F7"/>
    <w:rsid w:val="00860787"/>
    <w:rsid w:val="00863778"/>
    <w:rsid w:val="00864B6A"/>
    <w:rsid w:val="00867225"/>
    <w:rsid w:val="008704D2"/>
    <w:rsid w:val="0087233A"/>
    <w:rsid w:val="00874147"/>
    <w:rsid w:val="00875BDB"/>
    <w:rsid w:val="008900AB"/>
    <w:rsid w:val="00897F11"/>
    <w:rsid w:val="008A0A78"/>
    <w:rsid w:val="008B15FB"/>
    <w:rsid w:val="008B17D3"/>
    <w:rsid w:val="008B31EF"/>
    <w:rsid w:val="008C0103"/>
    <w:rsid w:val="008E0624"/>
    <w:rsid w:val="008E57D0"/>
    <w:rsid w:val="008E5F79"/>
    <w:rsid w:val="008E6C70"/>
    <w:rsid w:val="008F205A"/>
    <w:rsid w:val="008F4775"/>
    <w:rsid w:val="008F6963"/>
    <w:rsid w:val="009122D0"/>
    <w:rsid w:val="00912F11"/>
    <w:rsid w:val="00913B41"/>
    <w:rsid w:val="00914FDA"/>
    <w:rsid w:val="00920321"/>
    <w:rsid w:val="009269C9"/>
    <w:rsid w:val="00934E2C"/>
    <w:rsid w:val="00934F2C"/>
    <w:rsid w:val="009354E7"/>
    <w:rsid w:val="00944932"/>
    <w:rsid w:val="009452C2"/>
    <w:rsid w:val="00945682"/>
    <w:rsid w:val="0095109E"/>
    <w:rsid w:val="00951C73"/>
    <w:rsid w:val="009539E0"/>
    <w:rsid w:val="00954A00"/>
    <w:rsid w:val="00955E15"/>
    <w:rsid w:val="0095688B"/>
    <w:rsid w:val="00960F91"/>
    <w:rsid w:val="009667C2"/>
    <w:rsid w:val="00967ACD"/>
    <w:rsid w:val="00974EBB"/>
    <w:rsid w:val="009758B8"/>
    <w:rsid w:val="00983946"/>
    <w:rsid w:val="009858D6"/>
    <w:rsid w:val="0099137D"/>
    <w:rsid w:val="009978F7"/>
    <w:rsid w:val="009A3A0D"/>
    <w:rsid w:val="009C7166"/>
    <w:rsid w:val="009C7B56"/>
    <w:rsid w:val="009D323D"/>
    <w:rsid w:val="009E045A"/>
    <w:rsid w:val="009E1064"/>
    <w:rsid w:val="009E72EE"/>
    <w:rsid w:val="009E7C1C"/>
    <w:rsid w:val="00A0589B"/>
    <w:rsid w:val="00A05A5F"/>
    <w:rsid w:val="00A06BC8"/>
    <w:rsid w:val="00A11A53"/>
    <w:rsid w:val="00A11F93"/>
    <w:rsid w:val="00A2022E"/>
    <w:rsid w:val="00A22045"/>
    <w:rsid w:val="00A23C1E"/>
    <w:rsid w:val="00A26F50"/>
    <w:rsid w:val="00A27275"/>
    <w:rsid w:val="00A30953"/>
    <w:rsid w:val="00A51FE1"/>
    <w:rsid w:val="00A52268"/>
    <w:rsid w:val="00A57B5E"/>
    <w:rsid w:val="00A72E3E"/>
    <w:rsid w:val="00A733D4"/>
    <w:rsid w:val="00A75442"/>
    <w:rsid w:val="00A81516"/>
    <w:rsid w:val="00A83DF8"/>
    <w:rsid w:val="00A8563C"/>
    <w:rsid w:val="00A907B0"/>
    <w:rsid w:val="00A97C7E"/>
    <w:rsid w:val="00AA406E"/>
    <w:rsid w:val="00AB0F0B"/>
    <w:rsid w:val="00AB595E"/>
    <w:rsid w:val="00AD5B58"/>
    <w:rsid w:val="00AD6026"/>
    <w:rsid w:val="00AD78DA"/>
    <w:rsid w:val="00AD7F2A"/>
    <w:rsid w:val="00AE03EF"/>
    <w:rsid w:val="00AE3425"/>
    <w:rsid w:val="00AE4AAC"/>
    <w:rsid w:val="00AE6544"/>
    <w:rsid w:val="00AF69B8"/>
    <w:rsid w:val="00AF7451"/>
    <w:rsid w:val="00B02EA4"/>
    <w:rsid w:val="00B11E3E"/>
    <w:rsid w:val="00B139C3"/>
    <w:rsid w:val="00B15862"/>
    <w:rsid w:val="00B2218A"/>
    <w:rsid w:val="00B23FE5"/>
    <w:rsid w:val="00B25AC6"/>
    <w:rsid w:val="00B515BE"/>
    <w:rsid w:val="00B51D88"/>
    <w:rsid w:val="00B51E37"/>
    <w:rsid w:val="00B56F7E"/>
    <w:rsid w:val="00B62FCB"/>
    <w:rsid w:val="00B65237"/>
    <w:rsid w:val="00B8643F"/>
    <w:rsid w:val="00B879CA"/>
    <w:rsid w:val="00B91A5A"/>
    <w:rsid w:val="00B930C2"/>
    <w:rsid w:val="00B94A60"/>
    <w:rsid w:val="00B95317"/>
    <w:rsid w:val="00B95CFB"/>
    <w:rsid w:val="00B97046"/>
    <w:rsid w:val="00BA0B0D"/>
    <w:rsid w:val="00BA1B30"/>
    <w:rsid w:val="00BA74C2"/>
    <w:rsid w:val="00BB38C3"/>
    <w:rsid w:val="00BC6511"/>
    <w:rsid w:val="00BC69E4"/>
    <w:rsid w:val="00BC69EC"/>
    <w:rsid w:val="00BD009B"/>
    <w:rsid w:val="00BD02A6"/>
    <w:rsid w:val="00BD35A2"/>
    <w:rsid w:val="00BD4264"/>
    <w:rsid w:val="00BD4DF6"/>
    <w:rsid w:val="00BD54AA"/>
    <w:rsid w:val="00BE3F21"/>
    <w:rsid w:val="00BF5FF6"/>
    <w:rsid w:val="00BF6441"/>
    <w:rsid w:val="00C01D6D"/>
    <w:rsid w:val="00C05797"/>
    <w:rsid w:val="00C2311C"/>
    <w:rsid w:val="00C26142"/>
    <w:rsid w:val="00C27FD2"/>
    <w:rsid w:val="00C30360"/>
    <w:rsid w:val="00C34B1A"/>
    <w:rsid w:val="00C40041"/>
    <w:rsid w:val="00C41C12"/>
    <w:rsid w:val="00C47D9D"/>
    <w:rsid w:val="00C636F7"/>
    <w:rsid w:val="00C65349"/>
    <w:rsid w:val="00C66342"/>
    <w:rsid w:val="00C7015F"/>
    <w:rsid w:val="00C705B3"/>
    <w:rsid w:val="00C70C11"/>
    <w:rsid w:val="00C74D8A"/>
    <w:rsid w:val="00C77B6B"/>
    <w:rsid w:val="00C82727"/>
    <w:rsid w:val="00C903E3"/>
    <w:rsid w:val="00C9088F"/>
    <w:rsid w:val="00C961E2"/>
    <w:rsid w:val="00C9736A"/>
    <w:rsid w:val="00CA4316"/>
    <w:rsid w:val="00CB740F"/>
    <w:rsid w:val="00CC4EF7"/>
    <w:rsid w:val="00CC672F"/>
    <w:rsid w:val="00CC7399"/>
    <w:rsid w:val="00CD1695"/>
    <w:rsid w:val="00CD3F0B"/>
    <w:rsid w:val="00CD4427"/>
    <w:rsid w:val="00CD69EF"/>
    <w:rsid w:val="00CE04B4"/>
    <w:rsid w:val="00CE4EC4"/>
    <w:rsid w:val="00CE5A08"/>
    <w:rsid w:val="00CE7B5E"/>
    <w:rsid w:val="00CF32BC"/>
    <w:rsid w:val="00D11F6A"/>
    <w:rsid w:val="00D123C6"/>
    <w:rsid w:val="00D1451C"/>
    <w:rsid w:val="00D15208"/>
    <w:rsid w:val="00D1694B"/>
    <w:rsid w:val="00D21925"/>
    <w:rsid w:val="00D24210"/>
    <w:rsid w:val="00D266BF"/>
    <w:rsid w:val="00D321B0"/>
    <w:rsid w:val="00D349CD"/>
    <w:rsid w:val="00D4030D"/>
    <w:rsid w:val="00D5316C"/>
    <w:rsid w:val="00D5500B"/>
    <w:rsid w:val="00D616ED"/>
    <w:rsid w:val="00D621A9"/>
    <w:rsid w:val="00D65321"/>
    <w:rsid w:val="00D659B8"/>
    <w:rsid w:val="00D741CF"/>
    <w:rsid w:val="00D74332"/>
    <w:rsid w:val="00D761DB"/>
    <w:rsid w:val="00D839FC"/>
    <w:rsid w:val="00D87125"/>
    <w:rsid w:val="00D871EC"/>
    <w:rsid w:val="00D905DA"/>
    <w:rsid w:val="00D92522"/>
    <w:rsid w:val="00D925B6"/>
    <w:rsid w:val="00DB27EF"/>
    <w:rsid w:val="00DB68A9"/>
    <w:rsid w:val="00DC093F"/>
    <w:rsid w:val="00DC4289"/>
    <w:rsid w:val="00DD2002"/>
    <w:rsid w:val="00DD5C43"/>
    <w:rsid w:val="00DD79D0"/>
    <w:rsid w:val="00E05822"/>
    <w:rsid w:val="00E07B64"/>
    <w:rsid w:val="00E103D9"/>
    <w:rsid w:val="00E115C6"/>
    <w:rsid w:val="00E1290F"/>
    <w:rsid w:val="00E15D15"/>
    <w:rsid w:val="00E21AB4"/>
    <w:rsid w:val="00E339C0"/>
    <w:rsid w:val="00E363B9"/>
    <w:rsid w:val="00E41D2F"/>
    <w:rsid w:val="00E42612"/>
    <w:rsid w:val="00E43623"/>
    <w:rsid w:val="00E47BBA"/>
    <w:rsid w:val="00E626A5"/>
    <w:rsid w:val="00E73E34"/>
    <w:rsid w:val="00E75699"/>
    <w:rsid w:val="00E80CD6"/>
    <w:rsid w:val="00E839D4"/>
    <w:rsid w:val="00E847DC"/>
    <w:rsid w:val="00E848FB"/>
    <w:rsid w:val="00E858A2"/>
    <w:rsid w:val="00E87F3A"/>
    <w:rsid w:val="00E931C6"/>
    <w:rsid w:val="00E94E2D"/>
    <w:rsid w:val="00E97F4A"/>
    <w:rsid w:val="00EA6C6B"/>
    <w:rsid w:val="00EB436D"/>
    <w:rsid w:val="00EB6386"/>
    <w:rsid w:val="00EC458D"/>
    <w:rsid w:val="00ED1F73"/>
    <w:rsid w:val="00ED563E"/>
    <w:rsid w:val="00ED57FD"/>
    <w:rsid w:val="00ED5BEE"/>
    <w:rsid w:val="00EE19EE"/>
    <w:rsid w:val="00EF169E"/>
    <w:rsid w:val="00F00C57"/>
    <w:rsid w:val="00F01E96"/>
    <w:rsid w:val="00F07D1E"/>
    <w:rsid w:val="00F1035E"/>
    <w:rsid w:val="00F11E07"/>
    <w:rsid w:val="00F133FE"/>
    <w:rsid w:val="00F149B2"/>
    <w:rsid w:val="00F15FA3"/>
    <w:rsid w:val="00F23838"/>
    <w:rsid w:val="00F27EEE"/>
    <w:rsid w:val="00F30ACF"/>
    <w:rsid w:val="00F378E3"/>
    <w:rsid w:val="00F432E2"/>
    <w:rsid w:val="00F44755"/>
    <w:rsid w:val="00F464BA"/>
    <w:rsid w:val="00F46F7A"/>
    <w:rsid w:val="00F51705"/>
    <w:rsid w:val="00F53E53"/>
    <w:rsid w:val="00F77C4C"/>
    <w:rsid w:val="00F80788"/>
    <w:rsid w:val="00F87EF2"/>
    <w:rsid w:val="00F94998"/>
    <w:rsid w:val="00F94CD5"/>
    <w:rsid w:val="00FA0861"/>
    <w:rsid w:val="00FB7264"/>
    <w:rsid w:val="00FD22B0"/>
    <w:rsid w:val="00FD334F"/>
    <w:rsid w:val="00FD6E16"/>
    <w:rsid w:val="00FE207B"/>
    <w:rsid w:val="00FE2788"/>
    <w:rsid w:val="00FE4F70"/>
    <w:rsid w:val="00FF2FBB"/>
    <w:rsid w:val="00FF6B2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5163A5E"/>
  <w15:docId w15:val="{86B9B4AB-1C09-4C20-A0C6-E23C6E17CF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030A27"/>
    <w:rPr>
      <w:sz w:val="24"/>
      <w:szCs w:val="24"/>
    </w:rPr>
  </w:style>
  <w:style w:type="paragraph" w:styleId="Nadpis1">
    <w:name w:val="heading 1"/>
    <w:basedOn w:val="Normln"/>
    <w:next w:val="Normln"/>
    <w:link w:val="Nadpis1Char"/>
    <w:qFormat/>
    <w:rsid w:val="008704D2"/>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qFormat/>
    <w:rsid w:val="0033204F"/>
    <w:pPr>
      <w:keepNext/>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3F6016"/>
    <w:pPr>
      <w:keepNext/>
      <w:jc w:val="center"/>
      <w:outlineLvl w:val="2"/>
    </w:pPr>
    <w:rPr>
      <w:b/>
      <w:bCs/>
      <w:i/>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C26142"/>
    <w:pPr>
      <w:tabs>
        <w:tab w:val="center" w:pos="4536"/>
        <w:tab w:val="right" w:pos="9072"/>
      </w:tabs>
    </w:pPr>
    <w:rPr>
      <w:szCs w:val="20"/>
    </w:rPr>
  </w:style>
  <w:style w:type="character" w:styleId="Hypertextovodkaz">
    <w:name w:val="Hyperlink"/>
    <w:basedOn w:val="Standardnpsmoodstavce"/>
    <w:rsid w:val="00C26142"/>
    <w:rPr>
      <w:color w:val="0000FF"/>
      <w:u w:val="single"/>
    </w:rPr>
  </w:style>
  <w:style w:type="character" w:styleId="Siln">
    <w:name w:val="Strong"/>
    <w:basedOn w:val="Standardnpsmoodstavce"/>
    <w:qFormat/>
    <w:rsid w:val="003E617E"/>
    <w:rPr>
      <w:b/>
      <w:bCs/>
    </w:rPr>
  </w:style>
  <w:style w:type="paragraph" w:styleId="Zpat">
    <w:name w:val="footer"/>
    <w:basedOn w:val="Normln"/>
    <w:link w:val="ZpatChar"/>
    <w:uiPriority w:val="99"/>
    <w:rsid w:val="003E617E"/>
    <w:pPr>
      <w:tabs>
        <w:tab w:val="center" w:pos="4536"/>
        <w:tab w:val="right" w:pos="9072"/>
      </w:tabs>
    </w:pPr>
  </w:style>
  <w:style w:type="character" w:customStyle="1" w:styleId="ZhlavChar">
    <w:name w:val="Záhlaví Char"/>
    <w:basedOn w:val="Standardnpsmoodstavce"/>
    <w:link w:val="Zhlav"/>
    <w:uiPriority w:val="99"/>
    <w:rsid w:val="003E617E"/>
    <w:rPr>
      <w:sz w:val="24"/>
      <w:lang w:val="cs-CZ" w:eastAsia="cs-CZ" w:bidi="ar-SA"/>
    </w:rPr>
  </w:style>
  <w:style w:type="paragraph" w:styleId="Zkladntext">
    <w:name w:val="Body Text"/>
    <w:basedOn w:val="Normln"/>
    <w:link w:val="ZkladntextChar"/>
    <w:rsid w:val="00E21AB4"/>
    <w:pPr>
      <w:spacing w:after="120"/>
    </w:pPr>
  </w:style>
  <w:style w:type="character" w:customStyle="1" w:styleId="ZkladntextChar">
    <w:name w:val="Základní text Char"/>
    <w:basedOn w:val="Standardnpsmoodstavce"/>
    <w:link w:val="Zkladntext"/>
    <w:rsid w:val="00E21AB4"/>
    <w:rPr>
      <w:sz w:val="24"/>
      <w:szCs w:val="24"/>
      <w:lang w:val="cs-CZ" w:eastAsia="cs-CZ" w:bidi="ar-SA"/>
    </w:rPr>
  </w:style>
  <w:style w:type="character" w:styleId="Odkaznakoment">
    <w:name w:val="annotation reference"/>
    <w:basedOn w:val="Standardnpsmoodstavce"/>
    <w:uiPriority w:val="99"/>
    <w:rsid w:val="00920321"/>
    <w:rPr>
      <w:sz w:val="16"/>
      <w:szCs w:val="16"/>
    </w:rPr>
  </w:style>
  <w:style w:type="paragraph" w:styleId="Textkomente">
    <w:name w:val="annotation text"/>
    <w:basedOn w:val="Normln"/>
    <w:link w:val="TextkomenteChar"/>
    <w:uiPriority w:val="99"/>
    <w:rsid w:val="00920321"/>
    <w:rPr>
      <w:sz w:val="20"/>
      <w:szCs w:val="20"/>
    </w:rPr>
  </w:style>
  <w:style w:type="character" w:customStyle="1" w:styleId="TextkomenteChar">
    <w:name w:val="Text komentáře Char"/>
    <w:basedOn w:val="Standardnpsmoodstavce"/>
    <w:link w:val="Textkomente"/>
    <w:uiPriority w:val="99"/>
    <w:rsid w:val="00920321"/>
  </w:style>
  <w:style w:type="paragraph" w:styleId="Pedmtkomente">
    <w:name w:val="annotation subject"/>
    <w:basedOn w:val="Textkomente"/>
    <w:next w:val="Textkomente"/>
    <w:link w:val="PedmtkomenteChar"/>
    <w:rsid w:val="00920321"/>
    <w:rPr>
      <w:b/>
      <w:bCs/>
    </w:rPr>
  </w:style>
  <w:style w:type="character" w:customStyle="1" w:styleId="PedmtkomenteChar">
    <w:name w:val="Předmět komentáře Char"/>
    <w:basedOn w:val="TextkomenteChar"/>
    <w:link w:val="Pedmtkomente"/>
    <w:rsid w:val="00920321"/>
    <w:rPr>
      <w:b/>
      <w:bCs/>
    </w:rPr>
  </w:style>
  <w:style w:type="paragraph" w:styleId="Textbubliny">
    <w:name w:val="Balloon Text"/>
    <w:basedOn w:val="Normln"/>
    <w:link w:val="TextbublinyChar"/>
    <w:rsid w:val="00920321"/>
    <w:rPr>
      <w:rFonts w:ascii="Tahoma" w:hAnsi="Tahoma" w:cs="Tahoma"/>
      <w:sz w:val="16"/>
      <w:szCs w:val="16"/>
    </w:rPr>
  </w:style>
  <w:style w:type="character" w:customStyle="1" w:styleId="TextbublinyChar">
    <w:name w:val="Text bubliny Char"/>
    <w:basedOn w:val="Standardnpsmoodstavce"/>
    <w:link w:val="Textbubliny"/>
    <w:rsid w:val="00920321"/>
    <w:rPr>
      <w:rFonts w:ascii="Tahoma" w:hAnsi="Tahoma" w:cs="Tahoma"/>
      <w:sz w:val="16"/>
      <w:szCs w:val="16"/>
    </w:rPr>
  </w:style>
  <w:style w:type="paragraph" w:styleId="Zkladntext2">
    <w:name w:val="Body Text 2"/>
    <w:basedOn w:val="Normln"/>
    <w:rsid w:val="00416DB7"/>
    <w:pPr>
      <w:spacing w:after="120" w:line="480" w:lineRule="auto"/>
    </w:pPr>
  </w:style>
  <w:style w:type="character" w:styleId="slostrnky">
    <w:name w:val="page number"/>
    <w:basedOn w:val="Standardnpsmoodstavce"/>
    <w:rsid w:val="00F94CD5"/>
  </w:style>
  <w:style w:type="character" w:customStyle="1" w:styleId="Nadpis3Char">
    <w:name w:val="Nadpis 3 Char"/>
    <w:basedOn w:val="Standardnpsmoodstavce"/>
    <w:link w:val="Nadpis3"/>
    <w:rsid w:val="003F6016"/>
    <w:rPr>
      <w:b/>
      <w:bCs/>
      <w:i/>
      <w:sz w:val="24"/>
      <w:szCs w:val="24"/>
      <w:lang w:val="cs-CZ" w:eastAsia="cs-CZ" w:bidi="ar-SA"/>
    </w:rPr>
  </w:style>
  <w:style w:type="paragraph" w:styleId="Revize">
    <w:name w:val="Revision"/>
    <w:hidden/>
    <w:uiPriority w:val="99"/>
    <w:semiHidden/>
    <w:rsid w:val="00B11E3E"/>
    <w:rPr>
      <w:sz w:val="24"/>
      <w:szCs w:val="24"/>
    </w:rPr>
  </w:style>
  <w:style w:type="paragraph" w:styleId="Odstavecseseznamem">
    <w:name w:val="List Paragraph"/>
    <w:basedOn w:val="Normln"/>
    <w:uiPriority w:val="34"/>
    <w:qFormat/>
    <w:rsid w:val="00760ABD"/>
    <w:pPr>
      <w:ind w:left="720"/>
      <w:contextualSpacing/>
    </w:pPr>
  </w:style>
  <w:style w:type="character" w:customStyle="1" w:styleId="ZpatChar">
    <w:name w:val="Zápatí Char"/>
    <w:basedOn w:val="Standardnpsmoodstavce"/>
    <w:link w:val="Zpat"/>
    <w:uiPriority w:val="99"/>
    <w:rsid w:val="00A733D4"/>
    <w:rPr>
      <w:sz w:val="24"/>
      <w:szCs w:val="24"/>
    </w:rPr>
  </w:style>
  <w:style w:type="paragraph" w:customStyle="1" w:styleId="Texttabulky">
    <w:name w:val="Text tabulky"/>
    <w:basedOn w:val="Normln"/>
    <w:rsid w:val="00804E41"/>
    <w:rPr>
      <w:rFonts w:eastAsiaTheme="minorHAnsi"/>
      <w:color w:val="000000"/>
    </w:rPr>
  </w:style>
  <w:style w:type="paragraph" w:customStyle="1" w:styleId="Styl1">
    <w:name w:val="Styl1"/>
    <w:basedOn w:val="Zkladntext"/>
    <w:link w:val="Styl1Char"/>
    <w:qFormat/>
    <w:rsid w:val="001E373B"/>
    <w:rPr>
      <w:rFonts w:asciiTheme="minorHAnsi" w:eastAsiaTheme="minorHAnsi" w:hAnsiTheme="minorHAnsi" w:cstheme="minorBidi"/>
      <w:sz w:val="22"/>
      <w:szCs w:val="22"/>
      <w:lang w:eastAsia="en-US"/>
    </w:rPr>
  </w:style>
  <w:style w:type="character" w:customStyle="1" w:styleId="Styl1Char">
    <w:name w:val="Styl1 Char"/>
    <w:basedOn w:val="ZkladntextChar"/>
    <w:link w:val="Styl1"/>
    <w:rsid w:val="001E373B"/>
    <w:rPr>
      <w:rFonts w:asciiTheme="minorHAnsi" w:eastAsiaTheme="minorHAnsi" w:hAnsiTheme="minorHAnsi" w:cstheme="minorBidi"/>
      <w:sz w:val="22"/>
      <w:szCs w:val="22"/>
      <w:lang w:val="cs-CZ" w:eastAsia="en-US" w:bidi="ar-SA"/>
    </w:rPr>
  </w:style>
  <w:style w:type="paragraph" w:customStyle="1" w:styleId="ZDNadpis1">
    <w:name w:val="ZD_Nadpis 1"/>
    <w:basedOn w:val="Nadpis1"/>
    <w:link w:val="ZDNadpis1Char"/>
    <w:qFormat/>
    <w:rsid w:val="008704D2"/>
    <w:pPr>
      <w:keepNext w:val="0"/>
      <w:keepLines w:val="0"/>
      <w:widowControl w:val="0"/>
      <w:numPr>
        <w:numId w:val="9"/>
      </w:numPr>
      <w:spacing w:before="0" w:line="288" w:lineRule="auto"/>
      <w:ind w:left="357" w:hanging="357"/>
    </w:pPr>
    <w:rPr>
      <w:b/>
      <w:bCs/>
      <w:kern w:val="32"/>
      <w:sz w:val="24"/>
      <w:szCs w:val="24"/>
      <w:u w:val="single"/>
    </w:rPr>
  </w:style>
  <w:style w:type="character" w:customStyle="1" w:styleId="ZDNadpis1Char">
    <w:name w:val="ZD_Nadpis 1 Char"/>
    <w:basedOn w:val="Nadpis1Char"/>
    <w:link w:val="ZDNadpis1"/>
    <w:rsid w:val="008704D2"/>
    <w:rPr>
      <w:rFonts w:asciiTheme="majorHAnsi" w:eastAsiaTheme="majorEastAsia" w:hAnsiTheme="majorHAnsi" w:cstheme="majorBidi"/>
      <w:b/>
      <w:bCs/>
      <w:color w:val="365F91" w:themeColor="accent1" w:themeShade="BF"/>
      <w:kern w:val="32"/>
      <w:sz w:val="24"/>
      <w:szCs w:val="24"/>
      <w:u w:val="single"/>
    </w:rPr>
  </w:style>
  <w:style w:type="paragraph" w:customStyle="1" w:styleId="ZDnadpis2">
    <w:name w:val="ZD_nadpis 2"/>
    <w:basedOn w:val="Nadpis2"/>
    <w:qFormat/>
    <w:rsid w:val="008704D2"/>
    <w:pPr>
      <w:numPr>
        <w:ilvl w:val="1"/>
        <w:numId w:val="9"/>
      </w:numPr>
      <w:spacing w:before="120" w:after="0" w:line="288" w:lineRule="auto"/>
      <w:ind w:left="567" w:hanging="567"/>
      <w:jc w:val="both"/>
    </w:pPr>
    <w:rPr>
      <w:rFonts w:ascii="Times New Roman" w:hAnsi="Times New Roman" w:cs="Times New Roman"/>
      <w:i w:val="0"/>
      <w:iCs w:val="0"/>
      <w:sz w:val="24"/>
      <w:szCs w:val="24"/>
    </w:rPr>
  </w:style>
  <w:style w:type="character" w:customStyle="1" w:styleId="Nadpis1Char">
    <w:name w:val="Nadpis 1 Char"/>
    <w:basedOn w:val="Standardnpsmoodstavce"/>
    <w:link w:val="Nadpis1"/>
    <w:rsid w:val="008704D2"/>
    <w:rPr>
      <w:rFonts w:asciiTheme="majorHAnsi" w:eastAsiaTheme="majorEastAsia" w:hAnsiTheme="majorHAnsi" w:cstheme="majorBidi"/>
      <w:color w:val="365F91" w:themeColor="accent1" w:themeShade="BF"/>
      <w:sz w:val="32"/>
      <w:szCs w:val="32"/>
    </w:rPr>
  </w:style>
  <w:style w:type="paragraph" w:customStyle="1" w:styleId="Default">
    <w:name w:val="Default"/>
    <w:rsid w:val="00D925B6"/>
    <w:pPr>
      <w:autoSpaceDE w:val="0"/>
      <w:autoSpaceDN w:val="0"/>
      <w:adjustRightInd w:val="0"/>
    </w:pPr>
    <w:rPr>
      <w:rFonts w:ascii="Palatino Linotype" w:hAnsi="Palatino Linotype" w:cs="Palatino Linotype"/>
      <w:color w:val="000000"/>
      <w:sz w:val="24"/>
      <w:szCs w:val="24"/>
    </w:rPr>
  </w:style>
  <w:style w:type="character" w:customStyle="1" w:styleId="h1a2">
    <w:name w:val="h1a2"/>
    <w:rsid w:val="004F3F0D"/>
    <w:rPr>
      <w:vanish w:val="0"/>
      <w:webHidden w:val="0"/>
      <w:sz w:val="24"/>
      <w:szCs w:val="24"/>
      <w:specVanish w:val="0"/>
    </w:rPr>
  </w:style>
  <w:style w:type="paragraph" w:styleId="Zkladntext3">
    <w:name w:val="Body Text 3"/>
    <w:basedOn w:val="Normln"/>
    <w:link w:val="Zkladntext3Char"/>
    <w:uiPriority w:val="99"/>
    <w:semiHidden/>
    <w:unhideWhenUsed/>
    <w:rsid w:val="007868C8"/>
    <w:pPr>
      <w:spacing w:after="120"/>
    </w:pPr>
    <w:rPr>
      <w:rFonts w:eastAsiaTheme="minorHAnsi"/>
      <w:sz w:val="16"/>
      <w:szCs w:val="16"/>
    </w:rPr>
  </w:style>
  <w:style w:type="character" w:customStyle="1" w:styleId="Zkladntext3Char">
    <w:name w:val="Základní text 3 Char"/>
    <w:basedOn w:val="Standardnpsmoodstavce"/>
    <w:link w:val="Zkladntext3"/>
    <w:uiPriority w:val="99"/>
    <w:semiHidden/>
    <w:rsid w:val="007868C8"/>
    <w:rPr>
      <w:rFonts w:eastAsiaTheme="minorHAnsi"/>
      <w:sz w:val="16"/>
      <w:szCs w:val="16"/>
    </w:rPr>
  </w:style>
  <w:style w:type="character" w:styleId="Nevyeenzmnka">
    <w:name w:val="Unresolved Mention"/>
    <w:basedOn w:val="Standardnpsmoodstavce"/>
    <w:uiPriority w:val="99"/>
    <w:semiHidden/>
    <w:unhideWhenUsed/>
    <w:rsid w:val="00DB27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433846">
      <w:bodyDiv w:val="1"/>
      <w:marLeft w:val="0"/>
      <w:marRight w:val="0"/>
      <w:marTop w:val="0"/>
      <w:marBottom w:val="0"/>
      <w:divBdr>
        <w:top w:val="none" w:sz="0" w:space="0" w:color="auto"/>
        <w:left w:val="none" w:sz="0" w:space="0" w:color="auto"/>
        <w:bottom w:val="none" w:sz="0" w:space="0" w:color="auto"/>
        <w:right w:val="none" w:sz="0" w:space="0" w:color="auto"/>
      </w:divBdr>
    </w:div>
    <w:div w:id="1253735860">
      <w:bodyDiv w:val="1"/>
      <w:marLeft w:val="0"/>
      <w:marRight w:val="0"/>
      <w:marTop w:val="0"/>
      <w:marBottom w:val="0"/>
      <w:divBdr>
        <w:top w:val="none" w:sz="0" w:space="0" w:color="auto"/>
        <w:left w:val="none" w:sz="0" w:space="0" w:color="auto"/>
        <w:bottom w:val="none" w:sz="0" w:space="0" w:color="auto"/>
        <w:right w:val="none" w:sz="0" w:space="0" w:color="auto"/>
      </w:divBdr>
    </w:div>
    <w:div w:id="1363943434">
      <w:bodyDiv w:val="1"/>
      <w:marLeft w:val="0"/>
      <w:marRight w:val="0"/>
      <w:marTop w:val="0"/>
      <w:marBottom w:val="0"/>
      <w:divBdr>
        <w:top w:val="none" w:sz="0" w:space="0" w:color="auto"/>
        <w:left w:val="none" w:sz="0" w:space="0" w:color="auto"/>
        <w:bottom w:val="none" w:sz="0" w:space="0" w:color="auto"/>
        <w:right w:val="none" w:sz="0" w:space="0" w:color="auto"/>
      </w:divBdr>
    </w:div>
    <w:div w:id="1431198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44F496E272C6844AE8A7D021312FEE2" ma:contentTypeVersion="8" ma:contentTypeDescription="Vytvoří nový dokument" ma:contentTypeScope="" ma:versionID="3f82d106ac241d1ea4ee3fa74422fde7">
  <xsd:schema xmlns:xsd="http://www.w3.org/2001/XMLSchema" xmlns:xs="http://www.w3.org/2001/XMLSchema" xmlns:p="http://schemas.microsoft.com/office/2006/metadata/properties" xmlns:ns3="4a1d7c65-0333-40a8-95f4-59648624e8b0" targetNamespace="http://schemas.microsoft.com/office/2006/metadata/properties" ma:root="true" ma:fieldsID="fa58c65df683d44de7e8196e9abd9f2f" ns3:_="">
    <xsd:import namespace="4a1d7c65-0333-40a8-95f4-59648624e8b0"/>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1d7c65-0333-40a8-95f4-59648624e8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3226F4-1708-415B-BBF0-BEBE78C60A8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5077B67-74D3-4F14-857D-386BD6CEC893}">
  <ds:schemaRefs>
    <ds:schemaRef ds:uri="http://schemas.microsoft.com/sharepoint/v3/contenttype/forms"/>
  </ds:schemaRefs>
</ds:datastoreItem>
</file>

<file path=customXml/itemProps3.xml><?xml version="1.0" encoding="utf-8"?>
<ds:datastoreItem xmlns:ds="http://schemas.openxmlformats.org/officeDocument/2006/customXml" ds:itemID="{6C801E19-3E04-4409-8423-F3596E40CF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1d7c65-0333-40a8-95f4-59648624e8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54FD766-8606-4E45-B675-034722C72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4441</Words>
  <Characters>26204</Characters>
  <Application>Microsoft Office Word</Application>
  <DocSecurity>0</DocSecurity>
  <Lines>218</Lines>
  <Paragraphs>61</Paragraphs>
  <ScaleCrop>false</ScaleCrop>
  <HeadingPairs>
    <vt:vector size="2" baseType="variant">
      <vt:variant>
        <vt:lpstr>Název</vt:lpstr>
      </vt:variant>
      <vt:variant>
        <vt:i4>1</vt:i4>
      </vt:variant>
    </vt:vector>
  </HeadingPairs>
  <TitlesOfParts>
    <vt:vector size="1" baseType="lpstr">
      <vt:lpstr>Výzva</vt:lpstr>
    </vt:vector>
  </TitlesOfParts>
  <Company>MMB</Company>
  <LinksUpToDate>false</LinksUpToDate>
  <CharactersWithSpaces>30584</CharactersWithSpaces>
  <SharedDoc>false</SharedDoc>
  <HLinks>
    <vt:vector size="12" baseType="variant">
      <vt:variant>
        <vt:i4>6946867</vt:i4>
      </vt:variant>
      <vt:variant>
        <vt:i4>3</vt:i4>
      </vt:variant>
      <vt:variant>
        <vt:i4>0</vt:i4>
      </vt:variant>
      <vt:variant>
        <vt:i4>5</vt:i4>
      </vt:variant>
      <vt:variant>
        <vt:lpwstr>http://www.opzp.cz/</vt:lpwstr>
      </vt:variant>
      <vt:variant>
        <vt:lpwstr/>
      </vt:variant>
      <vt:variant>
        <vt:i4>6815775</vt:i4>
      </vt:variant>
      <vt:variant>
        <vt:i4>0</vt:i4>
      </vt:variant>
      <vt:variant>
        <vt:i4>0</vt:i4>
      </vt:variant>
      <vt:variant>
        <vt:i4>5</vt:i4>
      </vt:variant>
      <vt:variant>
        <vt:lpwstr>mailto:bravencova.anna@brno.cz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Výzva</dc:title>
  <dc:creator>bravenco</dc:creator>
  <cp:lastModifiedBy>Smolíková Miroslava (MMB)</cp:lastModifiedBy>
  <cp:revision>8</cp:revision>
  <cp:lastPrinted>2021-10-18T07:16:00Z</cp:lastPrinted>
  <dcterms:created xsi:type="dcterms:W3CDTF">2021-10-19T13:37:00Z</dcterms:created>
  <dcterms:modified xsi:type="dcterms:W3CDTF">2021-10-20T07:13:00Z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0x010100844F496E272C6844AE8A7D021312FEE2</vt:lpwstr>
  </property>
</Properties>
</file>