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B7C51" w14:textId="7A4C031F" w:rsidR="005E2510" w:rsidRPr="00960C9A" w:rsidRDefault="00BF1360" w:rsidP="00FB0133">
      <w:pPr>
        <w:spacing w:line="240" w:lineRule="auto"/>
        <w:ind w:firstLine="709"/>
        <w:rPr>
          <w:b/>
          <w:sz w:val="22"/>
        </w:rPr>
      </w:pPr>
      <w:r w:rsidRPr="00960C9A">
        <w:rPr>
          <w:b/>
          <w:sz w:val="22"/>
        </w:rPr>
        <w:t>Seznam příloh:</w:t>
      </w:r>
      <w:r w:rsidR="00E95125" w:rsidRPr="00960C9A">
        <w:rPr>
          <w:b/>
          <w:sz w:val="22"/>
        </w:rPr>
        <w:t xml:space="preserve"> </w:t>
      </w:r>
    </w:p>
    <w:p w14:paraId="531CF808" w14:textId="77777777" w:rsidR="005312D1" w:rsidRPr="00960C9A" w:rsidRDefault="001A6EE1" w:rsidP="00FB0133">
      <w:pPr>
        <w:pStyle w:val="Odstavecseseznamem"/>
        <w:numPr>
          <w:ilvl w:val="0"/>
          <w:numId w:val="1"/>
        </w:numPr>
        <w:spacing w:before="240" w:after="0" w:line="240" w:lineRule="auto"/>
        <w:ind w:left="-284" w:firstLine="352"/>
        <w:contextualSpacing w:val="0"/>
        <w:rPr>
          <w:b/>
          <w:sz w:val="22"/>
          <w:u w:val="single"/>
        </w:rPr>
      </w:pPr>
      <w:r w:rsidRPr="00960C9A">
        <w:rPr>
          <w:b/>
          <w:sz w:val="22"/>
          <w:u w:val="single"/>
        </w:rPr>
        <w:t>Průvodní</w:t>
      </w:r>
      <w:r w:rsidR="00BF1360" w:rsidRPr="00960C9A">
        <w:rPr>
          <w:b/>
          <w:sz w:val="22"/>
          <w:u w:val="single"/>
        </w:rPr>
        <w:t xml:space="preserve"> zpráva</w:t>
      </w:r>
    </w:p>
    <w:p w14:paraId="1964251F" w14:textId="77777777" w:rsidR="005312D1" w:rsidRPr="00960C9A" w:rsidRDefault="006A4A72" w:rsidP="00FB0133">
      <w:pPr>
        <w:pStyle w:val="Odstavecseseznamem"/>
        <w:numPr>
          <w:ilvl w:val="1"/>
          <w:numId w:val="1"/>
        </w:numPr>
        <w:tabs>
          <w:tab w:val="left" w:pos="1560"/>
          <w:tab w:val="left" w:pos="7655"/>
        </w:tabs>
        <w:spacing w:after="0" w:line="240" w:lineRule="auto"/>
        <w:ind w:left="1134" w:hanging="708"/>
        <w:rPr>
          <w:sz w:val="22"/>
        </w:rPr>
      </w:pPr>
      <w:r w:rsidRPr="00960C9A">
        <w:rPr>
          <w:sz w:val="22"/>
        </w:rPr>
        <w:t>Seznam příloh</w:t>
      </w:r>
    </w:p>
    <w:p w14:paraId="31F0E46A" w14:textId="77777777" w:rsidR="00BF1360" w:rsidRPr="00960C9A" w:rsidRDefault="001A6EE1" w:rsidP="00FB0133">
      <w:pPr>
        <w:pStyle w:val="Odstavecseseznamem"/>
        <w:numPr>
          <w:ilvl w:val="0"/>
          <w:numId w:val="1"/>
        </w:numPr>
        <w:spacing w:before="240" w:after="0" w:line="240" w:lineRule="auto"/>
        <w:ind w:left="-284" w:firstLine="352"/>
        <w:contextualSpacing w:val="0"/>
        <w:rPr>
          <w:b/>
          <w:sz w:val="22"/>
          <w:u w:val="single"/>
        </w:rPr>
      </w:pPr>
      <w:r w:rsidRPr="00960C9A">
        <w:rPr>
          <w:b/>
          <w:sz w:val="22"/>
          <w:u w:val="single"/>
        </w:rPr>
        <w:t>Souhrnná technická zpráva</w:t>
      </w:r>
    </w:p>
    <w:p w14:paraId="01777B4C" w14:textId="77777777" w:rsidR="00BF1360" w:rsidRPr="00960C9A" w:rsidRDefault="005312D1" w:rsidP="00FB0133">
      <w:pPr>
        <w:pStyle w:val="Odstavecseseznamem"/>
        <w:numPr>
          <w:ilvl w:val="0"/>
          <w:numId w:val="1"/>
        </w:numPr>
        <w:spacing w:before="240" w:after="0" w:line="240" w:lineRule="auto"/>
        <w:ind w:left="-284" w:firstLine="352"/>
        <w:contextualSpacing w:val="0"/>
        <w:rPr>
          <w:b/>
          <w:sz w:val="22"/>
          <w:u w:val="single"/>
        </w:rPr>
      </w:pPr>
      <w:r w:rsidRPr="00960C9A">
        <w:rPr>
          <w:b/>
          <w:sz w:val="22"/>
          <w:u w:val="single"/>
        </w:rPr>
        <w:t>Situační výkresy</w:t>
      </w:r>
    </w:p>
    <w:p w14:paraId="5FC1BC58" w14:textId="3BCB6585" w:rsidR="008A6D27" w:rsidRPr="00960C9A" w:rsidRDefault="005312D1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 w:line="240" w:lineRule="auto"/>
        <w:ind w:left="1134" w:hanging="708"/>
        <w:rPr>
          <w:sz w:val="22"/>
        </w:rPr>
      </w:pPr>
      <w:r w:rsidRPr="00960C9A">
        <w:rPr>
          <w:sz w:val="22"/>
        </w:rPr>
        <w:t>Situační výkres širších vztahů</w:t>
      </w:r>
      <w:r w:rsidR="003C4754" w:rsidRPr="00960C9A">
        <w:rPr>
          <w:sz w:val="22"/>
        </w:rPr>
        <w:tab/>
        <w:t xml:space="preserve">1:10 </w:t>
      </w:r>
      <w:r w:rsidR="00490A26" w:rsidRPr="00960C9A">
        <w:rPr>
          <w:sz w:val="22"/>
        </w:rPr>
        <w:t>0</w:t>
      </w:r>
      <w:r w:rsidR="003C4754" w:rsidRPr="00960C9A">
        <w:rPr>
          <w:sz w:val="22"/>
        </w:rPr>
        <w:t>00</w:t>
      </w:r>
    </w:p>
    <w:p w14:paraId="05026920" w14:textId="7DE18926" w:rsidR="004C06BE" w:rsidRPr="00960C9A" w:rsidRDefault="004C06BE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 w:line="240" w:lineRule="auto"/>
        <w:ind w:left="1134" w:hanging="708"/>
        <w:rPr>
          <w:sz w:val="22"/>
        </w:rPr>
      </w:pPr>
      <w:r w:rsidRPr="00960C9A">
        <w:rPr>
          <w:sz w:val="22"/>
        </w:rPr>
        <w:t>Katastrální situační výkres</w:t>
      </w:r>
      <w:r w:rsidR="001E4E27">
        <w:rPr>
          <w:sz w:val="22"/>
        </w:rPr>
        <w:t xml:space="preserve"> 1,2</w:t>
      </w:r>
      <w:r w:rsidRPr="00960C9A">
        <w:rPr>
          <w:sz w:val="22"/>
        </w:rPr>
        <w:tab/>
        <w:t>1:1 000</w:t>
      </w:r>
    </w:p>
    <w:p w14:paraId="47E9A0E0" w14:textId="004B7E89" w:rsidR="004C06BE" w:rsidRPr="00960C9A" w:rsidRDefault="004C06BE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 w:line="240" w:lineRule="auto"/>
        <w:ind w:left="1134" w:hanging="708"/>
        <w:rPr>
          <w:sz w:val="22"/>
        </w:rPr>
      </w:pPr>
      <w:r w:rsidRPr="00960C9A">
        <w:rPr>
          <w:sz w:val="22"/>
        </w:rPr>
        <w:t>Koordinační situační výkres</w:t>
      </w:r>
      <w:r w:rsidR="001E4E27">
        <w:rPr>
          <w:sz w:val="22"/>
        </w:rPr>
        <w:t xml:space="preserve"> 1,2</w:t>
      </w:r>
      <w:r w:rsidRPr="00960C9A">
        <w:rPr>
          <w:sz w:val="22"/>
        </w:rPr>
        <w:tab/>
        <w:t>1:</w:t>
      </w:r>
      <w:r w:rsidR="00CC2183" w:rsidRPr="00960C9A">
        <w:rPr>
          <w:sz w:val="22"/>
        </w:rPr>
        <w:t>1 000</w:t>
      </w:r>
    </w:p>
    <w:p w14:paraId="5DEB0E2C" w14:textId="0A6242FB" w:rsidR="009B7280" w:rsidRDefault="000A2269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 w:line="240" w:lineRule="auto"/>
        <w:ind w:left="1134" w:hanging="708"/>
        <w:rPr>
          <w:sz w:val="22"/>
        </w:rPr>
      </w:pPr>
      <w:bookmarkStart w:id="0" w:name="_Hlk13549788"/>
      <w:bookmarkStart w:id="1" w:name="_Hlk42504315"/>
      <w:r w:rsidRPr="00BA08C3">
        <w:rPr>
          <w:sz w:val="22"/>
        </w:rPr>
        <w:t xml:space="preserve">Situační výkres </w:t>
      </w:r>
      <w:r w:rsidR="00B021A3" w:rsidRPr="00BA08C3">
        <w:rPr>
          <w:sz w:val="22"/>
        </w:rPr>
        <w:t>pěstební</w:t>
      </w:r>
      <w:r w:rsidR="00046555" w:rsidRPr="00BA08C3">
        <w:rPr>
          <w:sz w:val="22"/>
        </w:rPr>
        <w:t>ch</w:t>
      </w:r>
      <w:r w:rsidR="00B021A3" w:rsidRPr="00BA08C3">
        <w:rPr>
          <w:sz w:val="22"/>
        </w:rPr>
        <w:t xml:space="preserve"> opatření</w:t>
      </w:r>
      <w:bookmarkEnd w:id="0"/>
      <w:r w:rsidR="001E4E27">
        <w:rPr>
          <w:sz w:val="22"/>
        </w:rPr>
        <w:t xml:space="preserve"> 1,2,3</w:t>
      </w:r>
      <w:r w:rsidR="00A629A6" w:rsidRPr="00BA08C3">
        <w:rPr>
          <w:sz w:val="22"/>
        </w:rPr>
        <w:tab/>
      </w:r>
      <w:r w:rsidRPr="00BA08C3">
        <w:rPr>
          <w:sz w:val="22"/>
        </w:rPr>
        <w:t>1:1 000</w:t>
      </w:r>
    </w:p>
    <w:bookmarkEnd w:id="1"/>
    <w:p w14:paraId="1D8BA0DA" w14:textId="73812092" w:rsidR="009B7280" w:rsidRPr="00960C9A" w:rsidRDefault="006A4A72" w:rsidP="00FB0133">
      <w:pPr>
        <w:pStyle w:val="Odstavecseseznamem"/>
        <w:numPr>
          <w:ilvl w:val="0"/>
          <w:numId w:val="1"/>
        </w:numPr>
        <w:spacing w:before="240" w:after="0" w:line="240" w:lineRule="auto"/>
        <w:ind w:left="-284" w:firstLine="352"/>
        <w:contextualSpacing w:val="0"/>
        <w:rPr>
          <w:b/>
          <w:sz w:val="22"/>
          <w:u w:val="single"/>
        </w:rPr>
      </w:pPr>
      <w:r w:rsidRPr="00960C9A">
        <w:rPr>
          <w:b/>
          <w:sz w:val="22"/>
          <w:u w:val="single"/>
        </w:rPr>
        <w:t>Dokumentace objektů</w:t>
      </w:r>
    </w:p>
    <w:p w14:paraId="10A69022" w14:textId="104978CA" w:rsidR="003C4754" w:rsidRPr="00960C9A" w:rsidRDefault="006A4A72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bookmarkStart w:id="2" w:name="_Hlk13550213"/>
      <w:r w:rsidRPr="00960C9A">
        <w:rPr>
          <w:b/>
          <w:sz w:val="22"/>
        </w:rPr>
        <w:t xml:space="preserve">SO01 </w:t>
      </w:r>
      <w:r w:rsidR="003D4992" w:rsidRPr="00960C9A">
        <w:rPr>
          <w:b/>
          <w:sz w:val="22"/>
        </w:rPr>
        <w:t>Hlavní přípravné práce</w:t>
      </w:r>
    </w:p>
    <w:bookmarkEnd w:id="2"/>
    <w:p w14:paraId="107D5E73" w14:textId="4BF2443C" w:rsidR="006A4A72" w:rsidRPr="000C6E5E" w:rsidRDefault="0093111A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0C6E5E">
        <w:rPr>
          <w:sz w:val="22"/>
        </w:rPr>
        <w:t>Technická zpráva</w:t>
      </w:r>
      <w:r w:rsidR="00C97A3B" w:rsidRPr="000C6E5E">
        <w:rPr>
          <w:sz w:val="22"/>
        </w:rPr>
        <w:t xml:space="preserve"> SO01</w:t>
      </w:r>
      <w:r w:rsidR="00061CA3" w:rsidRPr="000C6E5E">
        <w:rPr>
          <w:sz w:val="22"/>
        </w:rPr>
        <w:t xml:space="preserve"> Hlavní přípravné práce</w:t>
      </w:r>
    </w:p>
    <w:p w14:paraId="09D37142" w14:textId="2D2ADDEA" w:rsidR="00C97A3B" w:rsidRPr="000C6E5E" w:rsidRDefault="00C97A3B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0C6E5E">
        <w:rPr>
          <w:sz w:val="22"/>
        </w:rPr>
        <w:t xml:space="preserve">Technická zpráva </w:t>
      </w:r>
      <w:r w:rsidR="00061CA3" w:rsidRPr="000C6E5E">
        <w:rPr>
          <w:sz w:val="22"/>
        </w:rPr>
        <w:t>SO01 P</w:t>
      </w:r>
      <w:r w:rsidRPr="000C6E5E">
        <w:rPr>
          <w:sz w:val="22"/>
        </w:rPr>
        <w:t>ěstební opatření</w:t>
      </w:r>
      <w:r w:rsidR="008F53CF" w:rsidRPr="000C6E5E">
        <w:rPr>
          <w:sz w:val="22"/>
        </w:rPr>
        <w:t>, etapa 01 a etapa 02</w:t>
      </w:r>
    </w:p>
    <w:p w14:paraId="6DCF45BE" w14:textId="456CC775" w:rsidR="00061CA3" w:rsidRPr="000C6E5E" w:rsidRDefault="00061CA3" w:rsidP="00061CA3">
      <w:pPr>
        <w:pStyle w:val="Odstavecseseznamem"/>
        <w:tabs>
          <w:tab w:val="left" w:pos="2410"/>
          <w:tab w:val="left" w:pos="7655"/>
        </w:tabs>
        <w:spacing w:line="240" w:lineRule="auto"/>
        <w:ind w:left="1985" w:firstLine="0"/>
        <w:rPr>
          <w:sz w:val="22"/>
        </w:rPr>
      </w:pPr>
      <w:r w:rsidRPr="000C6E5E">
        <w:rPr>
          <w:sz w:val="22"/>
        </w:rPr>
        <w:t>příloha1_pěstební opatření KERE_KASPARKOVO</w:t>
      </w:r>
    </w:p>
    <w:p w14:paraId="692FB3FC" w14:textId="296606E6" w:rsidR="00061CA3" w:rsidRPr="000C6E5E" w:rsidRDefault="00061CA3" w:rsidP="00061CA3">
      <w:pPr>
        <w:pStyle w:val="Odstavecseseznamem"/>
        <w:tabs>
          <w:tab w:val="left" w:pos="2410"/>
          <w:tab w:val="left" w:pos="7655"/>
        </w:tabs>
        <w:spacing w:line="240" w:lineRule="auto"/>
        <w:ind w:left="1985" w:firstLine="0"/>
        <w:rPr>
          <w:sz w:val="22"/>
        </w:rPr>
      </w:pPr>
      <w:r w:rsidRPr="000C6E5E">
        <w:rPr>
          <w:sz w:val="22"/>
        </w:rPr>
        <w:t>příloha2_pěstební opatření STROMY_KASPARKOVO</w:t>
      </w:r>
    </w:p>
    <w:p w14:paraId="42C82A64" w14:textId="2CA3B50B" w:rsidR="00061CA3" w:rsidRPr="000C6E5E" w:rsidRDefault="00061CA3" w:rsidP="00061CA3">
      <w:pPr>
        <w:pStyle w:val="Odstavecseseznamem"/>
        <w:tabs>
          <w:tab w:val="left" w:pos="2410"/>
          <w:tab w:val="left" w:pos="7655"/>
        </w:tabs>
        <w:spacing w:line="240" w:lineRule="auto"/>
        <w:ind w:left="1985" w:firstLine="0"/>
        <w:rPr>
          <w:sz w:val="22"/>
        </w:rPr>
      </w:pPr>
      <w:r w:rsidRPr="000C6E5E">
        <w:rPr>
          <w:sz w:val="22"/>
        </w:rPr>
        <w:t>příloha3_pěstební opatření KERE_OSTATNI JEZERA</w:t>
      </w:r>
    </w:p>
    <w:p w14:paraId="1F652BA2" w14:textId="7D029FDE" w:rsidR="00061CA3" w:rsidRDefault="00061CA3" w:rsidP="00061CA3">
      <w:pPr>
        <w:pStyle w:val="Odstavecseseznamem"/>
        <w:tabs>
          <w:tab w:val="left" w:pos="2410"/>
          <w:tab w:val="left" w:pos="7655"/>
        </w:tabs>
        <w:spacing w:line="240" w:lineRule="auto"/>
        <w:ind w:left="1985" w:firstLine="0"/>
        <w:rPr>
          <w:sz w:val="22"/>
        </w:rPr>
      </w:pPr>
      <w:r w:rsidRPr="000C6E5E">
        <w:rPr>
          <w:sz w:val="22"/>
        </w:rPr>
        <w:t>příloha4_pěstební opatření STROMY_OSTATNI JEZERA</w:t>
      </w:r>
    </w:p>
    <w:p w14:paraId="7C55AEF8" w14:textId="75ACCF33" w:rsidR="00380D5B" w:rsidRPr="00960C9A" w:rsidRDefault="00380D5B" w:rsidP="00FB0133">
      <w:pPr>
        <w:pStyle w:val="Odstavecseseznamem"/>
        <w:numPr>
          <w:ilvl w:val="1"/>
          <w:numId w:val="1"/>
        </w:numPr>
        <w:spacing w:before="240" w:after="0" w:line="240" w:lineRule="auto"/>
        <w:ind w:left="1134" w:hanging="709"/>
        <w:contextualSpacing w:val="0"/>
        <w:rPr>
          <w:b/>
          <w:sz w:val="22"/>
        </w:rPr>
      </w:pPr>
      <w:r w:rsidRPr="00960C9A">
        <w:rPr>
          <w:b/>
          <w:sz w:val="22"/>
        </w:rPr>
        <w:t>SO02 Typfl</w:t>
      </w:r>
    </w:p>
    <w:p w14:paraId="7E26671C" w14:textId="25CA2D2D" w:rsidR="00380D5B" w:rsidRPr="00960C9A" w:rsidRDefault="00380D5B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>Technická zpráva</w:t>
      </w:r>
      <w:r w:rsidR="008F53CF" w:rsidRPr="00960C9A">
        <w:rPr>
          <w:sz w:val="22"/>
        </w:rPr>
        <w:t xml:space="preserve"> SO02</w:t>
      </w:r>
    </w:p>
    <w:p w14:paraId="41465B8C" w14:textId="32E7C282" w:rsidR="008F53CF" w:rsidRPr="005D5DD6" w:rsidRDefault="008F53CF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i/>
          <w:iCs/>
          <w:color w:val="FF0000"/>
          <w:sz w:val="22"/>
        </w:rPr>
      </w:pPr>
      <w:r w:rsidRPr="005D5DD6">
        <w:rPr>
          <w:i/>
          <w:iCs/>
          <w:color w:val="FF0000"/>
          <w:sz w:val="22"/>
        </w:rPr>
        <w:t>Technická zpráva</w:t>
      </w:r>
      <w:r w:rsidR="00061CA3" w:rsidRPr="005D5DD6">
        <w:rPr>
          <w:i/>
          <w:iCs/>
          <w:color w:val="FF0000"/>
          <w:sz w:val="22"/>
        </w:rPr>
        <w:t xml:space="preserve"> SO</w:t>
      </w:r>
      <w:proofErr w:type="gramStart"/>
      <w:r w:rsidR="00061CA3" w:rsidRPr="005D5DD6">
        <w:rPr>
          <w:i/>
          <w:iCs/>
          <w:color w:val="FF0000"/>
          <w:sz w:val="22"/>
        </w:rPr>
        <w:t>02</w:t>
      </w:r>
      <w:r w:rsidR="005D5DD6" w:rsidRPr="005D5DD6">
        <w:rPr>
          <w:i/>
          <w:iCs/>
          <w:color w:val="FF0000"/>
          <w:sz w:val="22"/>
        </w:rPr>
        <w:t xml:space="preserve"> </w:t>
      </w:r>
      <w:r w:rsidRPr="005D5DD6">
        <w:rPr>
          <w:i/>
          <w:iCs/>
          <w:color w:val="FF0000"/>
          <w:sz w:val="22"/>
        </w:rPr>
        <w:t xml:space="preserve"> –</w:t>
      </w:r>
      <w:proofErr w:type="gramEnd"/>
      <w:r w:rsidRPr="005D5DD6">
        <w:rPr>
          <w:i/>
          <w:iCs/>
          <w:color w:val="FF0000"/>
          <w:sz w:val="22"/>
        </w:rPr>
        <w:t xml:space="preserve"> pěstební opatření –</w:t>
      </w:r>
      <w:r w:rsidR="00D46A19" w:rsidRPr="005D5DD6">
        <w:rPr>
          <w:i/>
          <w:iCs/>
          <w:color w:val="FF0000"/>
          <w:sz w:val="22"/>
        </w:rPr>
        <w:t xml:space="preserve"> !! zahrnuta do </w:t>
      </w:r>
      <w:r w:rsidRPr="005D5DD6">
        <w:rPr>
          <w:i/>
          <w:iCs/>
          <w:color w:val="FF0000"/>
          <w:sz w:val="22"/>
        </w:rPr>
        <w:t>D.1.1.2</w:t>
      </w:r>
    </w:p>
    <w:p w14:paraId="224EA9AA" w14:textId="77777777" w:rsidR="00380D5B" w:rsidRPr="00960C9A" w:rsidRDefault="00380D5B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3ECFA86A" w14:textId="77777777" w:rsidR="00380D5B" w:rsidRPr="00960C9A" w:rsidRDefault="00380D5B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3F7CB330" w14:textId="68773E72" w:rsidR="00380D5B" w:rsidRPr="00960C9A" w:rsidRDefault="00380D5B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="006D2BEF" w:rsidRPr="00960C9A">
        <w:rPr>
          <w:sz w:val="22"/>
        </w:rPr>
        <w:t xml:space="preserve"> </w:t>
      </w:r>
      <w:proofErr w:type="gramStart"/>
      <w:r w:rsidR="006D2BEF" w:rsidRPr="00960C9A">
        <w:rPr>
          <w:sz w:val="22"/>
        </w:rPr>
        <w:t>1 – 7</w:t>
      </w:r>
      <w:proofErr w:type="gramEnd"/>
      <w:r w:rsidRPr="00960C9A">
        <w:rPr>
          <w:sz w:val="22"/>
        </w:rPr>
        <w:tab/>
      </w:r>
    </w:p>
    <w:p w14:paraId="1B19DAE8" w14:textId="0FF43DC5" w:rsidR="00380D5B" w:rsidRPr="00960C9A" w:rsidRDefault="00380D5B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 – záhozová patka</w:t>
      </w:r>
      <w:r w:rsidRPr="00960C9A">
        <w:rPr>
          <w:sz w:val="22"/>
        </w:rPr>
        <w:tab/>
        <w:t>1:50</w:t>
      </w:r>
    </w:p>
    <w:p w14:paraId="25F4D43F" w14:textId="4F6D9ACA" w:rsidR="005464B3" w:rsidRPr="00960C9A" w:rsidRDefault="005464B3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Propustek v km 1,360 90</w:t>
      </w:r>
      <w:r w:rsidRPr="00960C9A">
        <w:rPr>
          <w:sz w:val="22"/>
        </w:rPr>
        <w:tab/>
        <w:t>1:50</w:t>
      </w:r>
    </w:p>
    <w:p w14:paraId="78400B07" w14:textId="2542801C" w:rsidR="003C4754" w:rsidRPr="00960C9A" w:rsidRDefault="006A4A72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3</w:t>
      </w:r>
      <w:r w:rsidRPr="00960C9A">
        <w:rPr>
          <w:b/>
          <w:sz w:val="22"/>
        </w:rPr>
        <w:t xml:space="preserve"> </w:t>
      </w:r>
      <w:r w:rsidR="008A02F1" w:rsidRPr="00960C9A">
        <w:rPr>
          <w:b/>
          <w:sz w:val="22"/>
        </w:rPr>
        <w:t>Kmuníčkovo jezero</w:t>
      </w:r>
    </w:p>
    <w:p w14:paraId="6BFAB590" w14:textId="2F3D59B8" w:rsidR="00FA1D6A" w:rsidRPr="00960C9A" w:rsidRDefault="0093111A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6804"/>
        </w:tabs>
        <w:spacing w:line="240" w:lineRule="auto"/>
        <w:ind w:left="426" w:firstLine="335"/>
        <w:rPr>
          <w:sz w:val="22"/>
        </w:rPr>
      </w:pPr>
      <w:r w:rsidRPr="00960C9A">
        <w:rPr>
          <w:sz w:val="22"/>
        </w:rPr>
        <w:t>Technická zpráva</w:t>
      </w:r>
    </w:p>
    <w:p w14:paraId="636350F6" w14:textId="4C649B27" w:rsidR="0093111A" w:rsidRPr="00960C9A" w:rsidRDefault="0093111A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</w:t>
      </w:r>
      <w:r w:rsidR="00BF4D76" w:rsidRPr="00960C9A">
        <w:rPr>
          <w:sz w:val="22"/>
        </w:rPr>
        <w:t>5</w:t>
      </w:r>
      <w:r w:rsidRPr="00960C9A">
        <w:rPr>
          <w:sz w:val="22"/>
        </w:rPr>
        <w:t>00</w:t>
      </w:r>
    </w:p>
    <w:p w14:paraId="1B631FC7" w14:textId="1F7061C9" w:rsidR="004C06BE" w:rsidRPr="00960C9A" w:rsidRDefault="004C06BE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0C14494E" w14:textId="4BB4D260" w:rsidR="002A77F2" w:rsidRPr="00960C9A" w:rsidRDefault="00BC608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</w:r>
    </w:p>
    <w:p w14:paraId="014CEFB6" w14:textId="2B2D386F" w:rsidR="00FA1D6A" w:rsidRPr="00960C9A" w:rsidRDefault="00DE1065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00DAC136" w14:textId="71280E76" w:rsidR="007A04A4" w:rsidRPr="00960C9A" w:rsidRDefault="007A04A4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Průsaková hrázka v km 1,077 25</w:t>
      </w:r>
      <w:r w:rsidRPr="00960C9A">
        <w:rPr>
          <w:sz w:val="22"/>
        </w:rPr>
        <w:tab/>
        <w:t>1:50</w:t>
      </w:r>
      <w:r w:rsidR="00392F48" w:rsidRPr="00960C9A">
        <w:rPr>
          <w:sz w:val="22"/>
        </w:rPr>
        <w:t>; 1:200</w:t>
      </w:r>
    </w:p>
    <w:p w14:paraId="2A38CCAC" w14:textId="4DC94E49" w:rsidR="0061777C" w:rsidRPr="00960C9A" w:rsidRDefault="0061777C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4</w:t>
      </w:r>
      <w:r w:rsidRPr="00960C9A">
        <w:rPr>
          <w:b/>
          <w:sz w:val="22"/>
        </w:rPr>
        <w:t xml:space="preserve"> Roučkovo jezero</w:t>
      </w:r>
    </w:p>
    <w:p w14:paraId="6010A731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6804"/>
        </w:tabs>
        <w:spacing w:line="240" w:lineRule="auto"/>
        <w:ind w:left="426" w:firstLine="335"/>
        <w:rPr>
          <w:sz w:val="22"/>
        </w:rPr>
      </w:pPr>
      <w:r w:rsidRPr="00960C9A">
        <w:rPr>
          <w:sz w:val="22"/>
        </w:rPr>
        <w:t>Technická zpráva</w:t>
      </w:r>
    </w:p>
    <w:p w14:paraId="79EAF24A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455E0BE0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43FA681E" w14:textId="6305ADF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</w:r>
      <w:r w:rsidR="00031CB1" w:rsidRPr="00960C9A">
        <w:rPr>
          <w:sz w:val="22"/>
        </w:rPr>
        <w:t>1:50</w:t>
      </w:r>
    </w:p>
    <w:p w14:paraId="5831F81E" w14:textId="4B5C2581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bookmarkStart w:id="3" w:name="_Hlk16587019"/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bookmarkEnd w:id="3"/>
    <w:p w14:paraId="2917B1D6" w14:textId="757C82B5" w:rsidR="00392F48" w:rsidRPr="00960C9A" w:rsidRDefault="00392F48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řez zvodnělou depresí</w:t>
      </w:r>
      <w:r w:rsidRPr="00960C9A">
        <w:rPr>
          <w:sz w:val="22"/>
        </w:rPr>
        <w:tab/>
        <w:t>1:50; 1:100</w:t>
      </w:r>
    </w:p>
    <w:p w14:paraId="44AF4C65" w14:textId="1377E15D" w:rsidR="004669CB" w:rsidRPr="00960C9A" w:rsidRDefault="008F53CF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797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Dřevěná l</w:t>
      </w:r>
      <w:r w:rsidR="004669CB" w:rsidRPr="00960C9A">
        <w:rPr>
          <w:sz w:val="22"/>
        </w:rPr>
        <w:t>ávka – typ</w:t>
      </w:r>
      <w:r w:rsidR="004669CB" w:rsidRPr="00960C9A">
        <w:rPr>
          <w:sz w:val="22"/>
        </w:rPr>
        <w:tab/>
        <w:t>1:50</w:t>
      </w:r>
    </w:p>
    <w:p w14:paraId="301D14D5" w14:textId="5D3A1F49" w:rsidR="0061777C" w:rsidRPr="00960C9A" w:rsidRDefault="0061777C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5</w:t>
      </w:r>
      <w:r w:rsidRPr="00960C9A">
        <w:rPr>
          <w:b/>
          <w:sz w:val="22"/>
        </w:rPr>
        <w:t xml:space="preserve"> Ledárenské jezero</w:t>
      </w:r>
    </w:p>
    <w:p w14:paraId="66B504DF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6804"/>
        </w:tabs>
        <w:spacing w:line="240" w:lineRule="auto"/>
        <w:ind w:left="426" w:firstLine="335"/>
        <w:rPr>
          <w:sz w:val="22"/>
        </w:rPr>
      </w:pPr>
      <w:r w:rsidRPr="00960C9A">
        <w:rPr>
          <w:sz w:val="22"/>
        </w:rPr>
        <w:t>Technická zpráva</w:t>
      </w:r>
    </w:p>
    <w:p w14:paraId="4988C284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1E9B2430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40C7FDEF" w14:textId="38D37E7F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7A9F7546" w14:textId="74DC675A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1D69E899" w14:textId="3B53C526" w:rsidR="0061777C" w:rsidRPr="00960C9A" w:rsidRDefault="0061777C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6</w:t>
      </w:r>
      <w:r w:rsidRPr="00960C9A">
        <w:rPr>
          <w:b/>
          <w:sz w:val="22"/>
        </w:rPr>
        <w:t xml:space="preserve"> </w:t>
      </w:r>
      <w:r w:rsidR="00BB32C0" w:rsidRPr="00960C9A">
        <w:rPr>
          <w:b/>
          <w:sz w:val="22"/>
        </w:rPr>
        <w:t>Plavecké</w:t>
      </w:r>
      <w:r w:rsidRPr="00960C9A">
        <w:rPr>
          <w:b/>
          <w:sz w:val="22"/>
        </w:rPr>
        <w:t xml:space="preserve"> jezero</w:t>
      </w:r>
    </w:p>
    <w:p w14:paraId="030CED68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6804"/>
        </w:tabs>
        <w:spacing w:line="240" w:lineRule="auto"/>
        <w:ind w:left="426" w:firstLine="335"/>
        <w:rPr>
          <w:sz w:val="22"/>
        </w:rPr>
      </w:pPr>
      <w:r w:rsidRPr="00960C9A">
        <w:rPr>
          <w:sz w:val="22"/>
        </w:rPr>
        <w:t>Technická zpráva</w:t>
      </w:r>
    </w:p>
    <w:p w14:paraId="21FC6E9F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6C2C9A4F" w14:textId="77777777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0628C3A9" w14:textId="765AA6D1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lastRenderedPageBreak/>
        <w:t>Příčné řezy</w:t>
      </w:r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0847C0C6" w14:textId="4F83C36A" w:rsidR="0061777C" w:rsidRPr="00960C9A" w:rsidRDefault="0061777C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0CEC8869" w14:textId="7315C1ED" w:rsidR="00466B21" w:rsidRPr="00960C9A" w:rsidRDefault="00466B21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řez zvodnělou depresí v km 0,468 60 – 0,502 60</w:t>
      </w:r>
      <w:r w:rsidRPr="00960C9A">
        <w:rPr>
          <w:sz w:val="22"/>
        </w:rPr>
        <w:tab/>
        <w:t xml:space="preserve">1:50; </w:t>
      </w:r>
      <w:r w:rsidR="004152D7" w:rsidRPr="00960C9A">
        <w:rPr>
          <w:sz w:val="22"/>
        </w:rPr>
        <w:t>1</w:t>
      </w:r>
      <w:r w:rsidRPr="00960C9A">
        <w:rPr>
          <w:sz w:val="22"/>
        </w:rPr>
        <w:t>00</w:t>
      </w:r>
      <w:r w:rsidR="004152D7" w:rsidRPr="00960C9A">
        <w:rPr>
          <w:sz w:val="22"/>
        </w:rPr>
        <w:t>; 200</w:t>
      </w:r>
    </w:p>
    <w:p w14:paraId="1B9779D7" w14:textId="544691E7" w:rsidR="00466B21" w:rsidRPr="00960C9A" w:rsidRDefault="00466B21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řez zvodnělou depresí v km 0,515 10 – 0,533 80</w:t>
      </w:r>
      <w:r w:rsidRPr="00960C9A">
        <w:rPr>
          <w:sz w:val="22"/>
        </w:rPr>
        <w:tab/>
        <w:t>1:50; 1:100</w:t>
      </w:r>
    </w:p>
    <w:p w14:paraId="32583EFC" w14:textId="3974773F" w:rsidR="004669CB" w:rsidRDefault="008F53CF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Dřevěná l</w:t>
      </w:r>
      <w:r w:rsidR="004669CB" w:rsidRPr="00960C9A">
        <w:rPr>
          <w:sz w:val="22"/>
        </w:rPr>
        <w:t>ávka – typ</w:t>
      </w:r>
      <w:r w:rsidR="004669CB" w:rsidRPr="00960C9A">
        <w:rPr>
          <w:sz w:val="22"/>
        </w:rPr>
        <w:tab/>
        <w:t>1:50</w:t>
      </w:r>
    </w:p>
    <w:p w14:paraId="6D1D51DF" w14:textId="19B21801" w:rsidR="00BB32C0" w:rsidRPr="00960C9A" w:rsidRDefault="00BB32C0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7</w:t>
      </w:r>
      <w:r w:rsidRPr="00960C9A">
        <w:rPr>
          <w:b/>
          <w:sz w:val="22"/>
        </w:rPr>
        <w:t xml:space="preserve"> Strakovo jezero</w:t>
      </w:r>
    </w:p>
    <w:p w14:paraId="18DAC8EE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1C5B221D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6F38693B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6229ED33" w14:textId="3EF8876E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5846EA3F" w14:textId="3F79BE09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3C7C428D" w14:textId="06F3F5B4" w:rsidR="00835E64" w:rsidRPr="00960C9A" w:rsidRDefault="0093612A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proofErr w:type="spellStart"/>
      <w:r w:rsidRPr="00960C9A">
        <w:rPr>
          <w:sz w:val="22"/>
        </w:rPr>
        <w:t>Šterkové</w:t>
      </w:r>
      <w:proofErr w:type="spellEnd"/>
      <w:r w:rsidRPr="00960C9A">
        <w:rPr>
          <w:sz w:val="22"/>
        </w:rPr>
        <w:t xml:space="preserve"> </w:t>
      </w:r>
      <w:r w:rsidR="00835E64" w:rsidRPr="00960C9A">
        <w:rPr>
          <w:sz w:val="22"/>
        </w:rPr>
        <w:t>žebro</w:t>
      </w:r>
      <w:r w:rsidR="00835E64" w:rsidRPr="00960C9A">
        <w:rPr>
          <w:sz w:val="22"/>
        </w:rPr>
        <w:tab/>
        <w:t>1:50</w:t>
      </w:r>
    </w:p>
    <w:p w14:paraId="2DA51C35" w14:textId="6963C236" w:rsidR="00BB32C0" w:rsidRPr="00960C9A" w:rsidRDefault="00BB32C0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8</w:t>
      </w:r>
      <w:r w:rsidRPr="00960C9A">
        <w:rPr>
          <w:b/>
          <w:sz w:val="22"/>
        </w:rPr>
        <w:t xml:space="preserve"> Opleta</w:t>
      </w:r>
    </w:p>
    <w:p w14:paraId="3237DA66" w14:textId="77777777" w:rsidR="00BB32C0" w:rsidRPr="00960C9A" w:rsidRDefault="00BB32C0" w:rsidP="00595F4C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23C236ED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6CC1DA97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63EBD168" w14:textId="20E18A65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</w:r>
    </w:p>
    <w:p w14:paraId="68CD7B0A" w14:textId="07870DC0" w:rsidR="00BB32C0" w:rsidRPr="00960C9A" w:rsidRDefault="00BB32C0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 xml:space="preserve">Příčné řezy </w:t>
      </w:r>
      <w:proofErr w:type="gramStart"/>
      <w:r w:rsidRPr="00960C9A">
        <w:rPr>
          <w:sz w:val="22"/>
        </w:rPr>
        <w:t xml:space="preserve">1 – </w:t>
      </w:r>
      <w:r w:rsidR="0078168A" w:rsidRPr="00960C9A">
        <w:rPr>
          <w:sz w:val="22"/>
        </w:rPr>
        <w:t>3</w:t>
      </w:r>
      <w:proofErr w:type="gramEnd"/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6327360C" w14:textId="56CD3B10" w:rsidR="002278C3" w:rsidRPr="00960C9A" w:rsidRDefault="002278C3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 xml:space="preserve">Příčné řezy </w:t>
      </w:r>
      <w:proofErr w:type="gramStart"/>
      <w:r w:rsidRPr="00960C9A">
        <w:rPr>
          <w:sz w:val="22"/>
        </w:rPr>
        <w:t>4 – 6</w:t>
      </w:r>
      <w:proofErr w:type="gramEnd"/>
      <w:r w:rsidRPr="00960C9A">
        <w:rPr>
          <w:sz w:val="22"/>
        </w:rPr>
        <w:tab/>
        <w:t>1:50</w:t>
      </w:r>
    </w:p>
    <w:p w14:paraId="1A5FB865" w14:textId="11134E09" w:rsidR="002278C3" w:rsidRPr="00960C9A" w:rsidRDefault="002278C3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 xml:space="preserve">Příčné řezy </w:t>
      </w:r>
      <w:proofErr w:type="gramStart"/>
      <w:r w:rsidRPr="00960C9A">
        <w:rPr>
          <w:sz w:val="22"/>
        </w:rPr>
        <w:t>7 – 9</w:t>
      </w:r>
      <w:proofErr w:type="gramEnd"/>
      <w:r w:rsidRPr="00960C9A">
        <w:rPr>
          <w:sz w:val="22"/>
        </w:rPr>
        <w:tab/>
        <w:t>1:50</w:t>
      </w:r>
    </w:p>
    <w:p w14:paraId="2CA57AF3" w14:textId="2999E852" w:rsidR="00815F52" w:rsidRPr="00960C9A" w:rsidRDefault="00815F52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 xml:space="preserve">Příčné řezy </w:t>
      </w:r>
      <w:proofErr w:type="gramStart"/>
      <w:r w:rsidRPr="00960C9A">
        <w:rPr>
          <w:sz w:val="22"/>
        </w:rPr>
        <w:t>10 – 12</w:t>
      </w:r>
      <w:proofErr w:type="gramEnd"/>
      <w:r w:rsidRPr="00960C9A">
        <w:rPr>
          <w:sz w:val="22"/>
        </w:rPr>
        <w:tab/>
        <w:t>1:50</w:t>
      </w:r>
    </w:p>
    <w:p w14:paraId="10726A95" w14:textId="599BF6C8" w:rsidR="00815F52" w:rsidRPr="00960C9A" w:rsidRDefault="000516DF" w:rsidP="00FB0133">
      <w:pPr>
        <w:pStyle w:val="Odstavecseseznamem"/>
        <w:numPr>
          <w:ilvl w:val="3"/>
          <w:numId w:val="1"/>
        </w:numPr>
        <w:tabs>
          <w:tab w:val="left" w:pos="2410"/>
          <w:tab w:val="left" w:pos="7655"/>
        </w:tabs>
        <w:spacing w:line="240" w:lineRule="auto"/>
        <w:ind w:left="1985" w:hanging="992"/>
        <w:rPr>
          <w:sz w:val="22"/>
        </w:rPr>
      </w:pPr>
      <w:r w:rsidRPr="00960C9A">
        <w:rPr>
          <w:sz w:val="22"/>
        </w:rPr>
        <w:t>Příčn</w:t>
      </w:r>
      <w:r w:rsidR="006623C9" w:rsidRPr="00960C9A">
        <w:rPr>
          <w:sz w:val="22"/>
        </w:rPr>
        <w:t>é</w:t>
      </w:r>
      <w:r w:rsidRPr="00960C9A">
        <w:rPr>
          <w:sz w:val="22"/>
        </w:rPr>
        <w:t xml:space="preserve"> řez</w:t>
      </w:r>
      <w:r w:rsidR="006623C9" w:rsidRPr="00960C9A">
        <w:rPr>
          <w:sz w:val="22"/>
        </w:rPr>
        <w:t>y</w:t>
      </w:r>
      <w:r w:rsidRPr="00960C9A">
        <w:rPr>
          <w:sz w:val="22"/>
        </w:rPr>
        <w:t xml:space="preserve"> </w:t>
      </w:r>
      <w:proofErr w:type="gramStart"/>
      <w:r w:rsidR="006623C9" w:rsidRPr="00960C9A">
        <w:rPr>
          <w:sz w:val="22"/>
        </w:rPr>
        <w:t xml:space="preserve">12 </w:t>
      </w:r>
      <w:r w:rsidR="008D5FED" w:rsidRPr="00960C9A">
        <w:rPr>
          <w:sz w:val="22"/>
        </w:rPr>
        <w:t>–</w:t>
      </w:r>
      <w:r w:rsidR="006623C9" w:rsidRPr="00960C9A">
        <w:rPr>
          <w:sz w:val="22"/>
        </w:rPr>
        <w:t xml:space="preserve"> </w:t>
      </w:r>
      <w:r w:rsidRPr="00960C9A">
        <w:rPr>
          <w:sz w:val="22"/>
        </w:rPr>
        <w:t>13</w:t>
      </w:r>
      <w:proofErr w:type="gramEnd"/>
      <w:r w:rsidRPr="00960C9A">
        <w:rPr>
          <w:sz w:val="22"/>
        </w:rPr>
        <w:tab/>
        <w:t>1:50</w:t>
      </w:r>
    </w:p>
    <w:p w14:paraId="2DF61CEE" w14:textId="4307D919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="00504D81" w:rsidRPr="00960C9A">
        <w:rPr>
          <w:sz w:val="22"/>
        </w:rPr>
        <w:t xml:space="preserve"> </w:t>
      </w:r>
      <w:r w:rsidR="007D524B" w:rsidRPr="00960C9A">
        <w:rPr>
          <w:sz w:val="22"/>
        </w:rPr>
        <w:t xml:space="preserve">– </w:t>
      </w:r>
      <w:r w:rsidR="00756521" w:rsidRPr="00960C9A">
        <w:rPr>
          <w:sz w:val="22"/>
        </w:rPr>
        <w:t>břeh pro rekreaci</w:t>
      </w:r>
      <w:r w:rsidRPr="00960C9A">
        <w:rPr>
          <w:sz w:val="22"/>
        </w:rPr>
        <w:tab/>
        <w:t>1:50</w:t>
      </w:r>
    </w:p>
    <w:p w14:paraId="7739850E" w14:textId="7C6384F8" w:rsidR="00756521" w:rsidRPr="00960C9A" w:rsidRDefault="00756521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bookmarkStart w:id="4" w:name="_Hlk16585106"/>
      <w:r w:rsidRPr="00960C9A">
        <w:rPr>
          <w:sz w:val="22"/>
        </w:rPr>
        <w:t xml:space="preserve">Vzorový příčný řez </w:t>
      </w:r>
      <w:r w:rsidR="007D524B" w:rsidRPr="00960C9A">
        <w:rPr>
          <w:sz w:val="22"/>
        </w:rPr>
        <w:t xml:space="preserve">– </w:t>
      </w:r>
      <w:r w:rsidRPr="00960C9A">
        <w:rPr>
          <w:sz w:val="22"/>
        </w:rPr>
        <w:t>břeh bez rekreace</w:t>
      </w:r>
      <w:r w:rsidRPr="00960C9A">
        <w:rPr>
          <w:sz w:val="22"/>
        </w:rPr>
        <w:tab/>
        <w:t>1:50</w:t>
      </w:r>
    </w:p>
    <w:p w14:paraId="10F10ABE" w14:textId="63CC088A" w:rsidR="009605DD" w:rsidRPr="00960C9A" w:rsidRDefault="009605DD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 – ostrovem a litorálním pásmem</w:t>
      </w:r>
      <w:r w:rsidRPr="00960C9A">
        <w:rPr>
          <w:sz w:val="22"/>
        </w:rPr>
        <w:tab/>
        <w:t>1:50</w:t>
      </w:r>
    </w:p>
    <w:p w14:paraId="4CC2E655" w14:textId="0348DB6B" w:rsidR="009605DD" w:rsidRPr="00960C9A" w:rsidRDefault="009605DD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Půdorys ostrova a litorálního pásma</w:t>
      </w:r>
      <w:r w:rsidRPr="00960C9A">
        <w:rPr>
          <w:sz w:val="22"/>
        </w:rPr>
        <w:tab/>
        <w:t>1:200</w:t>
      </w:r>
    </w:p>
    <w:bookmarkEnd w:id="4"/>
    <w:p w14:paraId="1D163B17" w14:textId="15F82186" w:rsidR="004C1A7E" w:rsidRPr="00960C9A" w:rsidRDefault="0093612A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proofErr w:type="spellStart"/>
      <w:r w:rsidRPr="00960C9A">
        <w:rPr>
          <w:sz w:val="22"/>
        </w:rPr>
        <w:t>Šterkové</w:t>
      </w:r>
      <w:proofErr w:type="spellEnd"/>
      <w:r w:rsidRPr="00960C9A">
        <w:rPr>
          <w:sz w:val="22"/>
        </w:rPr>
        <w:t xml:space="preserve"> </w:t>
      </w:r>
      <w:r w:rsidR="00976795" w:rsidRPr="00960C9A">
        <w:rPr>
          <w:sz w:val="22"/>
        </w:rPr>
        <w:t>žebro</w:t>
      </w:r>
      <w:r w:rsidR="00976795" w:rsidRPr="00960C9A">
        <w:rPr>
          <w:sz w:val="22"/>
        </w:rPr>
        <w:tab/>
        <w:t>1:50</w:t>
      </w:r>
    </w:p>
    <w:p w14:paraId="15318A25" w14:textId="7E2587AE" w:rsidR="00BB32C0" w:rsidRPr="00960C9A" w:rsidRDefault="00BB32C0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SO0</w:t>
      </w:r>
      <w:r w:rsidR="00E949E7" w:rsidRPr="00960C9A">
        <w:rPr>
          <w:b/>
          <w:sz w:val="22"/>
        </w:rPr>
        <w:t>9</w:t>
      </w:r>
      <w:r w:rsidRPr="00960C9A">
        <w:rPr>
          <w:b/>
          <w:sz w:val="22"/>
        </w:rPr>
        <w:t xml:space="preserve"> Kocábka</w:t>
      </w:r>
    </w:p>
    <w:p w14:paraId="288D7AF5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56B2CC1A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244CE165" w14:textId="77777777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346F96B1" w14:textId="4AABD07E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4418497F" w14:textId="313DA3E6" w:rsidR="00BB32C0" w:rsidRPr="00960C9A" w:rsidRDefault="00BB32C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5BE01A36" w14:textId="3CBBA820" w:rsidR="00E949E7" w:rsidRPr="00960C9A" w:rsidRDefault="00E949E7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SO10 Lávka</w:t>
      </w:r>
    </w:p>
    <w:p w14:paraId="3F5A7690" w14:textId="77777777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0C835033" w14:textId="77777777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24A87EDC" w14:textId="77777777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Podélný profil</w:t>
      </w:r>
      <w:r w:rsidRPr="00960C9A">
        <w:rPr>
          <w:sz w:val="22"/>
        </w:rPr>
        <w:tab/>
        <w:t>1:1 000/100</w:t>
      </w:r>
    </w:p>
    <w:p w14:paraId="6F177897" w14:textId="622D088F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Příčné řezy</w:t>
      </w:r>
      <w:r w:rsidRPr="00960C9A">
        <w:rPr>
          <w:sz w:val="22"/>
        </w:rPr>
        <w:tab/>
        <w:t>1:</w:t>
      </w:r>
      <w:r w:rsidR="007E6E18" w:rsidRPr="00960C9A">
        <w:rPr>
          <w:sz w:val="22"/>
        </w:rPr>
        <w:t>5</w:t>
      </w:r>
      <w:r w:rsidRPr="00960C9A">
        <w:rPr>
          <w:sz w:val="22"/>
        </w:rPr>
        <w:t>0</w:t>
      </w:r>
    </w:p>
    <w:p w14:paraId="5176999D" w14:textId="3F32EA36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příčný řez</w:t>
      </w:r>
      <w:r w:rsidRPr="00960C9A">
        <w:rPr>
          <w:sz w:val="22"/>
        </w:rPr>
        <w:tab/>
        <w:t>1:50</w:t>
      </w:r>
    </w:p>
    <w:p w14:paraId="1F4FF8B4" w14:textId="1B45E0EC" w:rsidR="0028029B" w:rsidRPr="00960C9A" w:rsidRDefault="003C4CA8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SO11 Úprava Černovického potoka v km 0,1</w:t>
      </w:r>
      <w:r w:rsidR="009E21AC" w:rsidRPr="00960C9A">
        <w:rPr>
          <w:b/>
          <w:sz w:val="22"/>
        </w:rPr>
        <w:t>66</w:t>
      </w:r>
      <w:r w:rsidRPr="00960C9A">
        <w:rPr>
          <w:b/>
          <w:sz w:val="22"/>
        </w:rPr>
        <w:t xml:space="preserve"> – 0,3</w:t>
      </w:r>
      <w:r w:rsidR="009E21AC" w:rsidRPr="00960C9A">
        <w:rPr>
          <w:b/>
          <w:sz w:val="22"/>
        </w:rPr>
        <w:t>41</w:t>
      </w:r>
    </w:p>
    <w:p w14:paraId="3A3672CE" w14:textId="77777777" w:rsidR="003C4CA8" w:rsidRPr="00960C9A" w:rsidRDefault="003C4CA8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55DF10D7" w14:textId="77777777" w:rsidR="003C4CA8" w:rsidRPr="00960C9A" w:rsidRDefault="003C4CA8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Celkový situační výkres</w:t>
      </w:r>
      <w:r w:rsidRPr="00960C9A">
        <w:rPr>
          <w:sz w:val="22"/>
        </w:rPr>
        <w:tab/>
        <w:t>1:500</w:t>
      </w:r>
    </w:p>
    <w:p w14:paraId="2D1E05B7" w14:textId="77777777" w:rsidR="00F911A6" w:rsidRPr="00960C9A" w:rsidRDefault="00F911A6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i/>
          <w:iCs/>
          <w:sz w:val="22"/>
        </w:rPr>
      </w:pPr>
      <w:r w:rsidRPr="00960C9A">
        <w:rPr>
          <w:i/>
          <w:iCs/>
          <w:sz w:val="22"/>
        </w:rPr>
        <w:t>neobsazeno</w:t>
      </w:r>
    </w:p>
    <w:p w14:paraId="393D0DBB" w14:textId="343F02F1" w:rsidR="003C4CA8" w:rsidRPr="00960C9A" w:rsidRDefault="00F911A6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i/>
          <w:iCs/>
          <w:sz w:val="22"/>
        </w:rPr>
      </w:pPr>
      <w:r w:rsidRPr="00960C9A">
        <w:rPr>
          <w:i/>
          <w:iCs/>
          <w:sz w:val="22"/>
        </w:rPr>
        <w:t>neobsazeno</w:t>
      </w:r>
    </w:p>
    <w:p w14:paraId="764480B8" w14:textId="613CBC96" w:rsidR="003C4CA8" w:rsidRPr="00960C9A" w:rsidRDefault="003C4CA8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 xml:space="preserve">Vzorový </w:t>
      </w:r>
      <w:r w:rsidR="006B6458" w:rsidRPr="00960C9A">
        <w:rPr>
          <w:sz w:val="22"/>
        </w:rPr>
        <w:t>výztužný pas</w:t>
      </w:r>
      <w:r w:rsidRPr="00960C9A">
        <w:rPr>
          <w:sz w:val="22"/>
        </w:rPr>
        <w:tab/>
        <w:t>1:50</w:t>
      </w:r>
    </w:p>
    <w:p w14:paraId="488527BD" w14:textId="26C412D9" w:rsidR="00893CC1" w:rsidRPr="00960C9A" w:rsidRDefault="00A33160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Rekonstrukce výpustného objektu</w:t>
      </w:r>
      <w:r w:rsidR="00EC3E14" w:rsidRPr="00960C9A">
        <w:rPr>
          <w:sz w:val="22"/>
        </w:rPr>
        <w:t xml:space="preserve"> v km 0,337</w:t>
      </w:r>
      <w:r w:rsidR="00EC3E14" w:rsidRPr="00960C9A">
        <w:rPr>
          <w:sz w:val="22"/>
        </w:rPr>
        <w:tab/>
        <w:t>1:</w:t>
      </w:r>
      <w:r w:rsidR="00DC09DA" w:rsidRPr="00960C9A">
        <w:rPr>
          <w:sz w:val="22"/>
        </w:rPr>
        <w:t xml:space="preserve">10; </w:t>
      </w:r>
      <w:r w:rsidR="00EC3E14" w:rsidRPr="00960C9A">
        <w:rPr>
          <w:sz w:val="22"/>
        </w:rPr>
        <w:t>50; 100</w:t>
      </w:r>
    </w:p>
    <w:p w14:paraId="0932EB1E" w14:textId="461BA0A0" w:rsidR="00B91492" w:rsidRPr="00960C9A" w:rsidRDefault="00B91492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Vzorový řez korytem</w:t>
      </w:r>
      <w:r w:rsidRPr="00960C9A">
        <w:rPr>
          <w:sz w:val="22"/>
        </w:rPr>
        <w:tab/>
        <w:t>1:50</w:t>
      </w:r>
    </w:p>
    <w:p w14:paraId="4B0F5E91" w14:textId="7B79FDFA" w:rsidR="00E949E7" w:rsidRPr="00960C9A" w:rsidRDefault="00E949E7" w:rsidP="00FB0133">
      <w:pPr>
        <w:pStyle w:val="Odstavecseseznamem"/>
        <w:numPr>
          <w:ilvl w:val="1"/>
          <w:numId w:val="1"/>
        </w:numPr>
        <w:spacing w:before="120" w:after="0" w:line="240" w:lineRule="auto"/>
        <w:ind w:left="1134" w:hanging="708"/>
        <w:contextualSpacing w:val="0"/>
        <w:rPr>
          <w:b/>
          <w:sz w:val="22"/>
        </w:rPr>
      </w:pPr>
      <w:r w:rsidRPr="00960C9A">
        <w:rPr>
          <w:b/>
          <w:sz w:val="22"/>
        </w:rPr>
        <w:t>SO1</w:t>
      </w:r>
      <w:r w:rsidR="003C4CA8" w:rsidRPr="00960C9A">
        <w:rPr>
          <w:b/>
          <w:sz w:val="22"/>
        </w:rPr>
        <w:t>2</w:t>
      </w:r>
      <w:r w:rsidRPr="00960C9A">
        <w:rPr>
          <w:b/>
          <w:sz w:val="22"/>
        </w:rPr>
        <w:t xml:space="preserve"> Závěrečné úpravy v území</w:t>
      </w:r>
    </w:p>
    <w:p w14:paraId="27ABBBB7" w14:textId="77777777" w:rsidR="00E949E7" w:rsidRPr="00960C9A" w:rsidRDefault="00E949E7" w:rsidP="00FB0133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 w:line="240" w:lineRule="auto"/>
        <w:ind w:left="426" w:firstLine="335"/>
        <w:contextualSpacing w:val="0"/>
        <w:rPr>
          <w:sz w:val="22"/>
        </w:rPr>
      </w:pPr>
      <w:r w:rsidRPr="00960C9A">
        <w:rPr>
          <w:sz w:val="22"/>
        </w:rPr>
        <w:t>Technická zpráva</w:t>
      </w:r>
    </w:p>
    <w:p w14:paraId="7F94B955" w14:textId="77777777" w:rsidR="00C23FDA" w:rsidRPr="00960C9A" w:rsidRDefault="001A6EE1" w:rsidP="00FB0133">
      <w:pPr>
        <w:pStyle w:val="Odstavecseseznamem"/>
        <w:numPr>
          <w:ilvl w:val="0"/>
          <w:numId w:val="1"/>
        </w:numPr>
        <w:spacing w:before="240" w:after="0" w:line="240" w:lineRule="auto"/>
        <w:ind w:left="-284" w:firstLine="352"/>
        <w:contextualSpacing w:val="0"/>
        <w:rPr>
          <w:b/>
          <w:sz w:val="22"/>
          <w:u w:val="single"/>
        </w:rPr>
      </w:pPr>
      <w:r w:rsidRPr="00960C9A">
        <w:rPr>
          <w:b/>
          <w:sz w:val="22"/>
          <w:u w:val="single"/>
        </w:rPr>
        <w:t>Dokladová část</w:t>
      </w:r>
    </w:p>
    <w:p w14:paraId="0796F622" w14:textId="540DC817" w:rsidR="00C23FDA" w:rsidRPr="00960C9A" w:rsidRDefault="001A6EE1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796"/>
        </w:tabs>
        <w:spacing w:after="0" w:line="240" w:lineRule="auto"/>
        <w:ind w:left="794" w:firstLine="57"/>
        <w:rPr>
          <w:sz w:val="22"/>
        </w:rPr>
      </w:pPr>
      <w:r w:rsidRPr="00960C9A">
        <w:rPr>
          <w:sz w:val="22"/>
        </w:rPr>
        <w:t>Závazná stanoviska</w:t>
      </w:r>
      <w:r w:rsidR="000F53BF" w:rsidRPr="00960C9A">
        <w:rPr>
          <w:sz w:val="22"/>
        </w:rPr>
        <w:t>, stanoviska, rozhodnutí, vyjádření dotčených orgánů</w:t>
      </w:r>
    </w:p>
    <w:p w14:paraId="0AC07C01" w14:textId="62CE56D8" w:rsidR="00B75CAA" w:rsidRPr="00960C9A" w:rsidRDefault="004C06BE" w:rsidP="00FB0133">
      <w:pPr>
        <w:pStyle w:val="Odstavecseseznamem"/>
        <w:numPr>
          <w:ilvl w:val="1"/>
          <w:numId w:val="1"/>
        </w:numPr>
        <w:tabs>
          <w:tab w:val="left" w:pos="6804"/>
        </w:tabs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Dokumentace vlivů záměru na životní prostředí</w:t>
      </w:r>
      <w:r w:rsidR="00B75CAA" w:rsidRPr="00960C9A">
        <w:rPr>
          <w:sz w:val="22"/>
        </w:rPr>
        <w:t xml:space="preserve"> </w:t>
      </w:r>
      <w:r w:rsidR="00B75CAA" w:rsidRPr="00960C9A">
        <w:rPr>
          <w:sz w:val="22"/>
        </w:rPr>
        <w:tab/>
      </w:r>
      <w:r w:rsidR="00B75CAA" w:rsidRPr="00960C9A">
        <w:rPr>
          <w:sz w:val="22"/>
        </w:rPr>
        <w:tab/>
      </w:r>
      <w:r w:rsidR="00B75CAA" w:rsidRPr="00960C9A">
        <w:rPr>
          <w:sz w:val="22"/>
          <w:highlight w:val="lightGray"/>
        </w:rPr>
        <w:t>neobsazeno</w:t>
      </w:r>
    </w:p>
    <w:p w14:paraId="15C2F5DA" w14:textId="39F52FEC" w:rsidR="00B75CAA" w:rsidRPr="00960C9A" w:rsidRDefault="004C06BE" w:rsidP="00FB0133">
      <w:pPr>
        <w:pStyle w:val="Odstavecseseznamem"/>
        <w:numPr>
          <w:ilvl w:val="1"/>
          <w:numId w:val="1"/>
        </w:numPr>
        <w:tabs>
          <w:tab w:val="left" w:pos="6804"/>
        </w:tabs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lastRenderedPageBreak/>
        <w:t>Doklad podle jiného právního předpisu</w:t>
      </w:r>
      <w:r w:rsidR="00B75CAA" w:rsidRPr="00960C9A">
        <w:rPr>
          <w:sz w:val="22"/>
        </w:rPr>
        <w:t xml:space="preserve">   </w:t>
      </w:r>
      <w:r w:rsidR="00B75CAA" w:rsidRPr="00960C9A">
        <w:rPr>
          <w:sz w:val="22"/>
        </w:rPr>
        <w:tab/>
      </w:r>
      <w:r w:rsidR="00B75CAA" w:rsidRPr="00960C9A">
        <w:rPr>
          <w:sz w:val="22"/>
        </w:rPr>
        <w:tab/>
      </w:r>
      <w:r w:rsidR="00B75CAA" w:rsidRPr="00960C9A">
        <w:rPr>
          <w:sz w:val="22"/>
          <w:highlight w:val="lightGray"/>
        </w:rPr>
        <w:t>neobsazeno</w:t>
      </w:r>
    </w:p>
    <w:p w14:paraId="456D25EE" w14:textId="77777777" w:rsidR="000F53BF" w:rsidRPr="00960C9A" w:rsidRDefault="000F53BF" w:rsidP="00FB0133">
      <w:pPr>
        <w:pStyle w:val="Odstavecseseznamem"/>
        <w:numPr>
          <w:ilvl w:val="1"/>
          <w:numId w:val="1"/>
        </w:numPr>
        <w:tabs>
          <w:tab w:val="left" w:pos="1559"/>
          <w:tab w:val="left" w:pos="7796"/>
        </w:tabs>
        <w:spacing w:after="0" w:line="240" w:lineRule="auto"/>
        <w:ind w:left="794" w:firstLine="57"/>
        <w:rPr>
          <w:sz w:val="22"/>
        </w:rPr>
      </w:pPr>
      <w:bookmarkStart w:id="5" w:name="_Hlk17464697"/>
      <w:r w:rsidRPr="00960C9A">
        <w:rPr>
          <w:sz w:val="22"/>
        </w:rPr>
        <w:t>Stanoviska vlastníků veřejné dopravní a technické infrastruktury</w:t>
      </w:r>
    </w:p>
    <w:bookmarkEnd w:id="5"/>
    <w:p w14:paraId="38386233" w14:textId="77777777" w:rsidR="0092100C" w:rsidRPr="00960C9A" w:rsidRDefault="000F53BF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Geodetický podklad pro projektovou činnost zpracovaný podle jiných právních předpisů</w:t>
      </w:r>
    </w:p>
    <w:p w14:paraId="661C0196" w14:textId="77777777" w:rsidR="004024AE" w:rsidRPr="00960C9A" w:rsidRDefault="004024AE" w:rsidP="00FB0133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960C9A">
        <w:rPr>
          <w:sz w:val="22"/>
        </w:rPr>
        <w:t>Technická zpráva</w:t>
      </w:r>
      <w:r w:rsidRPr="00960C9A">
        <w:rPr>
          <w:sz w:val="22"/>
        </w:rPr>
        <w:tab/>
      </w:r>
    </w:p>
    <w:p w14:paraId="5B75C722" w14:textId="77777777" w:rsidR="004024AE" w:rsidRPr="00960C9A" w:rsidRDefault="004024AE" w:rsidP="00FB0133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960C9A">
        <w:rPr>
          <w:sz w:val="22"/>
        </w:rPr>
        <w:t>Seznam souřadni</w:t>
      </w:r>
      <w:r w:rsidR="00A57753" w:rsidRPr="00960C9A">
        <w:rPr>
          <w:sz w:val="22"/>
        </w:rPr>
        <w:t>c</w:t>
      </w:r>
      <w:r w:rsidRPr="00960C9A">
        <w:rPr>
          <w:sz w:val="22"/>
        </w:rPr>
        <w:tab/>
      </w:r>
    </w:p>
    <w:p w14:paraId="506555EB" w14:textId="6A766C69" w:rsidR="004024AE" w:rsidRPr="00960C9A" w:rsidRDefault="00A57753" w:rsidP="00FB0133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960C9A">
        <w:rPr>
          <w:sz w:val="22"/>
        </w:rPr>
        <w:t>Situace polohopisu a výškopisu</w:t>
      </w:r>
      <w:r w:rsidR="00B75CAA" w:rsidRPr="00960C9A">
        <w:rPr>
          <w:sz w:val="22"/>
        </w:rPr>
        <w:tab/>
      </w:r>
      <w:r w:rsidR="00B75CAA" w:rsidRPr="00960C9A">
        <w:rPr>
          <w:sz w:val="22"/>
        </w:rPr>
        <w:tab/>
      </w:r>
      <w:r w:rsidR="004024AE" w:rsidRPr="00960C9A">
        <w:rPr>
          <w:sz w:val="22"/>
        </w:rPr>
        <w:t>1:</w:t>
      </w:r>
      <w:r w:rsidR="0067314F">
        <w:rPr>
          <w:sz w:val="22"/>
        </w:rPr>
        <w:t>10</w:t>
      </w:r>
      <w:r w:rsidR="004024AE" w:rsidRPr="00960C9A">
        <w:rPr>
          <w:sz w:val="22"/>
        </w:rPr>
        <w:t>00</w:t>
      </w:r>
    </w:p>
    <w:p w14:paraId="7BB81877" w14:textId="1D52EBE7" w:rsidR="000F53BF" w:rsidRPr="00960C9A" w:rsidRDefault="00BB32C0" w:rsidP="00FB0133">
      <w:pPr>
        <w:pStyle w:val="Odstavecseseznamem"/>
        <w:numPr>
          <w:ilvl w:val="1"/>
          <w:numId w:val="1"/>
        </w:numPr>
        <w:tabs>
          <w:tab w:val="left" w:pos="6804"/>
        </w:tabs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Projekt zpracovaný báňským projektantem</w:t>
      </w:r>
      <w:r w:rsidR="00B75CAA" w:rsidRPr="00960C9A">
        <w:rPr>
          <w:sz w:val="22"/>
        </w:rPr>
        <w:tab/>
      </w:r>
      <w:r w:rsidR="00B75CAA" w:rsidRPr="00960C9A">
        <w:rPr>
          <w:sz w:val="22"/>
        </w:rPr>
        <w:tab/>
      </w:r>
      <w:r w:rsidRPr="00960C9A">
        <w:rPr>
          <w:sz w:val="22"/>
          <w:highlight w:val="lightGray"/>
        </w:rPr>
        <w:t>neobsazeno</w:t>
      </w:r>
    </w:p>
    <w:p w14:paraId="74EA093F" w14:textId="27D01A48" w:rsidR="00BB32C0" w:rsidRPr="00960C9A" w:rsidRDefault="00BB32C0" w:rsidP="00FB0133">
      <w:pPr>
        <w:pStyle w:val="Odstavecseseznamem"/>
        <w:numPr>
          <w:ilvl w:val="1"/>
          <w:numId w:val="1"/>
        </w:numPr>
        <w:tabs>
          <w:tab w:val="left" w:pos="6804"/>
        </w:tabs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Průkaz energetické náročnosti budov podle zákona o hospodaření energií</w:t>
      </w:r>
      <w:r w:rsidRPr="00960C9A">
        <w:rPr>
          <w:sz w:val="22"/>
        </w:rPr>
        <w:tab/>
      </w:r>
      <w:r w:rsidRPr="00960C9A">
        <w:rPr>
          <w:sz w:val="22"/>
          <w:highlight w:val="lightGray"/>
        </w:rPr>
        <w:t>neobsazeno</w:t>
      </w:r>
    </w:p>
    <w:p w14:paraId="3C23CA65" w14:textId="699B4FEC" w:rsidR="00BB32C0" w:rsidRPr="00FD1AD9" w:rsidRDefault="00BB32C0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FD1AD9">
        <w:rPr>
          <w:sz w:val="22"/>
        </w:rPr>
        <w:t>Ostatní stanoviska, vyjádření, posudky a výsledky jednání vedených v průběhu zpracování dokumentace</w:t>
      </w:r>
    </w:p>
    <w:p w14:paraId="7B0EE1FC" w14:textId="77777777" w:rsidR="0067314F" w:rsidRPr="00FD1AD9" w:rsidRDefault="0067314F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bookmarkStart w:id="6" w:name="_Hlk43371865"/>
      <w:r w:rsidRPr="00FD1AD9">
        <w:rPr>
          <w:sz w:val="22"/>
        </w:rPr>
        <w:t>Česká společnost ornitologická – Jihomoravská pobočky, pobočný spolek</w:t>
      </w:r>
    </w:p>
    <w:p w14:paraId="05006C26" w14:textId="7FCDB4D3" w:rsidR="0067314F" w:rsidRPr="00FD1AD9" w:rsidRDefault="0067314F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FD1AD9">
        <w:rPr>
          <w:sz w:val="22"/>
        </w:rPr>
        <w:t>Dendrologický průzkum 2018, 2019</w:t>
      </w:r>
    </w:p>
    <w:p w14:paraId="7C419AFC" w14:textId="2CA517DE" w:rsidR="0067314F" w:rsidRPr="00FD1AD9" w:rsidRDefault="0067314F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FD1AD9">
        <w:rPr>
          <w:sz w:val="22"/>
        </w:rPr>
        <w:t xml:space="preserve">Hodnocení vlivu závažného zásahu na zájmy ochrany přírody a krajiny, </w:t>
      </w:r>
      <w:r w:rsidRPr="00FD1AD9">
        <w:rPr>
          <w:sz w:val="22"/>
        </w:rPr>
        <w:br/>
      </w:r>
      <w:r w:rsidRPr="00FD1AD9">
        <w:rPr>
          <w:sz w:val="22"/>
        </w:rPr>
        <w:tab/>
        <w:t>Vilém Jurek a kolektiv, 10/2018, vč. Aktualizace 10/2019</w:t>
      </w:r>
    </w:p>
    <w:p w14:paraId="7BE3A3B0" w14:textId="77777777" w:rsidR="0067314F" w:rsidRPr="00FD1AD9" w:rsidRDefault="0067314F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FD1AD9">
        <w:rPr>
          <w:sz w:val="22"/>
        </w:rPr>
        <w:t>Inženýrsko-geologický průzkum</w:t>
      </w:r>
    </w:p>
    <w:p w14:paraId="670B97BD" w14:textId="16C11E0C" w:rsidR="0067314F" w:rsidRPr="00FD1AD9" w:rsidRDefault="0067314F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FD1AD9">
        <w:rPr>
          <w:sz w:val="22"/>
        </w:rPr>
        <w:t>Výrobní výbory</w:t>
      </w:r>
    </w:p>
    <w:p w14:paraId="09AA6697" w14:textId="60F5C6C3" w:rsidR="0016712A" w:rsidRPr="00FD1AD9" w:rsidRDefault="0016712A" w:rsidP="0067314F">
      <w:pPr>
        <w:pStyle w:val="Odstavecseseznamem"/>
        <w:numPr>
          <w:ilvl w:val="2"/>
          <w:numId w:val="1"/>
        </w:numPr>
        <w:tabs>
          <w:tab w:val="left" w:pos="1985"/>
          <w:tab w:val="left" w:pos="6804"/>
        </w:tabs>
        <w:spacing w:line="240" w:lineRule="auto"/>
        <w:ind w:left="851" w:firstLine="335"/>
        <w:rPr>
          <w:sz w:val="22"/>
        </w:rPr>
      </w:pPr>
      <w:r w:rsidRPr="00FD1AD9">
        <w:rPr>
          <w:sz w:val="22"/>
        </w:rPr>
        <w:t>Vyjádření vlastníků</w:t>
      </w:r>
    </w:p>
    <w:bookmarkEnd w:id="6"/>
    <w:p w14:paraId="6EAC35DC" w14:textId="0277F8BD" w:rsidR="00982FDF" w:rsidRPr="00FD1AD9" w:rsidRDefault="00982FDF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FD1AD9">
        <w:rPr>
          <w:sz w:val="22"/>
        </w:rPr>
        <w:t>Technická zpráva POV</w:t>
      </w:r>
    </w:p>
    <w:p w14:paraId="4F8E1C56" w14:textId="74CE972C" w:rsidR="000F47CC" w:rsidRPr="00FD1AD9" w:rsidRDefault="000F47CC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FD1AD9">
        <w:rPr>
          <w:sz w:val="22"/>
        </w:rPr>
        <w:t>Technická zpráva PBŘ</w:t>
      </w:r>
    </w:p>
    <w:p w14:paraId="1BD3BA91" w14:textId="3B2DD001" w:rsidR="0093111A" w:rsidRPr="00960C9A" w:rsidRDefault="0093111A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Plán BOZP</w:t>
      </w:r>
    </w:p>
    <w:p w14:paraId="5436A501" w14:textId="77777777" w:rsidR="0034514D" w:rsidRPr="00960C9A" w:rsidRDefault="0034514D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Havarijní plán</w:t>
      </w:r>
    </w:p>
    <w:p w14:paraId="15686D37" w14:textId="127F7CBA" w:rsidR="004902A6" w:rsidRPr="00960C9A" w:rsidRDefault="00C473DB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Manipulační a provozní řád</w:t>
      </w:r>
    </w:p>
    <w:p w14:paraId="233238A8" w14:textId="77777777" w:rsidR="00B45123" w:rsidRPr="00960C9A" w:rsidRDefault="009C527C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Fotodokumentace</w:t>
      </w:r>
    </w:p>
    <w:p w14:paraId="58B44459" w14:textId="5C476F33" w:rsidR="00075A5A" w:rsidRPr="00960C9A" w:rsidRDefault="00075A5A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r w:rsidRPr="00960C9A">
        <w:rPr>
          <w:sz w:val="22"/>
        </w:rPr>
        <w:t>Výpisy z</w:t>
      </w:r>
      <w:r w:rsidR="0093111A" w:rsidRPr="00960C9A">
        <w:rPr>
          <w:sz w:val="22"/>
        </w:rPr>
        <w:t> </w:t>
      </w:r>
      <w:r w:rsidRPr="00960C9A">
        <w:rPr>
          <w:sz w:val="22"/>
        </w:rPr>
        <w:t>KN</w:t>
      </w:r>
    </w:p>
    <w:p w14:paraId="0FC2AAE4" w14:textId="2370DF97" w:rsidR="0093111A" w:rsidRPr="00960C9A" w:rsidRDefault="0093111A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bookmarkStart w:id="7" w:name="_Hlk6295846"/>
      <w:r w:rsidRPr="00960C9A">
        <w:rPr>
          <w:sz w:val="22"/>
        </w:rPr>
        <w:t>Položkový rozpočet – paré č. 1 a 2</w:t>
      </w:r>
    </w:p>
    <w:p w14:paraId="2A1B1D6C" w14:textId="449691EF" w:rsidR="0093111A" w:rsidRPr="00960C9A" w:rsidRDefault="0093111A" w:rsidP="00FB0133">
      <w:pPr>
        <w:pStyle w:val="Odstavecseseznamem"/>
        <w:numPr>
          <w:ilvl w:val="1"/>
          <w:numId w:val="1"/>
        </w:numPr>
        <w:spacing w:line="240" w:lineRule="auto"/>
        <w:ind w:left="1560" w:hanging="709"/>
        <w:rPr>
          <w:sz w:val="22"/>
        </w:rPr>
      </w:pPr>
      <w:bookmarkStart w:id="8" w:name="_Hlk6295900"/>
      <w:bookmarkEnd w:id="7"/>
      <w:r w:rsidRPr="00960C9A">
        <w:rPr>
          <w:sz w:val="22"/>
        </w:rPr>
        <w:t>Výpis prací a dodávek</w:t>
      </w:r>
      <w:bookmarkEnd w:id="8"/>
    </w:p>
    <w:sectPr w:rsidR="0093111A" w:rsidRPr="00960C9A" w:rsidSect="007B32D6">
      <w:pgSz w:w="11906" w:h="16838"/>
      <w:pgMar w:top="1418" w:right="79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A8DC3" w14:textId="77777777" w:rsidR="007B32D6" w:rsidRDefault="007B32D6" w:rsidP="007B32D6">
      <w:pPr>
        <w:spacing w:after="0" w:line="240" w:lineRule="auto"/>
      </w:pPr>
      <w:r>
        <w:separator/>
      </w:r>
    </w:p>
  </w:endnote>
  <w:endnote w:type="continuationSeparator" w:id="0">
    <w:p w14:paraId="1C966DC9" w14:textId="77777777" w:rsidR="007B32D6" w:rsidRDefault="007B32D6" w:rsidP="007B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8EEF5" w14:textId="77777777" w:rsidR="007B32D6" w:rsidRDefault="007B32D6" w:rsidP="007B32D6">
      <w:pPr>
        <w:spacing w:after="0" w:line="240" w:lineRule="auto"/>
      </w:pPr>
      <w:r>
        <w:separator/>
      </w:r>
    </w:p>
  </w:footnote>
  <w:footnote w:type="continuationSeparator" w:id="0">
    <w:p w14:paraId="044D8CA3" w14:textId="77777777" w:rsidR="007B32D6" w:rsidRDefault="007B32D6" w:rsidP="007B3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84122"/>
    <w:multiLevelType w:val="multilevel"/>
    <w:tmpl w:val="1A3021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3F74241"/>
    <w:multiLevelType w:val="hybridMultilevel"/>
    <w:tmpl w:val="EF1E15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60"/>
    <w:rsid w:val="00003F90"/>
    <w:rsid w:val="0000711A"/>
    <w:rsid w:val="0001065C"/>
    <w:rsid w:val="00010FE7"/>
    <w:rsid w:val="00031CB1"/>
    <w:rsid w:val="00043DB6"/>
    <w:rsid w:val="00046555"/>
    <w:rsid w:val="00047506"/>
    <w:rsid w:val="000516DF"/>
    <w:rsid w:val="00061CA3"/>
    <w:rsid w:val="000649E5"/>
    <w:rsid w:val="000654FD"/>
    <w:rsid w:val="00075A5A"/>
    <w:rsid w:val="000808D7"/>
    <w:rsid w:val="00083F08"/>
    <w:rsid w:val="00086E0A"/>
    <w:rsid w:val="000A03DA"/>
    <w:rsid w:val="000A2269"/>
    <w:rsid w:val="000B4E0E"/>
    <w:rsid w:val="000B4FE6"/>
    <w:rsid w:val="000C5530"/>
    <w:rsid w:val="000C6E5E"/>
    <w:rsid w:val="000D066F"/>
    <w:rsid w:val="000D2869"/>
    <w:rsid w:val="000D36F7"/>
    <w:rsid w:val="000E6B19"/>
    <w:rsid w:val="000F421F"/>
    <w:rsid w:val="000F47CC"/>
    <w:rsid w:val="000F4C97"/>
    <w:rsid w:val="000F53BF"/>
    <w:rsid w:val="001227D2"/>
    <w:rsid w:val="00131387"/>
    <w:rsid w:val="0015355E"/>
    <w:rsid w:val="00153B3C"/>
    <w:rsid w:val="0016712A"/>
    <w:rsid w:val="001A6EE1"/>
    <w:rsid w:val="001B14C5"/>
    <w:rsid w:val="001B2EB3"/>
    <w:rsid w:val="001B3F80"/>
    <w:rsid w:val="001C6AB3"/>
    <w:rsid w:val="001D3A4F"/>
    <w:rsid w:val="001D6935"/>
    <w:rsid w:val="001E4E27"/>
    <w:rsid w:val="001F2F42"/>
    <w:rsid w:val="001F53EF"/>
    <w:rsid w:val="00201467"/>
    <w:rsid w:val="00201468"/>
    <w:rsid w:val="00210176"/>
    <w:rsid w:val="00212BB1"/>
    <w:rsid w:val="00213444"/>
    <w:rsid w:val="002278C3"/>
    <w:rsid w:val="0023482D"/>
    <w:rsid w:val="00237B1F"/>
    <w:rsid w:val="0024174A"/>
    <w:rsid w:val="00242DB6"/>
    <w:rsid w:val="0025553C"/>
    <w:rsid w:val="002624CD"/>
    <w:rsid w:val="0028029B"/>
    <w:rsid w:val="002A77F2"/>
    <w:rsid w:val="002B1F14"/>
    <w:rsid w:val="002B7325"/>
    <w:rsid w:val="002C4A37"/>
    <w:rsid w:val="002C6ECC"/>
    <w:rsid w:val="002D2419"/>
    <w:rsid w:val="002D292E"/>
    <w:rsid w:val="002D2EB8"/>
    <w:rsid w:val="0030059C"/>
    <w:rsid w:val="00305825"/>
    <w:rsid w:val="003065D4"/>
    <w:rsid w:val="0031505C"/>
    <w:rsid w:val="00335D86"/>
    <w:rsid w:val="00337AE4"/>
    <w:rsid w:val="003445D8"/>
    <w:rsid w:val="0034514D"/>
    <w:rsid w:val="003455B5"/>
    <w:rsid w:val="0036091B"/>
    <w:rsid w:val="0036212D"/>
    <w:rsid w:val="0036736E"/>
    <w:rsid w:val="00380D5B"/>
    <w:rsid w:val="00392F48"/>
    <w:rsid w:val="003A1AB5"/>
    <w:rsid w:val="003B2A0A"/>
    <w:rsid w:val="003B5B5C"/>
    <w:rsid w:val="003B78E5"/>
    <w:rsid w:val="003C4754"/>
    <w:rsid w:val="003C4CA8"/>
    <w:rsid w:val="003D4992"/>
    <w:rsid w:val="003E2A6B"/>
    <w:rsid w:val="003F45B3"/>
    <w:rsid w:val="003F5677"/>
    <w:rsid w:val="004024AE"/>
    <w:rsid w:val="004050E3"/>
    <w:rsid w:val="004152D7"/>
    <w:rsid w:val="004306F7"/>
    <w:rsid w:val="004415CF"/>
    <w:rsid w:val="00441EA5"/>
    <w:rsid w:val="00447F73"/>
    <w:rsid w:val="00456C2E"/>
    <w:rsid w:val="004620C5"/>
    <w:rsid w:val="004669CB"/>
    <w:rsid w:val="00466B21"/>
    <w:rsid w:val="00471F08"/>
    <w:rsid w:val="004756A6"/>
    <w:rsid w:val="0048182B"/>
    <w:rsid w:val="004902A6"/>
    <w:rsid w:val="00490A26"/>
    <w:rsid w:val="004A08F7"/>
    <w:rsid w:val="004A6EE4"/>
    <w:rsid w:val="004C06BE"/>
    <w:rsid w:val="004C1A7E"/>
    <w:rsid w:val="004D3A1D"/>
    <w:rsid w:val="004F57BC"/>
    <w:rsid w:val="004F6D0A"/>
    <w:rsid w:val="00504D81"/>
    <w:rsid w:val="00505B1F"/>
    <w:rsid w:val="00507D57"/>
    <w:rsid w:val="005312D1"/>
    <w:rsid w:val="00534B51"/>
    <w:rsid w:val="005464B3"/>
    <w:rsid w:val="00552BEA"/>
    <w:rsid w:val="00560920"/>
    <w:rsid w:val="00566E3A"/>
    <w:rsid w:val="00580820"/>
    <w:rsid w:val="00595F4C"/>
    <w:rsid w:val="005C7783"/>
    <w:rsid w:val="005D0638"/>
    <w:rsid w:val="005D5DD6"/>
    <w:rsid w:val="005E10B4"/>
    <w:rsid w:val="005E2510"/>
    <w:rsid w:val="005F7F22"/>
    <w:rsid w:val="00603876"/>
    <w:rsid w:val="0060521B"/>
    <w:rsid w:val="0061034E"/>
    <w:rsid w:val="0061777C"/>
    <w:rsid w:val="00621A47"/>
    <w:rsid w:val="00633642"/>
    <w:rsid w:val="006623C9"/>
    <w:rsid w:val="00671F8E"/>
    <w:rsid w:val="0067314F"/>
    <w:rsid w:val="00694579"/>
    <w:rsid w:val="006A4A72"/>
    <w:rsid w:val="006A4BD2"/>
    <w:rsid w:val="006B6458"/>
    <w:rsid w:val="006C599F"/>
    <w:rsid w:val="006D2BEF"/>
    <w:rsid w:val="006D7198"/>
    <w:rsid w:val="006E41AB"/>
    <w:rsid w:val="006E66AF"/>
    <w:rsid w:val="006E6E5E"/>
    <w:rsid w:val="006E7D7F"/>
    <w:rsid w:val="00703405"/>
    <w:rsid w:val="0070402E"/>
    <w:rsid w:val="00714F12"/>
    <w:rsid w:val="0071549F"/>
    <w:rsid w:val="00717C44"/>
    <w:rsid w:val="007449BB"/>
    <w:rsid w:val="00756521"/>
    <w:rsid w:val="00760D2B"/>
    <w:rsid w:val="00763FF5"/>
    <w:rsid w:val="007771F1"/>
    <w:rsid w:val="0078168A"/>
    <w:rsid w:val="007A04A4"/>
    <w:rsid w:val="007B32D6"/>
    <w:rsid w:val="007B34AB"/>
    <w:rsid w:val="007C1A01"/>
    <w:rsid w:val="007D1852"/>
    <w:rsid w:val="007D3ACE"/>
    <w:rsid w:val="007D524B"/>
    <w:rsid w:val="007E6E18"/>
    <w:rsid w:val="00801A90"/>
    <w:rsid w:val="00807015"/>
    <w:rsid w:val="008079A7"/>
    <w:rsid w:val="00813031"/>
    <w:rsid w:val="0081539C"/>
    <w:rsid w:val="00815F52"/>
    <w:rsid w:val="00834916"/>
    <w:rsid w:val="00835E64"/>
    <w:rsid w:val="008576BA"/>
    <w:rsid w:val="00873137"/>
    <w:rsid w:val="00876CB1"/>
    <w:rsid w:val="00893CC1"/>
    <w:rsid w:val="008A02F1"/>
    <w:rsid w:val="008A07E9"/>
    <w:rsid w:val="008A6D27"/>
    <w:rsid w:val="008B719B"/>
    <w:rsid w:val="008C3869"/>
    <w:rsid w:val="008C7A83"/>
    <w:rsid w:val="008D0954"/>
    <w:rsid w:val="008D5FED"/>
    <w:rsid w:val="008E60DE"/>
    <w:rsid w:val="008F1252"/>
    <w:rsid w:val="008F53CF"/>
    <w:rsid w:val="00906762"/>
    <w:rsid w:val="00915469"/>
    <w:rsid w:val="00916F2F"/>
    <w:rsid w:val="0092100C"/>
    <w:rsid w:val="009251A5"/>
    <w:rsid w:val="009278CC"/>
    <w:rsid w:val="0093111A"/>
    <w:rsid w:val="0093612A"/>
    <w:rsid w:val="00943331"/>
    <w:rsid w:val="00946108"/>
    <w:rsid w:val="009605DD"/>
    <w:rsid w:val="00960C9A"/>
    <w:rsid w:val="0096179C"/>
    <w:rsid w:val="009658B3"/>
    <w:rsid w:val="009740F6"/>
    <w:rsid w:val="00976795"/>
    <w:rsid w:val="009773BB"/>
    <w:rsid w:val="00982FDF"/>
    <w:rsid w:val="0098378C"/>
    <w:rsid w:val="00993297"/>
    <w:rsid w:val="009B1470"/>
    <w:rsid w:val="009B44D3"/>
    <w:rsid w:val="009B4878"/>
    <w:rsid w:val="009B7280"/>
    <w:rsid w:val="009C527C"/>
    <w:rsid w:val="009D2020"/>
    <w:rsid w:val="009E1A02"/>
    <w:rsid w:val="009E21AC"/>
    <w:rsid w:val="00A1034E"/>
    <w:rsid w:val="00A1111C"/>
    <w:rsid w:val="00A2072B"/>
    <w:rsid w:val="00A33160"/>
    <w:rsid w:val="00A3591A"/>
    <w:rsid w:val="00A51513"/>
    <w:rsid w:val="00A5713E"/>
    <w:rsid w:val="00A57753"/>
    <w:rsid w:val="00A629A6"/>
    <w:rsid w:val="00A63528"/>
    <w:rsid w:val="00A66475"/>
    <w:rsid w:val="00A746B1"/>
    <w:rsid w:val="00A92194"/>
    <w:rsid w:val="00AB43A1"/>
    <w:rsid w:val="00AC138E"/>
    <w:rsid w:val="00AC4EE8"/>
    <w:rsid w:val="00AD5FD4"/>
    <w:rsid w:val="00AF52DC"/>
    <w:rsid w:val="00B021A3"/>
    <w:rsid w:val="00B159B3"/>
    <w:rsid w:val="00B3168A"/>
    <w:rsid w:val="00B36616"/>
    <w:rsid w:val="00B44945"/>
    <w:rsid w:val="00B45123"/>
    <w:rsid w:val="00B63718"/>
    <w:rsid w:val="00B7531F"/>
    <w:rsid w:val="00B75CAA"/>
    <w:rsid w:val="00B76D1F"/>
    <w:rsid w:val="00B90684"/>
    <w:rsid w:val="00B90C98"/>
    <w:rsid w:val="00B91492"/>
    <w:rsid w:val="00B97E47"/>
    <w:rsid w:val="00BA08C3"/>
    <w:rsid w:val="00BA0DD2"/>
    <w:rsid w:val="00BB32C0"/>
    <w:rsid w:val="00BB5F75"/>
    <w:rsid w:val="00BC6080"/>
    <w:rsid w:val="00BD10D5"/>
    <w:rsid w:val="00BF1360"/>
    <w:rsid w:val="00BF4D76"/>
    <w:rsid w:val="00C01764"/>
    <w:rsid w:val="00C01CB6"/>
    <w:rsid w:val="00C11C94"/>
    <w:rsid w:val="00C14282"/>
    <w:rsid w:val="00C16597"/>
    <w:rsid w:val="00C209D2"/>
    <w:rsid w:val="00C23FDA"/>
    <w:rsid w:val="00C30728"/>
    <w:rsid w:val="00C307D2"/>
    <w:rsid w:val="00C35B17"/>
    <w:rsid w:val="00C43B46"/>
    <w:rsid w:val="00C473DB"/>
    <w:rsid w:val="00C618E5"/>
    <w:rsid w:val="00C730D9"/>
    <w:rsid w:val="00C80694"/>
    <w:rsid w:val="00C90BF7"/>
    <w:rsid w:val="00C94D5E"/>
    <w:rsid w:val="00C96C2E"/>
    <w:rsid w:val="00C97A3B"/>
    <w:rsid w:val="00CA19C3"/>
    <w:rsid w:val="00CC2183"/>
    <w:rsid w:val="00CC7961"/>
    <w:rsid w:val="00CC7BBB"/>
    <w:rsid w:val="00CE13CC"/>
    <w:rsid w:val="00CE2941"/>
    <w:rsid w:val="00D10965"/>
    <w:rsid w:val="00D12025"/>
    <w:rsid w:val="00D220DC"/>
    <w:rsid w:val="00D22208"/>
    <w:rsid w:val="00D227DA"/>
    <w:rsid w:val="00D26B9F"/>
    <w:rsid w:val="00D46A19"/>
    <w:rsid w:val="00D577C0"/>
    <w:rsid w:val="00D60120"/>
    <w:rsid w:val="00D63145"/>
    <w:rsid w:val="00D64D25"/>
    <w:rsid w:val="00D777BA"/>
    <w:rsid w:val="00D81F20"/>
    <w:rsid w:val="00DA18D0"/>
    <w:rsid w:val="00DB180A"/>
    <w:rsid w:val="00DC09DA"/>
    <w:rsid w:val="00DC7ECD"/>
    <w:rsid w:val="00DD0795"/>
    <w:rsid w:val="00DD1CF8"/>
    <w:rsid w:val="00DD47BD"/>
    <w:rsid w:val="00DE1065"/>
    <w:rsid w:val="00DF6A83"/>
    <w:rsid w:val="00E20E3D"/>
    <w:rsid w:val="00E22B0B"/>
    <w:rsid w:val="00E27D03"/>
    <w:rsid w:val="00E431BA"/>
    <w:rsid w:val="00E515A9"/>
    <w:rsid w:val="00E55685"/>
    <w:rsid w:val="00E557CF"/>
    <w:rsid w:val="00E577AC"/>
    <w:rsid w:val="00E57E2F"/>
    <w:rsid w:val="00E628F4"/>
    <w:rsid w:val="00E65FE1"/>
    <w:rsid w:val="00E850F6"/>
    <w:rsid w:val="00E90EE4"/>
    <w:rsid w:val="00E9254B"/>
    <w:rsid w:val="00E949E7"/>
    <w:rsid w:val="00E95125"/>
    <w:rsid w:val="00E97512"/>
    <w:rsid w:val="00EC3E14"/>
    <w:rsid w:val="00ED0BB9"/>
    <w:rsid w:val="00ED326B"/>
    <w:rsid w:val="00ED6831"/>
    <w:rsid w:val="00F02305"/>
    <w:rsid w:val="00F3662E"/>
    <w:rsid w:val="00F3766A"/>
    <w:rsid w:val="00F539D7"/>
    <w:rsid w:val="00F612D2"/>
    <w:rsid w:val="00F63BE4"/>
    <w:rsid w:val="00F84DFE"/>
    <w:rsid w:val="00F86EEE"/>
    <w:rsid w:val="00F911A6"/>
    <w:rsid w:val="00F91560"/>
    <w:rsid w:val="00FA1D6A"/>
    <w:rsid w:val="00FB0133"/>
    <w:rsid w:val="00FB0CD3"/>
    <w:rsid w:val="00FC34BD"/>
    <w:rsid w:val="00FD1AD9"/>
    <w:rsid w:val="00FD3F8C"/>
    <w:rsid w:val="00FE350B"/>
    <w:rsid w:val="00FE4E7B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26D6"/>
  <w15:docId w15:val="{CBE7DE43-9D2C-4645-BA78-81A03B13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7783"/>
    <w:pPr>
      <w:spacing w:after="200" w:line="276" w:lineRule="auto"/>
      <w:ind w:left="2347" w:hanging="646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13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676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B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2D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2D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3695</TotalTime>
  <Pages>3</Pages>
  <Words>565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příloh:</vt:lpstr>
    </vt:vector>
  </TitlesOfParts>
  <Company>Ageris s.r.o.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příloh:</dc:title>
  <dc:creator>Jarek</dc:creator>
  <cp:lastModifiedBy>Kateřina Hynštová</cp:lastModifiedBy>
  <cp:revision>70</cp:revision>
  <cp:lastPrinted>2020-06-22T06:22:00Z</cp:lastPrinted>
  <dcterms:created xsi:type="dcterms:W3CDTF">2018-09-24T08:41:00Z</dcterms:created>
  <dcterms:modified xsi:type="dcterms:W3CDTF">2020-06-22T11:24:00Z</dcterms:modified>
</cp:coreProperties>
</file>