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FB82C3" w14:textId="344E45E4" w:rsidR="00FA2C0B" w:rsidRPr="00347148" w:rsidRDefault="00692F4E">
      <w:pPr>
        <w:tabs>
          <w:tab w:val="left" w:pos="7643"/>
        </w:tabs>
        <w:jc w:val="right"/>
        <w:rPr>
          <w:rFonts w:ascii="Arial" w:eastAsia="Arial" w:hAnsi="Arial" w:cs="Arial"/>
          <w:b/>
          <w:sz w:val="20"/>
          <w:szCs w:val="20"/>
        </w:rPr>
      </w:pPr>
      <w:r w:rsidRPr="00347148">
        <w:rPr>
          <w:rFonts w:ascii="Arial" w:eastAsia="Arial" w:hAnsi="Arial" w:cs="Arial"/>
          <w:b/>
          <w:sz w:val="20"/>
          <w:szCs w:val="20"/>
        </w:rPr>
        <w:t xml:space="preserve">Příloha č. </w:t>
      </w:r>
      <w:r w:rsidR="00904A35">
        <w:rPr>
          <w:rFonts w:ascii="Arial" w:eastAsia="Arial" w:hAnsi="Arial" w:cs="Arial"/>
          <w:b/>
          <w:sz w:val="20"/>
          <w:szCs w:val="20"/>
        </w:rPr>
        <w:t>2</w:t>
      </w:r>
      <w:r w:rsidRPr="00347148">
        <w:rPr>
          <w:rFonts w:ascii="Arial" w:eastAsia="Arial" w:hAnsi="Arial" w:cs="Arial"/>
          <w:b/>
          <w:sz w:val="20"/>
          <w:szCs w:val="20"/>
        </w:rPr>
        <w:t xml:space="preserve"> zadávací dokumentace</w:t>
      </w:r>
    </w:p>
    <w:p w14:paraId="5FD43A05" w14:textId="77777777" w:rsidR="00FA2C0B" w:rsidRPr="00347148" w:rsidRDefault="00FA2C0B">
      <w:pPr>
        <w:tabs>
          <w:tab w:val="left" w:pos="7643"/>
        </w:tabs>
        <w:rPr>
          <w:rFonts w:ascii="Arial" w:eastAsia="Arial" w:hAnsi="Arial" w:cs="Arial"/>
          <w:sz w:val="20"/>
          <w:szCs w:val="20"/>
        </w:rPr>
      </w:pPr>
    </w:p>
    <w:p w14:paraId="6BC2C115" w14:textId="2DD9D7CE" w:rsidR="00FA2C0B" w:rsidRPr="00246702" w:rsidRDefault="00246702" w:rsidP="00246702">
      <w:pPr>
        <w:tabs>
          <w:tab w:val="left" w:pos="7643"/>
        </w:tabs>
        <w:ind w:left="-284"/>
        <w:jc w:val="both"/>
        <w:rPr>
          <w:rFonts w:ascii="Arial" w:hAnsi="Arial" w:cs="Arial"/>
          <w:b/>
          <w:sz w:val="20"/>
          <w:szCs w:val="20"/>
        </w:rPr>
      </w:pPr>
      <w:r w:rsidRPr="00347148">
        <w:rPr>
          <w:rFonts w:ascii="Arial" w:hAnsi="Arial" w:cs="Arial"/>
          <w:b/>
          <w:sz w:val="20"/>
          <w:szCs w:val="20"/>
        </w:rPr>
        <w:t>Technick</w:t>
      </w:r>
      <w:r w:rsidR="00587D7D">
        <w:rPr>
          <w:rFonts w:ascii="Arial" w:hAnsi="Arial" w:cs="Arial"/>
          <w:b/>
          <w:sz w:val="20"/>
          <w:szCs w:val="20"/>
        </w:rPr>
        <w:t>é</w:t>
      </w:r>
      <w:r w:rsidRPr="00347148">
        <w:rPr>
          <w:rFonts w:ascii="Arial" w:hAnsi="Arial" w:cs="Arial"/>
          <w:b/>
          <w:sz w:val="20"/>
          <w:szCs w:val="20"/>
        </w:rPr>
        <w:t xml:space="preserve"> </w:t>
      </w:r>
      <w:r w:rsidR="00587D7D">
        <w:rPr>
          <w:rFonts w:ascii="Arial" w:hAnsi="Arial" w:cs="Arial"/>
          <w:b/>
          <w:sz w:val="20"/>
          <w:szCs w:val="20"/>
        </w:rPr>
        <w:t>podmínky</w:t>
      </w:r>
      <w:r w:rsidRPr="00347148">
        <w:rPr>
          <w:rFonts w:ascii="Arial" w:hAnsi="Arial" w:cs="Arial"/>
          <w:b/>
          <w:sz w:val="20"/>
          <w:szCs w:val="20"/>
        </w:rPr>
        <w:t xml:space="preserve"> pro </w:t>
      </w:r>
      <w:r w:rsidR="00904A35">
        <w:rPr>
          <w:rFonts w:ascii="Arial" w:hAnsi="Arial" w:cs="Arial"/>
          <w:b/>
          <w:sz w:val="20"/>
          <w:szCs w:val="20"/>
        </w:rPr>
        <w:t xml:space="preserve">část B) </w:t>
      </w:r>
      <w:r w:rsidRPr="00347148">
        <w:rPr>
          <w:rFonts w:ascii="Arial" w:hAnsi="Arial" w:cs="Arial"/>
          <w:b/>
          <w:sz w:val="20"/>
          <w:szCs w:val="20"/>
        </w:rPr>
        <w:t>veřejn</w:t>
      </w:r>
      <w:r w:rsidR="00904A35">
        <w:rPr>
          <w:rFonts w:ascii="Arial" w:hAnsi="Arial" w:cs="Arial"/>
          <w:b/>
          <w:sz w:val="20"/>
          <w:szCs w:val="20"/>
        </w:rPr>
        <w:t>é</w:t>
      </w:r>
      <w:r w:rsidRPr="00347148">
        <w:rPr>
          <w:rFonts w:ascii="Arial" w:hAnsi="Arial" w:cs="Arial"/>
          <w:b/>
          <w:sz w:val="20"/>
          <w:szCs w:val="20"/>
        </w:rPr>
        <w:t xml:space="preserve"> zakázk</w:t>
      </w:r>
      <w:r w:rsidR="00904A35">
        <w:rPr>
          <w:rFonts w:ascii="Arial" w:hAnsi="Arial" w:cs="Arial"/>
          <w:b/>
          <w:sz w:val="20"/>
          <w:szCs w:val="20"/>
        </w:rPr>
        <w:t>y</w:t>
      </w:r>
      <w:r w:rsidRPr="00347148">
        <w:rPr>
          <w:rFonts w:ascii="Arial" w:hAnsi="Arial" w:cs="Arial"/>
          <w:b/>
          <w:sz w:val="20"/>
          <w:szCs w:val="20"/>
        </w:rPr>
        <w:t xml:space="preserve"> –</w:t>
      </w:r>
      <w:r w:rsidRPr="00347148">
        <w:rPr>
          <w:rFonts w:ascii="Arial" w:hAnsi="Arial" w:cs="Arial"/>
          <w:sz w:val="20"/>
          <w:szCs w:val="20"/>
        </w:rPr>
        <w:t xml:space="preserve"> </w:t>
      </w:r>
      <w:r w:rsidRPr="00347148">
        <w:rPr>
          <w:rFonts w:ascii="Arial" w:hAnsi="Arial" w:cs="Arial"/>
          <w:b/>
          <w:sz w:val="20"/>
          <w:szCs w:val="20"/>
        </w:rPr>
        <w:t xml:space="preserve">dodávka jednoho kusu nové cisternové automobilové stříkačky </w:t>
      </w:r>
      <w:r w:rsidRPr="00347148">
        <w:rPr>
          <w:rFonts w:ascii="Arial" w:hAnsi="Arial" w:cs="Arial"/>
          <w:b/>
        </w:rPr>
        <w:t xml:space="preserve">CAS 20 v provedení 4x4 </w:t>
      </w:r>
      <w:r w:rsidRPr="00347148">
        <w:rPr>
          <w:rFonts w:ascii="Arial" w:hAnsi="Arial" w:cs="Arial"/>
          <w:b/>
          <w:sz w:val="20"/>
          <w:szCs w:val="20"/>
        </w:rPr>
        <w:t>s </w:t>
      </w:r>
      <w:r w:rsidR="009B587C" w:rsidRPr="00347148">
        <w:rPr>
          <w:rFonts w:ascii="Arial" w:hAnsi="Arial" w:cs="Arial"/>
          <w:b/>
          <w:sz w:val="20"/>
          <w:szCs w:val="20"/>
        </w:rPr>
        <w:t>příslušenstvím.</w:t>
      </w:r>
    </w:p>
    <w:p w14:paraId="297638B8" w14:textId="77777777" w:rsidR="00FA2C0B" w:rsidRDefault="00FA2C0B">
      <w:pPr>
        <w:tabs>
          <w:tab w:val="left" w:pos="7643"/>
        </w:tabs>
        <w:rPr>
          <w:rFonts w:ascii="Arial" w:eastAsia="Arial" w:hAnsi="Arial" w:cs="Arial"/>
          <w:b/>
          <w:sz w:val="20"/>
          <w:szCs w:val="20"/>
        </w:rPr>
      </w:pPr>
    </w:p>
    <w:tbl>
      <w:tblPr>
        <w:tblStyle w:val="a"/>
        <w:tblW w:w="974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44"/>
      </w:tblGrid>
      <w:tr w:rsidR="00FA2C0B" w:rsidRPr="00763082" w14:paraId="4D12FEC7" w14:textId="77777777">
        <w:tc>
          <w:tcPr>
            <w:tcW w:w="9744" w:type="dxa"/>
          </w:tcPr>
          <w:p w14:paraId="376AA883" w14:textId="77777777" w:rsidR="00FA2C0B" w:rsidRDefault="00FA2C0B">
            <w:pPr>
              <w:tabs>
                <w:tab w:val="left" w:pos="2127"/>
              </w:tabs>
              <w:spacing w:line="276" w:lineRule="auto"/>
              <w:rPr>
                <w:rFonts w:ascii="Arial" w:eastAsia="Arial" w:hAnsi="Arial" w:cs="Arial"/>
                <w:b/>
                <w:sz w:val="20"/>
                <w:szCs w:val="20"/>
              </w:rPr>
            </w:pPr>
          </w:p>
          <w:p w14:paraId="11CF6FE0" w14:textId="77777777" w:rsidR="00FA2C0B" w:rsidRPr="00763082" w:rsidRDefault="00692F4E">
            <w:pPr>
              <w:tabs>
                <w:tab w:val="left" w:pos="2127"/>
              </w:tabs>
              <w:spacing w:line="276" w:lineRule="auto"/>
              <w:rPr>
                <w:rFonts w:ascii="Arial" w:eastAsia="Arial" w:hAnsi="Arial" w:cs="Arial"/>
                <w:b/>
                <w:sz w:val="20"/>
                <w:szCs w:val="20"/>
              </w:rPr>
            </w:pPr>
            <w:r w:rsidRPr="00763082">
              <w:rPr>
                <w:rFonts w:ascii="Arial" w:eastAsia="Arial" w:hAnsi="Arial" w:cs="Arial"/>
                <w:b/>
                <w:sz w:val="20"/>
                <w:szCs w:val="20"/>
              </w:rPr>
              <w:t>Technické podmínky pro cisternovou automobilovou stříkačku</w:t>
            </w:r>
          </w:p>
          <w:p w14:paraId="5E03A663" w14:textId="77777777" w:rsidR="00FA2C0B" w:rsidRPr="00763082" w:rsidRDefault="00FA2C0B">
            <w:pPr>
              <w:tabs>
                <w:tab w:val="left" w:pos="2127"/>
              </w:tabs>
              <w:spacing w:line="276" w:lineRule="auto"/>
              <w:rPr>
                <w:rFonts w:ascii="Arial" w:eastAsia="Arial" w:hAnsi="Arial" w:cs="Arial"/>
                <w:b/>
                <w:sz w:val="20"/>
                <w:szCs w:val="20"/>
              </w:rPr>
            </w:pPr>
          </w:p>
        </w:tc>
      </w:tr>
      <w:tr w:rsidR="00FA2C0B" w:rsidRPr="00763082" w14:paraId="5B644A31" w14:textId="77777777">
        <w:tc>
          <w:tcPr>
            <w:tcW w:w="9744" w:type="dxa"/>
          </w:tcPr>
          <w:p w14:paraId="6CC4F7D3" w14:textId="383B7D82" w:rsidR="00FA2C0B" w:rsidRPr="00763082" w:rsidRDefault="00246702">
            <w:pPr>
              <w:numPr>
                <w:ilvl w:val="0"/>
                <w:numId w:val="1"/>
              </w:numPr>
              <w:pBdr>
                <w:top w:val="nil"/>
                <w:left w:val="nil"/>
                <w:bottom w:val="nil"/>
                <w:right w:val="nil"/>
                <w:between w:val="nil"/>
              </w:pBdr>
              <w:tabs>
                <w:tab w:val="left" w:pos="5775"/>
              </w:tabs>
              <w:spacing w:line="276" w:lineRule="auto"/>
              <w:jc w:val="both"/>
              <w:rPr>
                <w:rFonts w:ascii="Arial" w:eastAsia="Arial" w:hAnsi="Arial" w:cs="Arial"/>
                <w:sz w:val="20"/>
                <w:szCs w:val="20"/>
              </w:rPr>
            </w:pPr>
            <w:r w:rsidRPr="00763082">
              <w:rPr>
                <w:rFonts w:ascii="Arial" w:hAnsi="Arial" w:cs="Arial"/>
                <w:sz w:val="20"/>
                <w:szCs w:val="20"/>
              </w:rPr>
              <w:t>Tyto technické podmínky vymezují požadavky pro pořízení jednoho (1) kusu cisternové automobilové stříkačky pro smíšený provoz s označením „CAS 20/3500/240 – S2T“ podle TP-STS/01A-2011*, část I, vydaných MVČR HZS ČR (dále jen „CAS“).</w:t>
            </w:r>
          </w:p>
        </w:tc>
      </w:tr>
      <w:tr w:rsidR="00FA2C0B" w:rsidRPr="00763082" w14:paraId="77E4156A" w14:textId="77777777">
        <w:tc>
          <w:tcPr>
            <w:tcW w:w="9744" w:type="dxa"/>
          </w:tcPr>
          <w:p w14:paraId="317F3369" w14:textId="77777777" w:rsidR="00FA2C0B" w:rsidRPr="00763082" w:rsidRDefault="00692F4E">
            <w:pPr>
              <w:numPr>
                <w:ilvl w:val="0"/>
                <w:numId w:val="1"/>
              </w:numPr>
              <w:pBdr>
                <w:top w:val="nil"/>
                <w:left w:val="nil"/>
                <w:bottom w:val="nil"/>
                <w:right w:val="nil"/>
                <w:between w:val="nil"/>
              </w:pBdr>
              <w:spacing w:line="276" w:lineRule="auto"/>
              <w:jc w:val="both"/>
              <w:rPr>
                <w:rFonts w:ascii="Arial" w:eastAsia="Arial" w:hAnsi="Arial" w:cs="Arial"/>
                <w:sz w:val="20"/>
                <w:szCs w:val="20"/>
              </w:rPr>
            </w:pPr>
            <w:r w:rsidRPr="00763082">
              <w:rPr>
                <w:rFonts w:ascii="Arial" w:eastAsia="Arial" w:hAnsi="Arial" w:cs="Arial"/>
                <w:color w:val="000000"/>
                <w:sz w:val="20"/>
                <w:szCs w:val="20"/>
              </w:rPr>
              <w:t>Technická životnost CAS je nejméně 16 let, a to při běžném provozu u jednotky požární ochrany s ročním kilometrovým průběhem do 10.000 km. Po celou tuto dobu je CAS plně funkční.</w:t>
            </w:r>
          </w:p>
        </w:tc>
      </w:tr>
      <w:tr w:rsidR="00FA2C0B" w:rsidRPr="00763082" w14:paraId="6B9193D9" w14:textId="77777777">
        <w:tc>
          <w:tcPr>
            <w:tcW w:w="9744" w:type="dxa"/>
          </w:tcPr>
          <w:p w14:paraId="04166E49" w14:textId="77777777" w:rsidR="00FA2C0B" w:rsidRPr="00763082" w:rsidRDefault="00692F4E">
            <w:pPr>
              <w:numPr>
                <w:ilvl w:val="0"/>
                <w:numId w:val="1"/>
              </w:numPr>
              <w:pBdr>
                <w:top w:val="nil"/>
                <w:left w:val="nil"/>
                <w:bottom w:val="nil"/>
                <w:right w:val="nil"/>
                <w:between w:val="nil"/>
              </w:pBdr>
              <w:spacing w:line="276" w:lineRule="auto"/>
              <w:jc w:val="both"/>
              <w:rPr>
                <w:rFonts w:ascii="Arial" w:eastAsia="Arial" w:hAnsi="Arial" w:cs="Arial"/>
                <w:sz w:val="20"/>
                <w:szCs w:val="20"/>
              </w:rPr>
            </w:pPr>
            <w:r w:rsidRPr="00763082">
              <w:rPr>
                <w:rFonts w:ascii="Arial" w:eastAsia="Arial" w:hAnsi="Arial" w:cs="Arial"/>
                <w:color w:val="000000"/>
                <w:sz w:val="20"/>
                <w:szCs w:val="20"/>
              </w:rPr>
              <w:t>Pro výrobu CAS se používá pouze nový, dosud nepoužitý automobilový podvozek, který není v době dodání starší 12 měsíců, a pro účelovou nástavbu jsou použity pouze nové a originální součásti.</w:t>
            </w:r>
          </w:p>
        </w:tc>
      </w:tr>
      <w:tr w:rsidR="00FA2C0B" w:rsidRPr="00763082" w14:paraId="578ACE0E" w14:textId="77777777">
        <w:tc>
          <w:tcPr>
            <w:tcW w:w="9744" w:type="dxa"/>
          </w:tcPr>
          <w:p w14:paraId="4AE1E7EA" w14:textId="77777777" w:rsidR="00FA2C0B" w:rsidRPr="00763082" w:rsidRDefault="00692F4E">
            <w:pPr>
              <w:numPr>
                <w:ilvl w:val="0"/>
                <w:numId w:val="1"/>
              </w:numPr>
              <w:pBdr>
                <w:top w:val="nil"/>
                <w:left w:val="nil"/>
                <w:bottom w:val="nil"/>
                <w:right w:val="nil"/>
                <w:between w:val="nil"/>
              </w:pBdr>
              <w:spacing w:line="276" w:lineRule="auto"/>
              <w:jc w:val="both"/>
              <w:rPr>
                <w:rFonts w:ascii="Arial" w:eastAsia="Arial" w:hAnsi="Arial" w:cs="Arial"/>
                <w:sz w:val="20"/>
                <w:szCs w:val="20"/>
              </w:rPr>
            </w:pPr>
            <w:r w:rsidRPr="00763082">
              <w:rPr>
                <w:rFonts w:ascii="Arial" w:eastAsia="Arial" w:hAnsi="Arial" w:cs="Arial"/>
                <w:color w:val="000000"/>
                <w:sz w:val="20"/>
                <w:szCs w:val="20"/>
              </w:rPr>
              <w:t>CAS splňuje technické podmínky stanovené:</w:t>
            </w:r>
          </w:p>
        </w:tc>
      </w:tr>
      <w:tr w:rsidR="00FA2C0B" w:rsidRPr="00763082" w14:paraId="0F03A4A1" w14:textId="77777777">
        <w:tc>
          <w:tcPr>
            <w:tcW w:w="9744" w:type="dxa"/>
          </w:tcPr>
          <w:p w14:paraId="030FC4F5" w14:textId="77777777" w:rsidR="00FA2C0B" w:rsidRPr="00763082" w:rsidRDefault="00692F4E">
            <w:pPr>
              <w:numPr>
                <w:ilvl w:val="1"/>
                <w:numId w:val="7"/>
              </w:numPr>
              <w:pBdr>
                <w:top w:val="nil"/>
                <w:left w:val="nil"/>
                <w:bottom w:val="nil"/>
                <w:right w:val="nil"/>
                <w:between w:val="nil"/>
              </w:pBdr>
              <w:spacing w:line="276" w:lineRule="auto"/>
              <w:jc w:val="both"/>
              <w:rPr>
                <w:rFonts w:ascii="Arial" w:eastAsia="Arial" w:hAnsi="Arial" w:cs="Arial"/>
                <w:color w:val="000000"/>
                <w:sz w:val="20"/>
                <w:szCs w:val="20"/>
              </w:rPr>
            </w:pPr>
            <w:r w:rsidRPr="00763082">
              <w:rPr>
                <w:rFonts w:ascii="Arial" w:eastAsia="Arial" w:hAnsi="Arial" w:cs="Arial"/>
                <w:color w:val="000000"/>
                <w:sz w:val="20"/>
                <w:szCs w:val="20"/>
              </w:rPr>
              <w:t>předpisy pro provoz vozidel na pozemních komunikacích v ČR a veškeré povinné údaje k provedení a vybavení CAS včetně výjimek, které jsou uvedeny v osvědčení o registraci vozidla,</w:t>
            </w:r>
          </w:p>
        </w:tc>
      </w:tr>
      <w:tr w:rsidR="00FA2C0B" w:rsidRPr="00763082" w14:paraId="42FFCC7C" w14:textId="77777777">
        <w:tc>
          <w:tcPr>
            <w:tcW w:w="9744" w:type="dxa"/>
          </w:tcPr>
          <w:p w14:paraId="19CF5BC1" w14:textId="77777777" w:rsidR="00FA2C0B" w:rsidRPr="00763082" w:rsidRDefault="00692F4E">
            <w:pPr>
              <w:numPr>
                <w:ilvl w:val="1"/>
                <w:numId w:val="7"/>
              </w:numPr>
              <w:pBdr>
                <w:top w:val="nil"/>
                <w:left w:val="nil"/>
                <w:bottom w:val="nil"/>
                <w:right w:val="nil"/>
                <w:between w:val="nil"/>
              </w:pBdr>
              <w:spacing w:line="276" w:lineRule="auto"/>
              <w:jc w:val="both"/>
              <w:rPr>
                <w:rFonts w:ascii="Arial" w:eastAsia="Arial" w:hAnsi="Arial" w:cs="Arial"/>
                <w:color w:val="000000"/>
                <w:sz w:val="20"/>
                <w:szCs w:val="20"/>
              </w:rPr>
            </w:pPr>
            <w:r w:rsidRPr="00763082">
              <w:rPr>
                <w:rFonts w:ascii="Arial" w:eastAsia="Arial" w:hAnsi="Arial" w:cs="Arial"/>
                <w:color w:val="000000"/>
                <w:sz w:val="20"/>
                <w:szCs w:val="20"/>
              </w:rPr>
              <w:t>vyhláškou č. 35/2007 Sb., o technických podmínkách požární techniky, ve znění pozdějších předpisů vyhlášky č. 53/2010 Sb., a č. 118/2019 Sb. (dále jen „</w:t>
            </w:r>
            <w:r w:rsidRPr="00763082">
              <w:rPr>
                <w:rFonts w:ascii="Arial" w:eastAsia="Arial" w:hAnsi="Arial" w:cs="Arial"/>
                <w:b/>
                <w:color w:val="000000"/>
                <w:sz w:val="20"/>
                <w:szCs w:val="20"/>
              </w:rPr>
              <w:t>vyhláška</w:t>
            </w:r>
            <w:r w:rsidRPr="00763082">
              <w:rPr>
                <w:rFonts w:ascii="Arial" w:eastAsia="Arial" w:hAnsi="Arial" w:cs="Arial"/>
                <w:color w:val="000000"/>
                <w:sz w:val="20"/>
                <w:szCs w:val="20"/>
              </w:rPr>
              <w:t>“), a doložené při dodání CAS kopií certifikátu vydaného pro daný typ zásahového požárního automobilu autorizovanou osobou,</w:t>
            </w:r>
          </w:p>
        </w:tc>
      </w:tr>
      <w:tr w:rsidR="00FA2C0B" w:rsidRPr="00763082" w14:paraId="49E226CF" w14:textId="77777777">
        <w:tc>
          <w:tcPr>
            <w:tcW w:w="9744" w:type="dxa"/>
          </w:tcPr>
          <w:p w14:paraId="6A5494ED" w14:textId="77777777" w:rsidR="00FA2C0B" w:rsidRPr="00763082" w:rsidRDefault="00692F4E">
            <w:pPr>
              <w:numPr>
                <w:ilvl w:val="1"/>
                <w:numId w:val="7"/>
              </w:numPr>
              <w:pBdr>
                <w:top w:val="nil"/>
                <w:left w:val="nil"/>
                <w:bottom w:val="nil"/>
                <w:right w:val="nil"/>
                <w:between w:val="nil"/>
              </w:pBdr>
              <w:spacing w:line="276" w:lineRule="auto"/>
              <w:jc w:val="both"/>
              <w:rPr>
                <w:rFonts w:ascii="Arial" w:eastAsia="Arial" w:hAnsi="Arial" w:cs="Arial"/>
                <w:color w:val="000000"/>
                <w:sz w:val="20"/>
                <w:szCs w:val="20"/>
              </w:rPr>
            </w:pPr>
            <w:r w:rsidRPr="00763082">
              <w:rPr>
                <w:rFonts w:ascii="Arial" w:eastAsia="Arial" w:hAnsi="Arial" w:cs="Arial"/>
                <w:color w:val="000000"/>
                <w:sz w:val="20"/>
                <w:szCs w:val="20"/>
              </w:rPr>
              <w:t>vyhláškou č. 247/2001 Sb., o organizaci a činnosti jednotek požární ochrany ve znění pozdějších předpisů,</w:t>
            </w:r>
          </w:p>
        </w:tc>
      </w:tr>
      <w:tr w:rsidR="00FA2C0B" w:rsidRPr="00763082" w14:paraId="4D604534" w14:textId="77777777">
        <w:tc>
          <w:tcPr>
            <w:tcW w:w="9744" w:type="dxa"/>
          </w:tcPr>
          <w:p w14:paraId="03F79D75" w14:textId="77777777" w:rsidR="00FA2C0B" w:rsidRPr="00763082" w:rsidRDefault="00692F4E">
            <w:pPr>
              <w:pBdr>
                <w:top w:val="nil"/>
                <w:left w:val="nil"/>
                <w:bottom w:val="nil"/>
                <w:right w:val="nil"/>
                <w:between w:val="nil"/>
              </w:pBdr>
              <w:spacing w:line="276" w:lineRule="auto"/>
              <w:ind w:left="8"/>
              <w:jc w:val="both"/>
              <w:rPr>
                <w:rFonts w:ascii="Arial" w:eastAsia="Arial" w:hAnsi="Arial" w:cs="Arial"/>
                <w:color w:val="000000"/>
                <w:sz w:val="20"/>
                <w:szCs w:val="20"/>
              </w:rPr>
            </w:pPr>
            <w:r w:rsidRPr="00763082">
              <w:rPr>
                <w:rFonts w:ascii="Arial" w:eastAsia="Arial" w:hAnsi="Arial" w:cs="Arial"/>
                <w:color w:val="000000"/>
                <w:sz w:val="20"/>
                <w:szCs w:val="20"/>
              </w:rPr>
              <w:t xml:space="preserve">a dále uvedené technické podmínky </w:t>
            </w:r>
          </w:p>
        </w:tc>
      </w:tr>
      <w:tr w:rsidR="00FA2C0B" w:rsidRPr="00763082" w14:paraId="5270429F" w14:textId="77777777">
        <w:tc>
          <w:tcPr>
            <w:tcW w:w="9744" w:type="dxa"/>
          </w:tcPr>
          <w:p w14:paraId="014BC279" w14:textId="77777777" w:rsidR="00FA2C0B" w:rsidRPr="00763082" w:rsidRDefault="00692F4E">
            <w:pPr>
              <w:numPr>
                <w:ilvl w:val="0"/>
                <w:numId w:val="1"/>
              </w:numPr>
              <w:pBdr>
                <w:top w:val="nil"/>
                <w:left w:val="nil"/>
                <w:bottom w:val="nil"/>
                <w:right w:val="nil"/>
                <w:between w:val="nil"/>
              </w:pBdr>
              <w:spacing w:line="276" w:lineRule="auto"/>
              <w:jc w:val="both"/>
              <w:rPr>
                <w:rFonts w:ascii="Arial" w:eastAsia="Arial" w:hAnsi="Arial" w:cs="Arial"/>
                <w:sz w:val="20"/>
                <w:szCs w:val="20"/>
                <w:u w:val="single"/>
              </w:rPr>
            </w:pPr>
            <w:r w:rsidRPr="00763082">
              <w:rPr>
                <w:rFonts w:ascii="Arial" w:eastAsia="Arial" w:hAnsi="Arial" w:cs="Arial"/>
                <w:b/>
                <w:color w:val="000000"/>
                <w:sz w:val="20"/>
                <w:szCs w:val="20"/>
                <w:u w:val="single"/>
              </w:rPr>
              <w:t>KABINA OSÁDKY CAS</w:t>
            </w:r>
          </w:p>
        </w:tc>
      </w:tr>
      <w:tr w:rsidR="00FA2C0B" w:rsidRPr="00763082" w14:paraId="40702E30" w14:textId="77777777">
        <w:tc>
          <w:tcPr>
            <w:tcW w:w="9744" w:type="dxa"/>
          </w:tcPr>
          <w:p w14:paraId="37B89D1D" w14:textId="77777777" w:rsidR="00FA2C0B" w:rsidRPr="00763082" w:rsidRDefault="00692F4E">
            <w:pPr>
              <w:numPr>
                <w:ilvl w:val="1"/>
                <w:numId w:val="1"/>
              </w:numPr>
              <w:pBdr>
                <w:top w:val="nil"/>
                <w:left w:val="nil"/>
                <w:bottom w:val="nil"/>
                <w:right w:val="nil"/>
                <w:between w:val="nil"/>
              </w:pBdr>
              <w:spacing w:line="276" w:lineRule="auto"/>
              <w:jc w:val="both"/>
              <w:rPr>
                <w:rFonts w:ascii="Arial" w:eastAsia="Arial" w:hAnsi="Arial" w:cs="Arial"/>
                <w:color w:val="000000"/>
                <w:sz w:val="20"/>
                <w:szCs w:val="20"/>
                <w:u w:val="single"/>
              </w:rPr>
            </w:pPr>
            <w:r w:rsidRPr="00763082">
              <w:rPr>
                <w:rFonts w:ascii="Arial" w:eastAsia="Arial" w:hAnsi="Arial" w:cs="Arial"/>
                <w:color w:val="000000"/>
                <w:sz w:val="20"/>
                <w:szCs w:val="20"/>
              </w:rPr>
              <w:t>Kabina osádky je čtyřdveřová, jednoprostorová, nedělená, sklopná elektricky vpřed, vzdálenost zadní stěny a sloupku čelního okna kabiny je v úrovni sedáku řidiče min. 3000 mm a je vybavena:</w:t>
            </w:r>
          </w:p>
        </w:tc>
      </w:tr>
      <w:tr w:rsidR="00FA2C0B" w:rsidRPr="00763082" w14:paraId="26003E7E" w14:textId="77777777">
        <w:tc>
          <w:tcPr>
            <w:tcW w:w="9744" w:type="dxa"/>
          </w:tcPr>
          <w:p w14:paraId="2AA8BA4F" w14:textId="77777777" w:rsidR="00FA2C0B" w:rsidRPr="00763082" w:rsidRDefault="00692F4E">
            <w:pPr>
              <w:numPr>
                <w:ilvl w:val="0"/>
                <w:numId w:val="2"/>
              </w:numPr>
              <w:pBdr>
                <w:top w:val="nil"/>
                <w:left w:val="nil"/>
                <w:bottom w:val="nil"/>
                <w:right w:val="nil"/>
                <w:between w:val="nil"/>
              </w:pBdr>
              <w:spacing w:line="276" w:lineRule="auto"/>
              <w:ind w:left="717"/>
              <w:jc w:val="both"/>
              <w:rPr>
                <w:color w:val="000000"/>
                <w:sz w:val="20"/>
                <w:szCs w:val="20"/>
              </w:rPr>
            </w:pPr>
            <w:r w:rsidRPr="00763082">
              <w:rPr>
                <w:rFonts w:ascii="Arial" w:eastAsia="Arial" w:hAnsi="Arial" w:cs="Arial"/>
                <w:color w:val="000000"/>
                <w:sz w:val="20"/>
                <w:szCs w:val="20"/>
              </w:rPr>
              <w:t>sedadly pro šest osob, a to ve dvou řadách, orientovanými po směru jízdy, sedadlo řidiče (strojníka) umožňuje podélné nastavení v plném rozsahu podle homologace (podélně nastavení sedadla není omezeno vnitřní zástavbou kabiny osádky), vzdálenost mezi opěradlem sedadla spolujezdce (velitele) (u pravých dveří) a interiérem kabiny osádky před sedadlem je nejméně 700 mm podle bodu 5.1.2.2.7 ČSN EN 1846-2 obrázek 9, a to i v případě, kdy je opěradlo vybavené dýchacím přístrojem,</w:t>
            </w:r>
          </w:p>
        </w:tc>
      </w:tr>
      <w:tr w:rsidR="00FA2C0B" w:rsidRPr="00763082" w14:paraId="71445720" w14:textId="77777777">
        <w:tc>
          <w:tcPr>
            <w:tcW w:w="9744" w:type="dxa"/>
          </w:tcPr>
          <w:p w14:paraId="726A40C9" w14:textId="77777777" w:rsidR="00FA2C0B" w:rsidRPr="00763082" w:rsidRDefault="00692F4E">
            <w:pPr>
              <w:numPr>
                <w:ilvl w:val="0"/>
                <w:numId w:val="2"/>
              </w:numPr>
              <w:pBdr>
                <w:top w:val="nil"/>
                <w:left w:val="nil"/>
                <w:bottom w:val="nil"/>
                <w:right w:val="nil"/>
                <w:between w:val="nil"/>
              </w:pBdr>
              <w:spacing w:line="276" w:lineRule="auto"/>
              <w:ind w:left="717"/>
              <w:jc w:val="both"/>
              <w:rPr>
                <w:color w:val="000000"/>
                <w:sz w:val="20"/>
                <w:szCs w:val="20"/>
              </w:rPr>
            </w:pPr>
            <w:r w:rsidRPr="00763082">
              <w:rPr>
                <w:rFonts w:ascii="Arial" w:eastAsia="Arial" w:hAnsi="Arial" w:cs="Arial"/>
                <w:color w:val="000000"/>
                <w:sz w:val="20"/>
                <w:szCs w:val="20"/>
              </w:rPr>
              <w:t>topením nezávislým na chodu motoru a jízdě,</w:t>
            </w:r>
          </w:p>
        </w:tc>
      </w:tr>
      <w:tr w:rsidR="00FA2C0B" w:rsidRPr="00763082" w14:paraId="61A59961" w14:textId="77777777">
        <w:tc>
          <w:tcPr>
            <w:tcW w:w="9744" w:type="dxa"/>
          </w:tcPr>
          <w:p w14:paraId="65CF6D6B" w14:textId="77777777" w:rsidR="00FA2C0B" w:rsidRPr="00763082" w:rsidRDefault="00692F4E">
            <w:pPr>
              <w:numPr>
                <w:ilvl w:val="0"/>
                <w:numId w:val="2"/>
              </w:numPr>
              <w:pBdr>
                <w:top w:val="nil"/>
                <w:left w:val="nil"/>
                <w:bottom w:val="nil"/>
                <w:right w:val="nil"/>
                <w:between w:val="nil"/>
              </w:pBdr>
              <w:spacing w:line="276" w:lineRule="auto"/>
              <w:ind w:left="717"/>
              <w:jc w:val="both"/>
              <w:rPr>
                <w:color w:val="000000"/>
                <w:sz w:val="20"/>
                <w:szCs w:val="20"/>
              </w:rPr>
            </w:pPr>
            <w:r w:rsidRPr="00763082">
              <w:rPr>
                <w:rFonts w:ascii="Arial" w:eastAsia="Arial" w:hAnsi="Arial" w:cs="Arial"/>
                <w:color w:val="000000"/>
                <w:sz w:val="20"/>
                <w:szCs w:val="20"/>
              </w:rPr>
              <w:t>klimatizací dodanou výrobcem podvozku a integrovanou do ventilačního systému podvozku, se samostatnými výdechy klimatizace pro první i druhou řadu sedadel,</w:t>
            </w:r>
          </w:p>
        </w:tc>
      </w:tr>
      <w:tr w:rsidR="00FA2C0B" w:rsidRPr="00763082" w14:paraId="1CCDD97A" w14:textId="77777777">
        <w:tc>
          <w:tcPr>
            <w:tcW w:w="9744" w:type="dxa"/>
          </w:tcPr>
          <w:p w14:paraId="28FA1394" w14:textId="77777777" w:rsidR="00FA2C0B" w:rsidRPr="00763082" w:rsidRDefault="00692F4E">
            <w:pPr>
              <w:numPr>
                <w:ilvl w:val="0"/>
                <w:numId w:val="2"/>
              </w:numPr>
              <w:pBdr>
                <w:top w:val="nil"/>
                <w:left w:val="nil"/>
                <w:bottom w:val="nil"/>
                <w:right w:val="nil"/>
                <w:between w:val="nil"/>
              </w:pBdr>
              <w:spacing w:line="276" w:lineRule="auto"/>
              <w:ind w:left="717"/>
              <w:jc w:val="both"/>
              <w:rPr>
                <w:color w:val="000000"/>
                <w:sz w:val="20"/>
                <w:szCs w:val="20"/>
              </w:rPr>
            </w:pPr>
            <w:r w:rsidRPr="00763082">
              <w:rPr>
                <w:rFonts w:ascii="Arial" w:eastAsia="Arial" w:hAnsi="Arial" w:cs="Arial"/>
                <w:color w:val="000000"/>
                <w:sz w:val="20"/>
                <w:szCs w:val="20"/>
              </w:rPr>
              <w:t xml:space="preserve">prostorem pro bezpečné uložení dokumentace formátu A4 v dosahu spolujezdce (velitele), místo pro uložení dokumentace je provedeno formou </w:t>
            </w:r>
            <w:r w:rsidRPr="00763082">
              <w:rPr>
                <w:rFonts w:ascii="Arial" w:eastAsia="Arial" w:hAnsi="Arial" w:cs="Arial"/>
                <w:sz w:val="20"/>
                <w:szCs w:val="20"/>
              </w:rPr>
              <w:t xml:space="preserve">nejméně </w:t>
            </w:r>
            <w:r w:rsidRPr="00763082">
              <w:rPr>
                <w:rFonts w:ascii="Arial" w:eastAsia="Arial" w:hAnsi="Arial" w:cs="Arial"/>
                <w:color w:val="000000"/>
                <w:sz w:val="20"/>
                <w:szCs w:val="20"/>
              </w:rPr>
              <w:t>čtyř</w:t>
            </w:r>
            <w:r w:rsidRPr="00763082">
              <w:rPr>
                <w:rFonts w:ascii="Arial" w:eastAsia="Arial" w:hAnsi="Arial" w:cs="Arial"/>
                <w:sz w:val="20"/>
                <w:szCs w:val="20"/>
              </w:rPr>
              <w:t xml:space="preserve"> kovových </w:t>
            </w:r>
            <w:r w:rsidRPr="00763082">
              <w:rPr>
                <w:rFonts w:ascii="Arial" w:eastAsia="Arial" w:hAnsi="Arial" w:cs="Arial"/>
                <w:color w:val="000000"/>
                <w:sz w:val="20"/>
                <w:szCs w:val="20"/>
              </w:rPr>
              <w:t>kapes s hloubkou nejméně 80 mm.</w:t>
            </w:r>
          </w:p>
        </w:tc>
      </w:tr>
      <w:tr w:rsidR="00FA2C0B" w:rsidRPr="00763082" w14:paraId="0FC1AE69" w14:textId="77777777">
        <w:tc>
          <w:tcPr>
            <w:tcW w:w="9744" w:type="dxa"/>
          </w:tcPr>
          <w:p w14:paraId="201CE674" w14:textId="77777777" w:rsidR="00FA2C0B" w:rsidRPr="00763082" w:rsidRDefault="00692F4E">
            <w:pPr>
              <w:numPr>
                <w:ilvl w:val="0"/>
                <w:numId w:val="2"/>
              </w:numPr>
              <w:pBdr>
                <w:top w:val="nil"/>
                <w:left w:val="nil"/>
                <w:bottom w:val="nil"/>
                <w:right w:val="nil"/>
                <w:between w:val="nil"/>
              </w:pBdr>
              <w:spacing w:line="276" w:lineRule="auto"/>
              <w:ind w:left="717"/>
              <w:jc w:val="both"/>
              <w:rPr>
                <w:color w:val="000000"/>
                <w:sz w:val="20"/>
                <w:szCs w:val="20"/>
              </w:rPr>
            </w:pPr>
            <w:r w:rsidRPr="00763082">
              <w:rPr>
                <w:rFonts w:ascii="Arial" w:eastAsia="Arial" w:hAnsi="Arial" w:cs="Arial"/>
                <w:color w:val="000000"/>
                <w:sz w:val="20"/>
                <w:szCs w:val="20"/>
              </w:rPr>
              <w:t>úložným prostorem pod druhou řadou sedadel přístupným shora a bočními dvířky z vnější strany kabiny, určeným pro drobné požární příslušenství, sedák je dělen nejméně na dvě části a při uzavření je zajištěn proti otevření v případě převrácení vozidla,</w:t>
            </w:r>
          </w:p>
        </w:tc>
      </w:tr>
      <w:tr w:rsidR="00FA2C0B" w:rsidRPr="00763082" w14:paraId="5B273A2F" w14:textId="77777777">
        <w:tc>
          <w:tcPr>
            <w:tcW w:w="9744" w:type="dxa"/>
          </w:tcPr>
          <w:p w14:paraId="144CA373" w14:textId="77777777" w:rsidR="00FA2C0B" w:rsidRPr="00763082" w:rsidRDefault="00692F4E">
            <w:pPr>
              <w:numPr>
                <w:ilvl w:val="0"/>
                <w:numId w:val="2"/>
              </w:numPr>
              <w:pBdr>
                <w:top w:val="nil"/>
                <w:left w:val="nil"/>
                <w:bottom w:val="nil"/>
                <w:right w:val="nil"/>
                <w:between w:val="nil"/>
              </w:pBdr>
              <w:spacing w:line="276" w:lineRule="auto"/>
              <w:ind w:left="717"/>
              <w:jc w:val="both"/>
              <w:rPr>
                <w:color w:val="000000"/>
                <w:sz w:val="20"/>
                <w:szCs w:val="20"/>
              </w:rPr>
            </w:pPr>
            <w:r w:rsidRPr="00763082">
              <w:rPr>
                <w:rFonts w:ascii="Arial" w:eastAsia="Arial" w:hAnsi="Arial" w:cs="Arial"/>
                <w:color w:val="000000"/>
                <w:sz w:val="20"/>
                <w:szCs w:val="20"/>
              </w:rPr>
              <w:t>úložným prostorem v zadní části kabiny osádky nad dýchacími přístroji, kde je umístěná úložná police přes celou šíři kabiny osádky, prostředky v polici jsou zajištěny síťkou,</w:t>
            </w:r>
          </w:p>
        </w:tc>
      </w:tr>
      <w:tr w:rsidR="00FA2C0B" w:rsidRPr="00763082" w14:paraId="34B218CE" w14:textId="77777777">
        <w:tc>
          <w:tcPr>
            <w:tcW w:w="9744" w:type="dxa"/>
          </w:tcPr>
          <w:p w14:paraId="0AEFFAE3" w14:textId="77777777" w:rsidR="00FA2C0B" w:rsidRPr="00763082" w:rsidRDefault="00692F4E">
            <w:pPr>
              <w:numPr>
                <w:ilvl w:val="0"/>
                <w:numId w:val="2"/>
              </w:numPr>
              <w:pBdr>
                <w:top w:val="nil"/>
                <w:left w:val="nil"/>
                <w:bottom w:val="nil"/>
                <w:right w:val="nil"/>
                <w:between w:val="nil"/>
              </w:pBdr>
              <w:spacing w:line="276" w:lineRule="auto"/>
              <w:ind w:left="717"/>
              <w:jc w:val="both"/>
              <w:rPr>
                <w:color w:val="000000"/>
                <w:sz w:val="20"/>
                <w:szCs w:val="20"/>
              </w:rPr>
            </w:pPr>
            <w:r w:rsidRPr="00763082">
              <w:rPr>
                <w:rFonts w:ascii="Arial" w:eastAsia="Arial" w:hAnsi="Arial" w:cs="Arial"/>
                <w:sz w:val="20"/>
                <w:szCs w:val="20"/>
              </w:rPr>
              <w:t xml:space="preserve">úchytným prvkem ve tvaru hříbku </w:t>
            </w:r>
            <w:r w:rsidRPr="00763082">
              <w:rPr>
                <w:rFonts w:ascii="Arial" w:eastAsia="Arial" w:hAnsi="Arial" w:cs="Arial"/>
                <w:color w:val="000000"/>
                <w:sz w:val="20"/>
                <w:szCs w:val="20"/>
              </w:rPr>
              <w:t xml:space="preserve">na samostatném odolném držáku </w:t>
            </w:r>
            <w:r w:rsidRPr="00763082">
              <w:rPr>
                <w:rFonts w:ascii="Arial" w:eastAsia="Arial" w:hAnsi="Arial" w:cs="Arial"/>
                <w:sz w:val="20"/>
                <w:szCs w:val="20"/>
              </w:rPr>
              <w:t>s dostatečnou pevností pro uložení nejméně čtyř</w:t>
            </w:r>
            <w:r w:rsidR="00BC3A2D" w:rsidRPr="00763082">
              <w:rPr>
                <w:rFonts w:ascii="Arial" w:eastAsia="Arial" w:hAnsi="Arial" w:cs="Arial"/>
                <w:sz w:val="20"/>
                <w:szCs w:val="20"/>
              </w:rPr>
              <w:t xml:space="preserve"> </w:t>
            </w:r>
            <w:r w:rsidRPr="00763082">
              <w:rPr>
                <w:rFonts w:ascii="Arial" w:eastAsia="Arial" w:hAnsi="Arial" w:cs="Arial"/>
                <w:sz w:val="20"/>
                <w:szCs w:val="20"/>
              </w:rPr>
              <w:t>zásahových přileb v prostoru první řady sedadel, na přední straně úložn</w:t>
            </w:r>
            <w:r w:rsidR="00BC3A2D" w:rsidRPr="00763082">
              <w:rPr>
                <w:rFonts w:ascii="Arial" w:eastAsia="Arial" w:hAnsi="Arial" w:cs="Arial"/>
                <w:sz w:val="20"/>
                <w:szCs w:val="20"/>
              </w:rPr>
              <w:t>é</w:t>
            </w:r>
            <w:r w:rsidRPr="00763082">
              <w:rPr>
                <w:rFonts w:ascii="Arial" w:eastAsia="Arial" w:hAnsi="Arial" w:cs="Arial"/>
                <w:sz w:val="20"/>
                <w:szCs w:val="20"/>
              </w:rPr>
              <w:t>ho prostoru mezi přední a zadní řadou sedadel.</w:t>
            </w:r>
          </w:p>
          <w:p w14:paraId="337899D4" w14:textId="77777777" w:rsidR="00FA2C0B" w:rsidRPr="00763082" w:rsidRDefault="00692F4E">
            <w:pPr>
              <w:numPr>
                <w:ilvl w:val="0"/>
                <w:numId w:val="2"/>
              </w:numPr>
              <w:pBdr>
                <w:top w:val="nil"/>
                <w:left w:val="nil"/>
                <w:bottom w:val="nil"/>
                <w:right w:val="nil"/>
                <w:between w:val="nil"/>
              </w:pBdr>
              <w:spacing w:line="276" w:lineRule="auto"/>
              <w:ind w:left="717"/>
              <w:jc w:val="both"/>
              <w:rPr>
                <w:color w:val="000000"/>
                <w:sz w:val="20"/>
                <w:szCs w:val="20"/>
              </w:rPr>
            </w:pPr>
            <w:r w:rsidRPr="00763082">
              <w:rPr>
                <w:rFonts w:ascii="Arial" w:eastAsia="Arial" w:hAnsi="Arial" w:cs="Arial"/>
                <w:sz w:val="20"/>
                <w:szCs w:val="20"/>
              </w:rPr>
              <w:t xml:space="preserve">Na motorovém prostoru, je vytvořeno ohraničení s pevným dnem o výšce nejméně </w:t>
            </w:r>
            <w:proofErr w:type="gramStart"/>
            <w:r w:rsidRPr="00763082">
              <w:rPr>
                <w:rFonts w:ascii="Arial" w:eastAsia="Arial" w:hAnsi="Arial" w:cs="Arial"/>
                <w:sz w:val="20"/>
                <w:szCs w:val="20"/>
              </w:rPr>
              <w:t>50mm</w:t>
            </w:r>
            <w:proofErr w:type="gramEnd"/>
            <w:r w:rsidRPr="00763082">
              <w:rPr>
                <w:rFonts w:ascii="Arial" w:eastAsia="Arial" w:hAnsi="Arial" w:cs="Arial"/>
                <w:sz w:val="20"/>
                <w:szCs w:val="20"/>
              </w:rPr>
              <w:t>.</w:t>
            </w:r>
            <w:r w:rsidR="00BC3A2D" w:rsidRPr="00763082">
              <w:rPr>
                <w:rFonts w:ascii="Arial" w:eastAsia="Arial" w:hAnsi="Arial" w:cs="Arial"/>
                <w:sz w:val="20"/>
                <w:szCs w:val="20"/>
              </w:rPr>
              <w:t xml:space="preserve"> Rozměr ohraničení bude upřesněn podle dodaného podvozku.</w:t>
            </w:r>
            <w:r w:rsidRPr="00763082">
              <w:rPr>
                <w:rFonts w:ascii="Arial" w:eastAsia="Arial" w:hAnsi="Arial" w:cs="Arial"/>
                <w:sz w:val="20"/>
                <w:szCs w:val="20"/>
              </w:rPr>
              <w:t xml:space="preserve"> </w:t>
            </w:r>
          </w:p>
        </w:tc>
      </w:tr>
      <w:tr w:rsidR="00FA2C0B" w:rsidRPr="00763082" w14:paraId="710F3DAD" w14:textId="77777777">
        <w:tc>
          <w:tcPr>
            <w:tcW w:w="9744" w:type="dxa"/>
          </w:tcPr>
          <w:p w14:paraId="2F6E78EB" w14:textId="77777777" w:rsidR="00BC3A2D" w:rsidRPr="00763082" w:rsidRDefault="00692F4E">
            <w:pPr>
              <w:numPr>
                <w:ilvl w:val="0"/>
                <w:numId w:val="2"/>
              </w:numPr>
              <w:pBdr>
                <w:top w:val="nil"/>
                <w:left w:val="nil"/>
                <w:bottom w:val="nil"/>
                <w:right w:val="nil"/>
                <w:between w:val="nil"/>
              </w:pBdr>
              <w:spacing w:line="276" w:lineRule="auto"/>
              <w:ind w:left="717"/>
              <w:jc w:val="both"/>
              <w:rPr>
                <w:color w:val="000000"/>
                <w:sz w:val="20"/>
                <w:szCs w:val="20"/>
              </w:rPr>
            </w:pPr>
            <w:r w:rsidRPr="00763082">
              <w:rPr>
                <w:rFonts w:ascii="Arial" w:eastAsia="Arial" w:hAnsi="Arial" w:cs="Arial"/>
                <w:color w:val="000000"/>
                <w:sz w:val="20"/>
                <w:szCs w:val="20"/>
              </w:rPr>
              <w:t xml:space="preserve">úchytným prvkem ve tvaru hříbku </w:t>
            </w:r>
            <w:r w:rsidRPr="00763082">
              <w:rPr>
                <w:rFonts w:ascii="Arial" w:eastAsia="Arial" w:hAnsi="Arial" w:cs="Arial"/>
                <w:sz w:val="20"/>
                <w:szCs w:val="20"/>
              </w:rPr>
              <w:t xml:space="preserve">na samostatném odolném držáku </w:t>
            </w:r>
            <w:r w:rsidRPr="00763082">
              <w:rPr>
                <w:rFonts w:ascii="Arial" w:eastAsia="Arial" w:hAnsi="Arial" w:cs="Arial"/>
                <w:color w:val="000000"/>
                <w:sz w:val="20"/>
                <w:szCs w:val="20"/>
              </w:rPr>
              <w:t>s dostatečnou pevností pro uložení čtyř zásahových přileb v prostoru mezi první a druhou řadou sedadel</w:t>
            </w:r>
            <w:r w:rsidR="00BC3A2D" w:rsidRPr="00763082">
              <w:rPr>
                <w:rFonts w:ascii="Arial" w:eastAsia="Arial" w:hAnsi="Arial" w:cs="Arial"/>
                <w:color w:val="000000"/>
                <w:sz w:val="20"/>
                <w:szCs w:val="20"/>
              </w:rPr>
              <w:t xml:space="preserve"> z vrchu. </w:t>
            </w:r>
          </w:p>
          <w:p w14:paraId="3C21A04B" w14:textId="77777777" w:rsidR="00FA2C0B" w:rsidRPr="00763082" w:rsidRDefault="00BC3A2D">
            <w:pPr>
              <w:numPr>
                <w:ilvl w:val="0"/>
                <w:numId w:val="2"/>
              </w:numPr>
              <w:pBdr>
                <w:top w:val="nil"/>
                <w:left w:val="nil"/>
                <w:bottom w:val="nil"/>
                <w:right w:val="nil"/>
                <w:between w:val="nil"/>
              </w:pBdr>
              <w:spacing w:line="276" w:lineRule="auto"/>
              <w:ind w:left="717"/>
              <w:jc w:val="both"/>
              <w:rPr>
                <w:color w:val="000000"/>
                <w:sz w:val="20"/>
                <w:szCs w:val="20"/>
              </w:rPr>
            </w:pPr>
            <w:r w:rsidRPr="00763082">
              <w:rPr>
                <w:rFonts w:ascii="Arial" w:eastAsia="Arial" w:hAnsi="Arial" w:cs="Arial"/>
                <w:color w:val="000000"/>
                <w:sz w:val="20"/>
                <w:szCs w:val="20"/>
              </w:rPr>
              <w:lastRenderedPageBreak/>
              <w:t>Úložný prostor mezi první a druhou řadou sedadel je z horní strany opatřen ohraničením</w:t>
            </w:r>
            <w:r w:rsidR="00692F4E" w:rsidRPr="00763082">
              <w:rPr>
                <w:rFonts w:ascii="Arial" w:eastAsia="Arial" w:hAnsi="Arial" w:cs="Arial"/>
                <w:color w:val="000000"/>
                <w:sz w:val="20"/>
                <w:szCs w:val="20"/>
              </w:rPr>
              <w:t xml:space="preserve"> pro uložení dalšího příslušenství výška hrany nejméně 50 mm,</w:t>
            </w:r>
          </w:p>
        </w:tc>
      </w:tr>
      <w:tr w:rsidR="00FA2C0B" w:rsidRPr="00763082" w14:paraId="461071AD" w14:textId="77777777">
        <w:tc>
          <w:tcPr>
            <w:tcW w:w="9744" w:type="dxa"/>
          </w:tcPr>
          <w:p w14:paraId="70BE0D48" w14:textId="77777777" w:rsidR="00FA2C0B" w:rsidRPr="00763082" w:rsidRDefault="00692F4E">
            <w:pPr>
              <w:numPr>
                <w:ilvl w:val="0"/>
                <w:numId w:val="2"/>
              </w:numPr>
              <w:pBdr>
                <w:top w:val="nil"/>
                <w:left w:val="nil"/>
                <w:bottom w:val="nil"/>
                <w:right w:val="nil"/>
                <w:between w:val="nil"/>
              </w:pBdr>
              <w:spacing w:line="276" w:lineRule="auto"/>
              <w:ind w:left="717"/>
              <w:jc w:val="both"/>
              <w:rPr>
                <w:color w:val="000000"/>
                <w:sz w:val="20"/>
                <w:szCs w:val="20"/>
              </w:rPr>
            </w:pPr>
            <w:r w:rsidRPr="00763082">
              <w:rPr>
                <w:rFonts w:ascii="Arial" w:eastAsia="Arial" w:hAnsi="Arial" w:cs="Arial"/>
                <w:color w:val="000000"/>
                <w:sz w:val="20"/>
                <w:szCs w:val="20"/>
              </w:rPr>
              <w:lastRenderedPageBreak/>
              <w:t>úložný prostor za sedadly řidiče a spolujezdce přístupnými zezadu pro uložení, detekčních přístrojů v kufru PELI 1500, uložení odběrové sady v kufru PELI 1500, záchranářský batoh vybavený, AED, veškeré příslušenství je uloženo tak, aby bylo zabráněno jeho pohybu v případě změny jízdy. Úložné prostory jsou vytvořeny formou úložných skříní.</w:t>
            </w:r>
          </w:p>
        </w:tc>
      </w:tr>
      <w:tr w:rsidR="00FA2C0B" w:rsidRPr="00763082" w14:paraId="2E83DDC9" w14:textId="77777777">
        <w:tc>
          <w:tcPr>
            <w:tcW w:w="9744" w:type="dxa"/>
          </w:tcPr>
          <w:p w14:paraId="7FE5D0B0" w14:textId="77777777" w:rsidR="00FA2C0B" w:rsidRPr="00763082" w:rsidRDefault="00692F4E">
            <w:pPr>
              <w:numPr>
                <w:ilvl w:val="0"/>
                <w:numId w:val="2"/>
              </w:numPr>
              <w:pBdr>
                <w:top w:val="nil"/>
                <w:left w:val="nil"/>
                <w:bottom w:val="nil"/>
                <w:right w:val="nil"/>
                <w:between w:val="nil"/>
              </w:pBdr>
              <w:spacing w:line="276" w:lineRule="auto"/>
              <w:ind w:left="717"/>
              <w:jc w:val="both"/>
              <w:rPr>
                <w:color w:val="000000"/>
                <w:sz w:val="20"/>
                <w:szCs w:val="20"/>
              </w:rPr>
            </w:pPr>
            <w:r w:rsidRPr="00763082">
              <w:rPr>
                <w:rFonts w:ascii="Arial" w:eastAsia="Arial" w:hAnsi="Arial" w:cs="Arial"/>
                <w:color w:val="000000"/>
                <w:sz w:val="20"/>
                <w:szCs w:val="20"/>
              </w:rPr>
              <w:t>osvětlením ke čtení dokumentace na místě spolujezdce (velitele) konstruovaným tak, aby neoslňovalo ani neomezovalo řidiče (strojníka) při řízení CAS, je v provedení LED a je umístěno na pružném rameni,</w:t>
            </w:r>
          </w:p>
        </w:tc>
      </w:tr>
      <w:tr w:rsidR="00FA2C0B" w:rsidRPr="00763082" w14:paraId="193515AC" w14:textId="77777777">
        <w:tc>
          <w:tcPr>
            <w:tcW w:w="9744" w:type="dxa"/>
          </w:tcPr>
          <w:p w14:paraId="13E02696" w14:textId="77777777" w:rsidR="00FA2C0B" w:rsidRPr="00763082" w:rsidRDefault="00692F4E">
            <w:pPr>
              <w:numPr>
                <w:ilvl w:val="0"/>
                <w:numId w:val="2"/>
              </w:numPr>
              <w:pBdr>
                <w:top w:val="nil"/>
                <w:left w:val="nil"/>
                <w:bottom w:val="nil"/>
                <w:right w:val="nil"/>
                <w:between w:val="nil"/>
              </w:pBdr>
              <w:spacing w:line="276" w:lineRule="auto"/>
              <w:ind w:left="717"/>
              <w:jc w:val="both"/>
              <w:rPr>
                <w:color w:val="000000"/>
                <w:sz w:val="20"/>
                <w:szCs w:val="20"/>
              </w:rPr>
            </w:pPr>
            <w:r w:rsidRPr="00763082">
              <w:rPr>
                <w:rFonts w:ascii="Arial" w:eastAsia="Arial" w:hAnsi="Arial" w:cs="Arial"/>
                <w:color w:val="000000"/>
                <w:sz w:val="20"/>
                <w:szCs w:val="20"/>
              </w:rPr>
              <w:t>přístrojem hasicím přenosným práškovým 2 kg,</w:t>
            </w:r>
          </w:p>
        </w:tc>
      </w:tr>
      <w:tr w:rsidR="00FA2C0B" w:rsidRPr="00763082" w14:paraId="54D45B17" w14:textId="77777777">
        <w:tc>
          <w:tcPr>
            <w:tcW w:w="9744" w:type="dxa"/>
          </w:tcPr>
          <w:p w14:paraId="248D1E69" w14:textId="77777777" w:rsidR="00FA2C0B" w:rsidRPr="00763082" w:rsidRDefault="00692F4E">
            <w:pPr>
              <w:numPr>
                <w:ilvl w:val="0"/>
                <w:numId w:val="2"/>
              </w:numPr>
              <w:pBdr>
                <w:top w:val="nil"/>
                <w:left w:val="nil"/>
                <w:bottom w:val="nil"/>
                <w:right w:val="nil"/>
                <w:between w:val="nil"/>
              </w:pBdr>
              <w:spacing w:line="276" w:lineRule="auto"/>
              <w:ind w:left="717"/>
              <w:jc w:val="both"/>
              <w:rPr>
                <w:color w:val="000000"/>
                <w:sz w:val="20"/>
                <w:szCs w:val="20"/>
              </w:rPr>
            </w:pPr>
            <w:r w:rsidRPr="00763082">
              <w:rPr>
                <w:rFonts w:ascii="Arial" w:eastAsia="Arial" w:hAnsi="Arial" w:cs="Arial"/>
                <w:color w:val="000000"/>
                <w:sz w:val="20"/>
                <w:szCs w:val="20"/>
              </w:rPr>
              <w:t>úchytnými prvky pro umístění 6 kusů PET lahví o objemu 1,5 l.</w:t>
            </w:r>
          </w:p>
        </w:tc>
      </w:tr>
      <w:tr w:rsidR="00FA2C0B" w:rsidRPr="00763082" w14:paraId="1F645830" w14:textId="77777777">
        <w:tc>
          <w:tcPr>
            <w:tcW w:w="9744" w:type="dxa"/>
          </w:tcPr>
          <w:p w14:paraId="5806FEA8" w14:textId="77777777" w:rsidR="00FA2C0B" w:rsidRPr="00763082" w:rsidRDefault="00692F4E">
            <w:pPr>
              <w:numPr>
                <w:ilvl w:val="1"/>
                <w:numId w:val="1"/>
              </w:numPr>
              <w:pBdr>
                <w:top w:val="nil"/>
                <w:left w:val="nil"/>
                <w:bottom w:val="nil"/>
                <w:right w:val="nil"/>
                <w:between w:val="nil"/>
              </w:pBdr>
              <w:spacing w:line="276" w:lineRule="auto"/>
              <w:jc w:val="both"/>
              <w:rPr>
                <w:rFonts w:ascii="Arial" w:eastAsia="Arial" w:hAnsi="Arial" w:cs="Arial"/>
                <w:color w:val="000000"/>
                <w:sz w:val="20"/>
                <w:szCs w:val="20"/>
                <w:u w:val="single"/>
              </w:rPr>
            </w:pPr>
            <w:r w:rsidRPr="00763082">
              <w:rPr>
                <w:rFonts w:ascii="Arial" w:eastAsia="Arial" w:hAnsi="Arial" w:cs="Arial"/>
                <w:color w:val="000000"/>
                <w:sz w:val="20"/>
                <w:szCs w:val="20"/>
              </w:rPr>
              <w:t>Kabina osádky je vybavena:</w:t>
            </w:r>
          </w:p>
        </w:tc>
      </w:tr>
      <w:tr w:rsidR="00FA2C0B" w:rsidRPr="00763082" w14:paraId="493F0074" w14:textId="77777777">
        <w:tc>
          <w:tcPr>
            <w:tcW w:w="9744" w:type="dxa"/>
          </w:tcPr>
          <w:p w14:paraId="6797E527" w14:textId="77777777" w:rsidR="00FA2C0B" w:rsidRPr="00763082" w:rsidRDefault="00692F4E">
            <w:pPr>
              <w:numPr>
                <w:ilvl w:val="0"/>
                <w:numId w:val="3"/>
              </w:numPr>
              <w:pBdr>
                <w:top w:val="nil"/>
                <w:left w:val="nil"/>
                <w:bottom w:val="nil"/>
                <w:right w:val="nil"/>
                <w:between w:val="nil"/>
              </w:pBdr>
              <w:spacing w:line="276" w:lineRule="auto"/>
              <w:ind w:left="717"/>
              <w:jc w:val="both"/>
              <w:rPr>
                <w:color w:val="000000"/>
                <w:sz w:val="20"/>
                <w:szCs w:val="20"/>
              </w:rPr>
            </w:pPr>
            <w:r w:rsidRPr="00763082">
              <w:rPr>
                <w:rFonts w:ascii="Arial" w:eastAsia="Arial" w:hAnsi="Arial" w:cs="Arial"/>
                <w:color w:val="000000"/>
                <w:sz w:val="20"/>
                <w:szCs w:val="20"/>
              </w:rPr>
              <w:t>vozidlovou analogovou radiostanicí, která splňuje parametry dle bodu 4 Přílohy č. 1, k </w:t>
            </w:r>
            <w:proofErr w:type="spellStart"/>
            <w:r w:rsidRPr="00763082">
              <w:rPr>
                <w:rFonts w:ascii="Arial" w:eastAsia="Arial" w:hAnsi="Arial" w:cs="Arial"/>
                <w:color w:val="000000"/>
                <w:sz w:val="20"/>
                <w:szCs w:val="20"/>
              </w:rPr>
              <w:t>vyhl</w:t>
            </w:r>
            <w:proofErr w:type="spellEnd"/>
            <w:r w:rsidRPr="00763082">
              <w:rPr>
                <w:rFonts w:ascii="Arial" w:eastAsia="Arial" w:hAnsi="Arial" w:cs="Arial"/>
                <w:color w:val="000000"/>
                <w:sz w:val="20"/>
                <w:szCs w:val="20"/>
              </w:rPr>
              <w:t xml:space="preserve">. </w:t>
            </w:r>
            <w:r w:rsidRPr="00763082">
              <w:rPr>
                <w:rFonts w:ascii="Arial" w:eastAsia="Arial" w:hAnsi="Arial" w:cs="Arial"/>
                <w:color w:val="000000"/>
                <w:sz w:val="20"/>
                <w:szCs w:val="20"/>
              </w:rPr>
              <w:br/>
              <w:t>č. 69/2014 Sb., o technických podmínkách věcných prostředků požární ochrany, včetně tlačítkového mikrofonu umožňujícího uživatelsky zadat jednu sekvenci selektivní volby, a</w:t>
            </w:r>
          </w:p>
        </w:tc>
      </w:tr>
      <w:tr w:rsidR="00FA2C0B" w:rsidRPr="00763082" w14:paraId="7863D279" w14:textId="77777777">
        <w:tc>
          <w:tcPr>
            <w:tcW w:w="9744" w:type="dxa"/>
          </w:tcPr>
          <w:p w14:paraId="11014294" w14:textId="77777777" w:rsidR="00FA2C0B" w:rsidRPr="00763082" w:rsidRDefault="00692F4E">
            <w:pPr>
              <w:numPr>
                <w:ilvl w:val="0"/>
                <w:numId w:val="3"/>
              </w:numPr>
              <w:pBdr>
                <w:top w:val="nil"/>
                <w:left w:val="nil"/>
                <w:bottom w:val="nil"/>
                <w:right w:val="nil"/>
                <w:between w:val="nil"/>
              </w:pBdr>
              <w:spacing w:line="276" w:lineRule="auto"/>
              <w:ind w:left="717"/>
              <w:jc w:val="both"/>
              <w:rPr>
                <w:color w:val="000000"/>
                <w:sz w:val="20"/>
                <w:szCs w:val="20"/>
              </w:rPr>
            </w:pPr>
            <w:r w:rsidRPr="00763082">
              <w:rPr>
                <w:rFonts w:ascii="Arial" w:eastAsia="Arial" w:hAnsi="Arial" w:cs="Arial"/>
                <w:color w:val="000000"/>
                <w:sz w:val="20"/>
                <w:szCs w:val="20"/>
              </w:rPr>
              <w:t xml:space="preserve">digitálním terminálem, který splňuje parametry dle §1, odst. 2, písm. a) </w:t>
            </w:r>
            <w:proofErr w:type="spellStart"/>
            <w:r w:rsidRPr="00763082">
              <w:rPr>
                <w:rFonts w:ascii="Arial" w:eastAsia="Arial" w:hAnsi="Arial" w:cs="Arial"/>
                <w:color w:val="000000"/>
                <w:sz w:val="20"/>
                <w:szCs w:val="20"/>
              </w:rPr>
              <w:t>vyhl</w:t>
            </w:r>
            <w:proofErr w:type="spellEnd"/>
            <w:r w:rsidRPr="00763082">
              <w:rPr>
                <w:rFonts w:ascii="Arial" w:eastAsia="Arial" w:hAnsi="Arial" w:cs="Arial"/>
                <w:color w:val="000000"/>
                <w:sz w:val="20"/>
                <w:szCs w:val="20"/>
              </w:rPr>
              <w:t xml:space="preserve">. č. 69/2014 Sb., </w:t>
            </w:r>
            <w:r w:rsidRPr="00763082">
              <w:rPr>
                <w:rFonts w:ascii="Arial" w:eastAsia="Arial" w:hAnsi="Arial" w:cs="Arial"/>
                <w:color w:val="000000"/>
                <w:sz w:val="20"/>
                <w:szCs w:val="20"/>
              </w:rPr>
              <w:br/>
              <w:t xml:space="preserve">o technických podmínkách věcných prostředků požární ochrany, včetně montážní sady (verze </w:t>
            </w:r>
            <w:r w:rsidRPr="00763082">
              <w:rPr>
                <w:rFonts w:ascii="Arial" w:eastAsia="Arial" w:hAnsi="Arial" w:cs="Arial"/>
                <w:color w:val="000000"/>
                <w:sz w:val="20"/>
                <w:szCs w:val="20"/>
              </w:rPr>
              <w:br/>
              <w:t>s AVL),</w:t>
            </w:r>
          </w:p>
        </w:tc>
      </w:tr>
      <w:tr w:rsidR="00FA2C0B" w:rsidRPr="00763082" w14:paraId="782C116B" w14:textId="77777777">
        <w:tc>
          <w:tcPr>
            <w:tcW w:w="9744" w:type="dxa"/>
          </w:tcPr>
          <w:p w14:paraId="288E5A54" w14:textId="77777777" w:rsidR="00FA2C0B" w:rsidRPr="00763082" w:rsidRDefault="00692F4E">
            <w:pPr>
              <w:pBdr>
                <w:top w:val="nil"/>
                <w:left w:val="nil"/>
                <w:bottom w:val="nil"/>
                <w:right w:val="nil"/>
                <w:between w:val="nil"/>
              </w:pBdr>
              <w:spacing w:line="276" w:lineRule="auto"/>
              <w:jc w:val="both"/>
              <w:rPr>
                <w:rFonts w:ascii="Arial" w:eastAsia="Arial" w:hAnsi="Arial" w:cs="Arial"/>
                <w:color w:val="000000"/>
                <w:sz w:val="20"/>
                <w:szCs w:val="20"/>
              </w:rPr>
            </w:pPr>
            <w:r w:rsidRPr="00763082">
              <w:rPr>
                <w:rFonts w:ascii="Arial" w:eastAsia="Arial" w:hAnsi="Arial" w:cs="Arial"/>
                <w:color w:val="000000"/>
                <w:sz w:val="20"/>
                <w:szCs w:val="20"/>
              </w:rPr>
              <w:t xml:space="preserve">Pro napájení každého z vozidlových komunikačních prostředků (analogové radiostanice a digitálního terminálu) je použit samostatný měnič napětí 24/12 V se stálým výstupním proudem nejméně 12 A. </w:t>
            </w:r>
          </w:p>
        </w:tc>
      </w:tr>
      <w:tr w:rsidR="00FA2C0B" w:rsidRPr="00763082" w14:paraId="54943A08" w14:textId="77777777">
        <w:tc>
          <w:tcPr>
            <w:tcW w:w="9744" w:type="dxa"/>
          </w:tcPr>
          <w:p w14:paraId="4DA52BF5" w14:textId="77777777" w:rsidR="00FA2C0B" w:rsidRPr="00763082" w:rsidRDefault="00692F4E">
            <w:pPr>
              <w:pBdr>
                <w:top w:val="nil"/>
                <w:left w:val="nil"/>
                <w:bottom w:val="nil"/>
                <w:right w:val="nil"/>
                <w:between w:val="nil"/>
              </w:pBdr>
              <w:spacing w:line="276" w:lineRule="auto"/>
              <w:jc w:val="both"/>
              <w:rPr>
                <w:rFonts w:ascii="Arial" w:eastAsia="Arial" w:hAnsi="Arial" w:cs="Arial"/>
                <w:color w:val="000000"/>
                <w:sz w:val="20"/>
                <w:szCs w:val="20"/>
              </w:rPr>
            </w:pPr>
            <w:r w:rsidRPr="00763082">
              <w:rPr>
                <w:rFonts w:ascii="Arial" w:eastAsia="Arial" w:hAnsi="Arial" w:cs="Arial"/>
                <w:color w:val="000000"/>
                <w:sz w:val="20"/>
                <w:szCs w:val="20"/>
              </w:rPr>
              <w:t xml:space="preserve">Vozidlové komunikační prostředky jsou propojeny pomocí převodníku A/D s optickou signalizací funkce (vysoce svítivá LED dioda vyzařující přerušované světlo). </w:t>
            </w:r>
          </w:p>
        </w:tc>
      </w:tr>
      <w:tr w:rsidR="00FA2C0B" w:rsidRPr="00763082" w14:paraId="2510D69A" w14:textId="77777777">
        <w:tc>
          <w:tcPr>
            <w:tcW w:w="9744" w:type="dxa"/>
          </w:tcPr>
          <w:p w14:paraId="5583318D" w14:textId="77777777" w:rsidR="00FA2C0B" w:rsidRPr="00763082" w:rsidRDefault="00692F4E">
            <w:pPr>
              <w:pBdr>
                <w:top w:val="nil"/>
                <w:left w:val="nil"/>
                <w:bottom w:val="nil"/>
                <w:right w:val="nil"/>
                <w:between w:val="nil"/>
              </w:pBdr>
              <w:spacing w:line="276" w:lineRule="auto"/>
              <w:jc w:val="both"/>
              <w:rPr>
                <w:rFonts w:ascii="Arial" w:eastAsia="Arial" w:hAnsi="Arial" w:cs="Arial"/>
                <w:color w:val="000000"/>
                <w:sz w:val="20"/>
                <w:szCs w:val="20"/>
              </w:rPr>
            </w:pPr>
            <w:r w:rsidRPr="00763082">
              <w:rPr>
                <w:rFonts w:ascii="Arial" w:eastAsia="Arial" w:hAnsi="Arial" w:cs="Arial"/>
                <w:color w:val="000000"/>
                <w:sz w:val="20"/>
                <w:szCs w:val="20"/>
              </w:rPr>
              <w:t xml:space="preserve">Antény jsou k vozidlovým komunikačním prostředkům připojeny přes anténní filtr vodivě spojený samostatným vodičem s karoserií CAS. Prut analogové antény umožňuje v případě potřeby skloněnou instalaci a je ve spodní části tvořen pružným prvkem. </w:t>
            </w:r>
          </w:p>
        </w:tc>
      </w:tr>
      <w:tr w:rsidR="00FA2C0B" w:rsidRPr="00763082" w14:paraId="7901B039" w14:textId="77777777">
        <w:tc>
          <w:tcPr>
            <w:tcW w:w="9744" w:type="dxa"/>
          </w:tcPr>
          <w:p w14:paraId="12058666" w14:textId="77777777" w:rsidR="00FA2C0B" w:rsidRPr="00763082" w:rsidRDefault="00692F4E">
            <w:pPr>
              <w:pBdr>
                <w:top w:val="nil"/>
                <w:left w:val="nil"/>
                <w:bottom w:val="nil"/>
                <w:right w:val="nil"/>
                <w:between w:val="nil"/>
              </w:pBdr>
              <w:spacing w:line="276" w:lineRule="auto"/>
              <w:jc w:val="both"/>
              <w:rPr>
                <w:rFonts w:ascii="Arial" w:eastAsia="Arial" w:hAnsi="Arial" w:cs="Arial"/>
                <w:color w:val="000000"/>
                <w:sz w:val="20"/>
                <w:szCs w:val="20"/>
              </w:rPr>
            </w:pPr>
            <w:r w:rsidRPr="00763082">
              <w:rPr>
                <w:rFonts w:ascii="Arial" w:eastAsia="Arial" w:hAnsi="Arial" w:cs="Arial"/>
                <w:color w:val="000000"/>
                <w:sz w:val="20"/>
                <w:szCs w:val="20"/>
              </w:rPr>
              <w:t xml:space="preserve">Všechny výše uvedené komunikační prostředky </w:t>
            </w:r>
            <w:proofErr w:type="gramStart"/>
            <w:r w:rsidRPr="00763082">
              <w:rPr>
                <w:rFonts w:ascii="Arial" w:eastAsia="Arial" w:hAnsi="Arial" w:cs="Arial"/>
                <w:color w:val="000000"/>
                <w:sz w:val="20"/>
                <w:szCs w:val="20"/>
              </w:rPr>
              <w:t>tvoří</w:t>
            </w:r>
            <w:proofErr w:type="gramEnd"/>
            <w:r w:rsidRPr="00763082">
              <w:rPr>
                <w:rFonts w:ascii="Arial" w:eastAsia="Arial" w:hAnsi="Arial" w:cs="Arial"/>
                <w:color w:val="000000"/>
                <w:sz w:val="20"/>
                <w:szCs w:val="20"/>
              </w:rPr>
              <w:t xml:space="preserve"> funkční celek. </w:t>
            </w:r>
          </w:p>
        </w:tc>
      </w:tr>
      <w:tr w:rsidR="00FA2C0B" w:rsidRPr="00763082" w14:paraId="3369497F" w14:textId="77777777">
        <w:tc>
          <w:tcPr>
            <w:tcW w:w="9744" w:type="dxa"/>
          </w:tcPr>
          <w:p w14:paraId="50D26B40" w14:textId="77777777" w:rsidR="00FA2C0B" w:rsidRPr="00763082" w:rsidRDefault="00692F4E">
            <w:pPr>
              <w:pBdr>
                <w:top w:val="nil"/>
                <w:left w:val="nil"/>
                <w:bottom w:val="nil"/>
                <w:right w:val="nil"/>
                <w:between w:val="nil"/>
              </w:pBdr>
              <w:spacing w:line="276" w:lineRule="auto"/>
              <w:jc w:val="both"/>
              <w:rPr>
                <w:rFonts w:ascii="Arial" w:eastAsia="Arial" w:hAnsi="Arial" w:cs="Arial"/>
                <w:color w:val="000000"/>
                <w:sz w:val="20"/>
                <w:szCs w:val="20"/>
              </w:rPr>
            </w:pPr>
            <w:r w:rsidRPr="00763082">
              <w:rPr>
                <w:rFonts w:ascii="Arial" w:eastAsia="Arial" w:hAnsi="Arial" w:cs="Arial"/>
                <w:color w:val="000000"/>
                <w:sz w:val="20"/>
                <w:szCs w:val="20"/>
              </w:rPr>
              <w:t xml:space="preserve">Ovládací části vozidlových komunikačních prostředků jsou v kabině osádky umístěny v prostoru u předního okna tak, aby byly plně obsluhovatelné z místa velitele a částečně obsluhovatelné (uchopení mikrofonu a vedení komunikace, a to ve výjimečných případech) z místa strojníka. </w:t>
            </w:r>
          </w:p>
        </w:tc>
      </w:tr>
      <w:tr w:rsidR="00FA2C0B" w:rsidRPr="00763082" w14:paraId="3F9A038E" w14:textId="77777777">
        <w:tc>
          <w:tcPr>
            <w:tcW w:w="9744" w:type="dxa"/>
          </w:tcPr>
          <w:p w14:paraId="69355F68" w14:textId="77777777" w:rsidR="00FA2C0B" w:rsidRPr="00763082" w:rsidRDefault="00692F4E">
            <w:pPr>
              <w:pBdr>
                <w:top w:val="nil"/>
                <w:left w:val="nil"/>
                <w:bottom w:val="nil"/>
                <w:right w:val="nil"/>
                <w:between w:val="nil"/>
              </w:pBdr>
              <w:spacing w:line="276" w:lineRule="auto"/>
              <w:jc w:val="both"/>
              <w:rPr>
                <w:rFonts w:ascii="Arial" w:eastAsia="Arial" w:hAnsi="Arial" w:cs="Arial"/>
                <w:color w:val="000000"/>
                <w:sz w:val="20"/>
                <w:szCs w:val="20"/>
              </w:rPr>
            </w:pPr>
            <w:r w:rsidRPr="00763082">
              <w:rPr>
                <w:rFonts w:ascii="Arial" w:eastAsia="Arial" w:hAnsi="Arial" w:cs="Arial"/>
                <w:color w:val="000000"/>
                <w:sz w:val="20"/>
                <w:szCs w:val="20"/>
              </w:rPr>
              <w:t xml:space="preserve">Způsob provedení zástavby kabiny osádky CAS komunikačními prostředky vychází z TP-STS/14B-2017* „Všeobecné technické podmínky zástavby komunikačních prostředků“, vydanými MV-GŘ HZS ČR a bude upřesněn před realizací zástavby do první CAS dle reálných podmínek v kabině osádky. </w:t>
            </w:r>
          </w:p>
        </w:tc>
      </w:tr>
      <w:tr w:rsidR="00FA2C0B" w:rsidRPr="00763082" w14:paraId="679DEA00" w14:textId="77777777">
        <w:tc>
          <w:tcPr>
            <w:tcW w:w="9744" w:type="dxa"/>
          </w:tcPr>
          <w:p w14:paraId="12873236" w14:textId="77777777" w:rsidR="00FA2C0B" w:rsidRPr="00763082" w:rsidRDefault="00692F4E">
            <w:pPr>
              <w:pBdr>
                <w:top w:val="nil"/>
                <w:left w:val="nil"/>
                <w:bottom w:val="nil"/>
                <w:right w:val="nil"/>
                <w:between w:val="nil"/>
              </w:pBdr>
              <w:jc w:val="both"/>
              <w:rPr>
                <w:rFonts w:ascii="Arial" w:eastAsia="Arial" w:hAnsi="Arial" w:cs="Arial"/>
                <w:color w:val="000000"/>
                <w:sz w:val="20"/>
                <w:szCs w:val="20"/>
              </w:rPr>
            </w:pPr>
            <w:r w:rsidRPr="00763082">
              <w:rPr>
                <w:rFonts w:ascii="Arial" w:eastAsia="Arial" w:hAnsi="Arial" w:cs="Arial"/>
                <w:color w:val="000000"/>
                <w:sz w:val="20"/>
                <w:szCs w:val="20"/>
              </w:rPr>
              <w:t>Měniče a jistící prvky komunikačních prostředků jsou v jejich blízkosti zřetelně popsány a jsou snadno přístupné.</w:t>
            </w:r>
          </w:p>
        </w:tc>
      </w:tr>
      <w:tr w:rsidR="00FA2C0B" w:rsidRPr="00763082" w14:paraId="62FF7CE6" w14:textId="77777777">
        <w:tc>
          <w:tcPr>
            <w:tcW w:w="9744" w:type="dxa"/>
          </w:tcPr>
          <w:p w14:paraId="3026FE88" w14:textId="5FE39838" w:rsidR="00FA2C0B" w:rsidRPr="00763082" w:rsidRDefault="00692F4E">
            <w:pPr>
              <w:pBdr>
                <w:top w:val="nil"/>
                <w:left w:val="nil"/>
                <w:bottom w:val="nil"/>
                <w:right w:val="nil"/>
                <w:between w:val="nil"/>
              </w:pBdr>
              <w:spacing w:line="276" w:lineRule="auto"/>
              <w:ind w:left="8"/>
              <w:jc w:val="both"/>
              <w:rPr>
                <w:rFonts w:ascii="Arial" w:eastAsia="Arial" w:hAnsi="Arial" w:cs="Arial"/>
                <w:color w:val="000000"/>
                <w:sz w:val="20"/>
                <w:szCs w:val="20"/>
              </w:rPr>
            </w:pPr>
            <w:r w:rsidRPr="00763082">
              <w:rPr>
                <w:rFonts w:ascii="Arial" w:eastAsia="Arial" w:hAnsi="Arial" w:cs="Arial"/>
                <w:b/>
                <w:color w:val="000000"/>
                <w:sz w:val="20"/>
                <w:szCs w:val="20"/>
              </w:rPr>
              <w:t xml:space="preserve">Komunikační prostředky jsou upřesněny v příloze č. </w:t>
            </w:r>
            <w:r w:rsidR="00763082" w:rsidRPr="00763082">
              <w:rPr>
                <w:rFonts w:ascii="Arial" w:eastAsia="Arial" w:hAnsi="Arial" w:cs="Arial"/>
                <w:b/>
                <w:color w:val="000000"/>
                <w:sz w:val="20"/>
                <w:szCs w:val="20"/>
              </w:rPr>
              <w:t xml:space="preserve">2 </w:t>
            </w:r>
            <w:r w:rsidRPr="00763082">
              <w:rPr>
                <w:rFonts w:ascii="Arial" w:eastAsia="Arial" w:hAnsi="Arial" w:cs="Arial"/>
                <w:b/>
                <w:color w:val="000000"/>
                <w:sz w:val="20"/>
                <w:szCs w:val="20"/>
              </w:rPr>
              <w:t>kupní smlouvy</w:t>
            </w:r>
          </w:p>
        </w:tc>
      </w:tr>
      <w:tr w:rsidR="00FA2C0B" w:rsidRPr="00763082" w14:paraId="5FE98CAE" w14:textId="77777777">
        <w:tc>
          <w:tcPr>
            <w:tcW w:w="9744" w:type="dxa"/>
          </w:tcPr>
          <w:p w14:paraId="7E67670E" w14:textId="77777777" w:rsidR="00FA2C0B" w:rsidRPr="00763082" w:rsidRDefault="00692F4E">
            <w:pPr>
              <w:numPr>
                <w:ilvl w:val="1"/>
                <w:numId w:val="1"/>
              </w:numPr>
              <w:pBdr>
                <w:top w:val="nil"/>
                <w:left w:val="nil"/>
                <w:bottom w:val="nil"/>
                <w:right w:val="nil"/>
                <w:between w:val="nil"/>
              </w:pBdr>
              <w:spacing w:line="276" w:lineRule="auto"/>
              <w:jc w:val="both"/>
              <w:rPr>
                <w:rFonts w:ascii="Arial" w:eastAsia="Arial" w:hAnsi="Arial" w:cs="Arial"/>
                <w:color w:val="000000"/>
                <w:sz w:val="20"/>
                <w:szCs w:val="20"/>
                <w:u w:val="single"/>
              </w:rPr>
            </w:pPr>
            <w:r w:rsidRPr="00763082">
              <w:rPr>
                <w:rFonts w:ascii="Arial" w:eastAsia="Arial" w:hAnsi="Arial" w:cs="Arial"/>
                <w:color w:val="000000"/>
                <w:sz w:val="20"/>
                <w:szCs w:val="20"/>
              </w:rPr>
              <w:t>Kabina osádky je dále vybavena:</w:t>
            </w:r>
          </w:p>
        </w:tc>
      </w:tr>
      <w:tr w:rsidR="00FA2C0B" w:rsidRPr="00763082" w14:paraId="6EDF4099" w14:textId="77777777">
        <w:tc>
          <w:tcPr>
            <w:tcW w:w="9744" w:type="dxa"/>
          </w:tcPr>
          <w:p w14:paraId="1DC6CE26" w14:textId="77777777" w:rsidR="00FA2C0B" w:rsidRPr="00763082" w:rsidRDefault="00692F4E">
            <w:pPr>
              <w:numPr>
                <w:ilvl w:val="0"/>
                <w:numId w:val="4"/>
              </w:numPr>
              <w:pBdr>
                <w:top w:val="nil"/>
                <w:left w:val="nil"/>
                <w:bottom w:val="nil"/>
                <w:right w:val="nil"/>
                <w:between w:val="nil"/>
              </w:pBdr>
              <w:spacing w:line="276" w:lineRule="auto"/>
              <w:jc w:val="both"/>
              <w:rPr>
                <w:rFonts w:ascii="Arial" w:eastAsia="Arial" w:hAnsi="Arial" w:cs="Arial"/>
                <w:color w:val="000000"/>
                <w:sz w:val="20"/>
                <w:szCs w:val="20"/>
              </w:rPr>
            </w:pPr>
            <w:r w:rsidRPr="00763082">
              <w:rPr>
                <w:rFonts w:ascii="Arial" w:eastAsia="Arial" w:hAnsi="Arial" w:cs="Arial"/>
                <w:color w:val="000000"/>
                <w:sz w:val="20"/>
                <w:szCs w:val="20"/>
              </w:rPr>
              <w:t xml:space="preserve">šesti dobíjecími úchyty pro ruční svítilny dodanými pro zástavbu </w:t>
            </w:r>
            <w:r w:rsidRPr="00763082">
              <w:rPr>
                <w:rFonts w:ascii="Arial" w:eastAsia="Arial" w:hAnsi="Arial" w:cs="Arial"/>
                <w:b/>
                <w:color w:val="000000"/>
                <w:sz w:val="20"/>
                <w:szCs w:val="20"/>
              </w:rPr>
              <w:t>dodavatelem</w:t>
            </w:r>
            <w:r w:rsidRPr="00763082">
              <w:rPr>
                <w:rFonts w:ascii="Arial" w:eastAsia="Arial" w:hAnsi="Arial" w:cs="Arial"/>
                <w:color w:val="000000"/>
                <w:sz w:val="20"/>
                <w:szCs w:val="20"/>
              </w:rPr>
              <w:t>, samostatně je jištěna vždy trojice dobíjecích úchytů,</w:t>
            </w:r>
          </w:p>
        </w:tc>
      </w:tr>
      <w:tr w:rsidR="00FA2C0B" w:rsidRPr="00763082" w14:paraId="6A1D9EB7" w14:textId="77777777">
        <w:tc>
          <w:tcPr>
            <w:tcW w:w="9744" w:type="dxa"/>
          </w:tcPr>
          <w:p w14:paraId="05BE21A6" w14:textId="77777777" w:rsidR="00FA2C0B" w:rsidRPr="00763082" w:rsidRDefault="00692F4E">
            <w:pPr>
              <w:numPr>
                <w:ilvl w:val="0"/>
                <w:numId w:val="4"/>
              </w:numPr>
              <w:pBdr>
                <w:top w:val="nil"/>
                <w:left w:val="nil"/>
                <w:bottom w:val="nil"/>
                <w:right w:val="nil"/>
                <w:between w:val="nil"/>
              </w:pBdr>
              <w:spacing w:line="276" w:lineRule="auto"/>
              <w:jc w:val="both"/>
              <w:rPr>
                <w:rFonts w:ascii="Arial" w:eastAsia="Arial" w:hAnsi="Arial" w:cs="Arial"/>
                <w:color w:val="000000"/>
                <w:sz w:val="20"/>
                <w:szCs w:val="20"/>
              </w:rPr>
            </w:pPr>
            <w:r w:rsidRPr="00763082">
              <w:rPr>
                <w:rFonts w:ascii="Arial" w:eastAsia="Arial" w:hAnsi="Arial" w:cs="Arial"/>
                <w:color w:val="000000"/>
                <w:sz w:val="20"/>
                <w:szCs w:val="20"/>
              </w:rPr>
              <w:t>dobíjecími úchyty pro přenosné radiostanice formou dvou vyvedených kabelů s napětím 12 V. Samostatně je jištěn každý vývod pro trojici dobíjecích úchytů,</w:t>
            </w:r>
          </w:p>
        </w:tc>
      </w:tr>
      <w:tr w:rsidR="00FA2C0B" w:rsidRPr="00763082" w14:paraId="074FD192" w14:textId="77777777">
        <w:tc>
          <w:tcPr>
            <w:tcW w:w="9744" w:type="dxa"/>
          </w:tcPr>
          <w:p w14:paraId="0D5EC247" w14:textId="27287269" w:rsidR="00FA2C0B" w:rsidRPr="00763082" w:rsidRDefault="00692F4E">
            <w:pPr>
              <w:numPr>
                <w:ilvl w:val="0"/>
                <w:numId w:val="4"/>
              </w:numPr>
              <w:pBdr>
                <w:top w:val="nil"/>
                <w:left w:val="nil"/>
                <w:bottom w:val="nil"/>
                <w:right w:val="nil"/>
                <w:between w:val="nil"/>
              </w:pBdr>
              <w:spacing w:line="276" w:lineRule="auto"/>
              <w:jc w:val="both"/>
              <w:rPr>
                <w:rFonts w:ascii="Arial" w:eastAsia="Arial" w:hAnsi="Arial" w:cs="Arial"/>
                <w:color w:val="000000"/>
                <w:sz w:val="20"/>
                <w:szCs w:val="20"/>
              </w:rPr>
            </w:pPr>
            <w:r w:rsidRPr="00763082">
              <w:rPr>
                <w:rFonts w:ascii="Arial" w:eastAsia="Arial" w:hAnsi="Arial" w:cs="Arial"/>
                <w:color w:val="000000"/>
                <w:sz w:val="20"/>
                <w:szCs w:val="20"/>
              </w:rPr>
              <w:t xml:space="preserve">v dosahu sedadla spolujezdce (velitele) dvěma samostatnými automobilovými zásuvkami CL s napětím 12 V a elektrickým proudem každé nejméně 8 A trvale napojenými na zdroj a dvěma zásuvkami </w:t>
            </w:r>
            <w:r w:rsidR="00277F2F" w:rsidRPr="00763082">
              <w:rPr>
                <w:rFonts w:ascii="Arial" w:eastAsia="Arial" w:hAnsi="Arial" w:cs="Arial"/>
                <w:color w:val="000000"/>
                <w:sz w:val="20"/>
                <w:szCs w:val="20"/>
              </w:rPr>
              <w:t>USB – A</w:t>
            </w:r>
            <w:r w:rsidRPr="00763082">
              <w:rPr>
                <w:rFonts w:ascii="Arial" w:eastAsia="Arial" w:hAnsi="Arial" w:cs="Arial"/>
                <w:color w:val="000000"/>
                <w:sz w:val="20"/>
                <w:szCs w:val="20"/>
              </w:rPr>
              <w:t xml:space="preserve"> s elektrickým proudem každé nejméně 2 A trvale napojenými na zdroj,</w:t>
            </w:r>
          </w:p>
        </w:tc>
      </w:tr>
      <w:tr w:rsidR="00FA2C0B" w:rsidRPr="00763082" w14:paraId="3594749D" w14:textId="77777777">
        <w:tc>
          <w:tcPr>
            <w:tcW w:w="9744" w:type="dxa"/>
          </w:tcPr>
          <w:p w14:paraId="1C279539" w14:textId="77777777" w:rsidR="00FA2C0B" w:rsidRPr="00763082" w:rsidRDefault="00692F4E">
            <w:pPr>
              <w:numPr>
                <w:ilvl w:val="0"/>
                <w:numId w:val="4"/>
              </w:numPr>
              <w:pBdr>
                <w:top w:val="nil"/>
                <w:left w:val="nil"/>
                <w:bottom w:val="nil"/>
                <w:right w:val="nil"/>
                <w:between w:val="nil"/>
              </w:pBdr>
              <w:spacing w:line="276" w:lineRule="auto"/>
              <w:jc w:val="both"/>
              <w:rPr>
                <w:rFonts w:ascii="Arial" w:eastAsia="Arial" w:hAnsi="Arial" w:cs="Arial"/>
                <w:color w:val="000000"/>
                <w:sz w:val="20"/>
                <w:szCs w:val="20"/>
              </w:rPr>
            </w:pPr>
            <w:r w:rsidRPr="00763082">
              <w:rPr>
                <w:rFonts w:ascii="Arial" w:eastAsia="Arial" w:hAnsi="Arial" w:cs="Arial"/>
                <w:color w:val="000000"/>
                <w:sz w:val="20"/>
                <w:szCs w:val="20"/>
              </w:rPr>
              <w:t>v dosahu sedadla velitele je umístěn držák tabletu homologovaný výrobcem podvozku. Pro napájení tabletu je určeno samostatně jištěné (</w:t>
            </w:r>
            <w:proofErr w:type="gramStart"/>
            <w:r w:rsidRPr="00763082">
              <w:rPr>
                <w:rFonts w:ascii="Arial" w:eastAsia="Arial" w:hAnsi="Arial" w:cs="Arial"/>
                <w:color w:val="000000"/>
                <w:sz w:val="20"/>
                <w:szCs w:val="20"/>
              </w:rPr>
              <w:t>5A</w:t>
            </w:r>
            <w:proofErr w:type="gramEnd"/>
            <w:r w:rsidRPr="00763082">
              <w:rPr>
                <w:rFonts w:ascii="Arial" w:eastAsia="Arial" w:hAnsi="Arial" w:cs="Arial"/>
                <w:color w:val="000000"/>
                <w:sz w:val="20"/>
                <w:szCs w:val="20"/>
              </w:rPr>
              <w:t>) přípojné místo typu USB -C, (typ tabletu bude upřesněn při realizaci),</w:t>
            </w:r>
          </w:p>
        </w:tc>
      </w:tr>
      <w:tr w:rsidR="00FA2C0B" w:rsidRPr="00763082" w14:paraId="13544882" w14:textId="77777777">
        <w:tc>
          <w:tcPr>
            <w:tcW w:w="9744" w:type="dxa"/>
          </w:tcPr>
          <w:p w14:paraId="1B4A7AC3" w14:textId="77777777" w:rsidR="00FA2C0B" w:rsidRPr="00763082" w:rsidRDefault="00692F4E">
            <w:pPr>
              <w:numPr>
                <w:ilvl w:val="0"/>
                <w:numId w:val="4"/>
              </w:numPr>
              <w:pBdr>
                <w:top w:val="nil"/>
                <w:left w:val="nil"/>
                <w:bottom w:val="nil"/>
                <w:right w:val="nil"/>
                <w:between w:val="nil"/>
              </w:pBdr>
              <w:spacing w:line="276" w:lineRule="auto"/>
              <w:jc w:val="both"/>
              <w:rPr>
                <w:rFonts w:ascii="Arial" w:eastAsia="Arial" w:hAnsi="Arial" w:cs="Arial"/>
                <w:color w:val="000000"/>
                <w:sz w:val="20"/>
                <w:szCs w:val="20"/>
              </w:rPr>
            </w:pPr>
            <w:r w:rsidRPr="00763082">
              <w:rPr>
                <w:rFonts w:ascii="Arial" w:eastAsia="Arial" w:hAnsi="Arial" w:cs="Arial"/>
                <w:color w:val="000000"/>
                <w:sz w:val="20"/>
                <w:szCs w:val="20"/>
              </w:rPr>
              <w:t>v prostoru spodní části čelního okna vybavena vyvedenou kabeláží s odpovídajícím konektorem pro napájení palubní jednotky mýtného systému,</w:t>
            </w:r>
          </w:p>
        </w:tc>
      </w:tr>
      <w:tr w:rsidR="00FA2C0B" w:rsidRPr="00763082" w14:paraId="5DD2889A" w14:textId="77777777">
        <w:tc>
          <w:tcPr>
            <w:tcW w:w="9744" w:type="dxa"/>
          </w:tcPr>
          <w:p w14:paraId="236E6983" w14:textId="58306966" w:rsidR="00FA2C0B" w:rsidRPr="00763082" w:rsidRDefault="00692F4E">
            <w:pPr>
              <w:numPr>
                <w:ilvl w:val="0"/>
                <w:numId w:val="4"/>
              </w:numPr>
              <w:pBdr>
                <w:top w:val="nil"/>
                <w:left w:val="nil"/>
                <w:bottom w:val="nil"/>
                <w:right w:val="nil"/>
                <w:between w:val="nil"/>
              </w:pBdr>
              <w:spacing w:line="276" w:lineRule="auto"/>
              <w:jc w:val="both"/>
              <w:rPr>
                <w:rFonts w:ascii="Arial" w:eastAsia="Arial" w:hAnsi="Arial" w:cs="Arial"/>
                <w:color w:val="000000"/>
                <w:sz w:val="20"/>
                <w:szCs w:val="20"/>
              </w:rPr>
            </w:pPr>
            <w:r w:rsidRPr="00763082">
              <w:rPr>
                <w:rFonts w:ascii="Arial" w:eastAsia="Arial" w:hAnsi="Arial" w:cs="Arial"/>
                <w:color w:val="000000"/>
                <w:sz w:val="20"/>
                <w:szCs w:val="20"/>
              </w:rPr>
              <w:t>zásuvkou 230</w:t>
            </w:r>
            <w:r w:rsidR="00606852" w:rsidRPr="00763082">
              <w:rPr>
                <w:rFonts w:ascii="Arial" w:eastAsia="Arial" w:hAnsi="Arial" w:cs="Arial"/>
                <w:color w:val="000000"/>
                <w:sz w:val="20"/>
                <w:szCs w:val="20"/>
              </w:rPr>
              <w:t xml:space="preserve"> </w:t>
            </w:r>
            <w:r w:rsidRPr="00763082">
              <w:rPr>
                <w:rFonts w:ascii="Arial" w:eastAsia="Arial" w:hAnsi="Arial" w:cs="Arial"/>
                <w:color w:val="000000"/>
                <w:sz w:val="20"/>
                <w:szCs w:val="20"/>
              </w:rPr>
              <w:t xml:space="preserve">V </w:t>
            </w:r>
            <w:proofErr w:type="spellStart"/>
            <w:r w:rsidRPr="00763082">
              <w:rPr>
                <w:rFonts w:ascii="Arial" w:eastAsia="Arial" w:hAnsi="Arial" w:cs="Arial"/>
                <w:color w:val="000000"/>
                <w:sz w:val="20"/>
                <w:szCs w:val="20"/>
              </w:rPr>
              <w:t>v</w:t>
            </w:r>
            <w:proofErr w:type="spellEnd"/>
            <w:r w:rsidRPr="00763082">
              <w:rPr>
                <w:rFonts w:ascii="Arial" w:eastAsia="Arial" w:hAnsi="Arial" w:cs="Arial"/>
                <w:color w:val="000000"/>
                <w:sz w:val="20"/>
                <w:szCs w:val="20"/>
              </w:rPr>
              <w:t> prostoru mezi první a druhou řadou sedadel, která je aktivní při připojení CAS k vnějšímu zdroji el. Energie (</w:t>
            </w:r>
            <w:proofErr w:type="spellStart"/>
            <w:r w:rsidRPr="00763082">
              <w:rPr>
                <w:rFonts w:ascii="Arial" w:eastAsia="Arial" w:hAnsi="Arial" w:cs="Arial"/>
                <w:color w:val="000000"/>
                <w:sz w:val="20"/>
                <w:szCs w:val="20"/>
              </w:rPr>
              <w:t>Rett</w:t>
            </w:r>
            <w:proofErr w:type="spellEnd"/>
            <w:r w:rsidRPr="00763082">
              <w:rPr>
                <w:rFonts w:ascii="Arial" w:eastAsia="Arial" w:hAnsi="Arial" w:cs="Arial"/>
                <w:color w:val="000000"/>
                <w:sz w:val="20"/>
                <w:szCs w:val="20"/>
              </w:rPr>
              <w:t>-box), zásuvka je jištěna jistícím prvkem odpovídajících parametrů,</w:t>
            </w:r>
          </w:p>
        </w:tc>
      </w:tr>
      <w:tr w:rsidR="00FA2C0B" w:rsidRPr="00763082" w14:paraId="5D403002" w14:textId="77777777">
        <w:tc>
          <w:tcPr>
            <w:tcW w:w="9744" w:type="dxa"/>
          </w:tcPr>
          <w:p w14:paraId="70CF56C1" w14:textId="77777777" w:rsidR="00FA2C0B" w:rsidRPr="00763082" w:rsidRDefault="00692F4E">
            <w:pPr>
              <w:numPr>
                <w:ilvl w:val="0"/>
                <w:numId w:val="4"/>
              </w:numPr>
              <w:pBdr>
                <w:top w:val="nil"/>
                <w:left w:val="nil"/>
                <w:bottom w:val="nil"/>
                <w:right w:val="nil"/>
                <w:between w:val="nil"/>
              </w:pBdr>
              <w:spacing w:line="276" w:lineRule="auto"/>
              <w:jc w:val="both"/>
              <w:rPr>
                <w:rFonts w:ascii="Arial" w:eastAsia="Arial" w:hAnsi="Arial" w:cs="Arial"/>
                <w:color w:val="000000"/>
                <w:sz w:val="20"/>
                <w:szCs w:val="20"/>
              </w:rPr>
            </w:pPr>
            <w:r w:rsidRPr="00763082">
              <w:rPr>
                <w:rFonts w:ascii="Arial" w:eastAsia="Arial" w:hAnsi="Arial" w:cs="Arial"/>
                <w:color w:val="000000"/>
                <w:sz w:val="20"/>
                <w:szCs w:val="20"/>
              </w:rPr>
              <w:t>autorádiem s handsfree Bluetooth,</w:t>
            </w:r>
          </w:p>
        </w:tc>
      </w:tr>
      <w:tr w:rsidR="00FA2C0B" w:rsidRPr="00763082" w14:paraId="50CCE308" w14:textId="77777777">
        <w:tc>
          <w:tcPr>
            <w:tcW w:w="9744" w:type="dxa"/>
          </w:tcPr>
          <w:p w14:paraId="027EAD59" w14:textId="77777777" w:rsidR="00FA2C0B" w:rsidRPr="00763082" w:rsidRDefault="00692F4E">
            <w:pPr>
              <w:numPr>
                <w:ilvl w:val="0"/>
                <w:numId w:val="4"/>
              </w:numPr>
              <w:pBdr>
                <w:top w:val="nil"/>
                <w:left w:val="nil"/>
                <w:bottom w:val="nil"/>
                <w:right w:val="nil"/>
                <w:between w:val="nil"/>
              </w:pBdr>
              <w:spacing w:line="276" w:lineRule="auto"/>
              <w:jc w:val="both"/>
              <w:rPr>
                <w:rFonts w:ascii="Arial" w:eastAsia="Arial" w:hAnsi="Arial" w:cs="Arial"/>
                <w:color w:val="000000"/>
                <w:sz w:val="20"/>
                <w:szCs w:val="20"/>
              </w:rPr>
            </w:pPr>
            <w:r w:rsidRPr="00763082">
              <w:rPr>
                <w:rFonts w:ascii="Arial" w:eastAsia="Arial" w:hAnsi="Arial" w:cs="Arial"/>
                <w:color w:val="000000"/>
                <w:sz w:val="20"/>
                <w:szCs w:val="20"/>
              </w:rPr>
              <w:t>bočními airbagy pro obě řady sedadel,</w:t>
            </w:r>
          </w:p>
        </w:tc>
      </w:tr>
      <w:tr w:rsidR="00FA2C0B" w:rsidRPr="00763082" w14:paraId="1869C914" w14:textId="77777777">
        <w:tc>
          <w:tcPr>
            <w:tcW w:w="9744" w:type="dxa"/>
          </w:tcPr>
          <w:p w14:paraId="5F2E907C" w14:textId="77777777" w:rsidR="00FA2C0B" w:rsidRPr="00763082" w:rsidRDefault="00692F4E">
            <w:pPr>
              <w:numPr>
                <w:ilvl w:val="0"/>
                <w:numId w:val="4"/>
              </w:numPr>
              <w:pBdr>
                <w:top w:val="nil"/>
                <w:left w:val="nil"/>
                <w:bottom w:val="nil"/>
                <w:right w:val="nil"/>
                <w:between w:val="nil"/>
              </w:pBdr>
              <w:spacing w:line="276" w:lineRule="auto"/>
              <w:jc w:val="both"/>
              <w:rPr>
                <w:rFonts w:ascii="Arial" w:eastAsia="Arial" w:hAnsi="Arial" w:cs="Arial"/>
                <w:color w:val="000000"/>
                <w:sz w:val="20"/>
                <w:szCs w:val="20"/>
              </w:rPr>
            </w:pPr>
            <w:r w:rsidRPr="00763082">
              <w:rPr>
                <w:rFonts w:ascii="Arial" w:eastAsia="Arial" w:hAnsi="Arial" w:cs="Arial"/>
                <w:color w:val="000000"/>
                <w:sz w:val="20"/>
                <w:szCs w:val="20"/>
              </w:rPr>
              <w:lastRenderedPageBreak/>
              <w:t>centrálním zamykáním s dálkovým ovládáním s možností uzamčení kabiny osádky i při chodu motoru, se samostatnými ovladači centrálního zamykání (nejméně 2 kusy),</w:t>
            </w:r>
          </w:p>
        </w:tc>
      </w:tr>
      <w:tr w:rsidR="00FA2C0B" w:rsidRPr="00763082" w14:paraId="028E453D" w14:textId="77777777">
        <w:tc>
          <w:tcPr>
            <w:tcW w:w="9744" w:type="dxa"/>
          </w:tcPr>
          <w:p w14:paraId="2D53CA8D" w14:textId="77777777" w:rsidR="00FA2C0B" w:rsidRPr="00763082" w:rsidRDefault="00692F4E">
            <w:pPr>
              <w:numPr>
                <w:ilvl w:val="0"/>
                <w:numId w:val="4"/>
              </w:numPr>
              <w:pBdr>
                <w:top w:val="nil"/>
                <w:left w:val="nil"/>
                <w:bottom w:val="nil"/>
                <w:right w:val="nil"/>
                <w:between w:val="nil"/>
              </w:pBdr>
              <w:spacing w:line="276" w:lineRule="auto"/>
              <w:jc w:val="both"/>
              <w:rPr>
                <w:rFonts w:ascii="Arial" w:eastAsia="Arial" w:hAnsi="Arial" w:cs="Arial"/>
                <w:color w:val="000000"/>
                <w:sz w:val="20"/>
                <w:szCs w:val="20"/>
              </w:rPr>
            </w:pPr>
            <w:r w:rsidRPr="00763082">
              <w:rPr>
                <w:rFonts w:ascii="Arial" w:eastAsia="Arial" w:hAnsi="Arial" w:cs="Arial"/>
                <w:color w:val="000000"/>
                <w:sz w:val="20"/>
                <w:szCs w:val="20"/>
              </w:rPr>
              <w:t>samostatným vypínačem pro možnost společného odpojení napájení vozidlové analogové radiostanice, vozidlového terminálu, tabletu a dobíjecích úchytů pro ruční svítilny a přenosné stanice,</w:t>
            </w:r>
          </w:p>
        </w:tc>
      </w:tr>
      <w:tr w:rsidR="00FA2C0B" w:rsidRPr="00763082" w14:paraId="35C8E535" w14:textId="77777777">
        <w:tc>
          <w:tcPr>
            <w:tcW w:w="9744" w:type="dxa"/>
          </w:tcPr>
          <w:p w14:paraId="2702E99D" w14:textId="77777777" w:rsidR="00FA2C0B" w:rsidRPr="00763082" w:rsidRDefault="00692F4E">
            <w:pPr>
              <w:numPr>
                <w:ilvl w:val="0"/>
                <w:numId w:val="4"/>
              </w:numPr>
              <w:pBdr>
                <w:top w:val="nil"/>
                <w:left w:val="nil"/>
                <w:bottom w:val="nil"/>
                <w:right w:val="nil"/>
                <w:between w:val="nil"/>
              </w:pBdr>
              <w:spacing w:line="276" w:lineRule="auto"/>
              <w:jc w:val="both"/>
              <w:rPr>
                <w:rFonts w:ascii="Arial" w:eastAsia="Arial" w:hAnsi="Arial" w:cs="Arial"/>
                <w:color w:val="000000"/>
                <w:sz w:val="20"/>
                <w:szCs w:val="20"/>
              </w:rPr>
            </w:pPr>
            <w:r w:rsidRPr="00763082">
              <w:rPr>
                <w:rFonts w:ascii="Arial" w:eastAsia="Arial" w:hAnsi="Arial" w:cs="Arial"/>
                <w:color w:val="000000"/>
                <w:sz w:val="20"/>
                <w:szCs w:val="20"/>
              </w:rPr>
              <w:t>elektrickým stahováním předních a zadních vrstvených oken dveří,</w:t>
            </w:r>
          </w:p>
        </w:tc>
      </w:tr>
      <w:tr w:rsidR="00FA2C0B" w:rsidRPr="00763082" w14:paraId="6FA6A9B7" w14:textId="77777777">
        <w:tc>
          <w:tcPr>
            <w:tcW w:w="9744" w:type="dxa"/>
          </w:tcPr>
          <w:p w14:paraId="770E036F" w14:textId="77777777" w:rsidR="00FA2C0B" w:rsidRPr="00763082" w:rsidRDefault="00692F4E">
            <w:pPr>
              <w:numPr>
                <w:ilvl w:val="0"/>
                <w:numId w:val="4"/>
              </w:numPr>
              <w:pBdr>
                <w:top w:val="nil"/>
                <w:left w:val="nil"/>
                <w:bottom w:val="nil"/>
                <w:right w:val="nil"/>
                <w:between w:val="nil"/>
              </w:pBdr>
              <w:spacing w:line="276" w:lineRule="auto"/>
              <w:jc w:val="both"/>
              <w:rPr>
                <w:rFonts w:ascii="Arial" w:eastAsia="Arial" w:hAnsi="Arial" w:cs="Arial"/>
                <w:color w:val="000000"/>
                <w:sz w:val="20"/>
                <w:szCs w:val="20"/>
              </w:rPr>
            </w:pPr>
            <w:r w:rsidRPr="00763082">
              <w:rPr>
                <w:rFonts w:ascii="Arial" w:eastAsia="Arial" w:hAnsi="Arial" w:cs="Arial"/>
                <w:color w:val="000000"/>
                <w:sz w:val="20"/>
                <w:szCs w:val="20"/>
              </w:rPr>
              <w:t>výškově a podélně nastavitelným volantem s airbagem,</w:t>
            </w:r>
          </w:p>
        </w:tc>
      </w:tr>
      <w:tr w:rsidR="00FA2C0B" w:rsidRPr="00763082" w14:paraId="41649C04" w14:textId="77777777">
        <w:tc>
          <w:tcPr>
            <w:tcW w:w="9744" w:type="dxa"/>
          </w:tcPr>
          <w:p w14:paraId="67C9BD00" w14:textId="77777777" w:rsidR="00FA2C0B" w:rsidRPr="00763082" w:rsidRDefault="00692F4E">
            <w:pPr>
              <w:numPr>
                <w:ilvl w:val="0"/>
                <w:numId w:val="4"/>
              </w:numPr>
              <w:pBdr>
                <w:top w:val="nil"/>
                <w:left w:val="nil"/>
                <w:bottom w:val="nil"/>
                <w:right w:val="nil"/>
                <w:between w:val="nil"/>
              </w:pBdr>
              <w:spacing w:line="276" w:lineRule="auto"/>
              <w:jc w:val="both"/>
              <w:rPr>
                <w:rFonts w:ascii="Arial" w:eastAsia="Arial" w:hAnsi="Arial" w:cs="Arial"/>
                <w:color w:val="000000"/>
                <w:sz w:val="20"/>
                <w:szCs w:val="20"/>
              </w:rPr>
            </w:pPr>
            <w:r w:rsidRPr="00763082">
              <w:rPr>
                <w:rFonts w:ascii="Arial" w:eastAsia="Arial" w:hAnsi="Arial" w:cs="Arial"/>
                <w:color w:val="000000"/>
                <w:sz w:val="20"/>
                <w:szCs w:val="20"/>
              </w:rPr>
              <w:t>výškově a podélně nastavitelnou pneumaticky odpruženou sedačkou řidiče (strojníka), odpružená sedačka umožňuje regulaci odpružení,</w:t>
            </w:r>
          </w:p>
        </w:tc>
      </w:tr>
      <w:tr w:rsidR="00FA2C0B" w:rsidRPr="00763082" w14:paraId="702BFDF1" w14:textId="77777777">
        <w:tc>
          <w:tcPr>
            <w:tcW w:w="9744" w:type="dxa"/>
          </w:tcPr>
          <w:p w14:paraId="4BC21853" w14:textId="77777777" w:rsidR="00FA2C0B" w:rsidRPr="00763082" w:rsidRDefault="00692F4E">
            <w:pPr>
              <w:numPr>
                <w:ilvl w:val="0"/>
                <w:numId w:val="4"/>
              </w:numPr>
              <w:pBdr>
                <w:top w:val="nil"/>
                <w:left w:val="nil"/>
                <w:bottom w:val="nil"/>
                <w:right w:val="nil"/>
                <w:between w:val="nil"/>
              </w:pBdr>
              <w:spacing w:line="276" w:lineRule="auto"/>
              <w:jc w:val="both"/>
              <w:rPr>
                <w:rFonts w:ascii="Arial" w:eastAsia="Arial" w:hAnsi="Arial" w:cs="Arial"/>
                <w:color w:val="000000"/>
                <w:sz w:val="20"/>
                <w:szCs w:val="20"/>
              </w:rPr>
            </w:pPr>
            <w:r w:rsidRPr="00763082">
              <w:rPr>
                <w:rFonts w:ascii="Arial" w:eastAsia="Arial" w:hAnsi="Arial" w:cs="Arial"/>
                <w:color w:val="000000"/>
                <w:sz w:val="20"/>
                <w:szCs w:val="20"/>
              </w:rPr>
              <w:t xml:space="preserve">sedadlo velitele je s homologovanou odpruženou sedačkou uzpůsobenou pro uložení dýchacího přístroje DRAGER PSS </w:t>
            </w:r>
            <w:proofErr w:type="spellStart"/>
            <w:r w:rsidRPr="00763082">
              <w:rPr>
                <w:rFonts w:ascii="Arial" w:eastAsia="Arial" w:hAnsi="Arial" w:cs="Arial"/>
                <w:color w:val="000000"/>
                <w:sz w:val="20"/>
                <w:szCs w:val="20"/>
              </w:rPr>
              <w:t>AirBoss</w:t>
            </w:r>
            <w:proofErr w:type="spellEnd"/>
            <w:r w:rsidRPr="00763082">
              <w:rPr>
                <w:rFonts w:ascii="Arial" w:eastAsia="Arial" w:hAnsi="Arial" w:cs="Arial"/>
                <w:color w:val="000000"/>
                <w:sz w:val="20"/>
                <w:szCs w:val="20"/>
              </w:rPr>
              <w:t xml:space="preserve"> s tlakovou lahví o objemu 6-6,9 l v textilním obalu,</w:t>
            </w:r>
          </w:p>
        </w:tc>
      </w:tr>
      <w:tr w:rsidR="00FA2C0B" w:rsidRPr="00763082" w14:paraId="15824D36" w14:textId="77777777">
        <w:tc>
          <w:tcPr>
            <w:tcW w:w="9744" w:type="dxa"/>
          </w:tcPr>
          <w:p w14:paraId="62BA05ED" w14:textId="77777777" w:rsidR="00FA2C0B" w:rsidRPr="00763082" w:rsidRDefault="00692F4E">
            <w:pPr>
              <w:numPr>
                <w:ilvl w:val="0"/>
                <w:numId w:val="4"/>
              </w:numPr>
              <w:pBdr>
                <w:top w:val="nil"/>
                <w:left w:val="nil"/>
                <w:bottom w:val="nil"/>
                <w:right w:val="nil"/>
                <w:between w:val="nil"/>
              </w:pBdr>
              <w:spacing w:line="276" w:lineRule="auto"/>
              <w:jc w:val="both"/>
              <w:rPr>
                <w:rFonts w:ascii="Arial" w:eastAsia="Arial" w:hAnsi="Arial" w:cs="Arial"/>
                <w:color w:val="000000"/>
                <w:sz w:val="20"/>
                <w:szCs w:val="20"/>
              </w:rPr>
            </w:pPr>
            <w:r w:rsidRPr="00763082">
              <w:rPr>
                <w:rFonts w:ascii="Arial" w:eastAsia="Arial" w:hAnsi="Arial" w:cs="Arial"/>
                <w:color w:val="000000"/>
                <w:sz w:val="20"/>
                <w:szCs w:val="20"/>
              </w:rPr>
              <w:t>předními LED světlomety a LED světly pro denní svícení,</w:t>
            </w:r>
          </w:p>
        </w:tc>
      </w:tr>
      <w:tr w:rsidR="00FA2C0B" w:rsidRPr="00763082" w14:paraId="11E1B324" w14:textId="77777777">
        <w:tc>
          <w:tcPr>
            <w:tcW w:w="9744" w:type="dxa"/>
          </w:tcPr>
          <w:p w14:paraId="42D8CA9D" w14:textId="77777777" w:rsidR="00FA2C0B" w:rsidRPr="00763082" w:rsidRDefault="00692F4E">
            <w:pPr>
              <w:numPr>
                <w:ilvl w:val="0"/>
                <w:numId w:val="4"/>
              </w:numPr>
              <w:pBdr>
                <w:top w:val="nil"/>
                <w:left w:val="nil"/>
                <w:bottom w:val="nil"/>
                <w:right w:val="nil"/>
                <w:between w:val="nil"/>
              </w:pBdr>
              <w:spacing w:line="276" w:lineRule="auto"/>
              <w:jc w:val="both"/>
              <w:rPr>
                <w:rFonts w:ascii="Arial" w:eastAsia="Arial" w:hAnsi="Arial" w:cs="Arial"/>
                <w:color w:val="000000"/>
                <w:sz w:val="20"/>
                <w:szCs w:val="20"/>
              </w:rPr>
            </w:pPr>
            <w:r w:rsidRPr="00763082">
              <w:rPr>
                <w:rFonts w:ascii="Arial" w:eastAsia="Arial" w:hAnsi="Arial" w:cs="Arial"/>
                <w:color w:val="000000"/>
                <w:sz w:val="20"/>
                <w:szCs w:val="20"/>
              </w:rPr>
              <w:t>mlhovými světlomety,</w:t>
            </w:r>
          </w:p>
        </w:tc>
      </w:tr>
      <w:tr w:rsidR="00FA2C0B" w:rsidRPr="00763082" w14:paraId="5C5311B5" w14:textId="77777777">
        <w:tc>
          <w:tcPr>
            <w:tcW w:w="9744" w:type="dxa"/>
          </w:tcPr>
          <w:p w14:paraId="1AA23835" w14:textId="77777777" w:rsidR="00FA2C0B" w:rsidRPr="00763082" w:rsidRDefault="00692F4E">
            <w:pPr>
              <w:numPr>
                <w:ilvl w:val="0"/>
                <w:numId w:val="4"/>
              </w:numPr>
              <w:pBdr>
                <w:top w:val="nil"/>
                <w:left w:val="nil"/>
                <w:bottom w:val="nil"/>
                <w:right w:val="nil"/>
                <w:between w:val="nil"/>
              </w:pBdr>
              <w:spacing w:line="276" w:lineRule="auto"/>
              <w:jc w:val="both"/>
              <w:rPr>
                <w:rFonts w:ascii="Arial" w:eastAsia="Arial" w:hAnsi="Arial" w:cs="Arial"/>
                <w:color w:val="000000"/>
                <w:sz w:val="20"/>
                <w:szCs w:val="20"/>
              </w:rPr>
            </w:pPr>
            <w:r w:rsidRPr="00763082">
              <w:rPr>
                <w:rFonts w:ascii="Arial" w:eastAsia="Arial" w:hAnsi="Arial" w:cs="Arial"/>
                <w:color w:val="000000"/>
                <w:sz w:val="20"/>
                <w:szCs w:val="20"/>
              </w:rPr>
              <w:t>přídavnými LED dálkovými světlomety pod čelním sklem,</w:t>
            </w:r>
          </w:p>
        </w:tc>
      </w:tr>
      <w:tr w:rsidR="00FA2C0B" w:rsidRPr="00763082" w14:paraId="6B1BDC15" w14:textId="77777777">
        <w:tc>
          <w:tcPr>
            <w:tcW w:w="9744" w:type="dxa"/>
          </w:tcPr>
          <w:p w14:paraId="79DB3F64" w14:textId="77777777" w:rsidR="00FA2C0B" w:rsidRPr="00763082" w:rsidRDefault="00692F4E">
            <w:pPr>
              <w:numPr>
                <w:ilvl w:val="0"/>
                <w:numId w:val="4"/>
              </w:numPr>
              <w:pBdr>
                <w:top w:val="nil"/>
                <w:left w:val="nil"/>
                <w:bottom w:val="nil"/>
                <w:right w:val="nil"/>
                <w:between w:val="nil"/>
              </w:pBdr>
              <w:spacing w:line="276" w:lineRule="auto"/>
              <w:jc w:val="both"/>
              <w:rPr>
                <w:rFonts w:ascii="Arial" w:eastAsia="Arial" w:hAnsi="Arial" w:cs="Arial"/>
                <w:color w:val="000000"/>
                <w:sz w:val="20"/>
                <w:szCs w:val="20"/>
              </w:rPr>
            </w:pPr>
            <w:r w:rsidRPr="00763082">
              <w:rPr>
                <w:rFonts w:ascii="Arial" w:eastAsia="Arial" w:hAnsi="Arial" w:cs="Arial"/>
                <w:color w:val="000000"/>
                <w:sz w:val="20"/>
                <w:szCs w:val="20"/>
              </w:rPr>
              <w:t>vnější sluneční clonou nad čelním oknem,</w:t>
            </w:r>
          </w:p>
        </w:tc>
      </w:tr>
      <w:tr w:rsidR="00FA2C0B" w:rsidRPr="00763082" w14:paraId="20924FA2" w14:textId="77777777">
        <w:tc>
          <w:tcPr>
            <w:tcW w:w="9744" w:type="dxa"/>
          </w:tcPr>
          <w:p w14:paraId="26D6FC1B" w14:textId="77777777" w:rsidR="00FA2C0B" w:rsidRPr="00763082" w:rsidRDefault="00692F4E">
            <w:pPr>
              <w:numPr>
                <w:ilvl w:val="0"/>
                <w:numId w:val="4"/>
              </w:numPr>
              <w:pBdr>
                <w:top w:val="nil"/>
                <w:left w:val="nil"/>
                <w:bottom w:val="nil"/>
                <w:right w:val="nil"/>
                <w:between w:val="nil"/>
              </w:pBdr>
              <w:spacing w:line="276" w:lineRule="auto"/>
              <w:jc w:val="both"/>
              <w:rPr>
                <w:rFonts w:ascii="Arial" w:eastAsia="Arial" w:hAnsi="Arial" w:cs="Arial"/>
                <w:color w:val="000000"/>
                <w:sz w:val="20"/>
                <w:szCs w:val="20"/>
              </w:rPr>
            </w:pPr>
            <w:r w:rsidRPr="00763082">
              <w:rPr>
                <w:rFonts w:ascii="Arial" w:eastAsia="Arial" w:hAnsi="Arial" w:cs="Arial"/>
                <w:color w:val="000000"/>
                <w:sz w:val="20"/>
                <w:szCs w:val="20"/>
              </w:rPr>
              <w:t>elektricky vyhřívanými a elektricky nastavitelnými hlavními vnějšími zpětnými zrcátky,</w:t>
            </w:r>
          </w:p>
        </w:tc>
      </w:tr>
      <w:tr w:rsidR="00FA2C0B" w:rsidRPr="00763082" w14:paraId="7EB18BD8" w14:textId="77777777">
        <w:tc>
          <w:tcPr>
            <w:tcW w:w="9744" w:type="dxa"/>
          </w:tcPr>
          <w:p w14:paraId="2805B9B1" w14:textId="77777777" w:rsidR="00FA2C0B" w:rsidRPr="00763082" w:rsidRDefault="00692F4E">
            <w:pPr>
              <w:numPr>
                <w:ilvl w:val="0"/>
                <w:numId w:val="4"/>
              </w:numPr>
              <w:pBdr>
                <w:top w:val="nil"/>
                <w:left w:val="nil"/>
                <w:bottom w:val="nil"/>
                <w:right w:val="nil"/>
                <w:between w:val="nil"/>
              </w:pBdr>
              <w:spacing w:line="276" w:lineRule="auto"/>
              <w:jc w:val="both"/>
              <w:rPr>
                <w:rFonts w:ascii="Arial" w:eastAsia="Arial" w:hAnsi="Arial" w:cs="Arial"/>
                <w:color w:val="000000"/>
                <w:sz w:val="20"/>
                <w:szCs w:val="20"/>
              </w:rPr>
            </w:pPr>
            <w:r w:rsidRPr="00763082">
              <w:rPr>
                <w:rFonts w:ascii="Arial" w:eastAsia="Arial" w:hAnsi="Arial" w:cs="Arial"/>
                <w:color w:val="000000"/>
                <w:sz w:val="20"/>
                <w:szCs w:val="20"/>
              </w:rPr>
              <w:t>homologovanými kovovými kryty hlavních vnějších zpětných zrcátek kryty nebudou přesahovat stávající obrys zrcátek,</w:t>
            </w:r>
          </w:p>
        </w:tc>
      </w:tr>
      <w:tr w:rsidR="00FA2C0B" w:rsidRPr="00763082" w14:paraId="7A1EEFD8" w14:textId="77777777">
        <w:tc>
          <w:tcPr>
            <w:tcW w:w="9744" w:type="dxa"/>
          </w:tcPr>
          <w:p w14:paraId="7C4EE7C8" w14:textId="77777777" w:rsidR="00FA2C0B" w:rsidRPr="00763082" w:rsidRDefault="00692F4E">
            <w:pPr>
              <w:numPr>
                <w:ilvl w:val="0"/>
                <w:numId w:val="4"/>
              </w:numPr>
              <w:pBdr>
                <w:top w:val="nil"/>
                <w:left w:val="nil"/>
                <w:bottom w:val="nil"/>
                <w:right w:val="nil"/>
                <w:between w:val="nil"/>
              </w:pBdr>
              <w:spacing w:line="276" w:lineRule="auto"/>
              <w:jc w:val="both"/>
              <w:rPr>
                <w:rFonts w:ascii="Arial" w:eastAsia="Arial" w:hAnsi="Arial" w:cs="Arial"/>
                <w:color w:val="000000"/>
                <w:sz w:val="20"/>
                <w:szCs w:val="20"/>
              </w:rPr>
            </w:pPr>
            <w:r w:rsidRPr="00763082">
              <w:rPr>
                <w:rFonts w:ascii="Arial" w:eastAsia="Arial" w:hAnsi="Arial" w:cs="Arial"/>
                <w:color w:val="000000"/>
                <w:sz w:val="20"/>
                <w:szCs w:val="20"/>
              </w:rPr>
              <w:t>podlahou v gumovém provedení s neklouzavým povrchem,</w:t>
            </w:r>
          </w:p>
        </w:tc>
      </w:tr>
      <w:tr w:rsidR="00FA2C0B" w:rsidRPr="00763082" w14:paraId="3F77EF0F" w14:textId="77777777">
        <w:tc>
          <w:tcPr>
            <w:tcW w:w="9744" w:type="dxa"/>
          </w:tcPr>
          <w:p w14:paraId="0FE42BFB" w14:textId="77777777" w:rsidR="00FA2C0B" w:rsidRPr="00763082" w:rsidRDefault="00692F4E">
            <w:pPr>
              <w:numPr>
                <w:ilvl w:val="0"/>
                <w:numId w:val="4"/>
              </w:numPr>
              <w:pBdr>
                <w:top w:val="nil"/>
                <w:left w:val="nil"/>
                <w:bottom w:val="nil"/>
                <w:right w:val="nil"/>
                <w:between w:val="nil"/>
              </w:pBdr>
              <w:spacing w:line="276" w:lineRule="auto"/>
              <w:jc w:val="both"/>
              <w:rPr>
                <w:rFonts w:ascii="Arial" w:eastAsia="Arial" w:hAnsi="Arial" w:cs="Arial"/>
                <w:color w:val="000000"/>
                <w:sz w:val="20"/>
                <w:szCs w:val="20"/>
              </w:rPr>
            </w:pPr>
            <w:r w:rsidRPr="00763082">
              <w:rPr>
                <w:rFonts w:ascii="Arial" w:eastAsia="Arial" w:hAnsi="Arial" w:cs="Arial"/>
                <w:color w:val="000000"/>
                <w:sz w:val="20"/>
                <w:szCs w:val="20"/>
              </w:rPr>
              <w:t>madly pro snadnější nástup a výstup u všech dveří,</w:t>
            </w:r>
          </w:p>
        </w:tc>
      </w:tr>
      <w:tr w:rsidR="00FA2C0B" w:rsidRPr="00763082" w14:paraId="20A9705B" w14:textId="77777777">
        <w:tc>
          <w:tcPr>
            <w:tcW w:w="9744" w:type="dxa"/>
          </w:tcPr>
          <w:p w14:paraId="771AF919" w14:textId="77777777" w:rsidR="00FA2C0B" w:rsidRPr="00763082" w:rsidRDefault="00692F4E">
            <w:pPr>
              <w:numPr>
                <w:ilvl w:val="0"/>
                <w:numId w:val="4"/>
              </w:numPr>
              <w:pBdr>
                <w:top w:val="nil"/>
                <w:left w:val="nil"/>
                <w:bottom w:val="nil"/>
                <w:right w:val="nil"/>
                <w:between w:val="nil"/>
              </w:pBdr>
              <w:spacing w:line="276" w:lineRule="auto"/>
              <w:jc w:val="both"/>
              <w:rPr>
                <w:rFonts w:ascii="Arial" w:eastAsia="Arial" w:hAnsi="Arial" w:cs="Arial"/>
                <w:color w:val="000000"/>
                <w:sz w:val="20"/>
                <w:szCs w:val="20"/>
              </w:rPr>
            </w:pPr>
            <w:r w:rsidRPr="00763082">
              <w:rPr>
                <w:rFonts w:ascii="Arial" w:eastAsia="Arial" w:hAnsi="Arial" w:cs="Arial"/>
                <w:color w:val="000000"/>
                <w:sz w:val="20"/>
                <w:szCs w:val="20"/>
              </w:rPr>
              <w:t>multifunkčním volantem, umožňujícím ovládaní autorádia a informačního systému podvozku CAS,</w:t>
            </w:r>
          </w:p>
          <w:p w14:paraId="60D32E70" w14:textId="77777777" w:rsidR="00FA2C0B" w:rsidRPr="00763082" w:rsidRDefault="00692F4E">
            <w:pPr>
              <w:numPr>
                <w:ilvl w:val="0"/>
                <w:numId w:val="4"/>
              </w:numPr>
              <w:pBdr>
                <w:top w:val="nil"/>
                <w:left w:val="nil"/>
                <w:bottom w:val="nil"/>
                <w:right w:val="nil"/>
                <w:between w:val="nil"/>
              </w:pBdr>
              <w:spacing w:line="276" w:lineRule="auto"/>
              <w:jc w:val="both"/>
              <w:rPr>
                <w:rFonts w:ascii="Arial" w:eastAsia="Arial" w:hAnsi="Arial" w:cs="Arial"/>
                <w:color w:val="000000"/>
                <w:sz w:val="20"/>
                <w:szCs w:val="20"/>
              </w:rPr>
            </w:pPr>
            <w:r w:rsidRPr="00763082">
              <w:rPr>
                <w:rFonts w:ascii="Arial" w:eastAsia="Arial" w:hAnsi="Arial" w:cs="Arial"/>
                <w:color w:val="000000"/>
                <w:sz w:val="20"/>
                <w:szCs w:val="20"/>
              </w:rPr>
              <w:t>spirálovou hadicí, s délkou v roztaženém stavu nejméně 5 m s ofukovací tryskou, která je napojena na tlakovou vzduchovou soustavu CAS a ovládaná mechanickým vzduchovým kohoutem, je umístěna v interiéru kabiny osádky.</w:t>
            </w:r>
          </w:p>
        </w:tc>
      </w:tr>
      <w:tr w:rsidR="00FA2C0B" w:rsidRPr="00763082" w14:paraId="2C57431A" w14:textId="77777777">
        <w:tc>
          <w:tcPr>
            <w:tcW w:w="9744" w:type="dxa"/>
          </w:tcPr>
          <w:p w14:paraId="1F481B97" w14:textId="77777777" w:rsidR="00FA2C0B" w:rsidRPr="00763082" w:rsidRDefault="00692F4E">
            <w:pPr>
              <w:numPr>
                <w:ilvl w:val="1"/>
                <w:numId w:val="1"/>
              </w:numPr>
              <w:pBdr>
                <w:top w:val="nil"/>
                <w:left w:val="nil"/>
                <w:bottom w:val="nil"/>
                <w:right w:val="nil"/>
                <w:between w:val="nil"/>
              </w:pBdr>
              <w:spacing w:line="276" w:lineRule="auto"/>
              <w:jc w:val="both"/>
              <w:rPr>
                <w:rFonts w:ascii="Arial" w:eastAsia="Arial" w:hAnsi="Arial" w:cs="Arial"/>
                <w:color w:val="000000"/>
                <w:sz w:val="20"/>
                <w:szCs w:val="20"/>
                <w:u w:val="single"/>
              </w:rPr>
            </w:pPr>
            <w:r w:rsidRPr="00763082">
              <w:rPr>
                <w:rFonts w:ascii="Arial" w:eastAsia="Arial" w:hAnsi="Arial" w:cs="Arial"/>
                <w:color w:val="000000"/>
                <w:sz w:val="20"/>
                <w:szCs w:val="20"/>
              </w:rPr>
              <w:t>Opěradla druhé řady sedadel jsou vybavena úchyty pro čtyři dýchací přístroje a pro tři náhradní tlakové láhve. Pátý úchyt pro dýchací přístroj je umístěn v opěradle sedadla spolujezdce (velitele). Úchyt pro zbývající dýchací přístroj je umístěn v prostoru kabiny. Úchyty pro dýchací přístroje a úchyty pro náhradní tlakové lahve jsou konstruovány pro tlakové láhve o objemu 6 - 6,9 litrů vložené v textilním obalu. Všechna sedadla jsou vybavena homologovanými bezpečnostními pásy a jsou plně funkční i při vloženém dýchacím přístroji v sedadle.</w:t>
            </w:r>
          </w:p>
        </w:tc>
      </w:tr>
      <w:tr w:rsidR="00FA2C0B" w:rsidRPr="00763082" w14:paraId="255F6D41" w14:textId="77777777">
        <w:tc>
          <w:tcPr>
            <w:tcW w:w="9744" w:type="dxa"/>
          </w:tcPr>
          <w:p w14:paraId="2AB60EB8" w14:textId="77777777" w:rsidR="00FA2C0B" w:rsidRPr="00763082" w:rsidRDefault="00692F4E">
            <w:pPr>
              <w:numPr>
                <w:ilvl w:val="1"/>
                <w:numId w:val="1"/>
              </w:numPr>
              <w:pBdr>
                <w:top w:val="nil"/>
                <w:left w:val="nil"/>
                <w:bottom w:val="nil"/>
                <w:right w:val="nil"/>
                <w:between w:val="nil"/>
              </w:pBdr>
              <w:spacing w:line="276" w:lineRule="auto"/>
              <w:jc w:val="both"/>
              <w:rPr>
                <w:rFonts w:ascii="Arial" w:eastAsia="Arial" w:hAnsi="Arial" w:cs="Arial"/>
                <w:color w:val="000000"/>
                <w:sz w:val="20"/>
                <w:szCs w:val="20"/>
              </w:rPr>
            </w:pPr>
            <w:r w:rsidRPr="00763082">
              <w:rPr>
                <w:rFonts w:ascii="Arial" w:eastAsia="Arial" w:hAnsi="Arial" w:cs="Arial"/>
                <w:color w:val="000000"/>
                <w:sz w:val="20"/>
                <w:szCs w:val="20"/>
              </w:rPr>
              <w:t>CAS je v kabině osádky vybavena osvětlením. Osvětlení nad druhou řadou sedadel, lze ovládat samostatně z prostoru druhé řady sedadel a řidiče, je možné jej přepínat z bílé na jinou barvu světla s nižší intenzitou světla. Kabina osádky je dále vybavena LED osvětlením všech nástupních prostor.</w:t>
            </w:r>
          </w:p>
        </w:tc>
      </w:tr>
      <w:tr w:rsidR="00FA2C0B" w:rsidRPr="00763082" w14:paraId="6A340E8B" w14:textId="77777777">
        <w:tc>
          <w:tcPr>
            <w:tcW w:w="9744" w:type="dxa"/>
          </w:tcPr>
          <w:p w14:paraId="58EF2A3B" w14:textId="77777777" w:rsidR="00FA2C0B" w:rsidRPr="00763082" w:rsidRDefault="00692F4E">
            <w:pPr>
              <w:numPr>
                <w:ilvl w:val="1"/>
                <w:numId w:val="1"/>
              </w:numPr>
              <w:pBdr>
                <w:top w:val="nil"/>
                <w:left w:val="nil"/>
                <w:bottom w:val="nil"/>
                <w:right w:val="nil"/>
                <w:between w:val="nil"/>
              </w:pBdr>
              <w:spacing w:line="276" w:lineRule="auto"/>
              <w:jc w:val="both"/>
              <w:rPr>
                <w:rFonts w:ascii="Arial" w:eastAsia="Arial" w:hAnsi="Arial" w:cs="Arial"/>
                <w:color w:val="000000"/>
                <w:sz w:val="20"/>
                <w:szCs w:val="20"/>
              </w:rPr>
            </w:pPr>
            <w:r w:rsidRPr="00763082">
              <w:rPr>
                <w:rFonts w:ascii="Arial" w:eastAsia="Arial" w:hAnsi="Arial" w:cs="Arial"/>
                <w:color w:val="000000"/>
                <w:sz w:val="20"/>
                <w:szCs w:val="20"/>
              </w:rPr>
              <w:t>V zorném poli řidiče nebo přímo v palubní desce, se zobrazují základní bezpečnostní prvky příslušným piktogramem minimálně o následující provozní informacích:</w:t>
            </w:r>
          </w:p>
        </w:tc>
      </w:tr>
      <w:tr w:rsidR="00FA2C0B" w:rsidRPr="00763082" w14:paraId="3E91CD09" w14:textId="77777777">
        <w:trPr>
          <w:trHeight w:val="188"/>
        </w:trPr>
        <w:tc>
          <w:tcPr>
            <w:tcW w:w="9744" w:type="dxa"/>
          </w:tcPr>
          <w:p w14:paraId="6A1EE706" w14:textId="77777777" w:rsidR="00FA2C0B" w:rsidRPr="00763082" w:rsidRDefault="00692F4E">
            <w:pPr>
              <w:numPr>
                <w:ilvl w:val="0"/>
                <w:numId w:val="5"/>
              </w:numPr>
              <w:pBdr>
                <w:top w:val="nil"/>
                <w:left w:val="nil"/>
                <w:bottom w:val="nil"/>
                <w:right w:val="nil"/>
                <w:between w:val="nil"/>
              </w:pBdr>
              <w:spacing w:line="276" w:lineRule="auto"/>
              <w:ind w:left="714" w:hanging="357"/>
              <w:jc w:val="both"/>
              <w:rPr>
                <w:rFonts w:ascii="Arial" w:eastAsia="Arial" w:hAnsi="Arial" w:cs="Arial"/>
                <w:color w:val="000000"/>
                <w:sz w:val="20"/>
                <w:szCs w:val="20"/>
              </w:rPr>
            </w:pPr>
            <w:r w:rsidRPr="00763082">
              <w:rPr>
                <w:rFonts w:ascii="Arial" w:eastAsia="Arial" w:hAnsi="Arial" w:cs="Arial"/>
                <w:color w:val="000000"/>
                <w:sz w:val="20"/>
                <w:szCs w:val="20"/>
              </w:rPr>
              <w:t>otevření rolet a nášlapů,</w:t>
            </w:r>
          </w:p>
        </w:tc>
      </w:tr>
      <w:tr w:rsidR="00FA2C0B" w:rsidRPr="00763082" w14:paraId="44114F29" w14:textId="77777777">
        <w:trPr>
          <w:trHeight w:val="188"/>
        </w:trPr>
        <w:tc>
          <w:tcPr>
            <w:tcW w:w="9744" w:type="dxa"/>
          </w:tcPr>
          <w:p w14:paraId="7A73B5C5" w14:textId="77777777" w:rsidR="00FA2C0B" w:rsidRPr="00763082" w:rsidRDefault="00692F4E">
            <w:pPr>
              <w:numPr>
                <w:ilvl w:val="0"/>
                <w:numId w:val="5"/>
              </w:numPr>
              <w:pBdr>
                <w:top w:val="nil"/>
                <w:left w:val="nil"/>
                <w:bottom w:val="nil"/>
                <w:right w:val="nil"/>
                <w:between w:val="nil"/>
              </w:pBdr>
              <w:spacing w:line="276" w:lineRule="auto"/>
              <w:ind w:left="714" w:hanging="357"/>
              <w:jc w:val="both"/>
              <w:rPr>
                <w:rFonts w:ascii="Arial" w:eastAsia="Arial" w:hAnsi="Arial" w:cs="Arial"/>
                <w:color w:val="000000"/>
                <w:sz w:val="20"/>
                <w:szCs w:val="20"/>
              </w:rPr>
            </w:pPr>
            <w:r w:rsidRPr="00763082">
              <w:rPr>
                <w:rFonts w:ascii="Arial" w:eastAsia="Arial" w:hAnsi="Arial" w:cs="Arial"/>
                <w:color w:val="000000"/>
                <w:sz w:val="20"/>
                <w:szCs w:val="20"/>
              </w:rPr>
              <w:t>provoz světelné části ZVZ,</w:t>
            </w:r>
          </w:p>
        </w:tc>
      </w:tr>
      <w:tr w:rsidR="00FA2C0B" w:rsidRPr="00763082" w14:paraId="6D70C22C" w14:textId="77777777">
        <w:trPr>
          <w:trHeight w:val="188"/>
        </w:trPr>
        <w:tc>
          <w:tcPr>
            <w:tcW w:w="9744" w:type="dxa"/>
          </w:tcPr>
          <w:p w14:paraId="6716B6D4" w14:textId="77777777" w:rsidR="00FA2C0B" w:rsidRPr="00763082" w:rsidRDefault="00692F4E">
            <w:pPr>
              <w:numPr>
                <w:ilvl w:val="0"/>
                <w:numId w:val="5"/>
              </w:numPr>
              <w:pBdr>
                <w:top w:val="nil"/>
                <w:left w:val="nil"/>
                <w:bottom w:val="nil"/>
                <w:right w:val="nil"/>
                <w:between w:val="nil"/>
              </w:pBdr>
              <w:spacing w:line="276" w:lineRule="auto"/>
              <w:ind w:left="714" w:hanging="357"/>
              <w:jc w:val="both"/>
              <w:rPr>
                <w:rFonts w:ascii="Arial" w:eastAsia="Arial" w:hAnsi="Arial" w:cs="Arial"/>
                <w:color w:val="000000"/>
                <w:sz w:val="20"/>
                <w:szCs w:val="20"/>
              </w:rPr>
            </w:pPr>
            <w:r w:rsidRPr="00763082">
              <w:rPr>
                <w:rFonts w:ascii="Arial" w:eastAsia="Arial" w:hAnsi="Arial" w:cs="Arial"/>
                <w:color w:val="000000"/>
                <w:sz w:val="20"/>
                <w:szCs w:val="20"/>
              </w:rPr>
              <w:t>otevření schrán pochozí plochy,</w:t>
            </w:r>
          </w:p>
        </w:tc>
      </w:tr>
      <w:tr w:rsidR="00FA2C0B" w:rsidRPr="00763082" w14:paraId="42B2E223" w14:textId="77777777">
        <w:trPr>
          <w:trHeight w:val="188"/>
        </w:trPr>
        <w:tc>
          <w:tcPr>
            <w:tcW w:w="9744" w:type="dxa"/>
          </w:tcPr>
          <w:p w14:paraId="19D6060D" w14:textId="77777777" w:rsidR="00FA2C0B" w:rsidRPr="00763082" w:rsidRDefault="00692F4E">
            <w:pPr>
              <w:numPr>
                <w:ilvl w:val="0"/>
                <w:numId w:val="5"/>
              </w:numPr>
              <w:pBdr>
                <w:top w:val="nil"/>
                <w:left w:val="nil"/>
                <w:bottom w:val="nil"/>
                <w:right w:val="nil"/>
                <w:between w:val="nil"/>
              </w:pBdr>
              <w:spacing w:line="276" w:lineRule="auto"/>
              <w:ind w:left="714" w:hanging="357"/>
              <w:jc w:val="both"/>
              <w:rPr>
                <w:rFonts w:ascii="Arial" w:eastAsia="Arial" w:hAnsi="Arial" w:cs="Arial"/>
                <w:color w:val="000000"/>
                <w:sz w:val="20"/>
                <w:szCs w:val="20"/>
              </w:rPr>
            </w:pPr>
            <w:r w:rsidRPr="00763082">
              <w:rPr>
                <w:rFonts w:ascii="Arial" w:eastAsia="Arial" w:hAnsi="Arial" w:cs="Arial"/>
                <w:color w:val="000000"/>
                <w:sz w:val="20"/>
                <w:szCs w:val="20"/>
              </w:rPr>
              <w:t>vysunutí osvětlovacího stožáru mimo přepravní polohu,</w:t>
            </w:r>
          </w:p>
        </w:tc>
      </w:tr>
      <w:tr w:rsidR="00FA2C0B" w:rsidRPr="00763082" w14:paraId="2B1CBF95" w14:textId="77777777">
        <w:trPr>
          <w:trHeight w:val="188"/>
        </w:trPr>
        <w:tc>
          <w:tcPr>
            <w:tcW w:w="9744" w:type="dxa"/>
          </w:tcPr>
          <w:p w14:paraId="639A2225" w14:textId="77777777" w:rsidR="00FA2C0B" w:rsidRPr="00763082" w:rsidRDefault="00692F4E">
            <w:pPr>
              <w:numPr>
                <w:ilvl w:val="0"/>
                <w:numId w:val="5"/>
              </w:numPr>
              <w:pBdr>
                <w:top w:val="nil"/>
                <w:left w:val="nil"/>
                <w:bottom w:val="nil"/>
                <w:right w:val="nil"/>
                <w:between w:val="nil"/>
              </w:pBdr>
              <w:spacing w:line="276" w:lineRule="auto"/>
              <w:ind w:left="714" w:hanging="357"/>
              <w:jc w:val="both"/>
              <w:rPr>
                <w:rFonts w:ascii="Arial" w:eastAsia="Arial" w:hAnsi="Arial" w:cs="Arial"/>
                <w:color w:val="000000"/>
                <w:sz w:val="20"/>
                <w:szCs w:val="20"/>
              </w:rPr>
            </w:pPr>
            <w:r w:rsidRPr="00763082">
              <w:rPr>
                <w:rFonts w:ascii="Arial" w:eastAsia="Arial" w:hAnsi="Arial" w:cs="Arial"/>
                <w:color w:val="000000"/>
                <w:sz w:val="20"/>
                <w:szCs w:val="20"/>
              </w:rPr>
              <w:t>zapnutí pracovního osvětlení vozidla,</w:t>
            </w:r>
          </w:p>
        </w:tc>
      </w:tr>
      <w:tr w:rsidR="00FA2C0B" w:rsidRPr="00763082" w14:paraId="40708BF8" w14:textId="77777777">
        <w:tc>
          <w:tcPr>
            <w:tcW w:w="9744" w:type="dxa"/>
          </w:tcPr>
          <w:p w14:paraId="08EE7E51" w14:textId="77777777" w:rsidR="00FA2C0B" w:rsidRPr="00763082" w:rsidRDefault="00692F4E">
            <w:pPr>
              <w:numPr>
                <w:ilvl w:val="0"/>
                <w:numId w:val="1"/>
              </w:numPr>
              <w:pBdr>
                <w:top w:val="nil"/>
                <w:left w:val="nil"/>
                <w:bottom w:val="nil"/>
                <w:right w:val="nil"/>
                <w:between w:val="nil"/>
              </w:pBdr>
              <w:spacing w:after="240" w:line="276" w:lineRule="auto"/>
              <w:jc w:val="both"/>
              <w:rPr>
                <w:rFonts w:ascii="Arial" w:eastAsia="Arial" w:hAnsi="Arial" w:cs="Arial"/>
                <w:sz w:val="20"/>
                <w:szCs w:val="20"/>
                <w:u w:val="single"/>
              </w:rPr>
            </w:pPr>
            <w:r w:rsidRPr="00763082">
              <w:rPr>
                <w:rFonts w:ascii="Arial" w:eastAsia="Arial" w:hAnsi="Arial" w:cs="Arial"/>
                <w:b/>
                <w:color w:val="000000"/>
                <w:sz w:val="20"/>
                <w:szCs w:val="20"/>
                <w:u w:val="single"/>
              </w:rPr>
              <w:t>Podvozek CAS</w:t>
            </w:r>
          </w:p>
        </w:tc>
      </w:tr>
      <w:tr w:rsidR="00FA2C0B" w:rsidRPr="00763082" w14:paraId="4B45CDF4" w14:textId="77777777">
        <w:tc>
          <w:tcPr>
            <w:tcW w:w="9744" w:type="dxa"/>
          </w:tcPr>
          <w:p w14:paraId="38B678D1" w14:textId="77777777" w:rsidR="00FA2C0B" w:rsidRPr="00763082" w:rsidRDefault="00692F4E">
            <w:pPr>
              <w:numPr>
                <w:ilvl w:val="0"/>
                <w:numId w:val="6"/>
              </w:numPr>
              <w:pBdr>
                <w:top w:val="nil"/>
                <w:left w:val="nil"/>
                <w:bottom w:val="nil"/>
                <w:right w:val="nil"/>
                <w:between w:val="nil"/>
              </w:pBdr>
              <w:spacing w:line="276" w:lineRule="auto"/>
              <w:ind w:left="292"/>
              <w:jc w:val="both"/>
              <w:rPr>
                <w:rFonts w:ascii="Arial" w:eastAsia="Arial" w:hAnsi="Arial" w:cs="Arial"/>
                <w:sz w:val="20"/>
                <w:szCs w:val="20"/>
                <w:u w:val="single"/>
              </w:rPr>
            </w:pPr>
            <w:r w:rsidRPr="00763082">
              <w:rPr>
                <w:rFonts w:ascii="Arial" w:eastAsia="Arial" w:hAnsi="Arial" w:cs="Arial"/>
                <w:color w:val="000000"/>
                <w:sz w:val="20"/>
                <w:szCs w:val="20"/>
              </w:rPr>
              <w:t>CAS je konstruována v hmotnostní třídě S. Největší technicky přípustná hmotnost CAS je nejméně 18.000 kg.</w:t>
            </w:r>
          </w:p>
        </w:tc>
      </w:tr>
      <w:tr w:rsidR="00FA2C0B" w:rsidRPr="00763082" w14:paraId="69C736E4" w14:textId="77777777">
        <w:tc>
          <w:tcPr>
            <w:tcW w:w="9744" w:type="dxa"/>
          </w:tcPr>
          <w:p w14:paraId="4FFAF649" w14:textId="26664F03" w:rsidR="00FA2C0B" w:rsidRPr="00763082" w:rsidRDefault="00692F4E">
            <w:pPr>
              <w:numPr>
                <w:ilvl w:val="0"/>
                <w:numId w:val="6"/>
              </w:numPr>
              <w:pBdr>
                <w:top w:val="nil"/>
                <w:left w:val="nil"/>
                <w:bottom w:val="nil"/>
                <w:right w:val="nil"/>
                <w:between w:val="nil"/>
              </w:pBdr>
              <w:spacing w:line="276" w:lineRule="auto"/>
              <w:ind w:left="292"/>
              <w:jc w:val="both"/>
              <w:rPr>
                <w:rFonts w:ascii="Arial" w:eastAsia="Arial" w:hAnsi="Arial" w:cs="Arial"/>
                <w:sz w:val="20"/>
                <w:szCs w:val="20"/>
              </w:rPr>
            </w:pPr>
            <w:r w:rsidRPr="00763082">
              <w:rPr>
                <w:rFonts w:ascii="Arial" w:eastAsia="Arial" w:hAnsi="Arial" w:cs="Arial"/>
                <w:color w:val="000000"/>
                <w:sz w:val="20"/>
                <w:szCs w:val="20"/>
              </w:rPr>
              <w:t xml:space="preserve">CAS je konstruována na podvozkové části kategorie </w:t>
            </w:r>
            <w:r w:rsidR="00450F1A" w:rsidRPr="00763082">
              <w:rPr>
                <w:rFonts w:ascii="Arial" w:eastAsia="Arial" w:hAnsi="Arial" w:cs="Arial"/>
                <w:color w:val="000000"/>
                <w:sz w:val="20"/>
                <w:szCs w:val="20"/>
              </w:rPr>
              <w:t>2</w:t>
            </w:r>
            <w:r w:rsidRPr="00763082">
              <w:rPr>
                <w:rFonts w:ascii="Arial" w:eastAsia="Arial" w:hAnsi="Arial" w:cs="Arial"/>
                <w:color w:val="000000"/>
                <w:sz w:val="20"/>
                <w:szCs w:val="20"/>
              </w:rPr>
              <w:t xml:space="preserve"> pro </w:t>
            </w:r>
            <w:r w:rsidR="00450F1A" w:rsidRPr="00763082">
              <w:rPr>
                <w:rFonts w:ascii="Arial" w:eastAsia="Arial" w:hAnsi="Arial" w:cs="Arial"/>
                <w:color w:val="000000"/>
                <w:sz w:val="20"/>
                <w:szCs w:val="20"/>
              </w:rPr>
              <w:t>smíšený</w:t>
            </w:r>
            <w:r w:rsidRPr="00763082">
              <w:rPr>
                <w:rFonts w:ascii="Arial" w:eastAsia="Arial" w:hAnsi="Arial" w:cs="Arial"/>
                <w:color w:val="000000"/>
                <w:sz w:val="20"/>
                <w:szCs w:val="20"/>
              </w:rPr>
              <w:t xml:space="preserve"> provoz.</w:t>
            </w:r>
          </w:p>
        </w:tc>
      </w:tr>
      <w:tr w:rsidR="00FA2C0B" w:rsidRPr="00763082" w14:paraId="65FF67E5" w14:textId="77777777">
        <w:tc>
          <w:tcPr>
            <w:tcW w:w="9744" w:type="dxa"/>
          </w:tcPr>
          <w:p w14:paraId="1A91CA02" w14:textId="77777777" w:rsidR="00FA2C0B" w:rsidRPr="00763082" w:rsidRDefault="00692F4E">
            <w:pPr>
              <w:numPr>
                <w:ilvl w:val="0"/>
                <w:numId w:val="6"/>
              </w:numPr>
              <w:pBdr>
                <w:top w:val="nil"/>
                <w:left w:val="nil"/>
                <w:bottom w:val="nil"/>
                <w:right w:val="nil"/>
                <w:between w:val="nil"/>
              </w:pBdr>
              <w:spacing w:line="276" w:lineRule="auto"/>
              <w:ind w:left="292"/>
              <w:jc w:val="both"/>
              <w:rPr>
                <w:rFonts w:ascii="Arial" w:eastAsia="Arial" w:hAnsi="Arial" w:cs="Arial"/>
                <w:sz w:val="20"/>
                <w:szCs w:val="20"/>
              </w:rPr>
            </w:pPr>
            <w:r w:rsidRPr="00763082">
              <w:rPr>
                <w:rFonts w:ascii="Arial" w:eastAsia="Arial" w:hAnsi="Arial" w:cs="Arial"/>
                <w:color w:val="000000"/>
                <w:sz w:val="20"/>
                <w:szCs w:val="20"/>
              </w:rPr>
              <w:t>CAS je s ohledem na předpokládané časté nasazení v hustém městském provozu, překonávání strmých stoupání a s ohledem na nasazení při dopravních nehodách konstruována:</w:t>
            </w:r>
          </w:p>
        </w:tc>
      </w:tr>
      <w:tr w:rsidR="00246702" w:rsidRPr="00763082" w14:paraId="7C8C7B64" w14:textId="77777777">
        <w:trPr>
          <w:trHeight w:val="188"/>
        </w:trPr>
        <w:tc>
          <w:tcPr>
            <w:tcW w:w="9744" w:type="dxa"/>
          </w:tcPr>
          <w:p w14:paraId="1241ACBD" w14:textId="79FB7E7E" w:rsidR="00246702" w:rsidRPr="00763082" w:rsidRDefault="00246702" w:rsidP="00246702">
            <w:pPr>
              <w:numPr>
                <w:ilvl w:val="0"/>
                <w:numId w:val="8"/>
              </w:numPr>
              <w:pBdr>
                <w:top w:val="nil"/>
                <w:left w:val="nil"/>
                <w:bottom w:val="nil"/>
                <w:right w:val="nil"/>
                <w:between w:val="nil"/>
              </w:pBdr>
              <w:spacing w:line="276" w:lineRule="auto"/>
              <w:jc w:val="both"/>
              <w:rPr>
                <w:rFonts w:ascii="Arial" w:eastAsia="Arial" w:hAnsi="Arial" w:cs="Arial"/>
                <w:color w:val="000000"/>
                <w:sz w:val="20"/>
                <w:szCs w:val="20"/>
              </w:rPr>
            </w:pPr>
            <w:r w:rsidRPr="00763082">
              <w:rPr>
                <w:rFonts w:ascii="Arial" w:hAnsi="Arial" w:cs="Arial"/>
                <w:sz w:val="20"/>
              </w:rPr>
              <w:t>s uspořádáním náprav 4x4 s připojitelným nebo odpojitelným pohonem přední nápravy,</w:t>
            </w:r>
          </w:p>
        </w:tc>
      </w:tr>
      <w:tr w:rsidR="00246702" w:rsidRPr="00763082" w14:paraId="5E965731" w14:textId="77777777">
        <w:trPr>
          <w:trHeight w:val="188"/>
        </w:trPr>
        <w:tc>
          <w:tcPr>
            <w:tcW w:w="9744" w:type="dxa"/>
          </w:tcPr>
          <w:p w14:paraId="34669607" w14:textId="6E817AC5" w:rsidR="00246702" w:rsidRPr="00763082" w:rsidRDefault="00246702" w:rsidP="00246702">
            <w:pPr>
              <w:numPr>
                <w:ilvl w:val="0"/>
                <w:numId w:val="8"/>
              </w:numPr>
              <w:pBdr>
                <w:top w:val="nil"/>
                <w:left w:val="nil"/>
                <w:bottom w:val="nil"/>
                <w:right w:val="nil"/>
                <w:between w:val="nil"/>
              </w:pBdr>
              <w:spacing w:line="276" w:lineRule="auto"/>
              <w:jc w:val="both"/>
              <w:rPr>
                <w:rFonts w:ascii="Arial" w:eastAsia="Arial" w:hAnsi="Arial" w:cs="Arial"/>
                <w:color w:val="000000"/>
                <w:sz w:val="20"/>
                <w:szCs w:val="20"/>
              </w:rPr>
            </w:pPr>
            <w:r w:rsidRPr="00763082">
              <w:rPr>
                <w:rFonts w:ascii="Arial" w:eastAsia="Arial" w:hAnsi="Arial" w:cs="Arial"/>
                <w:color w:val="000000"/>
                <w:sz w:val="20"/>
                <w:szCs w:val="20"/>
              </w:rPr>
              <w:t>s minimální celkovou výškou v nezatíženém stavu (bez osádky, požárního příslušenství a hasiva) a to nejvíce 3.</w:t>
            </w:r>
            <w:r w:rsidRPr="00763082">
              <w:rPr>
                <w:rFonts w:ascii="Arial" w:eastAsia="Arial" w:hAnsi="Arial" w:cs="Arial"/>
                <w:sz w:val="20"/>
                <w:szCs w:val="20"/>
              </w:rPr>
              <w:t>250</w:t>
            </w:r>
            <w:r w:rsidRPr="00763082">
              <w:rPr>
                <w:rFonts w:ascii="Arial" w:eastAsia="Arial" w:hAnsi="Arial" w:cs="Arial"/>
                <w:color w:val="000000"/>
                <w:sz w:val="20"/>
                <w:szCs w:val="20"/>
              </w:rPr>
              <w:t xml:space="preserve"> mm v poloze podvozku pro jízdu,</w:t>
            </w:r>
          </w:p>
        </w:tc>
      </w:tr>
      <w:tr w:rsidR="00246702" w:rsidRPr="00763082" w14:paraId="20BAEB11" w14:textId="77777777">
        <w:trPr>
          <w:trHeight w:val="188"/>
        </w:trPr>
        <w:tc>
          <w:tcPr>
            <w:tcW w:w="9744" w:type="dxa"/>
          </w:tcPr>
          <w:p w14:paraId="489BEC09" w14:textId="77777777" w:rsidR="00246702" w:rsidRPr="00763082" w:rsidRDefault="00246702" w:rsidP="00246702">
            <w:pPr>
              <w:numPr>
                <w:ilvl w:val="0"/>
                <w:numId w:val="8"/>
              </w:numPr>
              <w:pBdr>
                <w:top w:val="nil"/>
                <w:left w:val="nil"/>
                <w:bottom w:val="nil"/>
                <w:right w:val="nil"/>
                <w:between w:val="nil"/>
              </w:pBdr>
              <w:spacing w:line="276" w:lineRule="auto"/>
              <w:jc w:val="both"/>
              <w:rPr>
                <w:rFonts w:ascii="Arial" w:eastAsia="Arial" w:hAnsi="Arial" w:cs="Arial"/>
                <w:color w:val="000000"/>
                <w:sz w:val="20"/>
                <w:szCs w:val="20"/>
              </w:rPr>
            </w:pPr>
            <w:r w:rsidRPr="00763082">
              <w:rPr>
                <w:rFonts w:ascii="Arial" w:eastAsia="Arial" w:hAnsi="Arial" w:cs="Arial"/>
                <w:color w:val="000000"/>
                <w:sz w:val="20"/>
                <w:szCs w:val="20"/>
              </w:rPr>
              <w:t>s celkovou délkou nejvíce 9.000 mm (včetně lanového navijáku)</w:t>
            </w:r>
          </w:p>
        </w:tc>
      </w:tr>
      <w:tr w:rsidR="00246702" w:rsidRPr="00763082" w14:paraId="3A2B9FC3" w14:textId="77777777">
        <w:tc>
          <w:tcPr>
            <w:tcW w:w="9744" w:type="dxa"/>
          </w:tcPr>
          <w:p w14:paraId="3DD89DD4" w14:textId="77777777" w:rsidR="00246702" w:rsidRPr="00763082" w:rsidRDefault="00246702" w:rsidP="00246702">
            <w:pPr>
              <w:numPr>
                <w:ilvl w:val="0"/>
                <w:numId w:val="6"/>
              </w:numPr>
              <w:pBdr>
                <w:top w:val="nil"/>
                <w:left w:val="nil"/>
                <w:bottom w:val="nil"/>
                <w:right w:val="nil"/>
                <w:between w:val="nil"/>
              </w:pBdr>
              <w:spacing w:line="276" w:lineRule="auto"/>
              <w:ind w:left="292"/>
              <w:jc w:val="both"/>
              <w:rPr>
                <w:rFonts w:ascii="Arial" w:eastAsia="Arial" w:hAnsi="Arial" w:cs="Arial"/>
                <w:sz w:val="20"/>
                <w:szCs w:val="20"/>
              </w:rPr>
            </w:pPr>
            <w:r w:rsidRPr="00763082">
              <w:rPr>
                <w:rFonts w:ascii="Arial" w:eastAsia="Arial" w:hAnsi="Arial" w:cs="Arial"/>
                <w:color w:val="000000"/>
                <w:sz w:val="20"/>
                <w:szCs w:val="20"/>
              </w:rPr>
              <w:lastRenderedPageBreak/>
              <w:t xml:space="preserve">Výkon vznětového motoru CAS je s ohledem na předpokládané nasazení např. při dopravních nehodách, v městské zástavbě a při záchraně lidských životů nejméně 340 kW. Měrný výkon motoru CAS je nejméně 19 kW na 1.000 kg největší technicky přípustné hmotnosti. Maximální točivý moment je nejméně 2400 </w:t>
            </w:r>
            <w:proofErr w:type="spellStart"/>
            <w:r w:rsidRPr="00763082">
              <w:rPr>
                <w:rFonts w:ascii="Arial" w:eastAsia="Arial" w:hAnsi="Arial" w:cs="Arial"/>
                <w:color w:val="000000"/>
                <w:sz w:val="20"/>
                <w:szCs w:val="20"/>
              </w:rPr>
              <w:t>Nm</w:t>
            </w:r>
            <w:proofErr w:type="spellEnd"/>
            <w:r w:rsidRPr="00763082">
              <w:rPr>
                <w:rFonts w:ascii="Arial" w:eastAsia="Arial" w:hAnsi="Arial" w:cs="Arial"/>
                <w:color w:val="000000"/>
                <w:sz w:val="20"/>
                <w:szCs w:val="20"/>
              </w:rPr>
              <w:t>.</w:t>
            </w:r>
          </w:p>
        </w:tc>
      </w:tr>
      <w:tr w:rsidR="00246702" w:rsidRPr="00763082" w14:paraId="3AB85AA2" w14:textId="77777777">
        <w:tc>
          <w:tcPr>
            <w:tcW w:w="9744" w:type="dxa"/>
          </w:tcPr>
          <w:p w14:paraId="369CDC33" w14:textId="77777777" w:rsidR="00246702" w:rsidRPr="00763082" w:rsidRDefault="00246702" w:rsidP="00246702">
            <w:pPr>
              <w:numPr>
                <w:ilvl w:val="0"/>
                <w:numId w:val="6"/>
              </w:numPr>
              <w:pBdr>
                <w:top w:val="nil"/>
                <w:left w:val="nil"/>
                <w:bottom w:val="nil"/>
                <w:right w:val="nil"/>
                <w:between w:val="nil"/>
              </w:pBdr>
              <w:spacing w:line="276" w:lineRule="auto"/>
              <w:ind w:left="292"/>
              <w:jc w:val="both"/>
              <w:rPr>
                <w:rFonts w:ascii="Arial" w:eastAsia="Arial" w:hAnsi="Arial" w:cs="Arial"/>
                <w:sz w:val="20"/>
                <w:szCs w:val="20"/>
              </w:rPr>
            </w:pPr>
            <w:r w:rsidRPr="00763082">
              <w:rPr>
                <w:rFonts w:ascii="Arial" w:eastAsia="Arial" w:hAnsi="Arial" w:cs="Arial"/>
                <w:color w:val="000000"/>
                <w:sz w:val="20"/>
                <w:szCs w:val="20"/>
              </w:rPr>
              <w:t>Podvozková část CAS je vybavena:</w:t>
            </w:r>
          </w:p>
        </w:tc>
      </w:tr>
      <w:tr w:rsidR="00246702" w:rsidRPr="00763082" w14:paraId="538699A3" w14:textId="77777777">
        <w:trPr>
          <w:trHeight w:val="188"/>
        </w:trPr>
        <w:tc>
          <w:tcPr>
            <w:tcW w:w="9744" w:type="dxa"/>
          </w:tcPr>
          <w:p w14:paraId="4D79C4FA" w14:textId="77777777" w:rsidR="00246702" w:rsidRPr="00763082" w:rsidRDefault="00246702" w:rsidP="00246702">
            <w:pPr>
              <w:numPr>
                <w:ilvl w:val="0"/>
                <w:numId w:val="9"/>
              </w:numPr>
              <w:pBdr>
                <w:top w:val="nil"/>
                <w:left w:val="nil"/>
                <w:bottom w:val="nil"/>
                <w:right w:val="nil"/>
                <w:between w:val="nil"/>
              </w:pBdr>
              <w:spacing w:line="276" w:lineRule="auto"/>
              <w:jc w:val="both"/>
              <w:rPr>
                <w:rFonts w:ascii="Arial" w:eastAsia="Arial" w:hAnsi="Arial" w:cs="Arial"/>
                <w:color w:val="000000"/>
                <w:sz w:val="20"/>
                <w:szCs w:val="20"/>
              </w:rPr>
            </w:pPr>
            <w:r w:rsidRPr="00763082">
              <w:rPr>
                <w:rFonts w:ascii="Arial" w:eastAsia="Arial" w:hAnsi="Arial" w:cs="Arial"/>
                <w:color w:val="000000"/>
                <w:sz w:val="20"/>
                <w:szCs w:val="20"/>
              </w:rPr>
              <w:t>převodovkou s automatizovaným (robotizovaným) řazením s automaticky ovládanou spojkou (bez spojkového pedálu), nebo automatickým řazením rychlostních stupňů, která umožňuje jízdu CAS mimo zpevněné komunikace, na sněhu a na blátě, při brodění apod.,</w:t>
            </w:r>
          </w:p>
        </w:tc>
      </w:tr>
      <w:tr w:rsidR="00246702" w:rsidRPr="00763082" w14:paraId="1E7E4BF4" w14:textId="77777777">
        <w:tc>
          <w:tcPr>
            <w:tcW w:w="9744" w:type="dxa"/>
          </w:tcPr>
          <w:p w14:paraId="6DC0F4DA" w14:textId="77777777" w:rsidR="00246702" w:rsidRPr="00763082" w:rsidRDefault="00246702" w:rsidP="00246702">
            <w:pPr>
              <w:numPr>
                <w:ilvl w:val="0"/>
                <w:numId w:val="9"/>
              </w:numPr>
              <w:pBdr>
                <w:top w:val="nil"/>
                <w:left w:val="nil"/>
                <w:bottom w:val="nil"/>
                <w:right w:val="nil"/>
                <w:between w:val="nil"/>
              </w:pBdr>
              <w:spacing w:line="276" w:lineRule="auto"/>
              <w:jc w:val="both"/>
              <w:rPr>
                <w:rFonts w:ascii="Arial" w:eastAsia="Arial" w:hAnsi="Arial" w:cs="Arial"/>
                <w:color w:val="000000"/>
                <w:sz w:val="20"/>
                <w:szCs w:val="20"/>
              </w:rPr>
            </w:pPr>
            <w:r w:rsidRPr="00763082">
              <w:rPr>
                <w:rFonts w:ascii="Arial" w:eastAsia="Arial" w:hAnsi="Arial" w:cs="Arial"/>
                <w:color w:val="000000"/>
                <w:sz w:val="20"/>
                <w:szCs w:val="20"/>
              </w:rPr>
              <w:t>hydrodynamickým nebo elektromagnetickým retardérem, s ovládáním v dosahu volantu a přes brzdový pedál, o brzdném výkonu nejméně 350kW,</w:t>
            </w:r>
          </w:p>
        </w:tc>
      </w:tr>
      <w:tr w:rsidR="00246702" w:rsidRPr="00763082" w14:paraId="72150ADB" w14:textId="77777777">
        <w:tc>
          <w:tcPr>
            <w:tcW w:w="9744" w:type="dxa"/>
          </w:tcPr>
          <w:p w14:paraId="6E3493BF" w14:textId="10EA0DAE" w:rsidR="00246702" w:rsidRPr="00763082" w:rsidRDefault="00246702" w:rsidP="00246702">
            <w:pPr>
              <w:numPr>
                <w:ilvl w:val="0"/>
                <w:numId w:val="9"/>
              </w:numPr>
              <w:pBdr>
                <w:top w:val="nil"/>
                <w:left w:val="nil"/>
                <w:bottom w:val="nil"/>
                <w:right w:val="nil"/>
                <w:between w:val="nil"/>
              </w:pBdr>
              <w:spacing w:line="276" w:lineRule="auto"/>
              <w:jc w:val="both"/>
              <w:rPr>
                <w:rFonts w:ascii="Arial" w:eastAsia="Arial" w:hAnsi="Arial" w:cs="Arial"/>
                <w:color w:val="000000"/>
                <w:sz w:val="20"/>
                <w:szCs w:val="20"/>
              </w:rPr>
            </w:pPr>
            <w:r w:rsidRPr="00763082">
              <w:rPr>
                <w:rFonts w:ascii="Arial" w:eastAsia="Arial" w:hAnsi="Arial" w:cs="Arial"/>
                <w:color w:val="000000"/>
                <w:sz w:val="20"/>
                <w:szCs w:val="20"/>
              </w:rPr>
              <w:t>uzávěrkou diferenciálu nebo obdobným zařízením na hnacích nápravách,</w:t>
            </w:r>
          </w:p>
        </w:tc>
      </w:tr>
      <w:tr w:rsidR="00246702" w:rsidRPr="00763082" w14:paraId="598AC846" w14:textId="77777777">
        <w:tc>
          <w:tcPr>
            <w:tcW w:w="9744" w:type="dxa"/>
          </w:tcPr>
          <w:p w14:paraId="2C4E7928" w14:textId="4CDFCA90" w:rsidR="00246702" w:rsidRPr="00763082" w:rsidRDefault="00246702" w:rsidP="00246702">
            <w:pPr>
              <w:numPr>
                <w:ilvl w:val="0"/>
                <w:numId w:val="9"/>
              </w:numPr>
              <w:pBdr>
                <w:top w:val="nil"/>
                <w:left w:val="nil"/>
                <w:bottom w:val="nil"/>
                <w:right w:val="nil"/>
                <w:between w:val="nil"/>
              </w:pBdr>
              <w:spacing w:line="276" w:lineRule="auto"/>
              <w:jc w:val="both"/>
              <w:rPr>
                <w:rFonts w:ascii="Arial" w:eastAsia="Arial" w:hAnsi="Arial" w:cs="Arial"/>
                <w:color w:val="000000"/>
                <w:sz w:val="20"/>
                <w:szCs w:val="20"/>
              </w:rPr>
            </w:pPr>
            <w:r w:rsidRPr="00763082">
              <w:rPr>
                <w:rFonts w:ascii="Arial" w:hAnsi="Arial" w:cs="Arial"/>
                <w:sz w:val="20"/>
                <w:szCs w:val="20"/>
              </w:rPr>
              <w:t xml:space="preserve">pneumatickým odpružením zadní nápravy s nastavitelnou světlou výškou podvozku v rozsahu nejméně +150 mm </w:t>
            </w:r>
            <w:proofErr w:type="gramStart"/>
            <w:r w:rsidRPr="00763082">
              <w:rPr>
                <w:rFonts w:ascii="Arial" w:hAnsi="Arial" w:cs="Arial"/>
                <w:sz w:val="20"/>
                <w:szCs w:val="20"/>
              </w:rPr>
              <w:t>a -50</w:t>
            </w:r>
            <w:proofErr w:type="gramEnd"/>
            <w:r w:rsidRPr="00763082">
              <w:rPr>
                <w:rFonts w:ascii="Arial" w:hAnsi="Arial" w:cs="Arial"/>
                <w:sz w:val="20"/>
                <w:szCs w:val="20"/>
              </w:rPr>
              <w:t xml:space="preserve"> mm od základního nastavení. Ovládací prvky pro aktivaci systému jsou umístěny na palubní desce v dosahu řidiče.</w:t>
            </w:r>
          </w:p>
        </w:tc>
      </w:tr>
      <w:tr w:rsidR="00246702" w:rsidRPr="00763082" w14:paraId="679BCEE6" w14:textId="77777777">
        <w:tc>
          <w:tcPr>
            <w:tcW w:w="9744" w:type="dxa"/>
          </w:tcPr>
          <w:p w14:paraId="3C320FFA" w14:textId="77777777" w:rsidR="00246702" w:rsidRPr="00763082" w:rsidRDefault="00246702" w:rsidP="00246702">
            <w:pPr>
              <w:numPr>
                <w:ilvl w:val="0"/>
                <w:numId w:val="9"/>
              </w:numPr>
              <w:pBdr>
                <w:top w:val="nil"/>
                <w:left w:val="nil"/>
                <w:bottom w:val="nil"/>
                <w:right w:val="nil"/>
                <w:between w:val="nil"/>
              </w:pBdr>
              <w:spacing w:line="276" w:lineRule="auto"/>
              <w:jc w:val="both"/>
              <w:rPr>
                <w:rFonts w:ascii="Arial" w:eastAsia="Arial" w:hAnsi="Arial" w:cs="Arial"/>
                <w:color w:val="000000"/>
                <w:sz w:val="20"/>
                <w:szCs w:val="20"/>
              </w:rPr>
            </w:pPr>
            <w:r w:rsidRPr="00763082">
              <w:rPr>
                <w:rFonts w:ascii="Arial" w:eastAsia="Arial" w:hAnsi="Arial" w:cs="Arial"/>
                <w:color w:val="000000"/>
                <w:sz w:val="20"/>
                <w:szCs w:val="20"/>
              </w:rPr>
              <w:t>systémy stabilizace vozidla ESP, ASR, asistentem rozjezdu do kopce,</w:t>
            </w:r>
          </w:p>
        </w:tc>
      </w:tr>
      <w:tr w:rsidR="00246702" w:rsidRPr="00763082" w14:paraId="13EDFD2B" w14:textId="77777777">
        <w:tc>
          <w:tcPr>
            <w:tcW w:w="9744" w:type="dxa"/>
          </w:tcPr>
          <w:p w14:paraId="5F5D28AA" w14:textId="77777777" w:rsidR="00246702" w:rsidRPr="00763082" w:rsidRDefault="00246702" w:rsidP="00246702">
            <w:pPr>
              <w:numPr>
                <w:ilvl w:val="0"/>
                <w:numId w:val="9"/>
              </w:numPr>
              <w:pBdr>
                <w:top w:val="nil"/>
                <w:left w:val="nil"/>
                <w:bottom w:val="nil"/>
                <w:right w:val="nil"/>
                <w:between w:val="nil"/>
              </w:pBdr>
              <w:spacing w:line="276" w:lineRule="auto"/>
              <w:jc w:val="both"/>
              <w:rPr>
                <w:rFonts w:ascii="Arial" w:eastAsia="Arial" w:hAnsi="Arial" w:cs="Arial"/>
                <w:color w:val="000000"/>
                <w:sz w:val="20"/>
                <w:szCs w:val="20"/>
              </w:rPr>
            </w:pPr>
            <w:r w:rsidRPr="00763082">
              <w:rPr>
                <w:rFonts w:ascii="Arial" w:eastAsia="Arial" w:hAnsi="Arial" w:cs="Arial"/>
                <w:color w:val="000000"/>
                <w:sz w:val="20"/>
                <w:szCs w:val="20"/>
              </w:rPr>
              <w:t>akustickou signalizací zařazeného zpětného rychlostního stupně,</w:t>
            </w:r>
          </w:p>
        </w:tc>
      </w:tr>
      <w:tr w:rsidR="00246702" w:rsidRPr="00763082" w14:paraId="66163C05" w14:textId="77777777">
        <w:tc>
          <w:tcPr>
            <w:tcW w:w="9744" w:type="dxa"/>
          </w:tcPr>
          <w:p w14:paraId="2C161451" w14:textId="77777777" w:rsidR="00246702" w:rsidRPr="00763082" w:rsidRDefault="00246702" w:rsidP="00246702">
            <w:pPr>
              <w:numPr>
                <w:ilvl w:val="0"/>
                <w:numId w:val="9"/>
              </w:numPr>
              <w:pBdr>
                <w:top w:val="nil"/>
                <w:left w:val="nil"/>
                <w:bottom w:val="nil"/>
                <w:right w:val="nil"/>
                <w:between w:val="nil"/>
              </w:pBdr>
              <w:spacing w:line="276" w:lineRule="auto"/>
              <w:jc w:val="both"/>
              <w:rPr>
                <w:rFonts w:ascii="Arial" w:eastAsia="Arial" w:hAnsi="Arial" w:cs="Arial"/>
                <w:color w:val="000000"/>
                <w:sz w:val="20"/>
                <w:szCs w:val="20"/>
              </w:rPr>
            </w:pPr>
            <w:r w:rsidRPr="00763082">
              <w:rPr>
                <w:rFonts w:ascii="Arial" w:eastAsia="Arial" w:hAnsi="Arial" w:cs="Arial"/>
                <w:color w:val="000000"/>
                <w:sz w:val="20"/>
                <w:szCs w:val="20"/>
              </w:rPr>
              <w:t>systémem umožňujícím provoz pomocného pohonu požárního čerpadla při rychlosti jízdy nejméně 10 km.h-1,</w:t>
            </w:r>
          </w:p>
        </w:tc>
      </w:tr>
      <w:tr w:rsidR="00246702" w:rsidRPr="00763082" w14:paraId="49F80AEB" w14:textId="77777777">
        <w:tc>
          <w:tcPr>
            <w:tcW w:w="9744" w:type="dxa"/>
          </w:tcPr>
          <w:p w14:paraId="7E09686D" w14:textId="5C87B84B" w:rsidR="00246702" w:rsidRPr="00763082" w:rsidRDefault="00246702" w:rsidP="00246702">
            <w:pPr>
              <w:numPr>
                <w:ilvl w:val="0"/>
                <w:numId w:val="6"/>
              </w:numPr>
              <w:pBdr>
                <w:top w:val="nil"/>
                <w:left w:val="nil"/>
                <w:bottom w:val="nil"/>
                <w:right w:val="nil"/>
                <w:between w:val="nil"/>
              </w:pBdr>
              <w:spacing w:line="276" w:lineRule="auto"/>
              <w:ind w:left="292"/>
              <w:jc w:val="both"/>
              <w:rPr>
                <w:rFonts w:ascii="Arial" w:eastAsia="Arial" w:hAnsi="Arial" w:cs="Arial"/>
                <w:sz w:val="20"/>
                <w:szCs w:val="20"/>
              </w:rPr>
            </w:pPr>
            <w:r w:rsidRPr="00763082">
              <w:rPr>
                <w:rFonts w:ascii="Arial" w:hAnsi="Arial" w:cs="Arial"/>
                <w:sz w:val="20"/>
                <w:szCs w:val="20"/>
              </w:rPr>
              <w:t xml:space="preserve">Brzdová soustava je vybavena čtyřmi na sobě nezávislými brzdovými systémy (provozní brzda, parkovací brzda, odlehčovací brzda a nouzová brzda). S ohledem na nasazení v hustém městském provozu a překonávání strmých stoupání, a s ohledem na bezpečnost posádky, je použit podvozek s bubnovými brzdami s indikací opotřebení brzdových segmentů a </w:t>
            </w:r>
            <w:r w:rsidR="006D2B0F" w:rsidRPr="00763082">
              <w:rPr>
                <w:rFonts w:ascii="Arial" w:hAnsi="Arial" w:cs="Arial"/>
                <w:sz w:val="20"/>
                <w:szCs w:val="20"/>
              </w:rPr>
              <w:t>parkovací brzdou</w:t>
            </w:r>
            <w:r w:rsidRPr="00763082">
              <w:rPr>
                <w:rFonts w:ascii="Arial" w:hAnsi="Arial" w:cs="Arial"/>
                <w:sz w:val="20"/>
                <w:szCs w:val="20"/>
              </w:rPr>
              <w:t xml:space="preserve"> působící na všechna kola.</w:t>
            </w:r>
          </w:p>
        </w:tc>
      </w:tr>
      <w:tr w:rsidR="00246702" w:rsidRPr="00763082" w14:paraId="4749EF41" w14:textId="77777777">
        <w:tc>
          <w:tcPr>
            <w:tcW w:w="9744" w:type="dxa"/>
          </w:tcPr>
          <w:p w14:paraId="4BC7B3CF" w14:textId="77777777" w:rsidR="00246702" w:rsidRPr="00763082" w:rsidRDefault="00246702" w:rsidP="00246702">
            <w:pPr>
              <w:numPr>
                <w:ilvl w:val="0"/>
                <w:numId w:val="6"/>
              </w:numPr>
              <w:pBdr>
                <w:top w:val="nil"/>
                <w:left w:val="nil"/>
                <w:bottom w:val="nil"/>
                <w:right w:val="nil"/>
                <w:between w:val="nil"/>
              </w:pBdr>
              <w:spacing w:line="276" w:lineRule="auto"/>
              <w:ind w:left="292"/>
              <w:jc w:val="both"/>
              <w:rPr>
                <w:rFonts w:ascii="Arial" w:eastAsia="Arial" w:hAnsi="Arial" w:cs="Arial"/>
                <w:sz w:val="20"/>
                <w:szCs w:val="20"/>
              </w:rPr>
            </w:pPr>
            <w:r w:rsidRPr="00763082">
              <w:rPr>
                <w:rFonts w:ascii="Arial" w:eastAsia="Arial" w:hAnsi="Arial" w:cs="Arial"/>
                <w:color w:val="000000"/>
                <w:sz w:val="20"/>
                <w:szCs w:val="20"/>
              </w:rPr>
              <w:t xml:space="preserve">CAS je v zadní části v prostoru rámu podvozku vybavena tažným zařízením s čepem o průměru 40 mm, určeným pro brzděný přívěs o hmotnosti nejméně 3.500 kg. K napojení elektrického proudu pro přívěs je použita jedna zásuvka ABS </w:t>
            </w:r>
            <w:proofErr w:type="gramStart"/>
            <w:r w:rsidRPr="00763082">
              <w:rPr>
                <w:rFonts w:ascii="Arial" w:eastAsia="Arial" w:hAnsi="Arial" w:cs="Arial"/>
                <w:color w:val="000000"/>
                <w:sz w:val="20"/>
                <w:szCs w:val="20"/>
              </w:rPr>
              <w:t>24V</w:t>
            </w:r>
            <w:proofErr w:type="gramEnd"/>
            <w:r w:rsidRPr="00763082">
              <w:rPr>
                <w:rFonts w:ascii="Arial" w:eastAsia="Arial" w:hAnsi="Arial" w:cs="Arial"/>
                <w:color w:val="000000"/>
                <w:sz w:val="20"/>
                <w:szCs w:val="20"/>
              </w:rPr>
              <w:t xml:space="preserve"> ISO 7638-1* a jedna zásuvka 15 PIN 24V ISO 12098*, součástí dodávky je adaptér na 13 PIN ISO 11446*. Tažné zařízení je umístěno v souladu s předpisem 94/20/ES. Příčník rámu s tažným zařízením je namontován tak, že svislá osa čepu tažného zařízení je vně nebo minimálně shodná se zadním koncem karoserie účelové nástavby.</w:t>
            </w:r>
          </w:p>
        </w:tc>
      </w:tr>
      <w:tr w:rsidR="00246702" w:rsidRPr="00763082" w14:paraId="2CFA6D47" w14:textId="77777777">
        <w:tc>
          <w:tcPr>
            <w:tcW w:w="9744" w:type="dxa"/>
          </w:tcPr>
          <w:p w14:paraId="7A6C6F65" w14:textId="77777777" w:rsidR="00246702" w:rsidRPr="00763082" w:rsidRDefault="00246702" w:rsidP="00246702">
            <w:pPr>
              <w:numPr>
                <w:ilvl w:val="0"/>
                <w:numId w:val="6"/>
              </w:numPr>
              <w:pBdr>
                <w:top w:val="nil"/>
                <w:left w:val="nil"/>
                <w:bottom w:val="nil"/>
                <w:right w:val="nil"/>
                <w:between w:val="nil"/>
              </w:pBdr>
              <w:spacing w:line="276" w:lineRule="auto"/>
              <w:ind w:left="292"/>
              <w:jc w:val="both"/>
              <w:rPr>
                <w:rFonts w:ascii="Arial" w:eastAsia="Arial" w:hAnsi="Arial" w:cs="Arial"/>
                <w:sz w:val="20"/>
                <w:szCs w:val="20"/>
              </w:rPr>
            </w:pPr>
            <w:r w:rsidRPr="00763082">
              <w:rPr>
                <w:rFonts w:ascii="Arial" w:eastAsia="Arial" w:hAnsi="Arial" w:cs="Arial"/>
                <w:color w:val="000000"/>
                <w:sz w:val="20"/>
                <w:szCs w:val="20"/>
              </w:rPr>
              <w:t>CAS vykazuje zvýšenou odolnost proti účinkům sálavého tepla na rozvodech tlakového vzduchu, na elektrických vodičích a na rozvodu paliva v místech, kde tyto nejsou chráněny podvozkovou částí. Pro zvýšení odolnosti se použijí ochranné návleky nebo jiné ochranné prvky, které dlouhodobě odolávají teplotě 200 °C a po dobu 15 minut odolávají teplotě 1.000 °C.</w:t>
            </w:r>
          </w:p>
        </w:tc>
      </w:tr>
      <w:tr w:rsidR="00246702" w:rsidRPr="00763082" w14:paraId="74BE9D3F" w14:textId="77777777">
        <w:tc>
          <w:tcPr>
            <w:tcW w:w="9744" w:type="dxa"/>
          </w:tcPr>
          <w:p w14:paraId="1E3F12BD" w14:textId="77777777" w:rsidR="00246702" w:rsidRPr="00763082" w:rsidRDefault="00246702" w:rsidP="00246702">
            <w:pPr>
              <w:numPr>
                <w:ilvl w:val="0"/>
                <w:numId w:val="6"/>
              </w:numPr>
              <w:pBdr>
                <w:top w:val="nil"/>
                <w:left w:val="nil"/>
                <w:bottom w:val="nil"/>
                <w:right w:val="nil"/>
                <w:between w:val="nil"/>
              </w:pBdr>
              <w:spacing w:line="276" w:lineRule="auto"/>
              <w:ind w:left="292"/>
              <w:jc w:val="both"/>
              <w:rPr>
                <w:rFonts w:ascii="Arial" w:eastAsia="Arial" w:hAnsi="Arial" w:cs="Arial"/>
                <w:sz w:val="20"/>
                <w:szCs w:val="20"/>
              </w:rPr>
            </w:pPr>
            <w:r w:rsidRPr="00763082">
              <w:rPr>
                <w:rFonts w:ascii="Arial" w:eastAsia="Arial" w:hAnsi="Arial" w:cs="Arial"/>
                <w:color w:val="000000"/>
                <w:sz w:val="20"/>
                <w:szCs w:val="20"/>
              </w:rPr>
              <w:t>S ohledem na možnost nasazení požárního automobilu mimo jiné i při přípravě na mimořádné události a pří záchranných a likvidačních pracích a při ochraně obyvatelstva před a po dobu vyhlášení stavu nebezpečí, nouzového stavu, stavu ohrožení státu a válečného stavu, kdy není možné vyloučit obtíže se zásobováním jednotek požární ochrany například činidlem ad blue, případně pohonnými hmotami z veřejné distribuční sítě, konstrukce motoru umožňuje provoz:</w:t>
            </w:r>
          </w:p>
        </w:tc>
      </w:tr>
      <w:tr w:rsidR="00246702" w:rsidRPr="00763082" w14:paraId="4B1CF24C" w14:textId="77777777">
        <w:tc>
          <w:tcPr>
            <w:tcW w:w="9744" w:type="dxa"/>
          </w:tcPr>
          <w:p w14:paraId="4FA369C1" w14:textId="77777777" w:rsidR="00246702" w:rsidRPr="00763082" w:rsidRDefault="00246702" w:rsidP="00246702">
            <w:pPr>
              <w:numPr>
                <w:ilvl w:val="0"/>
                <w:numId w:val="10"/>
              </w:numPr>
              <w:pBdr>
                <w:top w:val="nil"/>
                <w:left w:val="nil"/>
                <w:bottom w:val="nil"/>
                <w:right w:val="nil"/>
                <w:between w:val="nil"/>
              </w:pBdr>
              <w:spacing w:line="276" w:lineRule="auto"/>
              <w:jc w:val="both"/>
              <w:rPr>
                <w:rFonts w:ascii="Arial" w:eastAsia="Arial" w:hAnsi="Arial" w:cs="Arial"/>
                <w:color w:val="000000"/>
                <w:sz w:val="20"/>
                <w:szCs w:val="20"/>
              </w:rPr>
            </w:pPr>
            <w:r w:rsidRPr="00763082">
              <w:rPr>
                <w:rFonts w:ascii="Arial" w:eastAsia="Arial" w:hAnsi="Arial" w:cs="Arial"/>
                <w:color w:val="000000"/>
                <w:sz w:val="20"/>
                <w:szCs w:val="20"/>
              </w:rPr>
              <w:t>bez činidla ad blue, a to bez omezení výkonových parametrů a snížení životnosti motoru a bez potřeby zvýšené údržby či servisních zásahů během provozu či po jeho ukončení a</w:t>
            </w:r>
          </w:p>
        </w:tc>
      </w:tr>
      <w:tr w:rsidR="00246702" w:rsidRPr="00763082" w14:paraId="6FFFB3BC" w14:textId="77777777">
        <w:tc>
          <w:tcPr>
            <w:tcW w:w="9744" w:type="dxa"/>
          </w:tcPr>
          <w:p w14:paraId="308817A4" w14:textId="77777777" w:rsidR="00246702" w:rsidRPr="00763082" w:rsidRDefault="00246702" w:rsidP="00246702">
            <w:pPr>
              <w:numPr>
                <w:ilvl w:val="0"/>
                <w:numId w:val="10"/>
              </w:numPr>
              <w:pBdr>
                <w:top w:val="nil"/>
                <w:left w:val="nil"/>
                <w:bottom w:val="nil"/>
                <w:right w:val="nil"/>
                <w:between w:val="nil"/>
              </w:pBdr>
              <w:spacing w:line="276" w:lineRule="auto"/>
              <w:jc w:val="both"/>
              <w:rPr>
                <w:rFonts w:ascii="Arial" w:eastAsia="Arial" w:hAnsi="Arial" w:cs="Arial"/>
                <w:color w:val="000000"/>
                <w:sz w:val="20"/>
                <w:szCs w:val="20"/>
              </w:rPr>
            </w:pPr>
            <w:r w:rsidRPr="00763082">
              <w:rPr>
                <w:rFonts w:ascii="Arial" w:eastAsia="Arial" w:hAnsi="Arial" w:cs="Arial"/>
                <w:color w:val="000000"/>
                <w:sz w:val="20"/>
                <w:szCs w:val="20"/>
              </w:rPr>
              <w:t>při použití jednotného paliva označovaného podle vojenských standardů F 34 bez přidaných aditiv. Součástí dodávky takové techniky jsou veškeré potřebné součásti a případně nářadí k úpravě výfukové soustavy.</w:t>
            </w:r>
          </w:p>
        </w:tc>
      </w:tr>
      <w:tr w:rsidR="00246702" w:rsidRPr="00763082" w14:paraId="578ABE36" w14:textId="77777777">
        <w:tc>
          <w:tcPr>
            <w:tcW w:w="9744" w:type="dxa"/>
          </w:tcPr>
          <w:p w14:paraId="3F9F263D" w14:textId="77777777" w:rsidR="00246702" w:rsidRPr="00763082" w:rsidRDefault="00246702" w:rsidP="00246702">
            <w:pPr>
              <w:pBdr>
                <w:top w:val="nil"/>
                <w:left w:val="nil"/>
                <w:bottom w:val="nil"/>
                <w:right w:val="nil"/>
                <w:between w:val="nil"/>
              </w:pBdr>
              <w:spacing w:line="276" w:lineRule="auto"/>
              <w:ind w:left="8"/>
              <w:jc w:val="both"/>
              <w:rPr>
                <w:rFonts w:ascii="Arial" w:eastAsia="Arial" w:hAnsi="Arial" w:cs="Arial"/>
                <w:color w:val="000000"/>
                <w:sz w:val="20"/>
                <w:szCs w:val="20"/>
              </w:rPr>
            </w:pPr>
            <w:r w:rsidRPr="00763082">
              <w:rPr>
                <w:rFonts w:ascii="Arial" w:eastAsia="Arial" w:hAnsi="Arial" w:cs="Arial"/>
                <w:color w:val="000000"/>
                <w:sz w:val="20"/>
                <w:szCs w:val="20"/>
              </w:rPr>
              <w:t>V případě, kdy tyto technické podmínky nezaručuje motor podle aktuálně platné emisní normy, lze použít motor podle nižší emisní normy při plnění ostatních aktuálních předpisů pro provoz vozidla na pozemních komunikacích. Uvedený provoz musí zaručovat stanovenou životnost motoru a celé výfukové soustavy, dosavadní požadavky na servisní úkony po použití a na výkonové parametry požárního automobilu. Podrobný postup úprav potřebných k popsanému provozu je zapracován do návodu k obsluze.</w:t>
            </w:r>
          </w:p>
        </w:tc>
      </w:tr>
      <w:tr w:rsidR="00246702" w:rsidRPr="00763082" w14:paraId="7BCE9CFD" w14:textId="77777777">
        <w:tc>
          <w:tcPr>
            <w:tcW w:w="9744" w:type="dxa"/>
          </w:tcPr>
          <w:p w14:paraId="00B00579" w14:textId="77777777" w:rsidR="00246702" w:rsidRPr="00763082" w:rsidRDefault="00246702" w:rsidP="00246702">
            <w:pPr>
              <w:numPr>
                <w:ilvl w:val="0"/>
                <w:numId w:val="6"/>
              </w:numPr>
              <w:pBdr>
                <w:top w:val="nil"/>
                <w:left w:val="nil"/>
                <w:bottom w:val="nil"/>
                <w:right w:val="nil"/>
                <w:between w:val="nil"/>
              </w:pBdr>
              <w:spacing w:line="276" w:lineRule="auto"/>
              <w:ind w:left="434" w:hanging="502"/>
              <w:jc w:val="both"/>
              <w:rPr>
                <w:rFonts w:ascii="Arial" w:eastAsia="Arial" w:hAnsi="Arial" w:cs="Arial"/>
                <w:sz w:val="20"/>
                <w:szCs w:val="20"/>
              </w:rPr>
            </w:pPr>
            <w:r w:rsidRPr="00763082">
              <w:rPr>
                <w:rFonts w:ascii="Arial" w:eastAsia="Arial" w:hAnsi="Arial" w:cs="Arial"/>
                <w:color w:val="000000"/>
                <w:sz w:val="20"/>
                <w:szCs w:val="20"/>
              </w:rPr>
              <w:t>CAS vybavena LED zadními svítilnami v případě sdružených světel s koncovými, brzdovými a směrovými světly nejsou parametry stanovené předpisy pro homologaci omezeny žádným ochranným či jiným prvkem. Brzdové světlo není kombinováno s jiným světelným zdrojem.</w:t>
            </w:r>
          </w:p>
        </w:tc>
      </w:tr>
      <w:tr w:rsidR="00246702" w:rsidRPr="00763082" w14:paraId="2D1E1A58" w14:textId="77777777">
        <w:tc>
          <w:tcPr>
            <w:tcW w:w="9744" w:type="dxa"/>
          </w:tcPr>
          <w:p w14:paraId="4069924B" w14:textId="77777777" w:rsidR="00246702" w:rsidRPr="00763082" w:rsidRDefault="00246702" w:rsidP="00246702">
            <w:pPr>
              <w:numPr>
                <w:ilvl w:val="0"/>
                <w:numId w:val="6"/>
              </w:numPr>
              <w:pBdr>
                <w:top w:val="nil"/>
                <w:left w:val="nil"/>
                <w:bottom w:val="nil"/>
                <w:right w:val="nil"/>
                <w:between w:val="nil"/>
              </w:pBdr>
              <w:spacing w:line="276" w:lineRule="auto"/>
              <w:ind w:left="434" w:hanging="502"/>
              <w:jc w:val="both"/>
              <w:rPr>
                <w:rFonts w:ascii="Arial" w:eastAsia="Arial" w:hAnsi="Arial" w:cs="Arial"/>
                <w:sz w:val="20"/>
                <w:szCs w:val="20"/>
              </w:rPr>
            </w:pPr>
            <w:r w:rsidRPr="00763082">
              <w:rPr>
                <w:rFonts w:ascii="Arial" w:eastAsia="Arial" w:hAnsi="Arial" w:cs="Arial"/>
                <w:color w:val="000000"/>
                <w:sz w:val="20"/>
                <w:szCs w:val="20"/>
              </w:rPr>
              <w:lastRenderedPageBreak/>
              <w:t>CAS je vybavena nádrží na palivo pro dojezd nejméně 500 km a je vyrobena z materiálu, který nepodléhá korozi, a to i bez antikorozní úpravy nátěrem. Nádrže na palivo a na činidlo do paliva jsou umístěny mimo vnitřní prostor účelové nástavby. Nádrž je vybavena uzamykatelným víčkem.</w:t>
            </w:r>
          </w:p>
        </w:tc>
      </w:tr>
      <w:tr w:rsidR="00246702" w:rsidRPr="00763082" w14:paraId="59928AFD" w14:textId="77777777">
        <w:tc>
          <w:tcPr>
            <w:tcW w:w="9744" w:type="dxa"/>
          </w:tcPr>
          <w:p w14:paraId="76E5664D" w14:textId="77777777" w:rsidR="00246702" w:rsidRPr="00763082" w:rsidRDefault="00246702" w:rsidP="00246702">
            <w:pPr>
              <w:numPr>
                <w:ilvl w:val="0"/>
                <w:numId w:val="6"/>
              </w:numPr>
              <w:pBdr>
                <w:top w:val="nil"/>
                <w:left w:val="nil"/>
                <w:bottom w:val="nil"/>
                <w:right w:val="nil"/>
                <w:between w:val="nil"/>
              </w:pBdr>
              <w:spacing w:line="276" w:lineRule="auto"/>
              <w:ind w:left="434" w:hanging="502"/>
              <w:jc w:val="both"/>
              <w:rPr>
                <w:rFonts w:ascii="Arial" w:eastAsia="Arial" w:hAnsi="Arial" w:cs="Arial"/>
                <w:sz w:val="20"/>
                <w:szCs w:val="20"/>
              </w:rPr>
            </w:pPr>
            <w:r w:rsidRPr="00763082">
              <w:rPr>
                <w:rFonts w:ascii="Arial" w:eastAsia="Arial" w:hAnsi="Arial" w:cs="Arial"/>
                <w:color w:val="000000"/>
                <w:sz w:val="20"/>
                <w:szCs w:val="20"/>
              </w:rPr>
              <w:t>CAS není vybavena tachografem.</w:t>
            </w:r>
          </w:p>
        </w:tc>
      </w:tr>
      <w:tr w:rsidR="00246702" w:rsidRPr="00763082" w14:paraId="7E745451" w14:textId="77777777">
        <w:tc>
          <w:tcPr>
            <w:tcW w:w="9744" w:type="dxa"/>
          </w:tcPr>
          <w:p w14:paraId="65EADEDB" w14:textId="77777777" w:rsidR="00246702" w:rsidRPr="00763082" w:rsidRDefault="00246702" w:rsidP="00246702">
            <w:pPr>
              <w:numPr>
                <w:ilvl w:val="0"/>
                <w:numId w:val="6"/>
              </w:numPr>
              <w:pBdr>
                <w:top w:val="nil"/>
                <w:left w:val="nil"/>
                <w:bottom w:val="nil"/>
                <w:right w:val="nil"/>
                <w:between w:val="nil"/>
              </w:pBdr>
              <w:spacing w:line="276" w:lineRule="auto"/>
              <w:ind w:left="434" w:hanging="502"/>
              <w:jc w:val="both"/>
              <w:rPr>
                <w:rFonts w:ascii="Arial" w:eastAsia="Arial" w:hAnsi="Arial" w:cs="Arial"/>
                <w:sz w:val="20"/>
                <w:szCs w:val="20"/>
              </w:rPr>
            </w:pPr>
            <w:r w:rsidRPr="00763082">
              <w:rPr>
                <w:rFonts w:ascii="Arial" w:eastAsia="Arial" w:hAnsi="Arial" w:cs="Arial"/>
                <w:color w:val="000000"/>
                <w:sz w:val="20"/>
                <w:szCs w:val="20"/>
              </w:rPr>
              <w:t>CAS je vybavena omezovačem rychlosti, který je nastaven na největší konstrukční rychlost stanovenou výrobcem podvozkové části. Konstrukční rychlost CAS je nejméně 110 km.h-1.</w:t>
            </w:r>
          </w:p>
        </w:tc>
      </w:tr>
      <w:tr w:rsidR="00246702" w:rsidRPr="00763082" w14:paraId="0514E5C6" w14:textId="77777777">
        <w:tc>
          <w:tcPr>
            <w:tcW w:w="9744" w:type="dxa"/>
          </w:tcPr>
          <w:p w14:paraId="4FD3A2AF" w14:textId="77777777" w:rsidR="00246702" w:rsidRPr="00763082" w:rsidRDefault="00246702" w:rsidP="00246702">
            <w:pPr>
              <w:numPr>
                <w:ilvl w:val="0"/>
                <w:numId w:val="6"/>
              </w:numPr>
              <w:pBdr>
                <w:top w:val="nil"/>
                <w:left w:val="nil"/>
                <w:bottom w:val="nil"/>
                <w:right w:val="nil"/>
                <w:between w:val="nil"/>
              </w:pBdr>
              <w:spacing w:line="276" w:lineRule="auto"/>
              <w:ind w:left="434" w:hanging="502"/>
              <w:jc w:val="both"/>
              <w:rPr>
                <w:rFonts w:ascii="Arial" w:eastAsia="Arial" w:hAnsi="Arial" w:cs="Arial"/>
                <w:sz w:val="20"/>
                <w:szCs w:val="20"/>
              </w:rPr>
            </w:pPr>
            <w:r w:rsidRPr="00763082">
              <w:rPr>
                <w:rFonts w:ascii="Arial" w:eastAsia="Arial" w:hAnsi="Arial" w:cs="Arial"/>
                <w:color w:val="000000"/>
                <w:sz w:val="20"/>
                <w:szCs w:val="20"/>
              </w:rPr>
              <w:t xml:space="preserve">Přední náprava CAS je osazena pneumatikami o rozměru 385/65 R22,5, zadní náprava je osazena pneumatikami o rozměrech 315/80 R22,5. Veškeré pneumatiky jsou konstruovány pro provoz na blátě a sněhu s výrobním označením „M+S“ a pro provoz na sněhu a ledu s výrobním označením „alpský štít“ (3PMSF), který zobrazuje emblém hory se sněhovou vločkou. Pneumatiky na obou nápravách jsou od jednoho výrobce a z jedné jeho produktové řady. Všechny matice kol jsou osazeny </w:t>
            </w:r>
            <w:r w:rsidRPr="00763082">
              <w:rPr>
                <w:rFonts w:ascii="Arial" w:eastAsia="Arial" w:hAnsi="Arial" w:cs="Arial"/>
                <w:sz w:val="20"/>
                <w:szCs w:val="20"/>
              </w:rPr>
              <w:t>černými plastovými</w:t>
            </w:r>
            <w:r w:rsidRPr="00763082">
              <w:rPr>
                <w:rFonts w:ascii="Arial" w:eastAsia="Arial" w:hAnsi="Arial" w:cs="Arial"/>
                <w:color w:val="000000"/>
                <w:sz w:val="20"/>
                <w:szCs w:val="20"/>
              </w:rPr>
              <w:t xml:space="preserve"> kryty. Z důvodu úspory hmotnosti </w:t>
            </w:r>
            <w:r w:rsidRPr="00763082">
              <w:rPr>
                <w:rFonts w:ascii="Arial" w:eastAsia="Arial" w:hAnsi="Arial" w:cs="Arial"/>
                <w:sz w:val="20"/>
                <w:szCs w:val="20"/>
              </w:rPr>
              <w:t>včetně</w:t>
            </w:r>
            <w:r w:rsidRPr="00763082">
              <w:rPr>
                <w:rFonts w:ascii="Arial" w:eastAsia="Arial" w:hAnsi="Arial" w:cs="Arial"/>
                <w:color w:val="000000"/>
                <w:sz w:val="20"/>
                <w:szCs w:val="20"/>
              </w:rPr>
              <w:t xml:space="preserve"> rezervy je CAS vybavena disky z lehkých slitin neleštěná lakovaná.</w:t>
            </w:r>
          </w:p>
        </w:tc>
      </w:tr>
      <w:tr w:rsidR="00246702" w:rsidRPr="00763082" w14:paraId="0A920642" w14:textId="77777777">
        <w:tc>
          <w:tcPr>
            <w:tcW w:w="9744" w:type="dxa"/>
          </w:tcPr>
          <w:p w14:paraId="0DBF9A60" w14:textId="77777777" w:rsidR="00246702" w:rsidRPr="00763082" w:rsidRDefault="00246702" w:rsidP="00246702">
            <w:pPr>
              <w:numPr>
                <w:ilvl w:val="0"/>
                <w:numId w:val="6"/>
              </w:numPr>
              <w:pBdr>
                <w:top w:val="nil"/>
                <w:left w:val="nil"/>
                <w:bottom w:val="nil"/>
                <w:right w:val="nil"/>
                <w:between w:val="nil"/>
              </w:pBdr>
              <w:spacing w:line="276" w:lineRule="auto"/>
              <w:ind w:left="434" w:hanging="502"/>
              <w:jc w:val="both"/>
              <w:rPr>
                <w:rFonts w:ascii="Arial" w:eastAsia="Arial" w:hAnsi="Arial" w:cs="Arial"/>
                <w:sz w:val="20"/>
                <w:szCs w:val="20"/>
              </w:rPr>
            </w:pPr>
            <w:r w:rsidRPr="00763082">
              <w:rPr>
                <w:rFonts w:ascii="Arial" w:eastAsia="Arial" w:hAnsi="Arial" w:cs="Arial"/>
                <w:color w:val="000000"/>
                <w:sz w:val="20"/>
                <w:szCs w:val="20"/>
              </w:rPr>
              <w:t>Součástí dodávky je náhradní kolo s pneumatikou, které je dodáno samostatně příbalem. CAS je vybavena veškerým příslušenstvím potřebným pro výměnu kola a další povinnou výbavou motorových a přípojných vozidel stanovenou právním předpisem.</w:t>
            </w:r>
          </w:p>
        </w:tc>
      </w:tr>
      <w:tr w:rsidR="00246702" w:rsidRPr="00763082" w14:paraId="6019F899" w14:textId="77777777">
        <w:tc>
          <w:tcPr>
            <w:tcW w:w="9744" w:type="dxa"/>
          </w:tcPr>
          <w:p w14:paraId="1F06B9FE" w14:textId="77777777" w:rsidR="00246702" w:rsidRPr="00763082" w:rsidRDefault="00246702" w:rsidP="00246702">
            <w:pPr>
              <w:numPr>
                <w:ilvl w:val="0"/>
                <w:numId w:val="6"/>
              </w:numPr>
              <w:pBdr>
                <w:top w:val="nil"/>
                <w:left w:val="nil"/>
                <w:bottom w:val="nil"/>
                <w:right w:val="nil"/>
                <w:between w:val="nil"/>
              </w:pBdr>
              <w:spacing w:line="276" w:lineRule="auto"/>
              <w:ind w:left="434" w:hanging="502"/>
              <w:jc w:val="both"/>
              <w:rPr>
                <w:rFonts w:ascii="Arial" w:eastAsia="Arial" w:hAnsi="Arial" w:cs="Arial"/>
                <w:sz w:val="20"/>
                <w:szCs w:val="20"/>
              </w:rPr>
            </w:pPr>
            <w:r w:rsidRPr="00763082">
              <w:rPr>
                <w:rFonts w:ascii="Arial" w:eastAsia="Arial" w:hAnsi="Arial" w:cs="Arial"/>
                <w:color w:val="000000"/>
                <w:sz w:val="20"/>
                <w:szCs w:val="20"/>
              </w:rPr>
              <w:t>Podvozek CAS je vybaven:</w:t>
            </w:r>
          </w:p>
        </w:tc>
      </w:tr>
      <w:tr w:rsidR="00246702" w:rsidRPr="00763082" w14:paraId="7191C7D7" w14:textId="77777777">
        <w:tc>
          <w:tcPr>
            <w:tcW w:w="9744" w:type="dxa"/>
          </w:tcPr>
          <w:p w14:paraId="5F62EFAE" w14:textId="77777777" w:rsidR="00246702" w:rsidRPr="00763082" w:rsidRDefault="00246702" w:rsidP="00246702">
            <w:pPr>
              <w:numPr>
                <w:ilvl w:val="0"/>
                <w:numId w:val="11"/>
              </w:numPr>
              <w:pBdr>
                <w:top w:val="nil"/>
                <w:left w:val="nil"/>
                <w:bottom w:val="nil"/>
                <w:right w:val="nil"/>
                <w:between w:val="nil"/>
              </w:pBdr>
              <w:spacing w:line="276" w:lineRule="auto"/>
              <w:ind w:hanging="360"/>
              <w:jc w:val="both"/>
              <w:rPr>
                <w:rFonts w:ascii="Arial" w:eastAsia="Arial" w:hAnsi="Arial" w:cs="Arial"/>
                <w:color w:val="000000"/>
                <w:sz w:val="20"/>
                <w:szCs w:val="20"/>
              </w:rPr>
            </w:pPr>
            <w:r w:rsidRPr="00763082">
              <w:rPr>
                <w:rFonts w:ascii="Arial" w:eastAsia="Arial" w:hAnsi="Arial" w:cs="Arial"/>
                <w:color w:val="000000"/>
                <w:sz w:val="20"/>
                <w:szCs w:val="20"/>
              </w:rPr>
              <w:t>zvukovou signalizací, která bude signalizovat aktivování parkovací brzdy při zařazeném rychlostním stupni,</w:t>
            </w:r>
          </w:p>
        </w:tc>
      </w:tr>
      <w:tr w:rsidR="00246702" w:rsidRPr="00763082" w14:paraId="735BF4DB" w14:textId="77777777">
        <w:tc>
          <w:tcPr>
            <w:tcW w:w="9744" w:type="dxa"/>
          </w:tcPr>
          <w:p w14:paraId="00AC76F3" w14:textId="77777777" w:rsidR="00246702" w:rsidRPr="00763082" w:rsidRDefault="00246702" w:rsidP="00246702">
            <w:pPr>
              <w:numPr>
                <w:ilvl w:val="0"/>
                <w:numId w:val="11"/>
              </w:numPr>
              <w:pBdr>
                <w:top w:val="nil"/>
                <w:left w:val="nil"/>
                <w:bottom w:val="nil"/>
                <w:right w:val="nil"/>
                <w:between w:val="nil"/>
              </w:pBdr>
              <w:spacing w:line="276" w:lineRule="auto"/>
              <w:ind w:hanging="360"/>
              <w:jc w:val="both"/>
              <w:rPr>
                <w:rFonts w:ascii="Arial" w:eastAsia="Arial" w:hAnsi="Arial" w:cs="Arial"/>
                <w:color w:val="000000"/>
                <w:sz w:val="20"/>
                <w:szCs w:val="20"/>
              </w:rPr>
            </w:pPr>
            <w:r w:rsidRPr="00763082">
              <w:rPr>
                <w:rFonts w:ascii="Arial" w:eastAsia="Arial" w:hAnsi="Arial" w:cs="Arial"/>
                <w:color w:val="000000"/>
                <w:sz w:val="20"/>
                <w:szCs w:val="20"/>
              </w:rPr>
              <w:t>přiřazením pomocného pohonu PTO tak, aby bylo možné přiřazení provést pouze při zařazeném neutrálu N, následně bude možné řadit rychlostní stupně pro současnou jízdu a použití zařízení poháněných PTO,</w:t>
            </w:r>
          </w:p>
        </w:tc>
      </w:tr>
      <w:tr w:rsidR="00246702" w:rsidRPr="00763082" w14:paraId="4A9BB202" w14:textId="77777777">
        <w:tc>
          <w:tcPr>
            <w:tcW w:w="9744" w:type="dxa"/>
          </w:tcPr>
          <w:p w14:paraId="29CD78B0" w14:textId="77777777" w:rsidR="00246702" w:rsidRPr="00763082" w:rsidRDefault="00246702" w:rsidP="00246702">
            <w:pPr>
              <w:numPr>
                <w:ilvl w:val="0"/>
                <w:numId w:val="11"/>
              </w:numPr>
              <w:pBdr>
                <w:top w:val="nil"/>
                <w:left w:val="nil"/>
                <w:bottom w:val="nil"/>
                <w:right w:val="nil"/>
                <w:between w:val="nil"/>
              </w:pBdr>
              <w:spacing w:line="276" w:lineRule="auto"/>
              <w:ind w:hanging="360"/>
              <w:jc w:val="both"/>
              <w:rPr>
                <w:rFonts w:ascii="Arial" w:eastAsia="Arial" w:hAnsi="Arial" w:cs="Arial"/>
                <w:color w:val="000000"/>
                <w:sz w:val="20"/>
                <w:szCs w:val="20"/>
              </w:rPr>
            </w:pPr>
            <w:r w:rsidRPr="00763082">
              <w:rPr>
                <w:rFonts w:ascii="Arial" w:eastAsia="Arial" w:hAnsi="Arial" w:cs="Arial"/>
                <w:color w:val="000000"/>
                <w:sz w:val="20"/>
                <w:szCs w:val="20"/>
              </w:rPr>
              <w:t>optickou a zvukovou signalizací přehřátí převodovky v prostoru obslužného místa požárního čerpadla, pokud nemá společný chladící okruh s motorem,</w:t>
            </w:r>
          </w:p>
        </w:tc>
      </w:tr>
      <w:tr w:rsidR="00246702" w:rsidRPr="00763082" w14:paraId="35E5CB7B" w14:textId="77777777">
        <w:tc>
          <w:tcPr>
            <w:tcW w:w="9744" w:type="dxa"/>
          </w:tcPr>
          <w:p w14:paraId="5208C7CC" w14:textId="77777777" w:rsidR="00246702" w:rsidRPr="00763082" w:rsidRDefault="00246702" w:rsidP="00246702">
            <w:pPr>
              <w:numPr>
                <w:ilvl w:val="0"/>
                <w:numId w:val="11"/>
              </w:numPr>
              <w:pBdr>
                <w:top w:val="nil"/>
                <w:left w:val="nil"/>
                <w:bottom w:val="nil"/>
                <w:right w:val="nil"/>
                <w:between w:val="nil"/>
              </w:pBdr>
              <w:spacing w:line="276" w:lineRule="auto"/>
              <w:ind w:hanging="360"/>
              <w:jc w:val="both"/>
              <w:rPr>
                <w:rFonts w:ascii="Arial" w:eastAsia="Arial" w:hAnsi="Arial" w:cs="Arial"/>
                <w:color w:val="000000"/>
                <w:sz w:val="20"/>
                <w:szCs w:val="20"/>
              </w:rPr>
            </w:pPr>
            <w:r w:rsidRPr="00763082">
              <w:rPr>
                <w:rFonts w:ascii="Arial" w:eastAsia="Arial" w:hAnsi="Arial" w:cs="Arial"/>
                <w:color w:val="000000"/>
                <w:sz w:val="20"/>
                <w:szCs w:val="20"/>
              </w:rPr>
              <w:t>v přední části ocelovým nárazníkem. S čepem pro vyproštění a odtah vozidla o nosnosti nejméně 30 000 kg.</w:t>
            </w:r>
          </w:p>
        </w:tc>
      </w:tr>
      <w:tr w:rsidR="00246702" w:rsidRPr="00763082" w14:paraId="04ECEEB6" w14:textId="77777777">
        <w:tc>
          <w:tcPr>
            <w:tcW w:w="9744" w:type="dxa"/>
          </w:tcPr>
          <w:p w14:paraId="4BBBF683" w14:textId="77777777" w:rsidR="00246702" w:rsidRPr="00763082" w:rsidRDefault="00246702" w:rsidP="00246702">
            <w:pPr>
              <w:numPr>
                <w:ilvl w:val="0"/>
                <w:numId w:val="6"/>
              </w:numPr>
              <w:pBdr>
                <w:top w:val="nil"/>
                <w:left w:val="nil"/>
                <w:bottom w:val="nil"/>
                <w:right w:val="nil"/>
                <w:between w:val="nil"/>
              </w:pBdr>
              <w:spacing w:line="276" w:lineRule="auto"/>
              <w:ind w:left="434" w:hanging="502"/>
              <w:jc w:val="both"/>
              <w:rPr>
                <w:rFonts w:ascii="Arial" w:eastAsia="Arial" w:hAnsi="Arial" w:cs="Arial"/>
                <w:sz w:val="20"/>
                <w:szCs w:val="20"/>
              </w:rPr>
            </w:pPr>
            <w:r w:rsidRPr="00763082">
              <w:rPr>
                <w:rFonts w:ascii="Arial" w:eastAsia="Arial" w:hAnsi="Arial" w:cs="Arial"/>
                <w:color w:val="000000"/>
                <w:sz w:val="20"/>
                <w:szCs w:val="20"/>
              </w:rPr>
              <w:t xml:space="preserve">Vzhledem k tomu, že CAS je určena především k dlouhodobým zásahům, je vybavena bezúdržbovými akumulátorovými bateriemi s vysokou kapacitou, nejméně však 180 </w:t>
            </w:r>
            <w:proofErr w:type="spellStart"/>
            <w:r w:rsidRPr="00763082">
              <w:rPr>
                <w:rFonts w:ascii="Arial" w:eastAsia="Arial" w:hAnsi="Arial" w:cs="Arial"/>
                <w:color w:val="000000"/>
                <w:sz w:val="20"/>
                <w:szCs w:val="20"/>
              </w:rPr>
              <w:t>Ah</w:t>
            </w:r>
            <w:proofErr w:type="spellEnd"/>
            <w:r w:rsidRPr="00763082">
              <w:rPr>
                <w:rFonts w:ascii="Arial" w:eastAsia="Arial" w:hAnsi="Arial" w:cs="Arial"/>
                <w:color w:val="000000"/>
                <w:sz w:val="20"/>
                <w:szCs w:val="20"/>
              </w:rPr>
              <w:t xml:space="preserve"> a alternátorem pro velký odběr elektrického proudu, nejméně 150 A. Akumulátorové baterie jsou v CAS uloženy tak, aby byly snadno přístupné pro kontrolu v rozsahu stanoveném výrobcem akumulátorové baterie.</w:t>
            </w:r>
          </w:p>
        </w:tc>
      </w:tr>
      <w:tr w:rsidR="00246702" w:rsidRPr="00763082" w14:paraId="4580F330" w14:textId="77777777">
        <w:tc>
          <w:tcPr>
            <w:tcW w:w="9744" w:type="dxa"/>
          </w:tcPr>
          <w:p w14:paraId="108E7DE8" w14:textId="77777777" w:rsidR="00246702" w:rsidRPr="00763082" w:rsidRDefault="00246702" w:rsidP="00246702">
            <w:pPr>
              <w:numPr>
                <w:ilvl w:val="0"/>
                <w:numId w:val="6"/>
              </w:numPr>
              <w:pBdr>
                <w:top w:val="nil"/>
                <w:left w:val="nil"/>
                <w:bottom w:val="nil"/>
                <w:right w:val="nil"/>
                <w:between w:val="nil"/>
              </w:pBdr>
              <w:spacing w:line="276" w:lineRule="auto"/>
              <w:ind w:left="434" w:hanging="502"/>
              <w:jc w:val="both"/>
              <w:rPr>
                <w:rFonts w:ascii="Arial" w:eastAsia="Arial" w:hAnsi="Arial" w:cs="Arial"/>
                <w:sz w:val="20"/>
                <w:szCs w:val="20"/>
              </w:rPr>
            </w:pPr>
            <w:r w:rsidRPr="00763082">
              <w:rPr>
                <w:rFonts w:ascii="Arial" w:eastAsia="Arial" w:hAnsi="Arial" w:cs="Arial"/>
                <w:color w:val="000000"/>
                <w:sz w:val="20"/>
                <w:szCs w:val="20"/>
              </w:rPr>
              <w:t xml:space="preserve">CAS je vybavená zásuvkou 230 V se systémem inteligentního dobíjecího zařízení akumulátorových baterií sdruženou s přípojným místem pro doplňování tlakového vzduchu. Sdružená zásuvka je napojená na tlakovou soustavu CAS a na systém inteligentního dobíjecího zařízení akumulátorových baterii s proudem nejméně 17 A. Systém je vybaven zařízením, které při připojení sdružené zásuvky zajistí oddělení dobíjení akumulátorových baterií od elektrické soustavy CAS, současně zajistí dodávku elektrického proudu pro funkčnost dobíječů svítilen a přenosných stanic, tabletu a dalších přístrojů. Vozidlové komunikační prostředky (analogová radiostanice a digitální terminál) jsou napájeny pouze z akumulátorů podvozku, a to i v případě, že je CAS napojena na externí dobíjecí zařízení. Součástí sdružené zásuvky je proudový chránič; přítomnost externího napájecího napětí na akumulátorových bateriích je indikována sdělovačem vyzařujícím světlo zelené barvy umístěným vně kabiny osádky u sdružené zásuvky. Doplňování tlakového vzduchu umožňuje naplnit vzduchovou soustavu nejméně od 0 bar do nejnižší provozní hodnoty, při které dojde k vypnutí výstrahy. Doplňování tlakového vzduchu je umožněno i při vypnuté spínací skříňce. Zásuvka je umístěna v blízkosti nástupu řidiče (strojníka). Součástí dodávky je příslušný protikus s délkou napojení nejméně 6 m, s ukončením rychlospojkou pro vzduch a domovní zástrčkou 230 V. Sdružená zásuvka 230 V je kompatibilní se zástrčkou typu </w:t>
            </w:r>
            <w:proofErr w:type="spellStart"/>
            <w:r w:rsidRPr="00763082">
              <w:rPr>
                <w:rFonts w:ascii="Arial" w:eastAsia="Arial" w:hAnsi="Arial" w:cs="Arial"/>
                <w:color w:val="000000"/>
                <w:sz w:val="20"/>
                <w:szCs w:val="20"/>
              </w:rPr>
              <w:t>Rett</w:t>
            </w:r>
            <w:proofErr w:type="spellEnd"/>
            <w:r w:rsidRPr="00763082">
              <w:rPr>
                <w:rFonts w:ascii="Arial" w:eastAsia="Arial" w:hAnsi="Arial" w:cs="Arial"/>
                <w:color w:val="000000"/>
                <w:sz w:val="20"/>
                <w:szCs w:val="20"/>
              </w:rPr>
              <w:t>-box Air 230 V.</w:t>
            </w:r>
          </w:p>
        </w:tc>
      </w:tr>
      <w:tr w:rsidR="00246702" w:rsidRPr="00763082" w14:paraId="005C004D" w14:textId="77777777">
        <w:tc>
          <w:tcPr>
            <w:tcW w:w="9744" w:type="dxa"/>
          </w:tcPr>
          <w:p w14:paraId="7EFE6455" w14:textId="77777777" w:rsidR="00246702" w:rsidRPr="00763082" w:rsidRDefault="00246702" w:rsidP="00246702">
            <w:pPr>
              <w:numPr>
                <w:ilvl w:val="0"/>
                <w:numId w:val="6"/>
              </w:numPr>
              <w:pBdr>
                <w:top w:val="nil"/>
                <w:left w:val="nil"/>
                <w:bottom w:val="nil"/>
                <w:right w:val="nil"/>
                <w:between w:val="nil"/>
              </w:pBdr>
              <w:spacing w:line="276" w:lineRule="auto"/>
              <w:ind w:left="434" w:hanging="502"/>
              <w:jc w:val="both"/>
              <w:rPr>
                <w:rFonts w:ascii="Arial" w:eastAsia="Arial" w:hAnsi="Arial" w:cs="Arial"/>
                <w:sz w:val="20"/>
                <w:szCs w:val="20"/>
              </w:rPr>
            </w:pPr>
            <w:r w:rsidRPr="00763082">
              <w:rPr>
                <w:rFonts w:ascii="Arial" w:eastAsia="Arial" w:hAnsi="Arial" w:cs="Arial"/>
                <w:color w:val="000000"/>
                <w:sz w:val="20"/>
                <w:szCs w:val="20"/>
              </w:rPr>
              <w:t>Elektroinstalace CAS odpovídá požadavkům ČSN 33 2000-7-717* ed.2.</w:t>
            </w:r>
          </w:p>
        </w:tc>
      </w:tr>
      <w:tr w:rsidR="00246702" w:rsidRPr="00763082" w14:paraId="40CBAFBA" w14:textId="77777777">
        <w:tc>
          <w:tcPr>
            <w:tcW w:w="9744" w:type="dxa"/>
          </w:tcPr>
          <w:p w14:paraId="64844158" w14:textId="77777777" w:rsidR="00246702" w:rsidRPr="00763082" w:rsidRDefault="00246702" w:rsidP="00246702">
            <w:pPr>
              <w:numPr>
                <w:ilvl w:val="0"/>
                <w:numId w:val="1"/>
              </w:numPr>
              <w:pBdr>
                <w:top w:val="nil"/>
                <w:left w:val="nil"/>
                <w:bottom w:val="nil"/>
                <w:right w:val="nil"/>
                <w:between w:val="nil"/>
              </w:pBdr>
              <w:spacing w:line="276" w:lineRule="auto"/>
              <w:jc w:val="both"/>
              <w:rPr>
                <w:rFonts w:ascii="Arial" w:eastAsia="Arial" w:hAnsi="Arial" w:cs="Arial"/>
                <w:sz w:val="20"/>
                <w:szCs w:val="20"/>
                <w:u w:val="single"/>
              </w:rPr>
            </w:pPr>
            <w:r w:rsidRPr="00763082">
              <w:rPr>
                <w:rFonts w:ascii="Arial" w:eastAsia="Arial" w:hAnsi="Arial" w:cs="Arial"/>
                <w:b/>
                <w:color w:val="000000"/>
                <w:sz w:val="20"/>
                <w:szCs w:val="20"/>
                <w:u w:val="single"/>
              </w:rPr>
              <w:t>Účelová nástavba CAS</w:t>
            </w:r>
          </w:p>
        </w:tc>
      </w:tr>
      <w:tr w:rsidR="00246702" w:rsidRPr="00763082" w14:paraId="5435788F" w14:textId="77777777">
        <w:tc>
          <w:tcPr>
            <w:tcW w:w="9744" w:type="dxa"/>
          </w:tcPr>
          <w:p w14:paraId="612143DE" w14:textId="77777777" w:rsidR="00246702" w:rsidRPr="00763082" w:rsidRDefault="00246702" w:rsidP="00246702">
            <w:pPr>
              <w:numPr>
                <w:ilvl w:val="0"/>
                <w:numId w:val="12"/>
              </w:numPr>
              <w:pBdr>
                <w:top w:val="nil"/>
                <w:left w:val="nil"/>
                <w:bottom w:val="nil"/>
                <w:right w:val="nil"/>
                <w:between w:val="nil"/>
              </w:pBdr>
              <w:spacing w:line="276" w:lineRule="auto"/>
              <w:ind w:left="434"/>
              <w:jc w:val="both"/>
              <w:rPr>
                <w:rFonts w:ascii="Arial" w:eastAsia="Arial" w:hAnsi="Arial" w:cs="Arial"/>
                <w:sz w:val="20"/>
                <w:szCs w:val="20"/>
              </w:rPr>
            </w:pPr>
            <w:r w:rsidRPr="00763082">
              <w:rPr>
                <w:rFonts w:ascii="Arial" w:eastAsia="Arial" w:hAnsi="Arial" w:cs="Arial"/>
                <w:color w:val="000000"/>
                <w:sz w:val="20"/>
                <w:szCs w:val="20"/>
              </w:rPr>
              <w:t xml:space="preserve">Karosérie účelové nástavby je vyrobena z plechů a profilů ze slitiny lehkých kovů technologií prizmatických šroubovaných spojů a lepení (kromě pochozích částí, které mohou být vyrobeny z prolamovaných nebo profilovaných plechů). Karoserie účelové nástavby může být doplněna karosářskými prvky z jiných lehkých materiálů s životností odpovídající životnosti CAS. Pravý střední </w:t>
            </w:r>
            <w:r w:rsidRPr="00763082">
              <w:rPr>
                <w:rFonts w:ascii="Arial" w:eastAsia="Arial" w:hAnsi="Arial" w:cs="Arial"/>
                <w:color w:val="000000"/>
                <w:sz w:val="20"/>
                <w:szCs w:val="20"/>
              </w:rPr>
              <w:lastRenderedPageBreak/>
              <w:t>úložný prostor je oddělen od ostatních úložných prostor plechem ze slitiny lehkých kovů. Spodní část prostoru pro požární čerpadlo je zakrytována proti vnikání nečistot za jízdy.</w:t>
            </w:r>
          </w:p>
        </w:tc>
      </w:tr>
      <w:tr w:rsidR="00246702" w:rsidRPr="00763082" w14:paraId="2E150A89" w14:textId="77777777">
        <w:tc>
          <w:tcPr>
            <w:tcW w:w="9744" w:type="dxa"/>
          </w:tcPr>
          <w:p w14:paraId="225EE8C8" w14:textId="77777777" w:rsidR="00246702" w:rsidRPr="00763082" w:rsidRDefault="00246702" w:rsidP="00246702">
            <w:pPr>
              <w:numPr>
                <w:ilvl w:val="0"/>
                <w:numId w:val="12"/>
              </w:numPr>
              <w:pBdr>
                <w:top w:val="nil"/>
                <w:left w:val="nil"/>
                <w:bottom w:val="nil"/>
                <w:right w:val="nil"/>
                <w:between w:val="nil"/>
              </w:pBdr>
              <w:spacing w:line="276" w:lineRule="auto"/>
              <w:ind w:left="434"/>
              <w:jc w:val="both"/>
              <w:rPr>
                <w:rFonts w:ascii="Arial" w:eastAsia="Arial" w:hAnsi="Arial" w:cs="Arial"/>
                <w:sz w:val="20"/>
                <w:szCs w:val="20"/>
              </w:rPr>
            </w:pPr>
            <w:r w:rsidRPr="00763082">
              <w:rPr>
                <w:rFonts w:ascii="Arial" w:eastAsia="Arial" w:hAnsi="Arial" w:cs="Arial"/>
                <w:color w:val="000000"/>
                <w:sz w:val="20"/>
                <w:szCs w:val="20"/>
              </w:rPr>
              <w:lastRenderedPageBreak/>
              <w:t>Účelová nástavba je vybavena ve spodní části předních a zadních úložných schrán otevíratelnými stupačkami pro snazší dosažení prostředků umístěných v horní části schrán. Stupačky jsou během jízdy zajištěny západkovým mechanismem. Jejich otevření je signalizováno v zorném poli řidiče na palubní desce.</w:t>
            </w:r>
          </w:p>
        </w:tc>
      </w:tr>
      <w:tr w:rsidR="00246702" w:rsidRPr="00763082" w14:paraId="182102E1" w14:textId="77777777">
        <w:tc>
          <w:tcPr>
            <w:tcW w:w="9744" w:type="dxa"/>
          </w:tcPr>
          <w:p w14:paraId="7842075A" w14:textId="77777777" w:rsidR="00246702" w:rsidRPr="00763082" w:rsidRDefault="00246702" w:rsidP="00246702">
            <w:pPr>
              <w:numPr>
                <w:ilvl w:val="0"/>
                <w:numId w:val="12"/>
              </w:numPr>
              <w:pBdr>
                <w:top w:val="nil"/>
                <w:left w:val="nil"/>
                <w:bottom w:val="nil"/>
                <w:right w:val="nil"/>
                <w:between w:val="nil"/>
              </w:pBdr>
              <w:spacing w:line="276" w:lineRule="auto"/>
              <w:ind w:left="434"/>
              <w:jc w:val="both"/>
              <w:rPr>
                <w:rFonts w:ascii="Arial" w:eastAsia="Arial" w:hAnsi="Arial" w:cs="Arial"/>
                <w:sz w:val="20"/>
                <w:szCs w:val="20"/>
              </w:rPr>
            </w:pPr>
            <w:r w:rsidRPr="00763082">
              <w:rPr>
                <w:rFonts w:ascii="Arial" w:eastAsia="Arial" w:hAnsi="Arial" w:cs="Arial"/>
                <w:color w:val="000000"/>
                <w:sz w:val="20"/>
                <w:szCs w:val="20"/>
              </w:rPr>
              <w:t>Pokud je vzdálenost mezi kabinou osádky a karoserií účelové nástavby větší než 100 mm, je tento volný prostor na obou bocích CAS zakryt karosářskými prvky kopírujícími tvar kabiny vozidla a navazujícími na tvar nástavby.</w:t>
            </w:r>
          </w:p>
        </w:tc>
      </w:tr>
      <w:tr w:rsidR="00246702" w:rsidRPr="00763082" w14:paraId="30C4D7C9" w14:textId="77777777">
        <w:tc>
          <w:tcPr>
            <w:tcW w:w="9744" w:type="dxa"/>
          </w:tcPr>
          <w:p w14:paraId="45783CE4" w14:textId="77777777" w:rsidR="00246702" w:rsidRPr="00763082" w:rsidRDefault="00246702" w:rsidP="00246702">
            <w:pPr>
              <w:numPr>
                <w:ilvl w:val="0"/>
                <w:numId w:val="12"/>
              </w:numPr>
              <w:pBdr>
                <w:top w:val="nil"/>
                <w:left w:val="nil"/>
                <w:bottom w:val="nil"/>
                <w:right w:val="nil"/>
                <w:between w:val="nil"/>
              </w:pBdr>
              <w:spacing w:line="276" w:lineRule="auto"/>
              <w:ind w:left="434"/>
              <w:jc w:val="both"/>
              <w:rPr>
                <w:rFonts w:ascii="Arial" w:eastAsia="Arial" w:hAnsi="Arial" w:cs="Arial"/>
                <w:sz w:val="20"/>
                <w:szCs w:val="20"/>
              </w:rPr>
            </w:pPr>
            <w:r w:rsidRPr="00763082">
              <w:rPr>
                <w:rFonts w:ascii="Arial" w:eastAsia="Arial" w:hAnsi="Arial" w:cs="Arial"/>
                <w:color w:val="000000"/>
                <w:sz w:val="20"/>
                <w:szCs w:val="20"/>
              </w:rPr>
              <w:t>Úložné prostory pro požární příslušenství po stranách účelové nástavby mají vnitřní využitelnou hloubku nejméně 600 mm. Do úložného prostoru účelové nástavby nezasahují, ani nejsou v něm umístěny žádné provozní prvky podvozku CAS (např. nádrž Ad Blue, akumulátorové baterie, nádrž PHM, tlumič výfuku).</w:t>
            </w:r>
          </w:p>
        </w:tc>
      </w:tr>
      <w:tr w:rsidR="00246702" w:rsidRPr="00763082" w14:paraId="6120EDBF" w14:textId="77777777">
        <w:tc>
          <w:tcPr>
            <w:tcW w:w="9744" w:type="dxa"/>
          </w:tcPr>
          <w:p w14:paraId="0A971583" w14:textId="5AD8B4B3" w:rsidR="00246702" w:rsidRPr="00763082" w:rsidRDefault="00246702" w:rsidP="00246702">
            <w:pPr>
              <w:numPr>
                <w:ilvl w:val="0"/>
                <w:numId w:val="12"/>
              </w:numPr>
              <w:pBdr>
                <w:top w:val="nil"/>
                <w:left w:val="nil"/>
                <w:bottom w:val="nil"/>
                <w:right w:val="nil"/>
                <w:between w:val="nil"/>
              </w:pBdr>
              <w:spacing w:line="276" w:lineRule="auto"/>
              <w:ind w:left="434"/>
              <w:jc w:val="both"/>
              <w:rPr>
                <w:rFonts w:ascii="Arial" w:eastAsia="Arial" w:hAnsi="Arial" w:cs="Arial"/>
                <w:sz w:val="20"/>
                <w:szCs w:val="20"/>
              </w:rPr>
            </w:pPr>
            <w:r w:rsidRPr="00763082">
              <w:rPr>
                <w:rFonts w:ascii="Arial" w:eastAsia="Arial" w:hAnsi="Arial" w:cs="Arial"/>
                <w:color w:val="000000"/>
                <w:sz w:val="20"/>
                <w:szCs w:val="20"/>
              </w:rPr>
              <w:t>S ohledem na potřebu očisty a dekontaminace jsou vni</w:t>
            </w:r>
            <w:r w:rsidRPr="00763082">
              <w:rPr>
                <w:rFonts w:ascii="Arial" w:eastAsia="Arial" w:hAnsi="Arial" w:cs="Arial"/>
                <w:sz w:val="20"/>
                <w:szCs w:val="20"/>
              </w:rPr>
              <w:t>třních úlož</w:t>
            </w:r>
            <w:r w:rsidRPr="00763082">
              <w:rPr>
                <w:rFonts w:ascii="Arial" w:eastAsia="Arial" w:hAnsi="Arial" w:cs="Arial"/>
                <w:color w:val="000000"/>
                <w:sz w:val="20"/>
                <w:szCs w:val="20"/>
              </w:rPr>
              <w:t>ných prostor vyrobeny z plechů ze slitiny lehkých kovů s hladkým povrchem nebo s povrchem upraveným kroužkováním.</w:t>
            </w:r>
          </w:p>
        </w:tc>
      </w:tr>
      <w:tr w:rsidR="00246702" w:rsidRPr="00763082" w14:paraId="0987635D" w14:textId="77777777">
        <w:tc>
          <w:tcPr>
            <w:tcW w:w="9744" w:type="dxa"/>
          </w:tcPr>
          <w:p w14:paraId="474DAA34" w14:textId="77777777" w:rsidR="00246702" w:rsidRPr="00763082" w:rsidRDefault="00246702" w:rsidP="00246702">
            <w:pPr>
              <w:numPr>
                <w:ilvl w:val="0"/>
                <w:numId w:val="12"/>
              </w:numPr>
              <w:pBdr>
                <w:top w:val="nil"/>
                <w:left w:val="nil"/>
                <w:bottom w:val="nil"/>
                <w:right w:val="nil"/>
                <w:between w:val="nil"/>
              </w:pBdr>
              <w:spacing w:line="276" w:lineRule="auto"/>
              <w:ind w:left="434"/>
              <w:jc w:val="both"/>
              <w:rPr>
                <w:rFonts w:ascii="Arial" w:eastAsia="Arial" w:hAnsi="Arial" w:cs="Arial"/>
                <w:sz w:val="20"/>
                <w:szCs w:val="20"/>
              </w:rPr>
            </w:pPr>
            <w:r w:rsidRPr="00763082">
              <w:rPr>
                <w:rFonts w:ascii="Arial" w:eastAsia="Arial" w:hAnsi="Arial" w:cs="Arial"/>
                <w:color w:val="000000"/>
                <w:sz w:val="20"/>
                <w:szCs w:val="20"/>
              </w:rPr>
              <w:t>Prostor pro uložení požárního příslušenství po stranách účelové nástavby je vybaven roletkami ze slitiny lehkých kovů s madly v celé šířce roletky. V zadní části účelové nástavby je úložný prostor vybaven dveřmi, které se otvírají nahoru. Rolety a zadní dveře nástavby se zamykají shodným klíčem.</w:t>
            </w:r>
          </w:p>
        </w:tc>
      </w:tr>
      <w:tr w:rsidR="00246702" w:rsidRPr="00763082" w14:paraId="3220A79F" w14:textId="77777777">
        <w:tc>
          <w:tcPr>
            <w:tcW w:w="9744" w:type="dxa"/>
          </w:tcPr>
          <w:p w14:paraId="29FB8B6D" w14:textId="77777777" w:rsidR="00246702" w:rsidRPr="00763082" w:rsidRDefault="00246702" w:rsidP="00246702">
            <w:pPr>
              <w:numPr>
                <w:ilvl w:val="0"/>
                <w:numId w:val="12"/>
              </w:numPr>
              <w:pBdr>
                <w:top w:val="nil"/>
                <w:left w:val="nil"/>
                <w:bottom w:val="nil"/>
                <w:right w:val="nil"/>
                <w:between w:val="nil"/>
              </w:pBdr>
              <w:spacing w:line="276" w:lineRule="auto"/>
              <w:ind w:left="434"/>
              <w:jc w:val="both"/>
              <w:rPr>
                <w:rFonts w:ascii="Arial" w:eastAsia="Arial" w:hAnsi="Arial" w:cs="Arial"/>
                <w:sz w:val="20"/>
                <w:szCs w:val="20"/>
              </w:rPr>
            </w:pPr>
            <w:r w:rsidRPr="00763082">
              <w:rPr>
                <w:rFonts w:ascii="Arial" w:eastAsia="Arial" w:hAnsi="Arial" w:cs="Arial"/>
                <w:color w:val="000000"/>
                <w:sz w:val="20"/>
                <w:szCs w:val="20"/>
              </w:rPr>
              <w:t>Žebřík pro výstup na horní pochůznou plochu účelové nástavby je z jednoho dílu a je umístěn na zadní straně účelové nástavby vpravo. Příčle, štěřiny a upevňovací prvky žebříku mají vysokou torzní tuhost. Žebřík pro výstup na pochůznou plochu účelové nástavby je svařovaný, jednodílný.</w:t>
            </w:r>
          </w:p>
        </w:tc>
      </w:tr>
      <w:tr w:rsidR="00246702" w:rsidRPr="00763082" w14:paraId="74CE8EC2" w14:textId="77777777">
        <w:tc>
          <w:tcPr>
            <w:tcW w:w="9744" w:type="dxa"/>
          </w:tcPr>
          <w:p w14:paraId="29CB3C21" w14:textId="77777777" w:rsidR="00246702" w:rsidRPr="00763082" w:rsidRDefault="00246702" w:rsidP="00246702">
            <w:pPr>
              <w:numPr>
                <w:ilvl w:val="0"/>
                <w:numId w:val="12"/>
              </w:numPr>
              <w:pBdr>
                <w:top w:val="nil"/>
                <w:left w:val="nil"/>
                <w:bottom w:val="nil"/>
                <w:right w:val="nil"/>
                <w:between w:val="nil"/>
              </w:pBdr>
              <w:spacing w:line="276" w:lineRule="auto"/>
              <w:ind w:left="434"/>
              <w:jc w:val="both"/>
              <w:rPr>
                <w:rFonts w:ascii="Arial" w:eastAsia="Arial" w:hAnsi="Arial" w:cs="Arial"/>
                <w:sz w:val="20"/>
                <w:szCs w:val="20"/>
              </w:rPr>
            </w:pPr>
            <w:r w:rsidRPr="00763082">
              <w:rPr>
                <w:rFonts w:ascii="Arial" w:eastAsia="Arial" w:hAnsi="Arial" w:cs="Arial"/>
                <w:color w:val="000000"/>
                <w:sz w:val="20"/>
                <w:szCs w:val="20"/>
              </w:rPr>
              <w:t xml:space="preserve">Pro osvětlení bezprostředního okolí účelové nástavby jsou na obou bocích umístěny vždy nejméně tři zdroje (nebo jeden zdroj po celé délce boku účelové nástavby) bílého neoslňujícího světla a na zádi CAS nejméně jeden zdroj bílého neoslňujícího světla, lze je zapnout a vypnout z prostoru řidiče (strojníka) a z prostoru obsluhy požárního čerpadla. Všechny světelné zdroje jsou typu LED o svítivosti každého nejméně 1.500 </w:t>
            </w:r>
            <w:proofErr w:type="spellStart"/>
            <w:r w:rsidRPr="00763082">
              <w:rPr>
                <w:rFonts w:ascii="Arial" w:eastAsia="Arial" w:hAnsi="Arial" w:cs="Arial"/>
                <w:color w:val="000000"/>
                <w:sz w:val="20"/>
                <w:szCs w:val="20"/>
              </w:rPr>
              <w:t>lm</w:t>
            </w:r>
            <w:proofErr w:type="spellEnd"/>
            <w:r w:rsidRPr="00763082">
              <w:rPr>
                <w:rFonts w:ascii="Arial" w:eastAsia="Arial" w:hAnsi="Arial" w:cs="Arial"/>
                <w:color w:val="000000"/>
                <w:sz w:val="20"/>
                <w:szCs w:val="20"/>
              </w:rPr>
              <w:t xml:space="preserve"> (nebo jeden zdroj světla po celé délce boku účelové nástavby o svítivosti nejméně 4.000 </w:t>
            </w:r>
            <w:proofErr w:type="spellStart"/>
            <w:r w:rsidRPr="00763082">
              <w:rPr>
                <w:rFonts w:ascii="Arial" w:eastAsia="Arial" w:hAnsi="Arial" w:cs="Arial"/>
                <w:color w:val="000000"/>
                <w:sz w:val="20"/>
                <w:szCs w:val="20"/>
              </w:rPr>
              <w:t>lm</w:t>
            </w:r>
            <w:proofErr w:type="spellEnd"/>
            <w:r w:rsidRPr="00763082">
              <w:rPr>
                <w:rFonts w:ascii="Arial" w:eastAsia="Arial" w:hAnsi="Arial" w:cs="Arial"/>
                <w:color w:val="000000"/>
                <w:sz w:val="20"/>
                <w:szCs w:val="20"/>
              </w:rPr>
              <w:t>).</w:t>
            </w:r>
          </w:p>
        </w:tc>
      </w:tr>
      <w:tr w:rsidR="00246702" w:rsidRPr="00763082" w14:paraId="5E0539A1" w14:textId="77777777">
        <w:tc>
          <w:tcPr>
            <w:tcW w:w="9744" w:type="dxa"/>
          </w:tcPr>
          <w:p w14:paraId="3347A156" w14:textId="18C7408A" w:rsidR="00246702" w:rsidRPr="00763082" w:rsidRDefault="00246702" w:rsidP="00246702">
            <w:pPr>
              <w:numPr>
                <w:ilvl w:val="0"/>
                <w:numId w:val="12"/>
              </w:numPr>
              <w:pBdr>
                <w:top w:val="nil"/>
                <w:left w:val="nil"/>
                <w:bottom w:val="nil"/>
                <w:right w:val="nil"/>
                <w:between w:val="nil"/>
              </w:pBdr>
              <w:spacing w:line="276" w:lineRule="auto"/>
              <w:ind w:left="434"/>
              <w:jc w:val="both"/>
              <w:rPr>
                <w:rFonts w:ascii="Arial" w:eastAsia="Arial" w:hAnsi="Arial" w:cs="Arial"/>
                <w:sz w:val="20"/>
                <w:szCs w:val="20"/>
              </w:rPr>
            </w:pPr>
            <w:r w:rsidRPr="00763082">
              <w:rPr>
                <w:rFonts w:ascii="Arial" w:eastAsia="Arial" w:hAnsi="Arial" w:cs="Arial"/>
                <w:color w:val="000000"/>
                <w:sz w:val="20"/>
                <w:szCs w:val="20"/>
              </w:rPr>
              <w:t xml:space="preserve">CAS je v prostoru mezi kabinou a účelovou nástavbou vybavena pneumaticky vysouvaným osvětlovacím stožárem o výšce nejméně 5 m od země s nejméně dvěma světlomety LED s celkovým světelným tokem nejméně 38.000 </w:t>
            </w:r>
            <w:proofErr w:type="spellStart"/>
            <w:r w:rsidRPr="00763082">
              <w:rPr>
                <w:rFonts w:ascii="Arial" w:eastAsia="Arial" w:hAnsi="Arial" w:cs="Arial"/>
                <w:color w:val="000000"/>
                <w:sz w:val="20"/>
                <w:szCs w:val="20"/>
              </w:rPr>
              <w:t>lm</w:t>
            </w:r>
            <w:proofErr w:type="spellEnd"/>
            <w:r w:rsidRPr="00763082">
              <w:rPr>
                <w:rFonts w:ascii="Arial" w:eastAsia="Arial" w:hAnsi="Arial" w:cs="Arial"/>
                <w:color w:val="000000"/>
                <w:sz w:val="20"/>
                <w:szCs w:val="20"/>
              </w:rPr>
              <w:t xml:space="preserve"> a krytím nejméně IP 44. Světlomety jsou orientovány do jednoho směru. Naklápění světlometů podle vodorovné osy a otáčení osvětlovacího stožáru podle svislé osy v rozsahu nejméně 0–360° je možné pomocí bezdr</w:t>
            </w:r>
            <w:r w:rsidRPr="00763082">
              <w:rPr>
                <w:rFonts w:ascii="Arial" w:eastAsia="Arial" w:hAnsi="Arial" w:cs="Arial"/>
                <w:sz w:val="20"/>
                <w:szCs w:val="20"/>
              </w:rPr>
              <w:t xml:space="preserve">átového </w:t>
            </w:r>
            <w:r w:rsidRPr="00763082">
              <w:rPr>
                <w:rFonts w:ascii="Arial" w:eastAsia="Arial" w:hAnsi="Arial" w:cs="Arial"/>
                <w:color w:val="000000"/>
                <w:sz w:val="20"/>
                <w:szCs w:val="20"/>
              </w:rPr>
              <w:t xml:space="preserve">dálkového ovládání, případně dálkového </w:t>
            </w:r>
            <w:proofErr w:type="spellStart"/>
            <w:r w:rsidRPr="00763082">
              <w:rPr>
                <w:rFonts w:ascii="Arial" w:eastAsia="Arial" w:hAnsi="Arial" w:cs="Arial"/>
                <w:color w:val="000000"/>
                <w:sz w:val="20"/>
                <w:szCs w:val="20"/>
              </w:rPr>
              <w:t>o</w:t>
            </w:r>
            <w:r w:rsidRPr="00763082">
              <w:rPr>
                <w:rFonts w:ascii="Arial" w:eastAsia="Arial" w:hAnsi="Arial" w:cs="Arial"/>
                <w:sz w:val="20"/>
                <w:szCs w:val="20"/>
              </w:rPr>
              <w:t>ládání</w:t>
            </w:r>
            <w:proofErr w:type="spellEnd"/>
            <w:r w:rsidRPr="00763082">
              <w:rPr>
                <w:rFonts w:ascii="Arial" w:eastAsia="Arial" w:hAnsi="Arial" w:cs="Arial"/>
                <w:sz w:val="20"/>
                <w:szCs w:val="20"/>
              </w:rPr>
              <w:t xml:space="preserve"> </w:t>
            </w:r>
            <w:r w:rsidRPr="00763082">
              <w:rPr>
                <w:rFonts w:ascii="Arial" w:eastAsia="Arial" w:hAnsi="Arial" w:cs="Arial"/>
                <w:color w:val="000000"/>
                <w:sz w:val="20"/>
                <w:szCs w:val="20"/>
              </w:rPr>
              <w:t>s přípojným spirálovým kabelem o délce nejméně 5 m. Dálkové ovládání je umístěno v prostoru požárního čerpadla a lze jej alternativně přemístit a napojit rovněž v prostoru přední levé části účelové nástavby. Osvětlovací stožár je vybaven funkcí samočinného složení do přepravní polohy, a to i po uvolnění parkovací brzdy. Napájení osvětlovacího stožáru je z elektrické soustavy CAS 24 V a současně umožňuje připojení na elektrocentrálu 230 V. Osvětlovací stožár je vybaven všesměrovým LED majákem modro/červené barvy, aktivním pouze při vysunutém stožáru, maják se aktivuje vysunutím stožáru a je možné jej vypnout a zapnout na panelu ovládání stožáru, maják je možné zapnout jen při stojícím vozidle.</w:t>
            </w:r>
          </w:p>
        </w:tc>
      </w:tr>
      <w:tr w:rsidR="00246702" w:rsidRPr="00763082" w14:paraId="2CD52D05" w14:textId="77777777">
        <w:tc>
          <w:tcPr>
            <w:tcW w:w="9744" w:type="dxa"/>
          </w:tcPr>
          <w:p w14:paraId="0980CA15" w14:textId="77777777" w:rsidR="00246702" w:rsidRPr="00763082" w:rsidRDefault="00246702" w:rsidP="00246702">
            <w:pPr>
              <w:numPr>
                <w:ilvl w:val="0"/>
                <w:numId w:val="12"/>
              </w:numPr>
              <w:pBdr>
                <w:top w:val="nil"/>
                <w:left w:val="nil"/>
                <w:bottom w:val="nil"/>
                <w:right w:val="nil"/>
                <w:between w:val="nil"/>
              </w:pBdr>
              <w:spacing w:line="276" w:lineRule="auto"/>
              <w:ind w:left="576" w:hanging="502"/>
              <w:jc w:val="both"/>
              <w:rPr>
                <w:rFonts w:ascii="Arial" w:eastAsia="Arial" w:hAnsi="Arial" w:cs="Arial"/>
                <w:sz w:val="20"/>
                <w:szCs w:val="20"/>
              </w:rPr>
            </w:pPr>
            <w:r w:rsidRPr="00763082">
              <w:rPr>
                <w:rFonts w:ascii="Arial" w:eastAsia="Arial" w:hAnsi="Arial" w:cs="Arial"/>
                <w:color w:val="000000"/>
                <w:sz w:val="20"/>
                <w:szCs w:val="20"/>
              </w:rPr>
              <w:t>Na zadní části účelové nástavby CAS je umístěna výstražná LED svítilna vyzařující světlo oranžové barvy, tvořená nejméně osmi moduly sdruženými do jednoho celku a mající nejméně tyto módy – výstražné blikání, směrování vlevo, směrování vpravo. Každý modul má nejméně 3 diody. Ovládání je prostřednictvím systému řízení nástavby.</w:t>
            </w:r>
          </w:p>
        </w:tc>
      </w:tr>
      <w:tr w:rsidR="00246702" w:rsidRPr="00763082" w14:paraId="1A5220A2" w14:textId="77777777">
        <w:tc>
          <w:tcPr>
            <w:tcW w:w="9744" w:type="dxa"/>
          </w:tcPr>
          <w:p w14:paraId="092CE4CC" w14:textId="77777777" w:rsidR="00246702" w:rsidRPr="00763082" w:rsidRDefault="00246702" w:rsidP="00246702">
            <w:pPr>
              <w:numPr>
                <w:ilvl w:val="0"/>
                <w:numId w:val="12"/>
              </w:numPr>
              <w:pBdr>
                <w:top w:val="nil"/>
                <w:left w:val="nil"/>
                <w:bottom w:val="nil"/>
                <w:right w:val="nil"/>
                <w:between w:val="nil"/>
              </w:pBdr>
              <w:spacing w:line="276" w:lineRule="auto"/>
              <w:ind w:left="576" w:hanging="502"/>
              <w:jc w:val="both"/>
              <w:rPr>
                <w:rFonts w:ascii="Arial" w:eastAsia="Arial" w:hAnsi="Arial" w:cs="Arial"/>
                <w:sz w:val="20"/>
                <w:szCs w:val="20"/>
              </w:rPr>
            </w:pPr>
            <w:r w:rsidRPr="00763082">
              <w:rPr>
                <w:rFonts w:ascii="Arial" w:eastAsia="Arial" w:hAnsi="Arial" w:cs="Arial"/>
                <w:color w:val="000000"/>
                <w:sz w:val="20"/>
                <w:szCs w:val="20"/>
              </w:rPr>
              <w:t>Pro osvětlení úložných prostor je použito bílého neoslňujícího světelného zdroje typu osvětlovací lišty v provedení LED, s krytím nejméně IP 67 a umístěného na obou stranách úložného prostoru v místě poblíž vodící lišty roletky v celé výšce tohoto prostoru. Z důvodu mechanické odolnosti není přípustné řešení s využitím flexibilních LED pásků.</w:t>
            </w:r>
          </w:p>
        </w:tc>
      </w:tr>
      <w:tr w:rsidR="00246702" w:rsidRPr="00763082" w14:paraId="1FF3435F" w14:textId="77777777">
        <w:tc>
          <w:tcPr>
            <w:tcW w:w="9744" w:type="dxa"/>
          </w:tcPr>
          <w:p w14:paraId="5BBA9502" w14:textId="77777777" w:rsidR="00246702" w:rsidRPr="00763082" w:rsidRDefault="00246702" w:rsidP="00246702">
            <w:pPr>
              <w:numPr>
                <w:ilvl w:val="0"/>
                <w:numId w:val="12"/>
              </w:numPr>
              <w:pBdr>
                <w:top w:val="nil"/>
                <w:left w:val="nil"/>
                <w:bottom w:val="nil"/>
                <w:right w:val="nil"/>
                <w:between w:val="nil"/>
              </w:pBdr>
              <w:spacing w:line="276" w:lineRule="auto"/>
              <w:ind w:left="576" w:hanging="502"/>
              <w:jc w:val="both"/>
              <w:rPr>
                <w:rFonts w:ascii="Arial" w:eastAsia="Arial" w:hAnsi="Arial" w:cs="Arial"/>
                <w:sz w:val="20"/>
                <w:szCs w:val="20"/>
              </w:rPr>
            </w:pPr>
            <w:r w:rsidRPr="00763082">
              <w:rPr>
                <w:rFonts w:ascii="Arial" w:eastAsia="Arial" w:hAnsi="Arial" w:cs="Arial"/>
                <w:color w:val="000000"/>
                <w:sz w:val="20"/>
                <w:szCs w:val="20"/>
              </w:rPr>
              <w:t>Osvětlení úložných prostor se samočinně zapne po otevření a vypne po uzavření rolet účelové nástavby CAS.</w:t>
            </w:r>
          </w:p>
        </w:tc>
      </w:tr>
      <w:tr w:rsidR="00246702" w:rsidRPr="00763082" w14:paraId="2275A0D9" w14:textId="77777777">
        <w:tc>
          <w:tcPr>
            <w:tcW w:w="9744" w:type="dxa"/>
          </w:tcPr>
          <w:p w14:paraId="526C5E97" w14:textId="77777777" w:rsidR="00246702" w:rsidRPr="00763082" w:rsidRDefault="00246702" w:rsidP="00246702">
            <w:pPr>
              <w:numPr>
                <w:ilvl w:val="0"/>
                <w:numId w:val="12"/>
              </w:numPr>
              <w:pBdr>
                <w:top w:val="nil"/>
                <w:left w:val="nil"/>
                <w:bottom w:val="nil"/>
                <w:right w:val="nil"/>
                <w:between w:val="nil"/>
              </w:pBdr>
              <w:spacing w:line="276" w:lineRule="auto"/>
              <w:ind w:left="576" w:hanging="502"/>
              <w:jc w:val="both"/>
              <w:rPr>
                <w:rFonts w:ascii="Arial" w:eastAsia="Arial" w:hAnsi="Arial" w:cs="Arial"/>
                <w:sz w:val="20"/>
                <w:szCs w:val="20"/>
              </w:rPr>
            </w:pPr>
            <w:r w:rsidRPr="00763082">
              <w:rPr>
                <w:rFonts w:ascii="Arial" w:eastAsia="Arial" w:hAnsi="Arial" w:cs="Arial"/>
                <w:color w:val="000000"/>
                <w:sz w:val="20"/>
                <w:szCs w:val="20"/>
              </w:rPr>
              <w:t>Úložné prostory pro požární příslušenství v účelové nástavbě jsou upraveny pro samovolný odtok vody, úprava však omezuje vnikání vody z vnějšího okolí.</w:t>
            </w:r>
          </w:p>
        </w:tc>
      </w:tr>
      <w:tr w:rsidR="00246702" w:rsidRPr="00763082" w14:paraId="772DF669" w14:textId="77777777">
        <w:tc>
          <w:tcPr>
            <w:tcW w:w="9744" w:type="dxa"/>
          </w:tcPr>
          <w:p w14:paraId="15A85E15" w14:textId="77777777" w:rsidR="00246702" w:rsidRPr="00763082" w:rsidRDefault="00246702" w:rsidP="00246702">
            <w:pPr>
              <w:numPr>
                <w:ilvl w:val="0"/>
                <w:numId w:val="12"/>
              </w:numPr>
              <w:pBdr>
                <w:top w:val="nil"/>
                <w:left w:val="nil"/>
                <w:bottom w:val="nil"/>
                <w:right w:val="nil"/>
                <w:between w:val="nil"/>
              </w:pBdr>
              <w:spacing w:line="276" w:lineRule="auto"/>
              <w:ind w:left="576" w:hanging="502"/>
              <w:jc w:val="both"/>
              <w:rPr>
                <w:rFonts w:ascii="Arial" w:eastAsia="Arial" w:hAnsi="Arial" w:cs="Arial"/>
                <w:sz w:val="20"/>
                <w:szCs w:val="20"/>
              </w:rPr>
            </w:pPr>
            <w:r w:rsidRPr="00763082">
              <w:rPr>
                <w:rFonts w:ascii="Arial" w:eastAsia="Arial" w:hAnsi="Arial" w:cs="Arial"/>
                <w:color w:val="000000"/>
                <w:sz w:val="20"/>
                <w:szCs w:val="20"/>
              </w:rPr>
              <w:lastRenderedPageBreak/>
              <w:t>V účelové nástavbě CAS je úložný prostor organizován pro uložení vybraných položek požárního příslušenství následujícím způsobem:</w:t>
            </w:r>
          </w:p>
        </w:tc>
      </w:tr>
      <w:tr w:rsidR="00246702" w:rsidRPr="00763082" w14:paraId="4310ADB8" w14:textId="77777777">
        <w:tc>
          <w:tcPr>
            <w:tcW w:w="9744" w:type="dxa"/>
          </w:tcPr>
          <w:p w14:paraId="39530F7C" w14:textId="77777777" w:rsidR="00246702" w:rsidRPr="00763082" w:rsidRDefault="00246702" w:rsidP="00246702">
            <w:pPr>
              <w:numPr>
                <w:ilvl w:val="0"/>
                <w:numId w:val="13"/>
              </w:numPr>
              <w:pBdr>
                <w:top w:val="nil"/>
                <w:left w:val="nil"/>
                <w:bottom w:val="nil"/>
                <w:right w:val="nil"/>
                <w:between w:val="nil"/>
              </w:pBdr>
              <w:spacing w:line="276" w:lineRule="auto"/>
              <w:jc w:val="both"/>
              <w:rPr>
                <w:rFonts w:ascii="Arial" w:eastAsia="Arial" w:hAnsi="Arial" w:cs="Arial"/>
                <w:color w:val="000000"/>
                <w:sz w:val="20"/>
                <w:szCs w:val="20"/>
              </w:rPr>
            </w:pPr>
            <w:r w:rsidRPr="00763082">
              <w:rPr>
                <w:rFonts w:ascii="Arial" w:eastAsia="Arial" w:hAnsi="Arial" w:cs="Arial"/>
                <w:color w:val="000000"/>
                <w:sz w:val="20"/>
                <w:szCs w:val="20"/>
              </w:rPr>
              <w:t>pravá přední skříň s rozměry nejméně: výška 1790 mm, šířka 1270 mm, je vybavena plno-výsuvným horizontálním prvkem pro uložení HVZ Pod výsuvy jsou umístěny nejméně 2ks přepravek pro uložení podkládacích klínů a prahových opěrek a nejméně dvou pytlů se sorbentem. V prostoru skříně jsou umístěny nejméně 4 police a nejméně 4 kusy přepravek pro uložení příslušenství. Součástí jsou podvěsné police na uložení zachytávače airbagu, bezpečnostních clon. Do prostoru před vodní nádrží je umístěna vyprošťovací deska s příslušenstvím a stabilizační podpěry, koště a lopata.</w:t>
            </w:r>
          </w:p>
          <w:p w14:paraId="4285CCE8" w14:textId="77777777" w:rsidR="00246702" w:rsidRPr="00763082" w:rsidRDefault="00246702" w:rsidP="00246702">
            <w:pPr>
              <w:pBdr>
                <w:top w:val="nil"/>
                <w:left w:val="nil"/>
                <w:bottom w:val="nil"/>
                <w:right w:val="nil"/>
                <w:between w:val="nil"/>
              </w:pBdr>
              <w:spacing w:line="276" w:lineRule="auto"/>
              <w:ind w:left="936"/>
              <w:jc w:val="both"/>
              <w:rPr>
                <w:rFonts w:ascii="Arial" w:eastAsia="Arial" w:hAnsi="Arial" w:cs="Arial"/>
                <w:i/>
                <w:color w:val="000000"/>
                <w:sz w:val="16"/>
                <w:szCs w:val="16"/>
                <w:u w:val="single"/>
              </w:rPr>
            </w:pPr>
            <w:r w:rsidRPr="00763082">
              <w:rPr>
                <w:rFonts w:ascii="Arial" w:eastAsia="Arial" w:hAnsi="Arial" w:cs="Arial"/>
                <w:i/>
                <w:color w:val="000000"/>
                <w:sz w:val="16"/>
                <w:szCs w:val="16"/>
                <w:u w:val="single"/>
              </w:rPr>
              <w:t>foto návrhu možného rozmístění: pravá přední skříň č. 7</w:t>
            </w:r>
          </w:p>
          <w:p w14:paraId="2212B75A" w14:textId="77777777" w:rsidR="00246702" w:rsidRPr="00763082" w:rsidRDefault="00246702" w:rsidP="00246702">
            <w:pPr>
              <w:pBdr>
                <w:top w:val="nil"/>
                <w:left w:val="nil"/>
                <w:bottom w:val="nil"/>
                <w:right w:val="nil"/>
                <w:between w:val="nil"/>
              </w:pBdr>
              <w:spacing w:line="276" w:lineRule="auto"/>
              <w:ind w:left="936"/>
              <w:jc w:val="both"/>
              <w:rPr>
                <w:rFonts w:ascii="Arial" w:eastAsia="Arial" w:hAnsi="Arial" w:cs="Arial"/>
                <w:i/>
                <w:color w:val="000000"/>
                <w:sz w:val="16"/>
                <w:szCs w:val="16"/>
                <w:u w:val="single"/>
              </w:rPr>
            </w:pPr>
            <w:r w:rsidRPr="00763082">
              <w:rPr>
                <w:noProof/>
              </w:rPr>
              <w:drawing>
                <wp:anchor distT="0" distB="0" distL="114300" distR="114300" simplePos="0" relativeHeight="251668480" behindDoc="0" locked="0" layoutInCell="1" hidden="0" allowOverlap="1" wp14:anchorId="385128E4" wp14:editId="1C9A7511">
                  <wp:simplePos x="0" y="0"/>
                  <wp:positionH relativeFrom="column">
                    <wp:posOffset>1660525</wp:posOffset>
                  </wp:positionH>
                  <wp:positionV relativeFrom="paragraph">
                    <wp:posOffset>50800</wp:posOffset>
                  </wp:positionV>
                  <wp:extent cx="2894400" cy="3978000"/>
                  <wp:effectExtent l="0" t="0" r="0" b="0"/>
                  <wp:wrapSquare wrapText="bothSides" distT="0" distB="0" distL="114300" distR="11430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
                          <a:srcRect/>
                          <a:stretch>
                            <a:fillRect/>
                          </a:stretch>
                        </pic:blipFill>
                        <pic:spPr>
                          <a:xfrm>
                            <a:off x="0" y="0"/>
                            <a:ext cx="2894400" cy="3978000"/>
                          </a:xfrm>
                          <a:prstGeom prst="rect">
                            <a:avLst/>
                          </a:prstGeom>
                          <a:ln/>
                        </pic:spPr>
                      </pic:pic>
                    </a:graphicData>
                  </a:graphic>
                </wp:anchor>
              </w:drawing>
            </w:r>
          </w:p>
        </w:tc>
      </w:tr>
      <w:tr w:rsidR="00246702" w:rsidRPr="00763082" w14:paraId="46752664" w14:textId="77777777">
        <w:tc>
          <w:tcPr>
            <w:tcW w:w="9744" w:type="dxa"/>
          </w:tcPr>
          <w:p w14:paraId="71E54442" w14:textId="77777777" w:rsidR="00246702" w:rsidRPr="00763082" w:rsidRDefault="00246702" w:rsidP="00246702">
            <w:pPr>
              <w:numPr>
                <w:ilvl w:val="0"/>
                <w:numId w:val="13"/>
              </w:numPr>
              <w:pBdr>
                <w:top w:val="nil"/>
                <w:left w:val="nil"/>
                <w:bottom w:val="nil"/>
                <w:right w:val="nil"/>
                <w:between w:val="nil"/>
              </w:pBdr>
              <w:spacing w:line="276" w:lineRule="auto"/>
              <w:jc w:val="both"/>
              <w:rPr>
                <w:rFonts w:ascii="Arial" w:eastAsia="Arial" w:hAnsi="Arial" w:cs="Arial"/>
                <w:color w:val="000000"/>
                <w:sz w:val="20"/>
                <w:szCs w:val="20"/>
              </w:rPr>
            </w:pPr>
            <w:r w:rsidRPr="00763082">
              <w:rPr>
                <w:rFonts w:ascii="Arial" w:eastAsia="Arial" w:hAnsi="Arial" w:cs="Arial"/>
                <w:color w:val="000000"/>
                <w:sz w:val="20"/>
                <w:szCs w:val="20"/>
              </w:rPr>
              <w:t xml:space="preserve">v pravé střední skříni s rozměry nejméně: výška 920 mm, šířka 1 390 mm, jsou uloženy čtyři kufry PELI 1500 a jeden kufr PELI 1525, ty jsou zajištěny odklopným rámem s aretací v zavřené a otevřené poloze, rám po sklopení (otevření) </w:t>
            </w:r>
            <w:proofErr w:type="gramStart"/>
            <w:r w:rsidRPr="00763082">
              <w:rPr>
                <w:rFonts w:ascii="Arial" w:eastAsia="Arial" w:hAnsi="Arial" w:cs="Arial"/>
                <w:color w:val="000000"/>
                <w:sz w:val="20"/>
                <w:szCs w:val="20"/>
              </w:rPr>
              <w:t>tvoří</w:t>
            </w:r>
            <w:proofErr w:type="gramEnd"/>
            <w:r w:rsidRPr="00763082">
              <w:rPr>
                <w:rFonts w:ascii="Arial" w:eastAsia="Arial" w:hAnsi="Arial" w:cs="Arial"/>
                <w:color w:val="000000"/>
                <w:sz w:val="20"/>
                <w:szCs w:val="20"/>
              </w:rPr>
              <w:t xml:space="preserve"> rovnou plochu pro snadné vyjmutí a otevření kufrů, jednotlivé kufry a box jsou od sebe odděleny přepážkami, Nad kufry je umístěn prostor pro uložení protichemických obleků, jednotlivé oděvy jsou od sebe odděleny přepážkou a zajištěny páskem. V levé části skříně jsou nad sebou samostatně umístěny dva kusy přepravek, přepravka č. 1 je hmotnostní rezerva, přepravka č. 2 obsahuje obleky TYVEC, </w:t>
            </w:r>
            <w:proofErr w:type="spellStart"/>
            <w:r w:rsidRPr="00763082">
              <w:rPr>
                <w:rFonts w:ascii="Arial" w:eastAsia="Arial" w:hAnsi="Arial" w:cs="Arial"/>
                <w:color w:val="000000"/>
                <w:sz w:val="20"/>
                <w:szCs w:val="20"/>
              </w:rPr>
              <w:t>rybano</w:t>
            </w:r>
            <w:proofErr w:type="spellEnd"/>
            <w:r w:rsidRPr="00763082">
              <w:rPr>
                <w:rFonts w:ascii="Arial" w:eastAsia="Arial" w:hAnsi="Arial" w:cs="Arial"/>
                <w:color w:val="000000"/>
                <w:sz w:val="20"/>
                <w:szCs w:val="20"/>
              </w:rPr>
              <w:t>, plachtu na převlékání.</w:t>
            </w:r>
          </w:p>
          <w:p w14:paraId="03787EB5" w14:textId="77777777" w:rsidR="00246702" w:rsidRPr="00763082" w:rsidRDefault="00246702" w:rsidP="00246702">
            <w:pPr>
              <w:pBdr>
                <w:top w:val="nil"/>
                <w:left w:val="nil"/>
                <w:bottom w:val="nil"/>
                <w:right w:val="nil"/>
                <w:between w:val="nil"/>
              </w:pBdr>
              <w:spacing w:line="276" w:lineRule="auto"/>
              <w:ind w:left="936"/>
              <w:jc w:val="both"/>
              <w:rPr>
                <w:rFonts w:ascii="Arial" w:eastAsia="Arial" w:hAnsi="Arial" w:cs="Arial"/>
                <w:color w:val="000000"/>
                <w:sz w:val="16"/>
                <w:szCs w:val="16"/>
                <w:u w:val="single"/>
              </w:rPr>
            </w:pPr>
            <w:r w:rsidRPr="00763082">
              <w:rPr>
                <w:rFonts w:ascii="Arial" w:eastAsia="Arial" w:hAnsi="Arial" w:cs="Arial"/>
                <w:color w:val="000000"/>
                <w:sz w:val="16"/>
                <w:szCs w:val="16"/>
                <w:u w:val="single"/>
              </w:rPr>
              <w:t>foto rozmístění: pravá střední skříň (č. 6)</w:t>
            </w:r>
          </w:p>
          <w:p w14:paraId="40A19A6E" w14:textId="77777777" w:rsidR="00246702" w:rsidRPr="00763082" w:rsidRDefault="00246702" w:rsidP="00246702">
            <w:pPr>
              <w:jc w:val="both"/>
              <w:rPr>
                <w:rFonts w:ascii="Arial" w:eastAsia="Arial" w:hAnsi="Arial" w:cs="Arial"/>
                <w:sz w:val="16"/>
                <w:szCs w:val="16"/>
                <w:u w:val="single"/>
              </w:rPr>
            </w:pPr>
          </w:p>
          <w:p w14:paraId="12AE3C0A" w14:textId="77777777" w:rsidR="00246702" w:rsidRPr="00763082" w:rsidRDefault="00246702" w:rsidP="00246702">
            <w:pPr>
              <w:pBdr>
                <w:top w:val="nil"/>
                <w:left w:val="nil"/>
                <w:bottom w:val="nil"/>
                <w:right w:val="nil"/>
                <w:between w:val="nil"/>
              </w:pBdr>
              <w:spacing w:line="276" w:lineRule="auto"/>
              <w:ind w:left="936"/>
              <w:jc w:val="both"/>
              <w:rPr>
                <w:rFonts w:ascii="Arial" w:eastAsia="Arial" w:hAnsi="Arial" w:cs="Arial"/>
                <w:color w:val="000000"/>
                <w:sz w:val="16"/>
                <w:szCs w:val="16"/>
                <w:u w:val="single"/>
              </w:rPr>
            </w:pPr>
          </w:p>
          <w:p w14:paraId="41420973" w14:textId="77777777" w:rsidR="00246702" w:rsidRPr="00763082" w:rsidRDefault="00246702" w:rsidP="00246702">
            <w:pPr>
              <w:pBdr>
                <w:top w:val="nil"/>
                <w:left w:val="nil"/>
                <w:bottom w:val="nil"/>
                <w:right w:val="nil"/>
                <w:between w:val="nil"/>
              </w:pBdr>
              <w:spacing w:line="276" w:lineRule="auto"/>
              <w:ind w:left="936"/>
              <w:jc w:val="both"/>
              <w:rPr>
                <w:rFonts w:ascii="Arial" w:eastAsia="Arial" w:hAnsi="Arial" w:cs="Arial"/>
                <w:color w:val="000000"/>
                <w:sz w:val="16"/>
                <w:szCs w:val="16"/>
                <w:u w:val="single"/>
              </w:rPr>
            </w:pPr>
          </w:p>
          <w:p w14:paraId="1D715500" w14:textId="77777777" w:rsidR="00246702" w:rsidRPr="00763082" w:rsidRDefault="00246702" w:rsidP="00246702">
            <w:pPr>
              <w:pBdr>
                <w:top w:val="nil"/>
                <w:left w:val="nil"/>
                <w:bottom w:val="nil"/>
                <w:right w:val="nil"/>
                <w:between w:val="nil"/>
              </w:pBdr>
              <w:spacing w:line="276" w:lineRule="auto"/>
              <w:ind w:left="936"/>
              <w:jc w:val="both"/>
              <w:rPr>
                <w:rFonts w:ascii="Arial" w:eastAsia="Arial" w:hAnsi="Arial" w:cs="Arial"/>
                <w:color w:val="000000"/>
                <w:sz w:val="16"/>
                <w:szCs w:val="16"/>
                <w:u w:val="single"/>
              </w:rPr>
            </w:pPr>
          </w:p>
          <w:p w14:paraId="1FD69AC6" w14:textId="77777777" w:rsidR="00246702" w:rsidRPr="00763082" w:rsidRDefault="00246702" w:rsidP="00246702">
            <w:pPr>
              <w:pBdr>
                <w:top w:val="nil"/>
                <w:left w:val="nil"/>
                <w:bottom w:val="nil"/>
                <w:right w:val="nil"/>
                <w:between w:val="nil"/>
              </w:pBdr>
              <w:spacing w:line="276" w:lineRule="auto"/>
              <w:ind w:left="936"/>
              <w:jc w:val="both"/>
              <w:rPr>
                <w:rFonts w:ascii="Arial" w:eastAsia="Arial" w:hAnsi="Arial" w:cs="Arial"/>
                <w:color w:val="000000"/>
                <w:sz w:val="16"/>
                <w:szCs w:val="16"/>
                <w:u w:val="single"/>
              </w:rPr>
            </w:pPr>
          </w:p>
          <w:p w14:paraId="06FC5322" w14:textId="77777777" w:rsidR="00246702" w:rsidRPr="00763082" w:rsidRDefault="00246702" w:rsidP="00246702">
            <w:pPr>
              <w:pBdr>
                <w:top w:val="nil"/>
                <w:left w:val="nil"/>
                <w:bottom w:val="nil"/>
                <w:right w:val="nil"/>
                <w:between w:val="nil"/>
              </w:pBdr>
              <w:spacing w:line="276" w:lineRule="auto"/>
              <w:ind w:left="936"/>
              <w:jc w:val="both"/>
              <w:rPr>
                <w:rFonts w:ascii="Arial" w:eastAsia="Arial" w:hAnsi="Arial" w:cs="Arial"/>
                <w:color w:val="000000"/>
                <w:sz w:val="16"/>
                <w:szCs w:val="16"/>
                <w:u w:val="single"/>
              </w:rPr>
            </w:pPr>
          </w:p>
          <w:p w14:paraId="190DF17B" w14:textId="77777777" w:rsidR="00246702" w:rsidRPr="00763082" w:rsidRDefault="00246702" w:rsidP="00246702">
            <w:pPr>
              <w:pBdr>
                <w:top w:val="nil"/>
                <w:left w:val="nil"/>
                <w:bottom w:val="nil"/>
                <w:right w:val="nil"/>
                <w:between w:val="nil"/>
              </w:pBdr>
              <w:spacing w:line="276" w:lineRule="auto"/>
              <w:ind w:left="936"/>
              <w:jc w:val="both"/>
              <w:rPr>
                <w:rFonts w:ascii="Arial" w:eastAsia="Arial" w:hAnsi="Arial" w:cs="Arial"/>
                <w:color w:val="000000"/>
                <w:sz w:val="16"/>
                <w:szCs w:val="16"/>
                <w:u w:val="single"/>
              </w:rPr>
            </w:pPr>
          </w:p>
          <w:p w14:paraId="46F5C304" w14:textId="77777777" w:rsidR="00246702" w:rsidRPr="00763082" w:rsidRDefault="00246702" w:rsidP="00246702">
            <w:pPr>
              <w:pBdr>
                <w:top w:val="nil"/>
                <w:left w:val="nil"/>
                <w:bottom w:val="nil"/>
                <w:right w:val="nil"/>
                <w:between w:val="nil"/>
              </w:pBdr>
              <w:spacing w:line="276" w:lineRule="auto"/>
              <w:ind w:left="936"/>
              <w:jc w:val="both"/>
              <w:rPr>
                <w:rFonts w:ascii="Arial" w:eastAsia="Arial" w:hAnsi="Arial" w:cs="Arial"/>
                <w:color w:val="000000"/>
                <w:sz w:val="16"/>
                <w:szCs w:val="16"/>
                <w:u w:val="single"/>
              </w:rPr>
            </w:pPr>
          </w:p>
          <w:p w14:paraId="5D47474B" w14:textId="77777777" w:rsidR="00246702" w:rsidRPr="00763082" w:rsidRDefault="00246702" w:rsidP="00246702">
            <w:pPr>
              <w:pBdr>
                <w:top w:val="nil"/>
                <w:left w:val="nil"/>
                <w:bottom w:val="nil"/>
                <w:right w:val="nil"/>
                <w:between w:val="nil"/>
              </w:pBdr>
              <w:spacing w:line="276" w:lineRule="auto"/>
              <w:ind w:left="936"/>
              <w:jc w:val="both"/>
              <w:rPr>
                <w:rFonts w:ascii="Arial" w:eastAsia="Arial" w:hAnsi="Arial" w:cs="Arial"/>
                <w:color w:val="000000"/>
                <w:sz w:val="16"/>
                <w:szCs w:val="16"/>
                <w:u w:val="single"/>
              </w:rPr>
            </w:pPr>
          </w:p>
          <w:p w14:paraId="1286F618" w14:textId="77777777" w:rsidR="00246702" w:rsidRPr="00763082" w:rsidRDefault="00246702" w:rsidP="00246702">
            <w:pPr>
              <w:pBdr>
                <w:top w:val="nil"/>
                <w:left w:val="nil"/>
                <w:bottom w:val="nil"/>
                <w:right w:val="nil"/>
                <w:between w:val="nil"/>
              </w:pBdr>
              <w:spacing w:line="276" w:lineRule="auto"/>
              <w:ind w:left="936"/>
              <w:jc w:val="both"/>
              <w:rPr>
                <w:rFonts w:ascii="Arial" w:eastAsia="Arial" w:hAnsi="Arial" w:cs="Arial"/>
                <w:color w:val="000000"/>
                <w:sz w:val="16"/>
                <w:szCs w:val="16"/>
                <w:u w:val="single"/>
              </w:rPr>
            </w:pPr>
          </w:p>
          <w:p w14:paraId="5E9BB522" w14:textId="77777777" w:rsidR="00246702" w:rsidRPr="00763082" w:rsidRDefault="00246702" w:rsidP="00246702">
            <w:pPr>
              <w:pBdr>
                <w:top w:val="nil"/>
                <w:left w:val="nil"/>
                <w:bottom w:val="nil"/>
                <w:right w:val="nil"/>
                <w:between w:val="nil"/>
              </w:pBdr>
              <w:spacing w:line="276" w:lineRule="auto"/>
              <w:ind w:left="936"/>
              <w:jc w:val="both"/>
              <w:rPr>
                <w:rFonts w:ascii="Arial" w:eastAsia="Arial" w:hAnsi="Arial" w:cs="Arial"/>
                <w:color w:val="000000"/>
                <w:sz w:val="16"/>
                <w:szCs w:val="16"/>
                <w:u w:val="single"/>
              </w:rPr>
            </w:pPr>
          </w:p>
          <w:p w14:paraId="1680BEF5" w14:textId="77777777" w:rsidR="00246702" w:rsidRPr="00763082" w:rsidRDefault="00246702" w:rsidP="00246702">
            <w:pPr>
              <w:pBdr>
                <w:top w:val="nil"/>
                <w:left w:val="nil"/>
                <w:bottom w:val="nil"/>
                <w:right w:val="nil"/>
                <w:between w:val="nil"/>
              </w:pBdr>
              <w:spacing w:line="276" w:lineRule="auto"/>
              <w:ind w:left="936"/>
              <w:jc w:val="both"/>
              <w:rPr>
                <w:rFonts w:ascii="Arial" w:eastAsia="Arial" w:hAnsi="Arial" w:cs="Arial"/>
                <w:color w:val="000000"/>
                <w:sz w:val="16"/>
                <w:szCs w:val="16"/>
                <w:u w:val="single"/>
              </w:rPr>
            </w:pPr>
          </w:p>
          <w:p w14:paraId="642A7C2B" w14:textId="77777777" w:rsidR="00246702" w:rsidRPr="00763082" w:rsidRDefault="00246702" w:rsidP="00246702">
            <w:pPr>
              <w:pBdr>
                <w:top w:val="nil"/>
                <w:left w:val="nil"/>
                <w:bottom w:val="nil"/>
                <w:right w:val="nil"/>
                <w:between w:val="nil"/>
              </w:pBdr>
              <w:spacing w:line="276" w:lineRule="auto"/>
              <w:ind w:left="936"/>
              <w:jc w:val="both"/>
              <w:rPr>
                <w:rFonts w:ascii="Arial" w:eastAsia="Arial" w:hAnsi="Arial" w:cs="Arial"/>
                <w:color w:val="000000"/>
                <w:sz w:val="16"/>
                <w:szCs w:val="16"/>
                <w:u w:val="single"/>
              </w:rPr>
            </w:pPr>
          </w:p>
          <w:p w14:paraId="4CEA5C2E" w14:textId="77777777" w:rsidR="00246702" w:rsidRPr="00763082" w:rsidRDefault="00246702" w:rsidP="00246702">
            <w:pPr>
              <w:pBdr>
                <w:top w:val="nil"/>
                <w:left w:val="nil"/>
                <w:bottom w:val="nil"/>
                <w:right w:val="nil"/>
                <w:between w:val="nil"/>
              </w:pBdr>
              <w:spacing w:line="276" w:lineRule="auto"/>
              <w:ind w:left="936"/>
              <w:jc w:val="both"/>
              <w:rPr>
                <w:rFonts w:ascii="Arial" w:eastAsia="Arial" w:hAnsi="Arial" w:cs="Arial"/>
                <w:color w:val="000000"/>
                <w:sz w:val="16"/>
                <w:szCs w:val="16"/>
                <w:u w:val="single"/>
              </w:rPr>
            </w:pPr>
          </w:p>
          <w:p w14:paraId="55DF3364" w14:textId="77777777" w:rsidR="00246702" w:rsidRPr="00763082" w:rsidRDefault="00246702" w:rsidP="00246702">
            <w:pPr>
              <w:pBdr>
                <w:top w:val="nil"/>
                <w:left w:val="nil"/>
                <w:bottom w:val="nil"/>
                <w:right w:val="nil"/>
                <w:between w:val="nil"/>
              </w:pBdr>
              <w:spacing w:line="276" w:lineRule="auto"/>
              <w:ind w:left="936"/>
              <w:jc w:val="both"/>
              <w:rPr>
                <w:rFonts w:ascii="Arial" w:eastAsia="Arial" w:hAnsi="Arial" w:cs="Arial"/>
                <w:color w:val="000000"/>
                <w:sz w:val="16"/>
                <w:szCs w:val="16"/>
                <w:u w:val="single"/>
              </w:rPr>
            </w:pPr>
            <w:r w:rsidRPr="00763082">
              <w:rPr>
                <w:noProof/>
              </w:rPr>
              <w:lastRenderedPageBreak/>
              <w:drawing>
                <wp:anchor distT="0" distB="0" distL="114300" distR="114300" simplePos="0" relativeHeight="251669504" behindDoc="0" locked="0" layoutInCell="1" hidden="0" allowOverlap="1" wp14:anchorId="6C89D687" wp14:editId="7EF7F293">
                  <wp:simplePos x="0" y="0"/>
                  <wp:positionH relativeFrom="column">
                    <wp:posOffset>1657825</wp:posOffset>
                  </wp:positionH>
                  <wp:positionV relativeFrom="paragraph">
                    <wp:posOffset>-671353</wp:posOffset>
                  </wp:positionV>
                  <wp:extent cx="2895600" cy="2171065"/>
                  <wp:effectExtent l="0" t="0" r="0" b="0"/>
                  <wp:wrapSquare wrapText="bothSides" distT="0" distB="0" distL="114300" distR="114300"/>
                  <wp:docPr id="2" name="image2.png" descr="C:\Users\jaroslav.michna\AppData\Local\Microsoft\Windows\INetCache\Content.Outlook\QD2MI3FO\IMG_20241219_111520.jpg"/>
                  <wp:cNvGraphicFramePr/>
                  <a:graphic xmlns:a="http://schemas.openxmlformats.org/drawingml/2006/main">
                    <a:graphicData uri="http://schemas.openxmlformats.org/drawingml/2006/picture">
                      <pic:pic xmlns:pic="http://schemas.openxmlformats.org/drawingml/2006/picture">
                        <pic:nvPicPr>
                          <pic:cNvPr id="0" name="image2.png" descr="C:\Users\jaroslav.michna\AppData\Local\Microsoft\Windows\INetCache\Content.Outlook\QD2MI3FO\IMG_20241219_111520.jpg"/>
                          <pic:cNvPicPr preferRelativeResize="0"/>
                        </pic:nvPicPr>
                        <pic:blipFill>
                          <a:blip r:embed="rId8"/>
                          <a:srcRect/>
                          <a:stretch>
                            <a:fillRect/>
                          </a:stretch>
                        </pic:blipFill>
                        <pic:spPr>
                          <a:xfrm>
                            <a:off x="0" y="0"/>
                            <a:ext cx="2895600" cy="2171065"/>
                          </a:xfrm>
                          <a:prstGeom prst="rect">
                            <a:avLst/>
                          </a:prstGeom>
                          <a:ln/>
                        </pic:spPr>
                      </pic:pic>
                    </a:graphicData>
                  </a:graphic>
                </wp:anchor>
              </w:drawing>
            </w:r>
          </w:p>
          <w:p w14:paraId="6EC365A2" w14:textId="77777777" w:rsidR="00246702" w:rsidRPr="00763082" w:rsidRDefault="00246702" w:rsidP="00246702">
            <w:pPr>
              <w:pBdr>
                <w:top w:val="nil"/>
                <w:left w:val="nil"/>
                <w:bottom w:val="nil"/>
                <w:right w:val="nil"/>
                <w:between w:val="nil"/>
              </w:pBdr>
              <w:spacing w:line="276" w:lineRule="auto"/>
              <w:ind w:left="936"/>
              <w:jc w:val="both"/>
              <w:rPr>
                <w:rFonts w:ascii="Arial" w:eastAsia="Arial" w:hAnsi="Arial" w:cs="Arial"/>
                <w:color w:val="000000"/>
                <w:sz w:val="16"/>
                <w:szCs w:val="16"/>
                <w:u w:val="single"/>
              </w:rPr>
            </w:pPr>
          </w:p>
          <w:p w14:paraId="591EDDAE" w14:textId="77777777" w:rsidR="00246702" w:rsidRPr="00763082" w:rsidRDefault="00246702" w:rsidP="00246702">
            <w:pPr>
              <w:pBdr>
                <w:top w:val="nil"/>
                <w:left w:val="nil"/>
                <w:bottom w:val="nil"/>
                <w:right w:val="nil"/>
                <w:between w:val="nil"/>
              </w:pBdr>
              <w:spacing w:line="276" w:lineRule="auto"/>
              <w:ind w:left="936"/>
              <w:jc w:val="both"/>
              <w:rPr>
                <w:rFonts w:ascii="Arial" w:eastAsia="Arial" w:hAnsi="Arial" w:cs="Arial"/>
                <w:color w:val="000000"/>
                <w:sz w:val="16"/>
                <w:szCs w:val="16"/>
                <w:u w:val="single"/>
              </w:rPr>
            </w:pPr>
          </w:p>
          <w:p w14:paraId="102B305C" w14:textId="77777777" w:rsidR="00246702" w:rsidRPr="00763082" w:rsidRDefault="00246702" w:rsidP="00246702">
            <w:pPr>
              <w:pBdr>
                <w:top w:val="nil"/>
                <w:left w:val="nil"/>
                <w:bottom w:val="nil"/>
                <w:right w:val="nil"/>
                <w:between w:val="nil"/>
              </w:pBdr>
              <w:spacing w:line="276" w:lineRule="auto"/>
              <w:ind w:left="936"/>
              <w:jc w:val="both"/>
              <w:rPr>
                <w:rFonts w:ascii="Arial" w:eastAsia="Arial" w:hAnsi="Arial" w:cs="Arial"/>
                <w:color w:val="000000"/>
                <w:sz w:val="16"/>
                <w:szCs w:val="16"/>
                <w:u w:val="single"/>
              </w:rPr>
            </w:pPr>
          </w:p>
          <w:p w14:paraId="63EAEC39" w14:textId="77777777" w:rsidR="00246702" w:rsidRPr="00763082" w:rsidRDefault="00246702" w:rsidP="00246702">
            <w:pPr>
              <w:jc w:val="both"/>
              <w:rPr>
                <w:rFonts w:ascii="Arial" w:eastAsia="Arial" w:hAnsi="Arial" w:cs="Arial"/>
                <w:sz w:val="20"/>
                <w:szCs w:val="20"/>
              </w:rPr>
            </w:pPr>
          </w:p>
        </w:tc>
      </w:tr>
      <w:tr w:rsidR="00246702" w:rsidRPr="00763082" w14:paraId="56024951" w14:textId="77777777">
        <w:tc>
          <w:tcPr>
            <w:tcW w:w="9744" w:type="dxa"/>
          </w:tcPr>
          <w:p w14:paraId="174EA272" w14:textId="0C26EEEC" w:rsidR="00246702" w:rsidRPr="00763082" w:rsidRDefault="00246702" w:rsidP="00246702">
            <w:pPr>
              <w:numPr>
                <w:ilvl w:val="0"/>
                <w:numId w:val="13"/>
              </w:numPr>
              <w:pBdr>
                <w:top w:val="nil"/>
                <w:left w:val="nil"/>
                <w:bottom w:val="nil"/>
                <w:right w:val="nil"/>
                <w:between w:val="nil"/>
              </w:pBdr>
              <w:spacing w:line="276" w:lineRule="auto"/>
              <w:jc w:val="both"/>
              <w:rPr>
                <w:rFonts w:ascii="Arial" w:eastAsia="Arial" w:hAnsi="Arial" w:cs="Arial"/>
                <w:color w:val="000000"/>
                <w:sz w:val="20"/>
                <w:szCs w:val="20"/>
              </w:rPr>
            </w:pPr>
            <w:r w:rsidRPr="00763082">
              <w:rPr>
                <w:rFonts w:ascii="Arial" w:eastAsia="Arial" w:hAnsi="Arial" w:cs="Arial"/>
                <w:color w:val="000000"/>
                <w:sz w:val="20"/>
                <w:szCs w:val="20"/>
              </w:rPr>
              <w:lastRenderedPageBreak/>
              <w:t xml:space="preserve">v pravé zadní skříni s rozměry nejméně: výška 1 300 mm, šířka 1 050 mm, je v pravé dolní části na vertikálním výsuvném prvku umístěno zařízení pro provedení hygieny rukou po zásahu. V levé části skříně jsou umístěny hadicové kazety 2 x C52 a 1 x B75. Vedle kazet jsou dva prostory pro umístění přepravek, první prostor </w:t>
            </w:r>
            <w:proofErr w:type="gramStart"/>
            <w:r w:rsidRPr="00763082">
              <w:rPr>
                <w:rFonts w:ascii="Arial" w:eastAsia="Arial" w:hAnsi="Arial" w:cs="Arial"/>
                <w:color w:val="000000"/>
                <w:sz w:val="20"/>
                <w:szCs w:val="20"/>
              </w:rPr>
              <w:t>tvoří</w:t>
            </w:r>
            <w:proofErr w:type="gramEnd"/>
            <w:r w:rsidRPr="00763082">
              <w:rPr>
                <w:rFonts w:ascii="Arial" w:eastAsia="Arial" w:hAnsi="Arial" w:cs="Arial"/>
                <w:color w:val="000000"/>
                <w:sz w:val="20"/>
                <w:szCs w:val="20"/>
              </w:rPr>
              <w:t xml:space="preserve"> dvě samostatné přepravky (rozměr 400 x 300 x 220 mm) za sebou s uzavíratelným víkem (zadavatel u těchto dvou přepravek akceptuje plastové provedení tzv. EURO přepravka s víkem) druhý prostor tvoří přepravka – osobní dekontaminace hasiče. Nad tímto prostorem je police na armatury (přenosný </w:t>
            </w:r>
            <w:proofErr w:type="spellStart"/>
            <w:r w:rsidRPr="00763082">
              <w:rPr>
                <w:rFonts w:ascii="Arial" w:eastAsia="Arial" w:hAnsi="Arial" w:cs="Arial"/>
                <w:color w:val="000000"/>
                <w:sz w:val="20"/>
                <w:szCs w:val="20"/>
              </w:rPr>
              <w:t>přiměšovač</w:t>
            </w:r>
            <w:proofErr w:type="spellEnd"/>
            <w:r w:rsidRPr="00763082">
              <w:rPr>
                <w:rFonts w:ascii="Arial" w:eastAsia="Arial" w:hAnsi="Arial" w:cs="Arial"/>
                <w:color w:val="000000"/>
                <w:sz w:val="20"/>
                <w:szCs w:val="20"/>
              </w:rPr>
              <w:t xml:space="preserve"> s hadičkou, </w:t>
            </w:r>
            <w:proofErr w:type="spellStart"/>
            <w:r w:rsidRPr="00763082">
              <w:rPr>
                <w:rFonts w:ascii="Arial" w:eastAsia="Arial" w:hAnsi="Arial" w:cs="Arial"/>
                <w:color w:val="000000"/>
                <w:sz w:val="20"/>
                <w:szCs w:val="20"/>
              </w:rPr>
              <w:t>přiměšovací</w:t>
            </w:r>
            <w:proofErr w:type="spellEnd"/>
            <w:r w:rsidRPr="00763082">
              <w:rPr>
                <w:rFonts w:ascii="Arial" w:eastAsia="Arial" w:hAnsi="Arial" w:cs="Arial"/>
                <w:color w:val="000000"/>
                <w:sz w:val="20"/>
                <w:szCs w:val="20"/>
              </w:rPr>
              <w:t xml:space="preserve"> tubus C-C, rozdělovač C-CC, proudnice C52, proudnice na těžkou pěnu, páčidlo </w:t>
            </w:r>
            <w:proofErr w:type="spellStart"/>
            <w:r w:rsidRPr="00763082">
              <w:rPr>
                <w:rFonts w:ascii="Arial" w:eastAsia="Arial" w:hAnsi="Arial" w:cs="Arial"/>
                <w:color w:val="000000"/>
                <w:sz w:val="20"/>
                <w:szCs w:val="20"/>
              </w:rPr>
              <w:t>Hooligan</w:t>
            </w:r>
            <w:proofErr w:type="spellEnd"/>
            <w:r w:rsidRPr="00763082">
              <w:rPr>
                <w:rFonts w:ascii="Arial" w:eastAsia="Arial" w:hAnsi="Arial" w:cs="Arial"/>
                <w:color w:val="000000"/>
                <w:sz w:val="20"/>
                <w:szCs w:val="20"/>
              </w:rPr>
              <w:t xml:space="preserve">) na pravé straně je vytvořen zásobník na nejméně pět kartuší do </w:t>
            </w:r>
            <w:proofErr w:type="spellStart"/>
            <w:r w:rsidRPr="00763082">
              <w:rPr>
                <w:rFonts w:ascii="Arial" w:eastAsia="Arial" w:hAnsi="Arial" w:cs="Arial"/>
                <w:color w:val="000000"/>
                <w:sz w:val="20"/>
                <w:szCs w:val="20"/>
              </w:rPr>
              <w:t>přiměšovacího</w:t>
            </w:r>
            <w:proofErr w:type="spellEnd"/>
            <w:r w:rsidRPr="00763082">
              <w:rPr>
                <w:rFonts w:ascii="Arial" w:eastAsia="Arial" w:hAnsi="Arial" w:cs="Arial"/>
                <w:color w:val="000000"/>
                <w:sz w:val="20"/>
                <w:szCs w:val="20"/>
              </w:rPr>
              <w:t xml:space="preserve"> tubusu</w:t>
            </w:r>
            <w:r w:rsidRPr="00763082">
              <w:rPr>
                <w:rFonts w:ascii="Calibri" w:eastAsia="Calibri" w:hAnsi="Calibri" w:cs="Calibri"/>
                <w:color w:val="000000"/>
                <w:sz w:val="22"/>
                <w:szCs w:val="22"/>
              </w:rPr>
              <w:t xml:space="preserve">. </w:t>
            </w:r>
          </w:p>
          <w:p w14:paraId="3EBABA45" w14:textId="77777777" w:rsidR="00246702" w:rsidRPr="00763082" w:rsidRDefault="00246702" w:rsidP="00246702">
            <w:pPr>
              <w:pBdr>
                <w:top w:val="nil"/>
                <w:left w:val="nil"/>
                <w:bottom w:val="nil"/>
                <w:right w:val="nil"/>
                <w:between w:val="nil"/>
              </w:pBdr>
              <w:spacing w:line="276" w:lineRule="auto"/>
              <w:ind w:left="936"/>
              <w:jc w:val="both"/>
              <w:rPr>
                <w:rFonts w:ascii="Arial" w:eastAsia="Arial" w:hAnsi="Arial" w:cs="Arial"/>
                <w:i/>
                <w:color w:val="000000"/>
                <w:sz w:val="16"/>
                <w:szCs w:val="16"/>
                <w:u w:val="single"/>
              </w:rPr>
            </w:pPr>
            <w:r w:rsidRPr="00763082">
              <w:rPr>
                <w:rFonts w:ascii="Arial" w:eastAsia="Arial" w:hAnsi="Arial" w:cs="Arial"/>
                <w:i/>
                <w:color w:val="000000"/>
                <w:sz w:val="16"/>
                <w:szCs w:val="16"/>
                <w:u w:val="single"/>
              </w:rPr>
              <w:t>foto rozmístění: pravá přední skříň č. 6</w:t>
            </w:r>
          </w:p>
          <w:p w14:paraId="1C88AE27" w14:textId="77777777" w:rsidR="00246702" w:rsidRPr="00763082" w:rsidRDefault="00246702" w:rsidP="00246702">
            <w:pPr>
              <w:pBdr>
                <w:top w:val="nil"/>
                <w:left w:val="nil"/>
                <w:bottom w:val="nil"/>
                <w:right w:val="nil"/>
                <w:between w:val="nil"/>
              </w:pBdr>
              <w:spacing w:line="276" w:lineRule="auto"/>
              <w:ind w:left="936"/>
              <w:jc w:val="both"/>
              <w:rPr>
                <w:rFonts w:ascii="Arial" w:eastAsia="Arial" w:hAnsi="Arial" w:cs="Arial"/>
                <w:i/>
                <w:color w:val="000000"/>
                <w:sz w:val="16"/>
                <w:szCs w:val="16"/>
                <w:u w:val="single"/>
              </w:rPr>
            </w:pPr>
          </w:p>
          <w:p w14:paraId="428DD3C7" w14:textId="77777777" w:rsidR="00246702" w:rsidRPr="00763082" w:rsidRDefault="00246702" w:rsidP="00246702">
            <w:pPr>
              <w:pBdr>
                <w:top w:val="nil"/>
                <w:left w:val="nil"/>
                <w:bottom w:val="nil"/>
                <w:right w:val="nil"/>
                <w:between w:val="nil"/>
              </w:pBdr>
              <w:spacing w:line="276" w:lineRule="auto"/>
              <w:ind w:left="936"/>
              <w:jc w:val="both"/>
              <w:rPr>
                <w:rFonts w:ascii="Arial" w:eastAsia="Arial" w:hAnsi="Arial" w:cs="Arial"/>
                <w:color w:val="000000"/>
                <w:sz w:val="20"/>
                <w:szCs w:val="20"/>
              </w:rPr>
            </w:pPr>
            <w:r w:rsidRPr="00763082">
              <w:rPr>
                <w:noProof/>
              </w:rPr>
              <w:drawing>
                <wp:anchor distT="0" distB="0" distL="114300" distR="114300" simplePos="0" relativeHeight="251670528" behindDoc="0" locked="0" layoutInCell="1" hidden="0" allowOverlap="1" wp14:anchorId="0921E339" wp14:editId="7416B1E2">
                  <wp:simplePos x="0" y="0"/>
                  <wp:positionH relativeFrom="column">
                    <wp:posOffset>1679575</wp:posOffset>
                  </wp:positionH>
                  <wp:positionV relativeFrom="paragraph">
                    <wp:posOffset>29845</wp:posOffset>
                  </wp:positionV>
                  <wp:extent cx="2894400" cy="3967200"/>
                  <wp:effectExtent l="0" t="0" r="0" b="0"/>
                  <wp:wrapSquare wrapText="bothSides" distT="0" distB="0" distL="114300" distR="11430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2894400" cy="3967200"/>
                          </a:xfrm>
                          <a:prstGeom prst="rect">
                            <a:avLst/>
                          </a:prstGeom>
                          <a:ln/>
                        </pic:spPr>
                      </pic:pic>
                    </a:graphicData>
                  </a:graphic>
                </wp:anchor>
              </w:drawing>
            </w:r>
          </w:p>
        </w:tc>
      </w:tr>
      <w:tr w:rsidR="00246702" w:rsidRPr="00763082" w14:paraId="0E152DFD" w14:textId="77777777">
        <w:tc>
          <w:tcPr>
            <w:tcW w:w="9744" w:type="dxa"/>
          </w:tcPr>
          <w:p w14:paraId="30C381F7" w14:textId="77777777" w:rsidR="00246702" w:rsidRPr="00763082" w:rsidRDefault="00246702" w:rsidP="00246702">
            <w:pPr>
              <w:numPr>
                <w:ilvl w:val="0"/>
                <w:numId w:val="13"/>
              </w:numPr>
              <w:pBdr>
                <w:top w:val="nil"/>
                <w:left w:val="nil"/>
                <w:bottom w:val="nil"/>
                <w:right w:val="nil"/>
                <w:between w:val="nil"/>
              </w:pBdr>
              <w:spacing w:line="276" w:lineRule="auto"/>
              <w:jc w:val="both"/>
              <w:rPr>
                <w:rFonts w:ascii="Calibri" w:eastAsia="Calibri" w:hAnsi="Calibri" w:cs="Calibri"/>
                <w:color w:val="000000"/>
                <w:sz w:val="22"/>
                <w:szCs w:val="22"/>
              </w:rPr>
            </w:pPr>
            <w:r w:rsidRPr="00763082">
              <w:rPr>
                <w:rFonts w:ascii="Arial" w:eastAsia="Arial" w:hAnsi="Arial" w:cs="Arial"/>
                <w:color w:val="000000"/>
                <w:sz w:val="20"/>
                <w:szCs w:val="20"/>
              </w:rPr>
              <w:t>v levé přední skříni s rozměry nejméně: výška 1 790 mm, šířka 1 270 mm, jsou ve spodní části dva ks výsuvných přepravek. Pod přepravkami na</w:t>
            </w:r>
            <w:r w:rsidRPr="00763082">
              <w:rPr>
                <w:rFonts w:ascii="Arial" w:eastAsia="Arial" w:hAnsi="Arial" w:cs="Arial"/>
                <w:sz w:val="20"/>
                <w:szCs w:val="20"/>
              </w:rPr>
              <w:t xml:space="preserve"> kluzných plochách nástavby jsou umístěny dva silikonové pásky, které zabraňují nepříjemnému zvuku při vytahování přepravek. Nad </w:t>
            </w:r>
            <w:r w:rsidRPr="00763082">
              <w:rPr>
                <w:rFonts w:ascii="Arial" w:eastAsia="Arial" w:hAnsi="Arial" w:cs="Arial"/>
                <w:color w:val="000000"/>
                <w:sz w:val="20"/>
                <w:szCs w:val="20"/>
              </w:rPr>
              <w:t xml:space="preserve">nimi je na samostatném 100 % výsuvném horizontálním prvku s aretací ve vysunuté poloze a zasunuté poloze umístěna Elektrocentrála a přetlakový ventilátor. Výfukové potrubí elektrocentrály je </w:t>
            </w:r>
            <w:r w:rsidRPr="00763082">
              <w:rPr>
                <w:rFonts w:ascii="Arial" w:eastAsia="Arial" w:hAnsi="Arial" w:cs="Arial"/>
                <w:color w:val="000000"/>
                <w:sz w:val="20"/>
                <w:szCs w:val="20"/>
              </w:rPr>
              <w:lastRenderedPageBreak/>
              <w:t xml:space="preserve">opatřeno nerezovým pružným potrubím k odvodu spalin mimo skříň účelové nástavby v zasunuté a vysunuté poloze. Nad elektrocentrálou a ventilátorem je po celé délce skříně police pro uložení motorových pil a dalších věcných prostředků s příslušenstvím. Prostředky vybavené spalovacím motorem jsou umístěny ve vaničkách zamezující uniku provozních hmot do prostoru nástavby. Příslušenství k motorovým pilám je umístěno v odolném plastovém kufru např. </w:t>
            </w:r>
            <w:r w:rsidRPr="00763082">
              <w:rPr>
                <w:rFonts w:ascii="Arial" w:eastAsia="Arial" w:hAnsi="Arial" w:cs="Arial"/>
                <w:sz w:val="20"/>
                <w:szCs w:val="20"/>
              </w:rPr>
              <w:t xml:space="preserve">PELI 1120 </w:t>
            </w:r>
          </w:p>
          <w:p w14:paraId="089EA61F" w14:textId="4067F4EC" w:rsidR="00246702" w:rsidRPr="00763082" w:rsidRDefault="00246702" w:rsidP="00246702">
            <w:pPr>
              <w:pBdr>
                <w:top w:val="nil"/>
                <w:left w:val="nil"/>
                <w:bottom w:val="nil"/>
                <w:right w:val="nil"/>
                <w:between w:val="nil"/>
              </w:pBdr>
              <w:spacing w:line="276" w:lineRule="auto"/>
              <w:ind w:left="936"/>
              <w:jc w:val="both"/>
              <w:rPr>
                <w:rFonts w:ascii="Calibri" w:eastAsia="Calibri" w:hAnsi="Calibri" w:cs="Calibri"/>
                <w:color w:val="000000"/>
                <w:sz w:val="22"/>
                <w:szCs w:val="22"/>
              </w:rPr>
            </w:pPr>
            <w:r w:rsidRPr="00763082">
              <w:rPr>
                <w:rFonts w:ascii="Arial" w:eastAsia="Arial" w:hAnsi="Arial" w:cs="Arial"/>
                <w:color w:val="000000"/>
                <w:sz w:val="20"/>
                <w:szCs w:val="20"/>
              </w:rPr>
              <w:t xml:space="preserve">v horní části skříně na výsuvném a výklopném prvku po celé délce skříně, výklopný prvek </w:t>
            </w:r>
            <w:proofErr w:type="gramStart"/>
            <w:r w:rsidRPr="00763082">
              <w:rPr>
                <w:rFonts w:ascii="Arial" w:eastAsia="Arial" w:hAnsi="Arial" w:cs="Arial"/>
                <w:color w:val="000000"/>
                <w:sz w:val="20"/>
                <w:szCs w:val="20"/>
              </w:rPr>
              <w:t>tvoří</w:t>
            </w:r>
            <w:proofErr w:type="gramEnd"/>
            <w:r w:rsidRPr="00763082">
              <w:rPr>
                <w:rFonts w:ascii="Arial" w:eastAsia="Arial" w:hAnsi="Arial" w:cs="Arial"/>
                <w:color w:val="000000"/>
                <w:sz w:val="20"/>
                <w:szCs w:val="20"/>
              </w:rPr>
              <w:t xml:space="preserve"> samostatný samonosný rám opatřený úložným prostorem, jsou uloženy elektrické prodlužovací kabely na navijáku a osvětlovací systémy.</w:t>
            </w:r>
          </w:p>
          <w:p w14:paraId="4957A6BD" w14:textId="77777777" w:rsidR="00246702" w:rsidRPr="00763082" w:rsidRDefault="00246702" w:rsidP="00246702">
            <w:pPr>
              <w:pBdr>
                <w:top w:val="nil"/>
                <w:left w:val="nil"/>
                <w:bottom w:val="nil"/>
                <w:right w:val="nil"/>
                <w:between w:val="nil"/>
              </w:pBdr>
              <w:spacing w:line="276" w:lineRule="auto"/>
              <w:ind w:left="936"/>
              <w:jc w:val="both"/>
              <w:rPr>
                <w:rFonts w:ascii="Arial" w:eastAsia="Arial" w:hAnsi="Arial" w:cs="Arial"/>
                <w:i/>
                <w:color w:val="000000"/>
                <w:sz w:val="16"/>
                <w:szCs w:val="16"/>
                <w:u w:val="single"/>
              </w:rPr>
            </w:pPr>
            <w:r w:rsidRPr="00763082">
              <w:rPr>
                <w:rFonts w:ascii="Arial" w:eastAsia="Arial" w:hAnsi="Arial" w:cs="Arial"/>
                <w:i/>
                <w:color w:val="000000"/>
                <w:sz w:val="16"/>
                <w:szCs w:val="16"/>
                <w:u w:val="single"/>
              </w:rPr>
              <w:t>foto rozmístění: levá přední skříň č. 1</w:t>
            </w:r>
          </w:p>
          <w:p w14:paraId="42A47255" w14:textId="77777777" w:rsidR="00246702" w:rsidRPr="00763082" w:rsidRDefault="00246702" w:rsidP="00246702">
            <w:pPr>
              <w:pBdr>
                <w:top w:val="nil"/>
                <w:left w:val="nil"/>
                <w:bottom w:val="nil"/>
                <w:right w:val="nil"/>
                <w:between w:val="nil"/>
              </w:pBdr>
              <w:rPr>
                <w:color w:val="000000"/>
              </w:rPr>
            </w:pPr>
            <w:r w:rsidRPr="00763082">
              <w:rPr>
                <w:noProof/>
              </w:rPr>
              <w:drawing>
                <wp:anchor distT="0" distB="0" distL="114300" distR="114300" simplePos="0" relativeHeight="251671552" behindDoc="0" locked="0" layoutInCell="1" hidden="0" allowOverlap="1" wp14:anchorId="25B32370" wp14:editId="64634EBC">
                  <wp:simplePos x="0" y="0"/>
                  <wp:positionH relativeFrom="column">
                    <wp:posOffset>1574800</wp:posOffset>
                  </wp:positionH>
                  <wp:positionV relativeFrom="paragraph">
                    <wp:posOffset>45085</wp:posOffset>
                  </wp:positionV>
                  <wp:extent cx="2898000" cy="3898800"/>
                  <wp:effectExtent l="0" t="0" r="0" b="0"/>
                  <wp:wrapSquare wrapText="bothSides" distT="0" distB="0" distL="114300" distR="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2898000" cy="3898800"/>
                          </a:xfrm>
                          <a:prstGeom prst="rect">
                            <a:avLst/>
                          </a:prstGeom>
                          <a:ln/>
                        </pic:spPr>
                      </pic:pic>
                    </a:graphicData>
                  </a:graphic>
                </wp:anchor>
              </w:drawing>
            </w:r>
          </w:p>
          <w:p w14:paraId="39C30045" w14:textId="77777777" w:rsidR="00246702" w:rsidRPr="00763082" w:rsidRDefault="00246702" w:rsidP="00246702">
            <w:pPr>
              <w:pBdr>
                <w:top w:val="nil"/>
                <w:left w:val="nil"/>
                <w:bottom w:val="nil"/>
                <w:right w:val="nil"/>
                <w:between w:val="nil"/>
              </w:pBdr>
              <w:spacing w:line="276" w:lineRule="auto"/>
              <w:ind w:left="936"/>
              <w:jc w:val="both"/>
              <w:rPr>
                <w:rFonts w:ascii="Arial" w:eastAsia="Arial" w:hAnsi="Arial" w:cs="Arial"/>
                <w:color w:val="000000"/>
                <w:sz w:val="20"/>
                <w:szCs w:val="20"/>
              </w:rPr>
            </w:pPr>
          </w:p>
          <w:p w14:paraId="08EE254C" w14:textId="77777777" w:rsidR="00246702" w:rsidRPr="00763082" w:rsidRDefault="00246702" w:rsidP="00246702">
            <w:pPr>
              <w:jc w:val="both"/>
              <w:rPr>
                <w:rFonts w:ascii="Arial" w:eastAsia="Arial" w:hAnsi="Arial" w:cs="Arial"/>
                <w:sz w:val="20"/>
                <w:szCs w:val="20"/>
              </w:rPr>
            </w:pPr>
          </w:p>
          <w:p w14:paraId="33197A00" w14:textId="77777777" w:rsidR="00246702" w:rsidRPr="00763082" w:rsidRDefault="00246702" w:rsidP="00246702">
            <w:pPr>
              <w:jc w:val="both"/>
              <w:rPr>
                <w:rFonts w:ascii="Arial" w:eastAsia="Arial" w:hAnsi="Arial" w:cs="Arial"/>
                <w:sz w:val="20"/>
                <w:szCs w:val="20"/>
              </w:rPr>
            </w:pPr>
          </w:p>
          <w:p w14:paraId="736A1DF9" w14:textId="77777777" w:rsidR="00246702" w:rsidRPr="00763082" w:rsidRDefault="00246702" w:rsidP="00246702">
            <w:pPr>
              <w:jc w:val="both"/>
              <w:rPr>
                <w:rFonts w:ascii="Arial" w:eastAsia="Arial" w:hAnsi="Arial" w:cs="Arial"/>
                <w:sz w:val="20"/>
                <w:szCs w:val="20"/>
              </w:rPr>
            </w:pPr>
          </w:p>
          <w:p w14:paraId="490CE0B4" w14:textId="77777777" w:rsidR="00246702" w:rsidRPr="00763082" w:rsidRDefault="00246702" w:rsidP="00246702">
            <w:pPr>
              <w:jc w:val="both"/>
              <w:rPr>
                <w:rFonts w:ascii="Arial" w:eastAsia="Arial" w:hAnsi="Arial" w:cs="Arial"/>
                <w:sz w:val="20"/>
                <w:szCs w:val="20"/>
              </w:rPr>
            </w:pPr>
          </w:p>
        </w:tc>
      </w:tr>
      <w:tr w:rsidR="00246702" w:rsidRPr="00763082" w14:paraId="3F7F6E32" w14:textId="77777777">
        <w:tc>
          <w:tcPr>
            <w:tcW w:w="9744" w:type="dxa"/>
          </w:tcPr>
          <w:p w14:paraId="5D91F928" w14:textId="77777777" w:rsidR="00246702" w:rsidRPr="00763082" w:rsidRDefault="00246702" w:rsidP="00246702">
            <w:pPr>
              <w:numPr>
                <w:ilvl w:val="0"/>
                <w:numId w:val="13"/>
              </w:numPr>
              <w:pBdr>
                <w:top w:val="nil"/>
                <w:left w:val="nil"/>
                <w:bottom w:val="nil"/>
                <w:right w:val="nil"/>
                <w:between w:val="nil"/>
              </w:pBdr>
              <w:jc w:val="both"/>
              <w:rPr>
                <w:rFonts w:ascii="Arial" w:eastAsia="Arial" w:hAnsi="Arial" w:cs="Arial"/>
                <w:color w:val="000000"/>
                <w:sz w:val="20"/>
                <w:szCs w:val="20"/>
              </w:rPr>
            </w:pPr>
            <w:r w:rsidRPr="00763082">
              <w:rPr>
                <w:rFonts w:ascii="Arial" w:eastAsia="Arial" w:hAnsi="Arial" w:cs="Arial"/>
                <w:color w:val="000000"/>
                <w:sz w:val="20"/>
                <w:szCs w:val="20"/>
              </w:rPr>
              <w:lastRenderedPageBreak/>
              <w:t>v levé střední skříni s rozměry nejméně: výška 920 mm, šířka 1 390 mm, jsou ve spodní levé části uloženy kazety na hadice a to 2 x kazeta B, 1 x kazeta C, 1 x kazeta D vedle kazet je prostor pro uložení dvou hadic C42 v kotoučích spojených popruhem. Ve spodní pravé části je uložena sada hadic C42/20 m dva kusy s kombinovanou proudnicí C52 zapojeny do harmoniky tzv. „</w:t>
            </w:r>
            <w:proofErr w:type="spellStart"/>
            <w:r w:rsidRPr="00763082">
              <w:rPr>
                <w:rFonts w:ascii="Arial" w:eastAsia="Arial" w:hAnsi="Arial" w:cs="Arial"/>
                <w:color w:val="000000"/>
                <w:sz w:val="20"/>
                <w:szCs w:val="20"/>
              </w:rPr>
              <w:t>amerika</w:t>
            </w:r>
            <w:proofErr w:type="spellEnd"/>
            <w:r w:rsidRPr="00763082">
              <w:rPr>
                <w:rFonts w:ascii="Arial" w:eastAsia="Arial" w:hAnsi="Arial" w:cs="Arial"/>
                <w:color w:val="000000"/>
                <w:sz w:val="20"/>
                <w:szCs w:val="20"/>
              </w:rPr>
              <w:t xml:space="preserve">“ sada je uložena v šuplíku na plno výsuvném prvku. Nad tímto výsuvem jsou umístěny armatury 3 ks hasících hřebů, 1 ks rozdělovač B/CBC, 1 ks rozdělovač C/DCD, 2 ks proudnice C52, 2 ks proudnice D25 ,4 ks přechod B/C, 2 ks přechod C/D, 1 ks deflektor C, přetlakový ventil, 2 x klíč 75/52, zbývající prostor je prostorová rezerva. Z leva nad tímto prostorem jsou v kotoučích uloženy 2 </w:t>
            </w:r>
            <w:proofErr w:type="gramStart"/>
            <w:r w:rsidRPr="00763082">
              <w:rPr>
                <w:rFonts w:ascii="Arial" w:eastAsia="Arial" w:hAnsi="Arial" w:cs="Arial"/>
                <w:color w:val="000000"/>
                <w:sz w:val="20"/>
                <w:szCs w:val="20"/>
              </w:rPr>
              <w:t>ks  hadice</w:t>
            </w:r>
            <w:proofErr w:type="gramEnd"/>
            <w:r w:rsidRPr="00763082">
              <w:rPr>
                <w:rFonts w:ascii="Arial" w:eastAsia="Arial" w:hAnsi="Arial" w:cs="Arial"/>
                <w:color w:val="000000"/>
                <w:sz w:val="20"/>
                <w:szCs w:val="20"/>
              </w:rPr>
              <w:t xml:space="preserve"> B75/20 m, 2 ks  hadice C52/ 20 m ,2  ks hadice D25/20 m. Hadice jsou proti vypadnutí zajištěny popruhem se zajištěním pomocí suchého zipu. Každý popruh je označen průměrem hadice, pro kterou je určen (B, C, D).</w:t>
            </w:r>
          </w:p>
          <w:p w14:paraId="441060DA" w14:textId="77777777" w:rsidR="00246702" w:rsidRPr="00763082" w:rsidRDefault="00246702" w:rsidP="00246702">
            <w:pPr>
              <w:pBdr>
                <w:top w:val="nil"/>
                <w:left w:val="nil"/>
                <w:bottom w:val="nil"/>
                <w:right w:val="nil"/>
                <w:between w:val="nil"/>
              </w:pBdr>
              <w:spacing w:line="276" w:lineRule="auto"/>
              <w:ind w:left="936"/>
              <w:jc w:val="both"/>
              <w:rPr>
                <w:rFonts w:ascii="Arial" w:eastAsia="Arial" w:hAnsi="Arial" w:cs="Arial"/>
                <w:i/>
                <w:color w:val="000000"/>
                <w:sz w:val="16"/>
                <w:szCs w:val="16"/>
                <w:u w:val="single"/>
              </w:rPr>
            </w:pPr>
            <w:r w:rsidRPr="00763082">
              <w:rPr>
                <w:rFonts w:ascii="Arial" w:eastAsia="Arial" w:hAnsi="Arial" w:cs="Arial"/>
                <w:i/>
                <w:color w:val="000000"/>
                <w:sz w:val="16"/>
                <w:szCs w:val="16"/>
                <w:u w:val="single"/>
              </w:rPr>
              <w:lastRenderedPageBreak/>
              <w:t>foto návrhu možného rozmístění: levá střední skříň č. 2</w:t>
            </w:r>
            <w:r w:rsidRPr="00763082">
              <w:rPr>
                <w:noProof/>
              </w:rPr>
              <w:drawing>
                <wp:anchor distT="0" distB="0" distL="114300" distR="114300" simplePos="0" relativeHeight="251672576" behindDoc="0" locked="0" layoutInCell="1" hidden="0" allowOverlap="1" wp14:anchorId="50D07456" wp14:editId="680BF29D">
                  <wp:simplePos x="0" y="0"/>
                  <wp:positionH relativeFrom="column">
                    <wp:posOffset>1514634</wp:posOffset>
                  </wp:positionH>
                  <wp:positionV relativeFrom="paragraph">
                    <wp:posOffset>161132</wp:posOffset>
                  </wp:positionV>
                  <wp:extent cx="3056400" cy="2293200"/>
                  <wp:effectExtent l="0" t="0" r="0" b="0"/>
                  <wp:wrapTopAndBottom distT="0" dist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3056400" cy="2293200"/>
                          </a:xfrm>
                          <a:prstGeom prst="rect">
                            <a:avLst/>
                          </a:prstGeom>
                          <a:ln/>
                        </pic:spPr>
                      </pic:pic>
                    </a:graphicData>
                  </a:graphic>
                </wp:anchor>
              </w:drawing>
            </w:r>
          </w:p>
          <w:p w14:paraId="4360658F" w14:textId="77777777" w:rsidR="00246702" w:rsidRPr="00763082" w:rsidRDefault="00246702" w:rsidP="00246702">
            <w:pPr>
              <w:pBdr>
                <w:top w:val="nil"/>
                <w:left w:val="nil"/>
                <w:bottom w:val="nil"/>
                <w:right w:val="nil"/>
                <w:between w:val="nil"/>
              </w:pBdr>
              <w:spacing w:line="276" w:lineRule="auto"/>
              <w:ind w:left="936"/>
              <w:jc w:val="both"/>
              <w:rPr>
                <w:rFonts w:ascii="Arial" w:eastAsia="Arial" w:hAnsi="Arial" w:cs="Arial"/>
                <w:i/>
                <w:color w:val="000000"/>
                <w:sz w:val="16"/>
                <w:szCs w:val="16"/>
                <w:u w:val="single"/>
              </w:rPr>
            </w:pPr>
          </w:p>
          <w:p w14:paraId="6424FB09" w14:textId="77777777" w:rsidR="00246702" w:rsidRPr="00763082" w:rsidRDefault="00246702" w:rsidP="00246702">
            <w:pPr>
              <w:pBdr>
                <w:top w:val="nil"/>
                <w:left w:val="nil"/>
                <w:bottom w:val="nil"/>
                <w:right w:val="nil"/>
                <w:between w:val="nil"/>
              </w:pBdr>
              <w:spacing w:line="276" w:lineRule="auto"/>
              <w:ind w:left="936"/>
              <w:jc w:val="both"/>
              <w:rPr>
                <w:rFonts w:ascii="Arial" w:eastAsia="Arial" w:hAnsi="Arial" w:cs="Arial"/>
                <w:i/>
                <w:color w:val="000000"/>
                <w:sz w:val="16"/>
                <w:szCs w:val="16"/>
                <w:u w:val="single"/>
              </w:rPr>
            </w:pPr>
          </w:p>
          <w:p w14:paraId="79BF6B2C" w14:textId="77777777" w:rsidR="00246702" w:rsidRPr="00763082" w:rsidRDefault="00246702" w:rsidP="00246702">
            <w:pPr>
              <w:pBdr>
                <w:top w:val="nil"/>
                <w:left w:val="nil"/>
                <w:bottom w:val="nil"/>
                <w:right w:val="nil"/>
                <w:between w:val="nil"/>
              </w:pBdr>
              <w:spacing w:line="276" w:lineRule="auto"/>
              <w:ind w:left="936"/>
              <w:jc w:val="both"/>
              <w:rPr>
                <w:rFonts w:ascii="Arial" w:eastAsia="Arial" w:hAnsi="Arial" w:cs="Arial"/>
                <w:color w:val="000000"/>
                <w:sz w:val="20"/>
                <w:szCs w:val="20"/>
              </w:rPr>
            </w:pPr>
          </w:p>
        </w:tc>
      </w:tr>
      <w:tr w:rsidR="00246702" w:rsidRPr="00763082" w14:paraId="264048E3" w14:textId="77777777">
        <w:tc>
          <w:tcPr>
            <w:tcW w:w="9744" w:type="dxa"/>
          </w:tcPr>
          <w:p w14:paraId="16B34DB5" w14:textId="77777777" w:rsidR="00246702" w:rsidRPr="00763082" w:rsidRDefault="00246702" w:rsidP="00246702">
            <w:pPr>
              <w:numPr>
                <w:ilvl w:val="0"/>
                <w:numId w:val="13"/>
              </w:numPr>
              <w:pBdr>
                <w:top w:val="nil"/>
                <w:left w:val="nil"/>
                <w:bottom w:val="nil"/>
                <w:right w:val="nil"/>
                <w:between w:val="nil"/>
              </w:pBdr>
              <w:spacing w:line="276" w:lineRule="auto"/>
              <w:jc w:val="both"/>
              <w:rPr>
                <w:rFonts w:ascii="Arial" w:eastAsia="Arial" w:hAnsi="Arial" w:cs="Arial"/>
                <w:color w:val="000000"/>
                <w:sz w:val="20"/>
                <w:szCs w:val="20"/>
              </w:rPr>
            </w:pPr>
            <w:r w:rsidRPr="00763082">
              <w:rPr>
                <w:rFonts w:ascii="Arial" w:eastAsia="Arial" w:hAnsi="Arial" w:cs="Arial"/>
                <w:color w:val="000000"/>
                <w:sz w:val="20"/>
                <w:szCs w:val="20"/>
              </w:rPr>
              <w:lastRenderedPageBreak/>
              <w:t xml:space="preserve">v levé zadní skříni (č. 3) s rozměry nejméně: výška 1 300 mm, šířka 1 050 mm, jsou v levé části umístěny dva kusy hasicích přístrojů CO2, mezi nimi hydrantový klíč. Ve střední části je umístěn vertikální výsuvný prvek s aretací ve vysunuté a zasunuté poloze s umístěným požárním příslušenstvím a dvěma kusy hasicího přístroje PG6 a hydrantovým nástavcem. Pod výsuvným prvkem přes celou šíři skříně je samostatný vyjímatelný box </w:t>
            </w:r>
            <w:r w:rsidRPr="00763082">
              <w:rPr>
                <w:rFonts w:ascii="Arial" w:eastAsia="Arial" w:hAnsi="Arial" w:cs="Arial"/>
                <w:sz w:val="20"/>
                <w:szCs w:val="20"/>
              </w:rPr>
              <w:t xml:space="preserve">opatřený silikonovými pásky ze spodní strany </w:t>
            </w:r>
            <w:r w:rsidRPr="00763082">
              <w:rPr>
                <w:rFonts w:ascii="Arial" w:eastAsia="Arial" w:hAnsi="Arial" w:cs="Arial"/>
                <w:color w:val="000000"/>
                <w:sz w:val="20"/>
                <w:szCs w:val="20"/>
              </w:rPr>
              <w:t>o výšce nejméně 80 mm tvořící hmotnostní rezervu.  V pravé části jsou nad sebou čtyři úložné prostory na přepravky, a to v následujícím provedení, následuje přepravka č. 1 pro uložení kominického nářadí, přepravka č. 2 uložení brodících kalhot, přepravka č. 3 pro hasící vaky a přepravka č. 4 zůstává jako hmotnostní rezerva.,</w:t>
            </w:r>
          </w:p>
          <w:p w14:paraId="77B8CE8D" w14:textId="77777777" w:rsidR="00246702" w:rsidRPr="00763082" w:rsidRDefault="00246702" w:rsidP="00246702">
            <w:pPr>
              <w:ind w:left="576"/>
              <w:jc w:val="both"/>
              <w:rPr>
                <w:rFonts w:ascii="Arial" w:eastAsia="Arial" w:hAnsi="Arial" w:cs="Arial"/>
                <w:i/>
                <w:sz w:val="16"/>
                <w:szCs w:val="16"/>
                <w:u w:val="single"/>
              </w:rPr>
            </w:pPr>
            <w:r w:rsidRPr="00763082">
              <w:rPr>
                <w:rFonts w:ascii="Arial" w:eastAsia="Arial" w:hAnsi="Arial" w:cs="Arial"/>
                <w:i/>
                <w:sz w:val="16"/>
                <w:szCs w:val="16"/>
              </w:rPr>
              <w:t xml:space="preserve">        </w:t>
            </w:r>
            <w:r w:rsidRPr="00763082">
              <w:rPr>
                <w:rFonts w:ascii="Arial" w:eastAsia="Arial" w:hAnsi="Arial" w:cs="Arial"/>
                <w:i/>
                <w:sz w:val="16"/>
                <w:szCs w:val="16"/>
                <w:u w:val="single"/>
              </w:rPr>
              <w:t xml:space="preserve"> foto návrhu možného rozmístění: levá zadní skříň č. 3</w:t>
            </w:r>
          </w:p>
          <w:p w14:paraId="07D8E11A" w14:textId="77777777" w:rsidR="00246702" w:rsidRPr="00763082" w:rsidRDefault="00246702" w:rsidP="00246702">
            <w:pPr>
              <w:pBdr>
                <w:top w:val="nil"/>
                <w:left w:val="nil"/>
                <w:bottom w:val="nil"/>
                <w:right w:val="nil"/>
                <w:between w:val="nil"/>
              </w:pBdr>
              <w:spacing w:line="276" w:lineRule="auto"/>
              <w:ind w:left="936"/>
              <w:jc w:val="both"/>
              <w:rPr>
                <w:rFonts w:ascii="Arial" w:eastAsia="Arial" w:hAnsi="Arial" w:cs="Arial"/>
                <w:color w:val="000000"/>
                <w:sz w:val="20"/>
                <w:szCs w:val="20"/>
              </w:rPr>
            </w:pPr>
            <w:r w:rsidRPr="00763082">
              <w:rPr>
                <w:noProof/>
              </w:rPr>
              <w:drawing>
                <wp:anchor distT="0" distB="0" distL="114300" distR="114300" simplePos="0" relativeHeight="251673600" behindDoc="0" locked="0" layoutInCell="1" hidden="0" allowOverlap="1" wp14:anchorId="2D67560A" wp14:editId="705C91C6">
                  <wp:simplePos x="0" y="0"/>
                  <wp:positionH relativeFrom="column">
                    <wp:posOffset>1670050</wp:posOffset>
                  </wp:positionH>
                  <wp:positionV relativeFrom="paragraph">
                    <wp:posOffset>99695</wp:posOffset>
                  </wp:positionV>
                  <wp:extent cx="2894400" cy="3891600"/>
                  <wp:effectExtent l="0" t="0" r="0" b="0"/>
                  <wp:wrapSquare wrapText="bothSides" distT="0" distB="0" distL="114300" distR="11430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2894400" cy="3891600"/>
                          </a:xfrm>
                          <a:prstGeom prst="rect">
                            <a:avLst/>
                          </a:prstGeom>
                          <a:ln/>
                        </pic:spPr>
                      </pic:pic>
                    </a:graphicData>
                  </a:graphic>
                </wp:anchor>
              </w:drawing>
            </w:r>
          </w:p>
        </w:tc>
      </w:tr>
      <w:tr w:rsidR="00246702" w:rsidRPr="00763082" w14:paraId="240C0542" w14:textId="77777777">
        <w:tc>
          <w:tcPr>
            <w:tcW w:w="9744" w:type="dxa"/>
          </w:tcPr>
          <w:p w14:paraId="0B38E6EA" w14:textId="77777777" w:rsidR="00246702" w:rsidRPr="00763082" w:rsidRDefault="00246702" w:rsidP="00246702">
            <w:pPr>
              <w:jc w:val="both"/>
              <w:rPr>
                <w:rFonts w:ascii="Arial" w:eastAsia="Arial" w:hAnsi="Arial" w:cs="Arial"/>
                <w:sz w:val="20"/>
                <w:szCs w:val="20"/>
              </w:rPr>
            </w:pPr>
          </w:p>
          <w:p w14:paraId="20FF4633" w14:textId="77777777" w:rsidR="00246702" w:rsidRPr="00763082" w:rsidRDefault="00246702" w:rsidP="00246702">
            <w:pPr>
              <w:jc w:val="both"/>
              <w:rPr>
                <w:rFonts w:ascii="Arial" w:eastAsia="Arial" w:hAnsi="Arial" w:cs="Arial"/>
                <w:sz w:val="20"/>
                <w:szCs w:val="20"/>
              </w:rPr>
            </w:pPr>
          </w:p>
          <w:p w14:paraId="7C34C5ED" w14:textId="77777777" w:rsidR="00246702" w:rsidRPr="00763082" w:rsidRDefault="00246702" w:rsidP="00246702">
            <w:pPr>
              <w:jc w:val="both"/>
              <w:rPr>
                <w:rFonts w:ascii="Arial" w:eastAsia="Arial" w:hAnsi="Arial" w:cs="Arial"/>
                <w:sz w:val="20"/>
                <w:szCs w:val="20"/>
              </w:rPr>
            </w:pPr>
          </w:p>
          <w:p w14:paraId="0F9A062B" w14:textId="77777777" w:rsidR="00246702" w:rsidRPr="00763082" w:rsidRDefault="00246702" w:rsidP="00246702">
            <w:pPr>
              <w:numPr>
                <w:ilvl w:val="0"/>
                <w:numId w:val="13"/>
              </w:numPr>
              <w:pBdr>
                <w:top w:val="nil"/>
                <w:left w:val="nil"/>
                <w:bottom w:val="nil"/>
                <w:right w:val="nil"/>
                <w:between w:val="nil"/>
              </w:pBdr>
              <w:spacing w:line="276" w:lineRule="auto"/>
              <w:jc w:val="both"/>
              <w:rPr>
                <w:rFonts w:ascii="Arial" w:eastAsia="Arial" w:hAnsi="Arial" w:cs="Arial"/>
                <w:color w:val="000000"/>
                <w:sz w:val="20"/>
                <w:szCs w:val="20"/>
              </w:rPr>
            </w:pPr>
            <w:r w:rsidRPr="00763082">
              <w:rPr>
                <w:rFonts w:ascii="Arial" w:eastAsia="Arial" w:hAnsi="Arial" w:cs="Arial"/>
                <w:color w:val="000000"/>
                <w:sz w:val="20"/>
                <w:szCs w:val="20"/>
              </w:rPr>
              <w:t xml:space="preserve">v prostoru čerpadla jsou nad čerpadlem na vodorovném výsuvném a výklopném </w:t>
            </w:r>
            <w:proofErr w:type="gramStart"/>
            <w:r w:rsidRPr="00763082">
              <w:rPr>
                <w:rFonts w:ascii="Arial" w:eastAsia="Arial" w:hAnsi="Arial" w:cs="Arial"/>
                <w:color w:val="000000"/>
                <w:sz w:val="20"/>
                <w:szCs w:val="20"/>
              </w:rPr>
              <w:t>prvku  uloženy</w:t>
            </w:r>
            <w:proofErr w:type="gramEnd"/>
            <w:r w:rsidRPr="00763082">
              <w:rPr>
                <w:rFonts w:ascii="Arial" w:eastAsia="Arial" w:hAnsi="Arial" w:cs="Arial"/>
                <w:color w:val="000000"/>
                <w:sz w:val="20"/>
                <w:szCs w:val="20"/>
              </w:rPr>
              <w:t xml:space="preserve"> prostředky (kulový uzávěr, kužel cestářský pevný 50 cm 5 ks, 1 ks hadice C52/20, 1 ks hadice  B75/20 m, 1 ks hadice B75/10 m</w:t>
            </w:r>
            <w:r w:rsidRPr="00763082">
              <w:rPr>
                <w:rFonts w:ascii="Arial" w:eastAsia="Arial" w:hAnsi="Arial" w:cs="Arial"/>
                <w:sz w:val="20"/>
                <w:szCs w:val="20"/>
              </w:rPr>
              <w:t xml:space="preserve"> klíč na savice 75/110 2 ks)</w:t>
            </w:r>
          </w:p>
          <w:p w14:paraId="22EB56D8" w14:textId="77777777" w:rsidR="00246702" w:rsidRPr="00763082" w:rsidRDefault="00246702" w:rsidP="00246702">
            <w:pPr>
              <w:pBdr>
                <w:top w:val="nil"/>
                <w:left w:val="nil"/>
                <w:bottom w:val="nil"/>
                <w:right w:val="nil"/>
                <w:between w:val="nil"/>
              </w:pBdr>
              <w:spacing w:line="276" w:lineRule="auto"/>
              <w:ind w:left="936"/>
              <w:jc w:val="both"/>
              <w:rPr>
                <w:rFonts w:ascii="Arial" w:eastAsia="Arial" w:hAnsi="Arial" w:cs="Arial"/>
                <w:i/>
                <w:color w:val="000000"/>
                <w:sz w:val="16"/>
                <w:szCs w:val="16"/>
                <w:u w:val="single"/>
              </w:rPr>
            </w:pPr>
            <w:r w:rsidRPr="00763082">
              <w:rPr>
                <w:rFonts w:ascii="Arial" w:eastAsia="Arial" w:hAnsi="Arial" w:cs="Arial"/>
                <w:i/>
                <w:color w:val="000000"/>
                <w:sz w:val="16"/>
                <w:szCs w:val="16"/>
                <w:u w:val="single"/>
              </w:rPr>
              <w:t xml:space="preserve"> foto návrhu možného rozmístění: levá střední skříň č. 4</w:t>
            </w:r>
          </w:p>
          <w:p w14:paraId="396F714A" w14:textId="77777777" w:rsidR="00246702" w:rsidRPr="00763082" w:rsidRDefault="00246702" w:rsidP="00246702">
            <w:pPr>
              <w:pBdr>
                <w:top w:val="nil"/>
                <w:left w:val="nil"/>
                <w:bottom w:val="nil"/>
                <w:right w:val="nil"/>
                <w:between w:val="nil"/>
              </w:pBdr>
              <w:spacing w:line="276" w:lineRule="auto"/>
              <w:ind w:left="936"/>
              <w:jc w:val="both"/>
              <w:rPr>
                <w:rFonts w:ascii="Arial" w:eastAsia="Arial" w:hAnsi="Arial" w:cs="Arial"/>
                <w:i/>
                <w:color w:val="000000"/>
                <w:sz w:val="16"/>
                <w:szCs w:val="16"/>
                <w:u w:val="single"/>
              </w:rPr>
            </w:pPr>
            <w:r w:rsidRPr="00763082">
              <w:rPr>
                <w:noProof/>
              </w:rPr>
              <mc:AlternateContent>
                <mc:Choice Requires="wpg">
                  <w:drawing>
                    <wp:anchor distT="0" distB="0" distL="114300" distR="114300" simplePos="0" relativeHeight="251674624" behindDoc="0" locked="0" layoutInCell="1" hidden="0" allowOverlap="1" wp14:anchorId="2A515876" wp14:editId="0DBB6057">
                      <wp:simplePos x="0" y="0"/>
                      <wp:positionH relativeFrom="column">
                        <wp:posOffset>1517650</wp:posOffset>
                      </wp:positionH>
                      <wp:positionV relativeFrom="paragraph">
                        <wp:posOffset>60325</wp:posOffset>
                      </wp:positionV>
                      <wp:extent cx="3237230" cy="2228850"/>
                      <wp:effectExtent l="0" t="0" r="1270" b="0"/>
                      <wp:wrapSquare wrapText="bothSides" distT="0" distB="0" distL="114300" distR="114300"/>
                      <wp:docPr id="1" name="Skupina 1"/>
                      <wp:cNvGraphicFramePr/>
                      <a:graphic xmlns:a="http://schemas.openxmlformats.org/drawingml/2006/main">
                        <a:graphicData uri="http://schemas.microsoft.com/office/word/2010/wordprocessingGroup">
                          <wpg:wgp>
                            <wpg:cNvGrpSpPr/>
                            <wpg:grpSpPr>
                              <a:xfrm>
                                <a:off x="0" y="0"/>
                                <a:ext cx="3237230" cy="2228850"/>
                                <a:chOff x="0" y="0"/>
                                <a:chExt cx="3494405" cy="2620645"/>
                              </a:xfrm>
                            </wpg:grpSpPr>
                            <pic:pic xmlns:pic="http://schemas.openxmlformats.org/drawingml/2006/picture">
                              <pic:nvPicPr>
                                <pic:cNvPr id="22" name="Obrázek 22"/>
                                <pic:cNvPicPr>
                                  <a:picLocks noChangeAspect="1"/>
                                </pic:cNvPicPr>
                              </pic:nvPicPr>
                              <pic:blipFill>
                                <a:blip r:embed="rId13" cstate="print"/>
                                <a:stretch>
                                  <a:fillRect/>
                                </a:stretch>
                              </pic:blipFill>
                              <pic:spPr>
                                <a:xfrm>
                                  <a:off x="0" y="0"/>
                                  <a:ext cx="3494405" cy="2620645"/>
                                </a:xfrm>
                                <a:prstGeom prst="rect">
                                  <a:avLst/>
                                </a:prstGeom>
                              </pic:spPr>
                            </pic:pic>
                            <wpg:grpSp>
                              <wpg:cNvPr id="4" name="Skupina 4"/>
                              <wpg:cNvGrpSpPr/>
                              <wpg:grpSpPr>
                                <a:xfrm>
                                  <a:off x="1175066" y="633046"/>
                                  <a:ext cx="779228" cy="259080"/>
                                  <a:chOff x="0" y="0"/>
                                  <a:chExt cx="779228" cy="259080"/>
                                </a:xfrm>
                              </wpg:grpSpPr>
                              <wps:wsp>
                                <wps:cNvPr id="9" name="Přímá spojnice 9"/>
                                <wps:cNvCnPr/>
                                <wps:spPr>
                                  <a:xfrm flipH="1">
                                    <a:off x="95416" y="0"/>
                                    <a:ext cx="492677" cy="259080"/>
                                  </a:xfrm>
                                  <a:prstGeom prst="line">
                                    <a:avLst/>
                                  </a:prstGeom>
                                  <a:ln w="412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0" name="Přímá spojnice 10"/>
                                <wps:cNvCnPr/>
                                <wps:spPr>
                                  <a:xfrm>
                                    <a:off x="0" y="0"/>
                                    <a:ext cx="779228" cy="259080"/>
                                  </a:xfrm>
                                  <a:prstGeom prst="line">
                                    <a:avLst/>
                                  </a:prstGeom>
                                  <a:ln w="412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grpSp>
                              <wpg:cNvPr id="11" name="Skupina 11"/>
                              <wpg:cNvGrpSpPr/>
                              <wpg:grpSpPr>
                                <a:xfrm>
                                  <a:off x="1650885" y="1141966"/>
                                  <a:ext cx="381579" cy="214685"/>
                                  <a:chOff x="0" y="0"/>
                                  <a:chExt cx="779228" cy="259080"/>
                                </a:xfrm>
                              </wpg:grpSpPr>
                              <wps:wsp>
                                <wps:cNvPr id="12" name="Přímá spojnice 12"/>
                                <wps:cNvCnPr/>
                                <wps:spPr>
                                  <a:xfrm flipH="1">
                                    <a:off x="95416" y="0"/>
                                    <a:ext cx="492677" cy="259080"/>
                                  </a:xfrm>
                                  <a:prstGeom prst="line">
                                    <a:avLst/>
                                  </a:prstGeom>
                                  <a:ln w="412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3" name="Přímá spojnice 13"/>
                                <wps:cNvCnPr/>
                                <wps:spPr>
                                  <a:xfrm>
                                    <a:off x="0" y="0"/>
                                    <a:ext cx="779228" cy="259080"/>
                                  </a:xfrm>
                                  <a:prstGeom prst="line">
                                    <a:avLst/>
                                  </a:prstGeom>
                                  <a:ln w="412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xmlns:w16sdtfl="http://schemas.microsoft.com/office/word/2024/wordml/sdtformatlock" xmlns:w16du="http://schemas.microsoft.com/office/word/2023/wordml/word16du">
                  <w:pict>
                    <v:group w14:anchorId="4DB283EB" id="Skupina 1" o:spid="_x0000_s1026" style="position:absolute;margin-left:119.5pt;margin-top:4.75pt;width:254.9pt;height:175.5pt;z-index:251674624" coordsize="34944,2620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&#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22" o:spid="_x0000_s1027" type="#_x0000_t75" style="position:absolute;width:34944;height:26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">
                        <v:imagedata r:id="rId14" o:title=""/>
                      </v:shape>
                      <v:group id="Skupina 4" o:spid="_x0000_s1028" style="position:absolute;left:11750;top:6330;width:7792;height:2591" coordsize="7792,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">
                        <v:line id="Přímá spojnice 9" o:spid="_x0000_s1029" style="position:absolute;flip:x;visibility:visible;mso-wrap-style:square" from="954,0" to="5880,2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" strokecolor="red" strokeweight="3.25pt"/>
                        <v:line id="Přímá spojnice 10" o:spid="_x0000_s1030" style="position:absolute;visibility:visible;mso-wrap-style:square" from="0,0" to="7792,2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" strokecolor="red" strokeweight="3.25pt"/>
                      </v:group>
                      <v:group id="Skupina 11" o:spid="_x0000_s1031" style="position:absolute;left:16508;top:11419;width:3816;height:2147" coordsize="7792,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">
                        <v:line id="Přímá spojnice 12" o:spid="_x0000_s1032" style="position:absolute;flip:x;visibility:visible;mso-wrap-style:square" from="954,0" to="5880,2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" strokecolor="red" strokeweight="3.25pt"/>
                        <v:line id="Přímá spojnice 13" o:spid="_x0000_s1033" style="position:absolute;visibility:visible;mso-wrap-style:square" from="0,0" to="7792,2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" strokecolor="red" strokeweight="3.25pt"/>
                      </v:group>
                      <w10:wrap type="square"/>
                    </v:group>
                  </w:pict>
                </mc:Fallback>
              </mc:AlternateContent>
            </w:r>
          </w:p>
          <w:p w14:paraId="0359EF0A" w14:textId="77777777" w:rsidR="00246702" w:rsidRPr="00763082" w:rsidRDefault="00246702" w:rsidP="00246702">
            <w:pPr>
              <w:pBdr>
                <w:top w:val="nil"/>
                <w:left w:val="nil"/>
                <w:bottom w:val="nil"/>
                <w:right w:val="nil"/>
                <w:between w:val="nil"/>
              </w:pBdr>
              <w:spacing w:line="276" w:lineRule="auto"/>
              <w:ind w:left="936"/>
              <w:jc w:val="both"/>
              <w:rPr>
                <w:rFonts w:ascii="Arial" w:eastAsia="Arial" w:hAnsi="Arial" w:cs="Arial"/>
                <w:i/>
                <w:color w:val="000000"/>
                <w:sz w:val="16"/>
                <w:szCs w:val="16"/>
                <w:u w:val="single"/>
              </w:rPr>
            </w:pPr>
          </w:p>
          <w:p w14:paraId="2C340D3A" w14:textId="77777777" w:rsidR="00246702" w:rsidRPr="00763082" w:rsidRDefault="00246702" w:rsidP="00246702">
            <w:pPr>
              <w:pBdr>
                <w:top w:val="nil"/>
                <w:left w:val="nil"/>
                <w:bottom w:val="nil"/>
                <w:right w:val="nil"/>
                <w:between w:val="nil"/>
              </w:pBdr>
              <w:spacing w:line="276" w:lineRule="auto"/>
              <w:ind w:left="936"/>
              <w:jc w:val="both"/>
              <w:rPr>
                <w:rFonts w:ascii="Arial" w:eastAsia="Arial" w:hAnsi="Arial" w:cs="Arial"/>
                <w:i/>
                <w:color w:val="000000"/>
                <w:sz w:val="16"/>
                <w:szCs w:val="16"/>
                <w:u w:val="single"/>
              </w:rPr>
            </w:pPr>
          </w:p>
          <w:p w14:paraId="63EC458E" w14:textId="77777777" w:rsidR="00246702" w:rsidRPr="00763082" w:rsidRDefault="00246702" w:rsidP="00246702">
            <w:pPr>
              <w:pBdr>
                <w:top w:val="nil"/>
                <w:left w:val="nil"/>
                <w:bottom w:val="nil"/>
                <w:right w:val="nil"/>
                <w:between w:val="nil"/>
              </w:pBdr>
              <w:spacing w:line="276" w:lineRule="auto"/>
              <w:ind w:left="936"/>
              <w:jc w:val="both"/>
              <w:rPr>
                <w:rFonts w:ascii="Arial" w:eastAsia="Arial" w:hAnsi="Arial" w:cs="Arial"/>
                <w:i/>
                <w:color w:val="000000"/>
                <w:sz w:val="16"/>
                <w:szCs w:val="16"/>
                <w:u w:val="single"/>
              </w:rPr>
            </w:pPr>
          </w:p>
          <w:p w14:paraId="7A355078" w14:textId="77777777" w:rsidR="00246702" w:rsidRPr="00763082" w:rsidRDefault="00246702" w:rsidP="00246702">
            <w:pPr>
              <w:pBdr>
                <w:top w:val="nil"/>
                <w:left w:val="nil"/>
                <w:bottom w:val="nil"/>
                <w:right w:val="nil"/>
                <w:between w:val="nil"/>
              </w:pBdr>
              <w:spacing w:line="276" w:lineRule="auto"/>
              <w:ind w:left="936"/>
              <w:jc w:val="both"/>
              <w:rPr>
                <w:rFonts w:ascii="Arial" w:eastAsia="Arial" w:hAnsi="Arial" w:cs="Arial"/>
                <w:i/>
                <w:color w:val="000000"/>
                <w:sz w:val="16"/>
                <w:szCs w:val="16"/>
                <w:u w:val="single"/>
              </w:rPr>
            </w:pPr>
          </w:p>
          <w:p w14:paraId="6A5CFD68" w14:textId="77777777" w:rsidR="00246702" w:rsidRPr="00763082" w:rsidRDefault="00246702" w:rsidP="00246702">
            <w:pPr>
              <w:pBdr>
                <w:top w:val="nil"/>
                <w:left w:val="nil"/>
                <w:bottom w:val="nil"/>
                <w:right w:val="nil"/>
                <w:between w:val="nil"/>
              </w:pBdr>
              <w:spacing w:line="276" w:lineRule="auto"/>
              <w:ind w:left="936"/>
              <w:jc w:val="both"/>
              <w:rPr>
                <w:rFonts w:ascii="Arial" w:eastAsia="Arial" w:hAnsi="Arial" w:cs="Arial"/>
                <w:i/>
                <w:color w:val="000000"/>
                <w:sz w:val="16"/>
                <w:szCs w:val="16"/>
                <w:u w:val="single"/>
              </w:rPr>
            </w:pPr>
          </w:p>
          <w:p w14:paraId="0C727BB1" w14:textId="77777777" w:rsidR="00246702" w:rsidRPr="00763082" w:rsidRDefault="00246702" w:rsidP="00246702">
            <w:pPr>
              <w:pBdr>
                <w:top w:val="nil"/>
                <w:left w:val="nil"/>
                <w:bottom w:val="nil"/>
                <w:right w:val="nil"/>
                <w:between w:val="nil"/>
              </w:pBdr>
              <w:spacing w:line="276" w:lineRule="auto"/>
              <w:ind w:left="936"/>
              <w:jc w:val="both"/>
              <w:rPr>
                <w:rFonts w:ascii="Arial" w:eastAsia="Arial" w:hAnsi="Arial" w:cs="Arial"/>
                <w:i/>
                <w:color w:val="000000"/>
                <w:sz w:val="16"/>
                <w:szCs w:val="16"/>
                <w:u w:val="single"/>
              </w:rPr>
            </w:pPr>
          </w:p>
          <w:p w14:paraId="1EFFE0E9" w14:textId="77777777" w:rsidR="00246702" w:rsidRPr="00763082" w:rsidRDefault="00246702" w:rsidP="00246702">
            <w:pPr>
              <w:pBdr>
                <w:top w:val="nil"/>
                <w:left w:val="nil"/>
                <w:bottom w:val="nil"/>
                <w:right w:val="nil"/>
                <w:between w:val="nil"/>
              </w:pBdr>
              <w:spacing w:line="276" w:lineRule="auto"/>
              <w:ind w:left="936"/>
              <w:jc w:val="both"/>
              <w:rPr>
                <w:rFonts w:ascii="Arial" w:eastAsia="Arial" w:hAnsi="Arial" w:cs="Arial"/>
                <w:i/>
                <w:color w:val="000000"/>
                <w:sz w:val="16"/>
                <w:szCs w:val="16"/>
                <w:u w:val="single"/>
              </w:rPr>
            </w:pPr>
          </w:p>
          <w:p w14:paraId="5964198B" w14:textId="77777777" w:rsidR="00246702" w:rsidRPr="00763082" w:rsidRDefault="00246702" w:rsidP="00246702">
            <w:pPr>
              <w:pBdr>
                <w:top w:val="nil"/>
                <w:left w:val="nil"/>
                <w:bottom w:val="nil"/>
                <w:right w:val="nil"/>
                <w:between w:val="nil"/>
              </w:pBdr>
              <w:spacing w:line="276" w:lineRule="auto"/>
              <w:ind w:left="936"/>
              <w:jc w:val="both"/>
              <w:rPr>
                <w:rFonts w:ascii="Arial" w:eastAsia="Arial" w:hAnsi="Arial" w:cs="Arial"/>
                <w:i/>
                <w:color w:val="000000"/>
                <w:sz w:val="16"/>
                <w:szCs w:val="16"/>
                <w:u w:val="single"/>
              </w:rPr>
            </w:pPr>
          </w:p>
          <w:p w14:paraId="7034CD99" w14:textId="77777777" w:rsidR="00246702" w:rsidRPr="00763082" w:rsidRDefault="00246702" w:rsidP="00246702">
            <w:pPr>
              <w:pBdr>
                <w:top w:val="nil"/>
                <w:left w:val="nil"/>
                <w:bottom w:val="nil"/>
                <w:right w:val="nil"/>
                <w:between w:val="nil"/>
              </w:pBdr>
              <w:spacing w:line="276" w:lineRule="auto"/>
              <w:ind w:left="936"/>
              <w:jc w:val="both"/>
              <w:rPr>
                <w:rFonts w:ascii="Arial" w:eastAsia="Arial" w:hAnsi="Arial" w:cs="Arial"/>
                <w:i/>
                <w:color w:val="000000"/>
                <w:sz w:val="16"/>
                <w:szCs w:val="16"/>
                <w:u w:val="single"/>
              </w:rPr>
            </w:pPr>
          </w:p>
          <w:p w14:paraId="34C05A33" w14:textId="77777777" w:rsidR="00246702" w:rsidRPr="00763082" w:rsidRDefault="00246702" w:rsidP="00246702">
            <w:pPr>
              <w:pBdr>
                <w:top w:val="nil"/>
                <w:left w:val="nil"/>
                <w:bottom w:val="nil"/>
                <w:right w:val="nil"/>
                <w:between w:val="nil"/>
              </w:pBdr>
              <w:spacing w:line="276" w:lineRule="auto"/>
              <w:ind w:left="936"/>
              <w:jc w:val="both"/>
              <w:rPr>
                <w:rFonts w:ascii="Arial" w:eastAsia="Arial" w:hAnsi="Arial" w:cs="Arial"/>
                <w:i/>
                <w:color w:val="000000"/>
                <w:sz w:val="16"/>
                <w:szCs w:val="16"/>
                <w:u w:val="single"/>
              </w:rPr>
            </w:pPr>
          </w:p>
          <w:p w14:paraId="5251147E" w14:textId="77777777" w:rsidR="00246702" w:rsidRPr="00763082" w:rsidRDefault="00246702" w:rsidP="00246702">
            <w:pPr>
              <w:pBdr>
                <w:top w:val="nil"/>
                <w:left w:val="nil"/>
                <w:bottom w:val="nil"/>
                <w:right w:val="nil"/>
                <w:between w:val="nil"/>
              </w:pBdr>
              <w:spacing w:line="276" w:lineRule="auto"/>
              <w:ind w:left="936"/>
              <w:jc w:val="both"/>
              <w:rPr>
                <w:rFonts w:ascii="Arial" w:eastAsia="Arial" w:hAnsi="Arial" w:cs="Arial"/>
                <w:i/>
                <w:color w:val="000000"/>
                <w:sz w:val="16"/>
                <w:szCs w:val="16"/>
                <w:u w:val="single"/>
              </w:rPr>
            </w:pPr>
          </w:p>
          <w:p w14:paraId="0B8C07EF" w14:textId="77777777" w:rsidR="00246702" w:rsidRPr="00763082" w:rsidRDefault="00246702" w:rsidP="00246702">
            <w:pPr>
              <w:pBdr>
                <w:top w:val="nil"/>
                <w:left w:val="nil"/>
                <w:bottom w:val="nil"/>
                <w:right w:val="nil"/>
                <w:between w:val="nil"/>
              </w:pBdr>
              <w:spacing w:line="276" w:lineRule="auto"/>
              <w:ind w:left="936"/>
              <w:jc w:val="both"/>
              <w:rPr>
                <w:rFonts w:ascii="Arial" w:eastAsia="Arial" w:hAnsi="Arial" w:cs="Arial"/>
                <w:i/>
                <w:color w:val="000000"/>
                <w:sz w:val="16"/>
                <w:szCs w:val="16"/>
                <w:u w:val="single"/>
              </w:rPr>
            </w:pPr>
          </w:p>
          <w:p w14:paraId="16190D5B" w14:textId="77777777" w:rsidR="00246702" w:rsidRPr="00763082" w:rsidRDefault="00246702" w:rsidP="00246702">
            <w:pPr>
              <w:pBdr>
                <w:top w:val="nil"/>
                <w:left w:val="nil"/>
                <w:bottom w:val="nil"/>
                <w:right w:val="nil"/>
                <w:between w:val="nil"/>
              </w:pBdr>
              <w:spacing w:line="276" w:lineRule="auto"/>
              <w:ind w:left="936"/>
              <w:jc w:val="both"/>
              <w:rPr>
                <w:rFonts w:ascii="Arial" w:eastAsia="Arial" w:hAnsi="Arial" w:cs="Arial"/>
                <w:i/>
                <w:color w:val="000000"/>
                <w:sz w:val="16"/>
                <w:szCs w:val="16"/>
                <w:u w:val="single"/>
              </w:rPr>
            </w:pPr>
          </w:p>
          <w:p w14:paraId="5A221201" w14:textId="77777777" w:rsidR="00246702" w:rsidRPr="00763082" w:rsidRDefault="00246702" w:rsidP="00246702">
            <w:pPr>
              <w:pBdr>
                <w:top w:val="nil"/>
                <w:left w:val="nil"/>
                <w:bottom w:val="nil"/>
                <w:right w:val="nil"/>
                <w:between w:val="nil"/>
              </w:pBdr>
              <w:spacing w:line="276" w:lineRule="auto"/>
              <w:ind w:left="936"/>
              <w:jc w:val="both"/>
              <w:rPr>
                <w:rFonts w:ascii="Arial" w:eastAsia="Arial" w:hAnsi="Arial" w:cs="Arial"/>
                <w:i/>
                <w:color w:val="000000"/>
                <w:sz w:val="16"/>
                <w:szCs w:val="16"/>
                <w:u w:val="single"/>
              </w:rPr>
            </w:pPr>
          </w:p>
          <w:p w14:paraId="6819A82C" w14:textId="77777777" w:rsidR="00246702" w:rsidRPr="00763082" w:rsidRDefault="00246702" w:rsidP="00246702">
            <w:pPr>
              <w:jc w:val="both"/>
              <w:rPr>
                <w:rFonts w:ascii="Arial" w:eastAsia="Arial" w:hAnsi="Arial" w:cs="Arial"/>
                <w:i/>
                <w:sz w:val="16"/>
                <w:szCs w:val="16"/>
                <w:u w:val="single"/>
              </w:rPr>
            </w:pPr>
          </w:p>
          <w:p w14:paraId="3B558AD5" w14:textId="77777777" w:rsidR="00246702" w:rsidRPr="00763082" w:rsidRDefault="00246702" w:rsidP="00246702">
            <w:pPr>
              <w:pBdr>
                <w:top w:val="nil"/>
                <w:left w:val="nil"/>
                <w:bottom w:val="nil"/>
                <w:right w:val="nil"/>
                <w:between w:val="nil"/>
              </w:pBdr>
              <w:spacing w:line="276" w:lineRule="auto"/>
              <w:ind w:left="936"/>
              <w:jc w:val="both"/>
              <w:rPr>
                <w:rFonts w:ascii="Arial" w:eastAsia="Arial" w:hAnsi="Arial" w:cs="Arial"/>
                <w:i/>
                <w:color w:val="000000"/>
                <w:sz w:val="16"/>
                <w:szCs w:val="16"/>
                <w:u w:val="single"/>
              </w:rPr>
            </w:pPr>
          </w:p>
          <w:p w14:paraId="5BBBE7F7" w14:textId="77777777" w:rsidR="00246702" w:rsidRPr="00763082" w:rsidRDefault="00246702" w:rsidP="00246702">
            <w:pPr>
              <w:pBdr>
                <w:top w:val="nil"/>
                <w:left w:val="nil"/>
                <w:bottom w:val="nil"/>
                <w:right w:val="nil"/>
                <w:between w:val="nil"/>
              </w:pBdr>
              <w:spacing w:line="276" w:lineRule="auto"/>
              <w:ind w:left="936"/>
              <w:jc w:val="both"/>
              <w:rPr>
                <w:rFonts w:ascii="Arial" w:eastAsia="Arial" w:hAnsi="Arial" w:cs="Arial"/>
                <w:i/>
                <w:color w:val="000000"/>
                <w:sz w:val="16"/>
                <w:szCs w:val="16"/>
                <w:u w:val="single"/>
              </w:rPr>
            </w:pPr>
          </w:p>
          <w:p w14:paraId="52BEDFB9" w14:textId="77777777" w:rsidR="00246702" w:rsidRPr="00763082" w:rsidRDefault="00246702" w:rsidP="00246702">
            <w:pPr>
              <w:numPr>
                <w:ilvl w:val="0"/>
                <w:numId w:val="13"/>
              </w:numPr>
              <w:pBdr>
                <w:top w:val="nil"/>
                <w:left w:val="nil"/>
                <w:bottom w:val="nil"/>
                <w:right w:val="nil"/>
                <w:between w:val="nil"/>
              </w:pBdr>
              <w:spacing w:line="276" w:lineRule="auto"/>
              <w:jc w:val="both"/>
              <w:rPr>
                <w:rFonts w:ascii="Arial" w:eastAsia="Arial" w:hAnsi="Arial" w:cs="Arial"/>
                <w:color w:val="000000"/>
                <w:sz w:val="20"/>
                <w:szCs w:val="20"/>
              </w:rPr>
            </w:pPr>
            <w:r w:rsidRPr="00763082">
              <w:rPr>
                <w:rFonts w:ascii="Arial" w:eastAsia="Arial" w:hAnsi="Arial" w:cs="Arial"/>
                <w:color w:val="000000"/>
                <w:sz w:val="20"/>
                <w:szCs w:val="20"/>
              </w:rPr>
              <w:t>veškeré přepravky (pokud není u konkrétního typu uvedeno jinak) jsou vyrobeny z lehkých kovů s otvory pro uchopení zásahovou rukavicí z </w:t>
            </w:r>
            <w:r w:rsidRPr="00763082">
              <w:rPr>
                <w:rFonts w:ascii="Arial" w:eastAsia="Arial" w:hAnsi="Arial" w:cs="Arial"/>
                <w:sz w:val="20"/>
                <w:szCs w:val="20"/>
              </w:rPr>
              <w:t xml:space="preserve">kratší strany přepravky. </w:t>
            </w:r>
            <w:r w:rsidRPr="00763082">
              <w:rPr>
                <w:rFonts w:ascii="Arial" w:eastAsia="Arial" w:hAnsi="Arial" w:cs="Arial"/>
                <w:color w:val="000000"/>
                <w:sz w:val="20"/>
                <w:szCs w:val="20"/>
              </w:rPr>
              <w:t>Vodící profily pro pře</w:t>
            </w:r>
            <w:r w:rsidRPr="00763082">
              <w:rPr>
                <w:rFonts w:ascii="Arial" w:eastAsia="Arial" w:hAnsi="Arial" w:cs="Arial"/>
                <w:sz w:val="20"/>
                <w:szCs w:val="20"/>
              </w:rPr>
              <w:t>pravky jsou vybaveny plastovými pásky umožňující snadnější vysunutí a zasunutí přepravky. Jsou ukončeny</w:t>
            </w:r>
            <w:r w:rsidRPr="00763082">
              <w:rPr>
                <w:rFonts w:ascii="Arial" w:eastAsia="Arial" w:hAnsi="Arial" w:cs="Arial"/>
                <w:color w:val="000000"/>
                <w:sz w:val="20"/>
                <w:szCs w:val="20"/>
              </w:rPr>
              <w:t xml:space="preserve"> rolnou (viz foto uložení přepravky). </w:t>
            </w:r>
            <w:r w:rsidRPr="00763082">
              <w:rPr>
                <w:rFonts w:ascii="Arial" w:eastAsia="Arial" w:hAnsi="Arial" w:cs="Arial"/>
                <w:sz w:val="20"/>
                <w:szCs w:val="20"/>
              </w:rPr>
              <w:t>P</w:t>
            </w:r>
            <w:r w:rsidRPr="00763082">
              <w:rPr>
                <w:rFonts w:ascii="Arial" w:eastAsia="Arial" w:hAnsi="Arial" w:cs="Arial"/>
                <w:color w:val="000000"/>
                <w:sz w:val="20"/>
                <w:szCs w:val="20"/>
              </w:rPr>
              <w:t>ro snadné vytažení rolna neprochází pod celým okrajem přepravky pouze u krajních kluzných částí. Rozměry přepravek pro uložení požárního příslušenství mají základní půdorysné rozměry nejméně 600 x 400 mm výška bude odsouhlasena zadavatelem při realizaci,</w:t>
            </w:r>
            <w:r w:rsidRPr="00763082">
              <w:rPr>
                <w:rFonts w:ascii="Calibri" w:eastAsia="Calibri" w:hAnsi="Calibri" w:cs="Calibri"/>
                <w:color w:val="000000"/>
                <w:sz w:val="22"/>
                <w:szCs w:val="22"/>
              </w:rPr>
              <w:t xml:space="preserve"> </w:t>
            </w:r>
          </w:p>
          <w:p w14:paraId="7F9992BF" w14:textId="77777777" w:rsidR="00246702" w:rsidRPr="00763082" w:rsidRDefault="00246702" w:rsidP="00246702">
            <w:pPr>
              <w:pBdr>
                <w:top w:val="nil"/>
                <w:left w:val="nil"/>
                <w:bottom w:val="nil"/>
                <w:right w:val="nil"/>
                <w:between w:val="nil"/>
              </w:pBdr>
              <w:spacing w:line="276" w:lineRule="auto"/>
              <w:ind w:left="936"/>
              <w:jc w:val="both"/>
              <w:rPr>
                <w:rFonts w:ascii="Arial" w:eastAsia="Arial" w:hAnsi="Arial" w:cs="Arial"/>
                <w:color w:val="000000"/>
                <w:sz w:val="16"/>
                <w:szCs w:val="16"/>
              </w:rPr>
            </w:pPr>
            <w:r w:rsidRPr="00763082">
              <w:rPr>
                <w:rFonts w:ascii="Arial" w:eastAsia="Arial" w:hAnsi="Arial" w:cs="Arial"/>
                <w:color w:val="000000"/>
                <w:sz w:val="16"/>
                <w:szCs w:val="16"/>
              </w:rPr>
              <w:t>foto uložení přepravky ližina zakončena samostatnou rolnou:</w:t>
            </w:r>
          </w:p>
          <w:p w14:paraId="419FA1B9" w14:textId="77777777" w:rsidR="00246702" w:rsidRPr="00763082" w:rsidRDefault="00246702" w:rsidP="00246702">
            <w:pPr>
              <w:pBdr>
                <w:top w:val="nil"/>
                <w:left w:val="nil"/>
                <w:bottom w:val="nil"/>
                <w:right w:val="nil"/>
                <w:between w:val="nil"/>
              </w:pBdr>
              <w:spacing w:line="276" w:lineRule="auto"/>
              <w:ind w:left="936"/>
              <w:jc w:val="both"/>
              <w:rPr>
                <w:rFonts w:ascii="Arial" w:eastAsia="Arial" w:hAnsi="Arial" w:cs="Arial"/>
                <w:color w:val="000000"/>
                <w:sz w:val="20"/>
                <w:szCs w:val="20"/>
              </w:rPr>
            </w:pPr>
            <w:r w:rsidRPr="00763082">
              <w:rPr>
                <w:noProof/>
              </w:rPr>
              <w:drawing>
                <wp:anchor distT="0" distB="0" distL="114300" distR="114300" simplePos="0" relativeHeight="251675648" behindDoc="0" locked="0" layoutInCell="1" hidden="0" allowOverlap="1" wp14:anchorId="686BA94B" wp14:editId="054A8B39">
                  <wp:simplePos x="0" y="0"/>
                  <wp:positionH relativeFrom="column">
                    <wp:posOffset>1889125</wp:posOffset>
                  </wp:positionH>
                  <wp:positionV relativeFrom="paragraph">
                    <wp:posOffset>68580</wp:posOffset>
                  </wp:positionV>
                  <wp:extent cx="2752725" cy="2179955"/>
                  <wp:effectExtent l="0" t="0" r="0" b="0"/>
                  <wp:wrapSquare wrapText="bothSides" distT="0" distB="0" distL="114300" distR="11430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2752725" cy="2179955"/>
                          </a:xfrm>
                          <a:prstGeom prst="rect">
                            <a:avLst/>
                          </a:prstGeom>
                          <a:ln/>
                        </pic:spPr>
                      </pic:pic>
                    </a:graphicData>
                  </a:graphic>
                </wp:anchor>
              </w:drawing>
            </w:r>
          </w:p>
        </w:tc>
      </w:tr>
      <w:tr w:rsidR="00246702" w:rsidRPr="00763082" w14:paraId="55ABF73B" w14:textId="77777777">
        <w:tc>
          <w:tcPr>
            <w:tcW w:w="9744" w:type="dxa"/>
          </w:tcPr>
          <w:p w14:paraId="7C3280A7" w14:textId="77777777" w:rsidR="00246702" w:rsidRPr="00763082" w:rsidRDefault="00246702" w:rsidP="00246702">
            <w:pPr>
              <w:numPr>
                <w:ilvl w:val="0"/>
                <w:numId w:val="13"/>
              </w:numPr>
              <w:pBdr>
                <w:top w:val="nil"/>
                <w:left w:val="nil"/>
                <w:bottom w:val="nil"/>
                <w:right w:val="nil"/>
                <w:between w:val="nil"/>
              </w:pBdr>
              <w:spacing w:line="276" w:lineRule="auto"/>
              <w:jc w:val="both"/>
              <w:rPr>
                <w:rFonts w:ascii="Arial" w:eastAsia="Arial" w:hAnsi="Arial" w:cs="Arial"/>
                <w:color w:val="000000"/>
                <w:sz w:val="20"/>
                <w:szCs w:val="20"/>
              </w:rPr>
            </w:pPr>
            <w:r w:rsidRPr="00763082">
              <w:rPr>
                <w:rFonts w:ascii="Arial" w:eastAsia="Arial" w:hAnsi="Arial" w:cs="Arial"/>
                <w:color w:val="000000"/>
                <w:sz w:val="20"/>
                <w:szCs w:val="20"/>
              </w:rPr>
              <w:lastRenderedPageBreak/>
              <w:t>veškeré výsuvné prvky použité v CAS jsou 100% výsuvné s aretací ve vysunuté a zasunuté poloze, aretace je pomocí táhla a zajišťovacích kolíků aretace je součástí madla, které .je uchopitelné v zásahových rukavicích,</w:t>
            </w:r>
          </w:p>
          <w:p w14:paraId="387E720A" w14:textId="77777777" w:rsidR="00246702" w:rsidRPr="00763082" w:rsidRDefault="00246702" w:rsidP="00246702">
            <w:pPr>
              <w:pBdr>
                <w:top w:val="nil"/>
                <w:left w:val="nil"/>
                <w:bottom w:val="nil"/>
                <w:right w:val="nil"/>
                <w:between w:val="nil"/>
              </w:pBdr>
              <w:spacing w:line="276" w:lineRule="auto"/>
              <w:ind w:left="936"/>
              <w:jc w:val="both"/>
              <w:rPr>
                <w:rFonts w:ascii="Arial" w:eastAsia="Arial" w:hAnsi="Arial" w:cs="Arial"/>
                <w:i/>
                <w:color w:val="000000"/>
                <w:sz w:val="16"/>
                <w:szCs w:val="16"/>
                <w:u w:val="single"/>
              </w:rPr>
            </w:pPr>
            <w:r w:rsidRPr="00763082">
              <w:rPr>
                <w:rFonts w:ascii="Arial" w:eastAsia="Arial" w:hAnsi="Arial" w:cs="Arial"/>
                <w:i/>
                <w:color w:val="000000"/>
                <w:sz w:val="16"/>
                <w:szCs w:val="16"/>
                <w:u w:val="single"/>
              </w:rPr>
              <w:t>foto výsuvné prvky:</w:t>
            </w:r>
          </w:p>
          <w:p w14:paraId="65E9CEB6" w14:textId="77777777" w:rsidR="00246702" w:rsidRPr="00763082" w:rsidRDefault="00246702" w:rsidP="00246702">
            <w:pPr>
              <w:pBdr>
                <w:top w:val="nil"/>
                <w:left w:val="nil"/>
                <w:bottom w:val="nil"/>
                <w:right w:val="nil"/>
                <w:between w:val="nil"/>
              </w:pBdr>
              <w:spacing w:line="276" w:lineRule="auto"/>
              <w:ind w:left="936"/>
              <w:jc w:val="both"/>
              <w:rPr>
                <w:rFonts w:ascii="Arial" w:eastAsia="Arial" w:hAnsi="Arial" w:cs="Arial"/>
                <w:color w:val="000000"/>
                <w:sz w:val="20"/>
                <w:szCs w:val="20"/>
              </w:rPr>
            </w:pPr>
            <w:r w:rsidRPr="00763082">
              <w:rPr>
                <w:noProof/>
              </w:rPr>
              <w:drawing>
                <wp:anchor distT="0" distB="0" distL="114300" distR="114300" simplePos="0" relativeHeight="251676672" behindDoc="0" locked="0" layoutInCell="1" hidden="0" allowOverlap="1" wp14:anchorId="17CBCF8B" wp14:editId="00E5C611">
                  <wp:simplePos x="0" y="0"/>
                  <wp:positionH relativeFrom="column">
                    <wp:posOffset>254317</wp:posOffset>
                  </wp:positionH>
                  <wp:positionV relativeFrom="paragraph">
                    <wp:posOffset>30956</wp:posOffset>
                  </wp:positionV>
                  <wp:extent cx="5760720" cy="1042670"/>
                  <wp:effectExtent l="0" t="0" r="0" b="0"/>
                  <wp:wrapSquare wrapText="bothSides" distT="0" distB="0" distL="114300" distR="114300"/>
                  <wp:docPr id="1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5760720" cy="1042670"/>
                          </a:xfrm>
                          <a:prstGeom prst="rect">
                            <a:avLst/>
                          </a:prstGeom>
                          <a:ln/>
                        </pic:spPr>
                      </pic:pic>
                    </a:graphicData>
                  </a:graphic>
                </wp:anchor>
              </w:drawing>
            </w:r>
          </w:p>
        </w:tc>
      </w:tr>
      <w:tr w:rsidR="00246702" w:rsidRPr="00763082" w14:paraId="2BE69361" w14:textId="77777777">
        <w:tc>
          <w:tcPr>
            <w:tcW w:w="9744" w:type="dxa"/>
          </w:tcPr>
          <w:p w14:paraId="4138677A" w14:textId="77777777" w:rsidR="00246702" w:rsidRPr="00763082" w:rsidRDefault="00246702" w:rsidP="00246702">
            <w:pPr>
              <w:numPr>
                <w:ilvl w:val="0"/>
                <w:numId w:val="13"/>
              </w:numPr>
              <w:pBdr>
                <w:top w:val="nil"/>
                <w:left w:val="nil"/>
                <w:bottom w:val="nil"/>
                <w:right w:val="nil"/>
                <w:between w:val="nil"/>
              </w:pBdr>
              <w:spacing w:line="276" w:lineRule="auto"/>
              <w:jc w:val="both"/>
              <w:rPr>
                <w:rFonts w:ascii="Arial" w:eastAsia="Arial" w:hAnsi="Arial" w:cs="Arial"/>
                <w:color w:val="000000"/>
                <w:sz w:val="20"/>
                <w:szCs w:val="20"/>
              </w:rPr>
            </w:pPr>
            <w:r w:rsidRPr="00763082">
              <w:rPr>
                <w:rFonts w:ascii="Arial" w:eastAsia="Arial" w:hAnsi="Arial" w:cs="Arial"/>
                <w:color w:val="000000"/>
                <w:sz w:val="20"/>
                <w:szCs w:val="20"/>
              </w:rPr>
              <w:lastRenderedPageBreak/>
              <w:t>přístup do prostorové rezervy před nádrží, je z prostoru pravé přední části účelové nástavby, (prostor je nejméně 260 mm široký z důvodu umístění rozměrného požárního příslušenství),</w:t>
            </w:r>
          </w:p>
        </w:tc>
      </w:tr>
      <w:tr w:rsidR="00246702" w:rsidRPr="00763082" w14:paraId="637BFBFD" w14:textId="77777777">
        <w:tc>
          <w:tcPr>
            <w:tcW w:w="9744" w:type="dxa"/>
          </w:tcPr>
          <w:p w14:paraId="47B0C4D5" w14:textId="77777777" w:rsidR="00246702" w:rsidRPr="00763082" w:rsidRDefault="00246702" w:rsidP="00246702">
            <w:pPr>
              <w:numPr>
                <w:ilvl w:val="0"/>
                <w:numId w:val="13"/>
              </w:numPr>
              <w:pBdr>
                <w:top w:val="nil"/>
                <w:left w:val="nil"/>
                <w:bottom w:val="nil"/>
                <w:right w:val="nil"/>
                <w:between w:val="nil"/>
              </w:pBdr>
              <w:spacing w:line="276" w:lineRule="auto"/>
              <w:jc w:val="both"/>
              <w:rPr>
                <w:rFonts w:ascii="Arial" w:eastAsia="Arial" w:hAnsi="Arial" w:cs="Arial"/>
                <w:color w:val="000000"/>
                <w:sz w:val="20"/>
                <w:szCs w:val="20"/>
              </w:rPr>
            </w:pPr>
            <w:r w:rsidRPr="00763082">
              <w:rPr>
                <w:rFonts w:ascii="Arial" w:eastAsia="Arial" w:hAnsi="Arial" w:cs="Arial"/>
                <w:color w:val="000000"/>
                <w:sz w:val="20"/>
                <w:szCs w:val="20"/>
              </w:rPr>
              <w:t>úchytné a úložné prvky v prostoru pro uložení požárního příslušenství jsou provedeny z materiálu s vysokou životností,</w:t>
            </w:r>
          </w:p>
        </w:tc>
      </w:tr>
      <w:tr w:rsidR="00246702" w:rsidRPr="00763082" w14:paraId="721EDFCB" w14:textId="77777777">
        <w:tc>
          <w:tcPr>
            <w:tcW w:w="9744" w:type="dxa"/>
          </w:tcPr>
          <w:p w14:paraId="267F063B" w14:textId="09D33940" w:rsidR="00246702" w:rsidRPr="00763082" w:rsidRDefault="00246702" w:rsidP="00246702">
            <w:pPr>
              <w:numPr>
                <w:ilvl w:val="0"/>
                <w:numId w:val="13"/>
              </w:numPr>
              <w:pBdr>
                <w:top w:val="nil"/>
                <w:left w:val="nil"/>
                <w:bottom w:val="nil"/>
                <w:right w:val="nil"/>
                <w:between w:val="nil"/>
              </w:pBdr>
              <w:spacing w:line="276" w:lineRule="auto"/>
              <w:jc w:val="both"/>
              <w:rPr>
                <w:rFonts w:ascii="Arial" w:eastAsia="Arial" w:hAnsi="Arial" w:cs="Arial"/>
                <w:color w:val="000000"/>
                <w:sz w:val="20"/>
                <w:szCs w:val="20"/>
              </w:rPr>
            </w:pPr>
            <w:r w:rsidRPr="00763082">
              <w:rPr>
                <w:rFonts w:ascii="Arial" w:eastAsia="Arial" w:hAnsi="Arial" w:cs="Arial"/>
                <w:color w:val="000000"/>
                <w:sz w:val="20"/>
                <w:szCs w:val="20"/>
              </w:rPr>
              <w:t>veškeré kazety na hadice a přepravky jsou součástí dodávky. Každá kazeta umožňuje uložení nejméně dvou zásahových hadic patřičného průměru, délky a provedení dle ČSN 80 8711. Hadice při uložení, včetně jejich spojek nevyčnívají přes rozměry kazety.</w:t>
            </w:r>
          </w:p>
        </w:tc>
      </w:tr>
      <w:tr w:rsidR="00246702" w:rsidRPr="00763082" w14:paraId="320F6E25" w14:textId="77777777">
        <w:tc>
          <w:tcPr>
            <w:tcW w:w="9744" w:type="dxa"/>
          </w:tcPr>
          <w:p w14:paraId="257C7133" w14:textId="72F3342B" w:rsidR="00246702" w:rsidRPr="00763082" w:rsidRDefault="00246702" w:rsidP="00246702">
            <w:pPr>
              <w:numPr>
                <w:ilvl w:val="0"/>
                <w:numId w:val="12"/>
              </w:numPr>
              <w:pBdr>
                <w:top w:val="nil"/>
                <w:left w:val="nil"/>
                <w:bottom w:val="nil"/>
                <w:right w:val="nil"/>
                <w:between w:val="nil"/>
              </w:pBdr>
              <w:spacing w:line="276" w:lineRule="auto"/>
              <w:ind w:left="576" w:hanging="502"/>
              <w:jc w:val="both"/>
              <w:rPr>
                <w:rFonts w:ascii="Arial" w:eastAsia="Arial" w:hAnsi="Arial" w:cs="Arial"/>
                <w:sz w:val="20"/>
                <w:szCs w:val="20"/>
              </w:rPr>
            </w:pPr>
            <w:r w:rsidRPr="00763082">
              <w:rPr>
                <w:rFonts w:ascii="Arial" w:eastAsia="Arial" w:hAnsi="Arial" w:cs="Arial"/>
                <w:color w:val="000000"/>
                <w:sz w:val="20"/>
                <w:szCs w:val="20"/>
              </w:rPr>
              <w:t>Pochozí plocha účelové nástavby – rozměrné požární příslušenství, s výjimkou přenosného záchranného a zásahového žebříku a trhacího háku, je uloženo nejméně ve dvou schránkách s víkem. Jedna ze schránek je uzpůsobena pro uložení sacích hadic o délce 2,5 m a vanových nosítek. Schránky jsou vyrobeny ze slitiny lehkých kovů, po stranách jsou odvětrány a jejich konstrukce zamezuje vnikání vody z pochůzné plochy na účelové nástavbě Schránky jsou uzamykatelné klíčem shodným s ostatními zámky na účelové nástavbě. Víka úložných schrán, při jejich zavírání a otvírání, svojí tuhostí konstrukce zamezují jejich průhybu a vlnění. Vnitřní prostor schránek je vybaven osvětlením typu LED.</w:t>
            </w:r>
          </w:p>
        </w:tc>
      </w:tr>
      <w:tr w:rsidR="00246702" w:rsidRPr="00763082" w14:paraId="6FCA0E51" w14:textId="77777777">
        <w:tc>
          <w:tcPr>
            <w:tcW w:w="9744" w:type="dxa"/>
          </w:tcPr>
          <w:p w14:paraId="15015943" w14:textId="77777777" w:rsidR="00246702" w:rsidRPr="00763082" w:rsidRDefault="00246702" w:rsidP="00246702">
            <w:pPr>
              <w:numPr>
                <w:ilvl w:val="0"/>
                <w:numId w:val="12"/>
              </w:numPr>
              <w:pBdr>
                <w:top w:val="nil"/>
                <w:left w:val="nil"/>
                <w:bottom w:val="nil"/>
                <w:right w:val="nil"/>
                <w:between w:val="nil"/>
              </w:pBdr>
              <w:spacing w:line="276" w:lineRule="auto"/>
              <w:ind w:left="576" w:hanging="502"/>
              <w:jc w:val="both"/>
              <w:rPr>
                <w:rFonts w:ascii="Arial" w:eastAsia="Arial" w:hAnsi="Arial" w:cs="Arial"/>
                <w:sz w:val="20"/>
                <w:szCs w:val="20"/>
              </w:rPr>
            </w:pPr>
            <w:r w:rsidRPr="00763082">
              <w:rPr>
                <w:rFonts w:ascii="Arial" w:eastAsia="Arial" w:hAnsi="Arial" w:cs="Arial"/>
                <w:color w:val="000000"/>
                <w:sz w:val="20"/>
                <w:szCs w:val="20"/>
              </w:rPr>
              <w:t>Hmotnostní rezerva o velikosti nejméně 200 kg je situována rovnoměrně v účelové nástavbě a je využita pro uložení nadstandardního příslušenství. Hmotnostní rezerva je i pod pravou zadní a levou zadní úložnou schránou v podobě uzavíratelných menších úložných schrán, součástí těchto schrán nejsou žádné vývody armatur.</w:t>
            </w:r>
          </w:p>
        </w:tc>
      </w:tr>
      <w:tr w:rsidR="00246702" w:rsidRPr="00763082" w14:paraId="11CFCEAF" w14:textId="77777777">
        <w:tc>
          <w:tcPr>
            <w:tcW w:w="9744" w:type="dxa"/>
          </w:tcPr>
          <w:p w14:paraId="3594355C" w14:textId="77777777" w:rsidR="00246702" w:rsidRPr="00763082" w:rsidRDefault="00246702" w:rsidP="00246702">
            <w:pPr>
              <w:numPr>
                <w:ilvl w:val="0"/>
                <w:numId w:val="12"/>
              </w:numPr>
              <w:pBdr>
                <w:top w:val="nil"/>
                <w:left w:val="nil"/>
                <w:bottom w:val="nil"/>
                <w:right w:val="nil"/>
                <w:between w:val="nil"/>
              </w:pBdr>
              <w:spacing w:line="276" w:lineRule="auto"/>
              <w:ind w:left="576" w:hanging="502"/>
              <w:jc w:val="both"/>
              <w:rPr>
                <w:rFonts w:ascii="Arial" w:eastAsia="Arial" w:hAnsi="Arial" w:cs="Arial"/>
                <w:sz w:val="20"/>
                <w:szCs w:val="20"/>
              </w:rPr>
            </w:pPr>
            <w:r w:rsidRPr="00763082">
              <w:rPr>
                <w:rFonts w:ascii="Arial" w:eastAsia="Arial" w:hAnsi="Arial" w:cs="Arial"/>
                <w:color w:val="000000"/>
                <w:sz w:val="20"/>
                <w:szCs w:val="20"/>
              </w:rPr>
              <w:t xml:space="preserve">Hygienické prostředky, které </w:t>
            </w:r>
            <w:proofErr w:type="gramStart"/>
            <w:r w:rsidRPr="00763082">
              <w:rPr>
                <w:rFonts w:ascii="Arial" w:eastAsia="Arial" w:hAnsi="Arial" w:cs="Arial"/>
                <w:color w:val="000000"/>
                <w:sz w:val="20"/>
                <w:szCs w:val="20"/>
              </w:rPr>
              <w:t>tvoří</w:t>
            </w:r>
            <w:proofErr w:type="gramEnd"/>
            <w:r w:rsidRPr="00763082">
              <w:rPr>
                <w:rFonts w:ascii="Arial" w:eastAsia="Arial" w:hAnsi="Arial" w:cs="Arial"/>
                <w:color w:val="000000"/>
                <w:sz w:val="20"/>
                <w:szCs w:val="20"/>
              </w:rPr>
              <w:t xml:space="preserve"> dávkovací zásobník na tekuté mýdlo o objemu nejméně 500 ml, dávkovací zásobník na alkoholovou dezinfekci o objemu nejméně 500 ml a zásobník na papírové ručníky, jsou uloženy v účelové nástavbě CAS v pravé zadní</w:t>
            </w:r>
            <w:r w:rsidRPr="00763082">
              <w:rPr>
                <w:rFonts w:ascii="Arial" w:eastAsia="Arial" w:hAnsi="Arial" w:cs="Arial"/>
                <w:sz w:val="20"/>
                <w:szCs w:val="20"/>
              </w:rPr>
              <w:t xml:space="preserve"> </w:t>
            </w:r>
            <w:r w:rsidRPr="00763082">
              <w:rPr>
                <w:rFonts w:ascii="Arial" w:eastAsia="Arial" w:hAnsi="Arial" w:cs="Arial"/>
                <w:color w:val="000000"/>
                <w:sz w:val="20"/>
                <w:szCs w:val="20"/>
              </w:rPr>
              <w:t xml:space="preserve">skříni na svislém výsuvném úložném prvku. Do tohoto prostoru je vyvedena hadice s uzavírací armaturou a odvodňovacím prvkem, která je napojená na nádrž na vodu a je určena k základní hygieně osádky. Součástí tohoto prostoru je spirálová hadice s délkou v roztaženém stavu nejméně 5 m s ofukovací tryskou, která je napojena na tlakovou vzduchovou soustavu CAS a ovládaná mechanickým vzduchovým kohoutem. </w:t>
            </w:r>
          </w:p>
        </w:tc>
      </w:tr>
      <w:tr w:rsidR="00246702" w:rsidRPr="00763082" w14:paraId="5B5A1BF8" w14:textId="77777777">
        <w:tc>
          <w:tcPr>
            <w:tcW w:w="9744" w:type="dxa"/>
          </w:tcPr>
          <w:p w14:paraId="6C38D541" w14:textId="3D3B62BA" w:rsidR="00246702" w:rsidRPr="00763082" w:rsidRDefault="00246702" w:rsidP="00246702">
            <w:pPr>
              <w:numPr>
                <w:ilvl w:val="0"/>
                <w:numId w:val="12"/>
              </w:numPr>
              <w:pBdr>
                <w:top w:val="nil"/>
                <w:left w:val="nil"/>
                <w:bottom w:val="nil"/>
                <w:right w:val="nil"/>
                <w:between w:val="nil"/>
              </w:pBdr>
              <w:spacing w:line="276" w:lineRule="auto"/>
              <w:ind w:left="576" w:hanging="502"/>
              <w:jc w:val="both"/>
              <w:rPr>
                <w:rFonts w:ascii="Arial" w:eastAsia="Arial" w:hAnsi="Arial" w:cs="Arial"/>
                <w:sz w:val="20"/>
                <w:szCs w:val="20"/>
              </w:rPr>
            </w:pPr>
            <w:r w:rsidRPr="00763082">
              <w:rPr>
                <w:rFonts w:ascii="Arial" w:eastAsia="Arial" w:hAnsi="Arial" w:cs="Arial"/>
                <w:color w:val="000000"/>
                <w:sz w:val="20"/>
                <w:szCs w:val="20"/>
              </w:rPr>
              <w:t>V prostoru pod pravou zadní schránou je kohout vývodu vody z nádrže pro případné mytí obuvi, kohout je napojen na nádrž s vodou a lze ho odvodnit. Kohout není umístěn níže než dno úložné schránky.</w:t>
            </w:r>
          </w:p>
        </w:tc>
      </w:tr>
      <w:tr w:rsidR="00246702" w:rsidRPr="00763082" w14:paraId="4CD533FF" w14:textId="77777777">
        <w:tc>
          <w:tcPr>
            <w:tcW w:w="9744" w:type="dxa"/>
          </w:tcPr>
          <w:p w14:paraId="2AEFCE97" w14:textId="77777777" w:rsidR="00246702" w:rsidRPr="00763082" w:rsidRDefault="00246702" w:rsidP="00246702">
            <w:pPr>
              <w:numPr>
                <w:ilvl w:val="0"/>
                <w:numId w:val="12"/>
              </w:numPr>
              <w:pBdr>
                <w:top w:val="nil"/>
                <w:left w:val="nil"/>
                <w:bottom w:val="nil"/>
                <w:right w:val="nil"/>
                <w:between w:val="nil"/>
              </w:pBdr>
              <w:spacing w:line="276" w:lineRule="auto"/>
              <w:ind w:left="576" w:hanging="502"/>
              <w:jc w:val="both"/>
              <w:rPr>
                <w:rFonts w:ascii="Arial" w:eastAsia="Arial" w:hAnsi="Arial" w:cs="Arial"/>
                <w:sz w:val="20"/>
                <w:szCs w:val="20"/>
              </w:rPr>
            </w:pPr>
            <w:r w:rsidRPr="00763082">
              <w:rPr>
                <w:rFonts w:ascii="Arial" w:eastAsia="Arial" w:hAnsi="Arial" w:cs="Arial"/>
                <w:color w:val="000000"/>
                <w:sz w:val="20"/>
                <w:szCs w:val="20"/>
              </w:rPr>
              <w:t>Výtlačná a plnící hrdla jsou vyvedena pod zadní roletové schrány, mimo úložný prostor s požárním příslušenstvím. Plnění nádrže na vodu je možné nejméně dvěma hrdly 75, jedním na levé straně a jedním na pravé straně, opatřenými kulovými ventily. Výtlačná a plnící hrdla jsou barevně odlišena.</w:t>
            </w:r>
          </w:p>
        </w:tc>
      </w:tr>
      <w:tr w:rsidR="00246702" w:rsidRPr="00763082" w14:paraId="5959E682" w14:textId="77777777">
        <w:tc>
          <w:tcPr>
            <w:tcW w:w="9744" w:type="dxa"/>
          </w:tcPr>
          <w:p w14:paraId="2A389FDF" w14:textId="77777777" w:rsidR="00246702" w:rsidRPr="00763082" w:rsidRDefault="00246702" w:rsidP="00246702">
            <w:pPr>
              <w:numPr>
                <w:ilvl w:val="0"/>
                <w:numId w:val="12"/>
              </w:numPr>
              <w:pBdr>
                <w:top w:val="nil"/>
                <w:left w:val="nil"/>
                <w:bottom w:val="nil"/>
                <w:right w:val="nil"/>
                <w:between w:val="nil"/>
              </w:pBdr>
              <w:spacing w:line="276" w:lineRule="auto"/>
              <w:ind w:left="576" w:hanging="502"/>
              <w:jc w:val="both"/>
              <w:rPr>
                <w:rFonts w:ascii="Arial" w:eastAsia="Arial" w:hAnsi="Arial" w:cs="Arial"/>
                <w:sz w:val="20"/>
                <w:szCs w:val="20"/>
              </w:rPr>
            </w:pPr>
            <w:r w:rsidRPr="00763082">
              <w:rPr>
                <w:rFonts w:ascii="Arial" w:eastAsia="Arial" w:hAnsi="Arial" w:cs="Arial"/>
                <w:color w:val="000000"/>
                <w:sz w:val="20"/>
                <w:szCs w:val="20"/>
              </w:rPr>
              <w:t>Sací hrdlo je vyvedeno do zadní části účelové nástavby a to tak, aby umožňovalo bezproblémové připojení sacích hadic přímo na sací hrdlo a celou část sacího hrdla lze snadno odvodnit.</w:t>
            </w:r>
          </w:p>
        </w:tc>
      </w:tr>
      <w:tr w:rsidR="00246702" w:rsidRPr="00763082" w14:paraId="629097B1" w14:textId="77777777">
        <w:tc>
          <w:tcPr>
            <w:tcW w:w="9744" w:type="dxa"/>
          </w:tcPr>
          <w:p w14:paraId="68ECE16A" w14:textId="77777777" w:rsidR="00246702" w:rsidRPr="00763082" w:rsidRDefault="00246702" w:rsidP="00246702">
            <w:pPr>
              <w:numPr>
                <w:ilvl w:val="0"/>
                <w:numId w:val="12"/>
              </w:numPr>
              <w:pBdr>
                <w:top w:val="nil"/>
                <w:left w:val="nil"/>
                <w:bottom w:val="nil"/>
                <w:right w:val="nil"/>
                <w:between w:val="nil"/>
              </w:pBdr>
              <w:spacing w:line="276" w:lineRule="auto"/>
              <w:ind w:left="576" w:hanging="502"/>
              <w:jc w:val="both"/>
              <w:rPr>
                <w:rFonts w:ascii="Arial" w:eastAsia="Arial" w:hAnsi="Arial" w:cs="Arial"/>
                <w:sz w:val="20"/>
                <w:szCs w:val="20"/>
              </w:rPr>
            </w:pPr>
            <w:r w:rsidRPr="00763082">
              <w:rPr>
                <w:rFonts w:ascii="Arial" w:eastAsia="Arial" w:hAnsi="Arial" w:cs="Arial"/>
                <w:color w:val="000000"/>
                <w:sz w:val="20"/>
                <w:szCs w:val="20"/>
              </w:rPr>
              <w:t>Konstrukce zařízení pro plnění nádrže na vodu z vnějšího tlakového zdroje umožňuje samočinné a plynulé doplňování nádrže na vodu z vnějšího zdroje v závislosti na poklesu hladiny v nádrži na vodu. Uzavírací armatury jsou konstruovány tak, aby nezpůsobovaly tlakové rázy v dopravním vedení.</w:t>
            </w:r>
          </w:p>
        </w:tc>
      </w:tr>
      <w:tr w:rsidR="00246702" w:rsidRPr="00763082" w14:paraId="1EA70E79" w14:textId="77777777">
        <w:tc>
          <w:tcPr>
            <w:tcW w:w="9744" w:type="dxa"/>
          </w:tcPr>
          <w:p w14:paraId="601848A0" w14:textId="706518C6" w:rsidR="00246702" w:rsidRPr="00763082" w:rsidRDefault="00246702" w:rsidP="00246702">
            <w:pPr>
              <w:numPr>
                <w:ilvl w:val="0"/>
                <w:numId w:val="12"/>
              </w:numPr>
              <w:pBdr>
                <w:top w:val="nil"/>
                <w:left w:val="nil"/>
                <w:bottom w:val="nil"/>
                <w:right w:val="nil"/>
                <w:between w:val="nil"/>
              </w:pBdr>
              <w:spacing w:line="276" w:lineRule="auto"/>
              <w:ind w:left="576" w:hanging="502"/>
              <w:jc w:val="both"/>
              <w:rPr>
                <w:rFonts w:ascii="Arial" w:eastAsia="Arial" w:hAnsi="Arial" w:cs="Arial"/>
                <w:sz w:val="20"/>
                <w:szCs w:val="20"/>
              </w:rPr>
            </w:pPr>
            <w:r w:rsidRPr="00763082">
              <w:rPr>
                <w:rFonts w:ascii="Arial" w:eastAsia="Arial" w:hAnsi="Arial" w:cs="Arial"/>
                <w:color w:val="000000"/>
                <w:sz w:val="20"/>
                <w:szCs w:val="20"/>
              </w:rPr>
              <w:t xml:space="preserve">Obslužné místo čerpacího zařízení je vybaveno komunikační jednotkou s mikrofonem a reproduktorem pro druhé ovládání </w:t>
            </w:r>
            <w:r w:rsidRPr="00763082">
              <w:rPr>
                <w:rFonts w:ascii="Arial" w:eastAsia="Arial" w:hAnsi="Arial" w:cs="Arial"/>
                <w:color w:val="000000" w:themeColor="text1"/>
                <w:sz w:val="20"/>
                <w:szCs w:val="20"/>
              </w:rPr>
              <w:t>vozidlového analogového terminálu</w:t>
            </w:r>
            <w:r w:rsidRPr="00763082">
              <w:rPr>
                <w:rFonts w:ascii="Arial" w:eastAsia="Arial" w:hAnsi="Arial" w:cs="Arial"/>
                <w:color w:val="000000"/>
                <w:sz w:val="20"/>
                <w:szCs w:val="20"/>
              </w:rPr>
              <w:t>. Jednotka je napájena z panelu ovládání čerpadla po zapnutí hlavního vypínače panelu.</w:t>
            </w:r>
          </w:p>
        </w:tc>
      </w:tr>
      <w:tr w:rsidR="00246702" w:rsidRPr="00763082" w14:paraId="652EE7CD" w14:textId="77777777">
        <w:tc>
          <w:tcPr>
            <w:tcW w:w="9744" w:type="dxa"/>
          </w:tcPr>
          <w:p w14:paraId="09E30476" w14:textId="77777777" w:rsidR="00246702" w:rsidRPr="00763082" w:rsidRDefault="00246702" w:rsidP="00246702">
            <w:pPr>
              <w:numPr>
                <w:ilvl w:val="0"/>
                <w:numId w:val="12"/>
              </w:numPr>
              <w:pBdr>
                <w:top w:val="nil"/>
                <w:left w:val="nil"/>
                <w:bottom w:val="nil"/>
                <w:right w:val="nil"/>
                <w:between w:val="nil"/>
              </w:pBdr>
              <w:spacing w:line="276" w:lineRule="auto"/>
              <w:ind w:left="576" w:hanging="502"/>
              <w:jc w:val="both"/>
              <w:rPr>
                <w:rFonts w:ascii="Arial" w:eastAsia="Arial" w:hAnsi="Arial" w:cs="Arial"/>
                <w:sz w:val="20"/>
                <w:szCs w:val="20"/>
              </w:rPr>
            </w:pPr>
            <w:r w:rsidRPr="00763082">
              <w:rPr>
                <w:rFonts w:ascii="Arial" w:eastAsia="Arial" w:hAnsi="Arial" w:cs="Arial"/>
                <w:color w:val="000000"/>
                <w:sz w:val="20"/>
                <w:szCs w:val="20"/>
              </w:rPr>
              <w:t>Obslužné místo čerpací jednotky je vybaveno ovládáním pro zapínání pohonu požárního čerpadla.</w:t>
            </w:r>
          </w:p>
        </w:tc>
      </w:tr>
      <w:tr w:rsidR="00246702" w:rsidRPr="00763082" w14:paraId="5D98307E" w14:textId="77777777">
        <w:tc>
          <w:tcPr>
            <w:tcW w:w="9744" w:type="dxa"/>
          </w:tcPr>
          <w:p w14:paraId="537F8182" w14:textId="410DA34B" w:rsidR="00246702" w:rsidRPr="00763082" w:rsidRDefault="00246702" w:rsidP="00246702">
            <w:pPr>
              <w:numPr>
                <w:ilvl w:val="0"/>
                <w:numId w:val="12"/>
              </w:numPr>
              <w:pBdr>
                <w:top w:val="nil"/>
                <w:left w:val="nil"/>
                <w:bottom w:val="nil"/>
                <w:right w:val="nil"/>
                <w:between w:val="nil"/>
              </w:pBdr>
              <w:spacing w:line="276" w:lineRule="auto"/>
              <w:ind w:left="576" w:hanging="502"/>
              <w:jc w:val="both"/>
              <w:rPr>
                <w:rFonts w:ascii="Arial" w:eastAsia="Arial" w:hAnsi="Arial" w:cs="Arial"/>
                <w:sz w:val="20"/>
                <w:szCs w:val="20"/>
              </w:rPr>
            </w:pPr>
            <w:r w:rsidRPr="00763082">
              <w:rPr>
                <w:rFonts w:ascii="Arial" w:eastAsia="Arial" w:hAnsi="Arial" w:cs="Arial"/>
                <w:color w:val="000000"/>
                <w:sz w:val="20"/>
                <w:szCs w:val="20"/>
              </w:rPr>
              <w:t>Zařízení pro výrobu pěny je vybaveno elektronickou regulací s plynule volitelným rozsahem přimíšení se zobrazovaným rozlišením v rozsahu nastavení po 0,1 %. Celkový rozsah nastavitelného procenta přimíšení 0 % až 6 %, množství přisátého pěnidla 10–165 l.min-1.Sání pěnidla z externího zdroje je přes pevnou spojku STORZ 52 umístěnou mimo prostor obsluhy čerpadla, spojka odpovídá použití běžně zaužívaných pěnidel u HZS a je opatřena víčkem.</w:t>
            </w:r>
          </w:p>
        </w:tc>
      </w:tr>
      <w:tr w:rsidR="00246702" w:rsidRPr="00763082" w14:paraId="5332B984" w14:textId="77777777">
        <w:tc>
          <w:tcPr>
            <w:tcW w:w="9744" w:type="dxa"/>
          </w:tcPr>
          <w:p w14:paraId="32892A91" w14:textId="77777777" w:rsidR="00246702" w:rsidRPr="00763082" w:rsidRDefault="00246702" w:rsidP="00246702">
            <w:pPr>
              <w:numPr>
                <w:ilvl w:val="0"/>
                <w:numId w:val="12"/>
              </w:numPr>
              <w:pBdr>
                <w:top w:val="nil"/>
                <w:left w:val="nil"/>
                <w:bottom w:val="nil"/>
                <w:right w:val="nil"/>
                <w:between w:val="nil"/>
              </w:pBdr>
              <w:spacing w:line="276" w:lineRule="auto"/>
              <w:ind w:left="576" w:hanging="502"/>
              <w:jc w:val="both"/>
              <w:rPr>
                <w:rFonts w:ascii="Arial" w:eastAsia="Arial" w:hAnsi="Arial" w:cs="Arial"/>
                <w:sz w:val="20"/>
                <w:szCs w:val="20"/>
              </w:rPr>
            </w:pPr>
            <w:r w:rsidRPr="00763082">
              <w:rPr>
                <w:rFonts w:ascii="Arial" w:eastAsia="Arial" w:hAnsi="Arial" w:cs="Arial"/>
                <w:color w:val="000000"/>
                <w:sz w:val="20"/>
                <w:szCs w:val="20"/>
              </w:rPr>
              <w:t xml:space="preserve">Zařízení prvotního zásahu je umístěno v pravé zadní části účelové nástavby, </w:t>
            </w:r>
            <w:proofErr w:type="gramStart"/>
            <w:r w:rsidRPr="00763082">
              <w:rPr>
                <w:rFonts w:ascii="Arial" w:eastAsia="Arial" w:hAnsi="Arial" w:cs="Arial"/>
                <w:color w:val="000000"/>
                <w:sz w:val="20"/>
                <w:szCs w:val="20"/>
              </w:rPr>
              <w:t>tvoří</w:t>
            </w:r>
            <w:proofErr w:type="gramEnd"/>
            <w:r w:rsidRPr="00763082">
              <w:rPr>
                <w:rFonts w:ascii="Arial" w:eastAsia="Arial" w:hAnsi="Arial" w:cs="Arial"/>
                <w:color w:val="000000"/>
                <w:sz w:val="20"/>
                <w:szCs w:val="20"/>
              </w:rPr>
              <w:t xml:space="preserve"> jej průtokový naviják s elektrickým pohonem pro zpětné navíjení, vysokotlaká hadice a proudnice. Naviják umožňuje nouzové ruční navíjení. Pro snadnou manipulaci s vysokotlakou hadicí je naviják opatřen vodícími kladkami (rolnami), které lze vysunout přes obrys CAS. Vysokotlaká hadice, splňující požadavky ČSN EN 1947* s klasifikací II/C/1, případně II/A/11, má délku nejméně 60 m, je v celé své délce tvarově stálá, plně průtočná a pružná. Hadice má hladký povrch. K hadici je připojena kombinovaná vysokotlaká proudnice podle ČSN EN 15182-4+A11*, typ 3 (vysokotlaká proudnice s variabilním </w:t>
            </w:r>
            <w:r w:rsidRPr="00763082">
              <w:rPr>
                <w:rFonts w:ascii="Arial" w:eastAsia="Arial" w:hAnsi="Arial" w:cs="Arial"/>
                <w:color w:val="000000"/>
                <w:sz w:val="20"/>
                <w:szCs w:val="20"/>
              </w:rPr>
              <w:lastRenderedPageBreak/>
              <w:t>tvarem proudu při volitelném konstantním průtoku) s třmenovou ovládací pákou armatury, která je součástí dodávky včetně pěnotvorného nástavce na těžkou pěnu. Vysokotlaká proudnice je upevněna v držáku. Vysokotlaká hadice umožňuje odvodnění tlakovým vzduchem napojeným na vzduchovou soustavu podvozku CAS. Proudnice je s hadicí spojena pomocí rychlospojky odpovídající parametrům vysokotlaké části. Vysokotlak</w:t>
            </w:r>
            <w:r w:rsidRPr="00763082">
              <w:rPr>
                <w:rFonts w:ascii="Arial" w:eastAsia="Arial" w:hAnsi="Arial" w:cs="Arial"/>
                <w:sz w:val="20"/>
                <w:szCs w:val="20"/>
              </w:rPr>
              <w:t>é zařízení</w:t>
            </w:r>
            <w:r w:rsidRPr="00763082">
              <w:rPr>
                <w:rFonts w:ascii="Arial" w:eastAsia="Arial" w:hAnsi="Arial" w:cs="Arial"/>
                <w:color w:val="000000"/>
                <w:sz w:val="20"/>
                <w:szCs w:val="20"/>
              </w:rPr>
              <w:t xml:space="preserve"> zároveň umožňuje stříkání nízkotlakým režimem čerpadla bez zapnutí ventilu vysokotlakého čerpadla.</w:t>
            </w:r>
          </w:p>
        </w:tc>
      </w:tr>
      <w:tr w:rsidR="00246702" w:rsidRPr="00763082" w14:paraId="1D285AD5" w14:textId="77777777">
        <w:tc>
          <w:tcPr>
            <w:tcW w:w="9744" w:type="dxa"/>
          </w:tcPr>
          <w:p w14:paraId="5C03E9AC" w14:textId="77777777" w:rsidR="00246702" w:rsidRPr="00763082" w:rsidRDefault="00246702" w:rsidP="00246702">
            <w:pPr>
              <w:numPr>
                <w:ilvl w:val="0"/>
                <w:numId w:val="12"/>
              </w:numPr>
              <w:pBdr>
                <w:top w:val="nil"/>
                <w:left w:val="nil"/>
                <w:bottom w:val="nil"/>
                <w:right w:val="nil"/>
                <w:between w:val="nil"/>
              </w:pBdr>
              <w:spacing w:line="276" w:lineRule="auto"/>
              <w:ind w:left="576" w:hanging="502"/>
              <w:jc w:val="both"/>
              <w:rPr>
                <w:rFonts w:ascii="Arial" w:eastAsia="Arial" w:hAnsi="Arial" w:cs="Arial"/>
                <w:sz w:val="20"/>
                <w:szCs w:val="20"/>
              </w:rPr>
            </w:pPr>
            <w:r w:rsidRPr="00763082">
              <w:rPr>
                <w:rFonts w:ascii="Arial" w:eastAsia="Arial" w:hAnsi="Arial" w:cs="Arial"/>
                <w:color w:val="000000"/>
                <w:sz w:val="20"/>
                <w:szCs w:val="20"/>
              </w:rPr>
              <w:lastRenderedPageBreak/>
              <w:t>CAS není vybavena lafetovou proudnicí.</w:t>
            </w:r>
          </w:p>
        </w:tc>
      </w:tr>
      <w:tr w:rsidR="00246702" w:rsidRPr="00763082" w14:paraId="6E7EF8A9" w14:textId="77777777">
        <w:tc>
          <w:tcPr>
            <w:tcW w:w="9744" w:type="dxa"/>
          </w:tcPr>
          <w:p w14:paraId="30314DB5" w14:textId="77777777" w:rsidR="00246702" w:rsidRPr="00763082" w:rsidRDefault="00246702" w:rsidP="00246702">
            <w:pPr>
              <w:numPr>
                <w:ilvl w:val="0"/>
                <w:numId w:val="12"/>
              </w:numPr>
              <w:pBdr>
                <w:top w:val="nil"/>
                <w:left w:val="nil"/>
                <w:bottom w:val="nil"/>
                <w:right w:val="nil"/>
                <w:between w:val="nil"/>
              </w:pBdr>
              <w:spacing w:line="276" w:lineRule="auto"/>
              <w:ind w:left="576" w:hanging="502"/>
              <w:jc w:val="both"/>
              <w:rPr>
                <w:rFonts w:ascii="Arial" w:eastAsia="Arial" w:hAnsi="Arial" w:cs="Arial"/>
                <w:sz w:val="20"/>
                <w:szCs w:val="20"/>
              </w:rPr>
            </w:pPr>
            <w:r w:rsidRPr="00763082">
              <w:rPr>
                <w:rFonts w:ascii="Arial" w:eastAsia="Arial" w:hAnsi="Arial" w:cs="Arial"/>
                <w:color w:val="000000"/>
                <w:sz w:val="20"/>
                <w:szCs w:val="20"/>
              </w:rPr>
              <w:t>Nádrž na vodu má skutečný objem 3.500 až 3.599 litrů a nádrž na pěnidlo má skutečný objem 240 až 249 litrů. Nádrž na vodu je vybavena příčnými a podélnými vlnolamy a v prostoru pochůzné plochy opatřena snadno přístupným průlezným a montážním otvorem o průměru nejméně 450 mm s odklopným víkem s rychlouzávěrem.</w:t>
            </w:r>
          </w:p>
        </w:tc>
      </w:tr>
      <w:tr w:rsidR="00246702" w:rsidRPr="00763082" w14:paraId="2C4ABF70" w14:textId="77777777">
        <w:tc>
          <w:tcPr>
            <w:tcW w:w="9744" w:type="dxa"/>
          </w:tcPr>
          <w:p w14:paraId="1816586B" w14:textId="77777777" w:rsidR="00246702" w:rsidRPr="00763082" w:rsidRDefault="00246702" w:rsidP="00246702">
            <w:pPr>
              <w:numPr>
                <w:ilvl w:val="0"/>
                <w:numId w:val="12"/>
              </w:numPr>
              <w:pBdr>
                <w:top w:val="nil"/>
                <w:left w:val="nil"/>
                <w:bottom w:val="nil"/>
                <w:right w:val="nil"/>
                <w:between w:val="nil"/>
              </w:pBdr>
              <w:spacing w:line="276" w:lineRule="auto"/>
              <w:ind w:left="576" w:hanging="502"/>
              <w:jc w:val="both"/>
              <w:rPr>
                <w:rFonts w:ascii="Arial" w:eastAsia="Arial" w:hAnsi="Arial" w:cs="Arial"/>
                <w:sz w:val="20"/>
                <w:szCs w:val="20"/>
              </w:rPr>
            </w:pPr>
            <w:r w:rsidRPr="00763082">
              <w:rPr>
                <w:rFonts w:ascii="Arial" w:eastAsia="Arial" w:hAnsi="Arial" w:cs="Arial"/>
                <w:color w:val="000000"/>
                <w:sz w:val="20"/>
                <w:szCs w:val="20"/>
              </w:rPr>
              <w:t>Nádrže jsou vyrobeny z nerezové oceli jakosti nejméně AISI 316L. Nádrž na pěnidlo je opatřena plnícím otvorem se spojkou 52 s víčkem, se záchytným prostorem nejméně 3 l pro zachycení nalévaného pěnidla. Nádrže na hasivo, jsou konstrukčně řešeny tak, aby jejich ukotvení a uložení odpovídalo normě ČSN EN 12195-1</w:t>
            </w:r>
            <w:r w:rsidRPr="00763082">
              <w:rPr>
                <w:rFonts w:ascii="Arial" w:eastAsia="Arial" w:hAnsi="Arial" w:cs="Arial"/>
                <w:b/>
                <w:color w:val="000000"/>
                <w:sz w:val="20"/>
                <w:szCs w:val="20"/>
              </w:rPr>
              <w:t>:</w:t>
            </w:r>
            <w:r w:rsidRPr="00763082">
              <w:rPr>
                <w:rFonts w:ascii="Arial" w:eastAsia="Arial" w:hAnsi="Arial" w:cs="Arial"/>
                <w:color w:val="000000"/>
                <w:sz w:val="20"/>
                <w:szCs w:val="20"/>
              </w:rPr>
              <w:t xml:space="preserve">2011*. Pokud, nádrž </w:t>
            </w:r>
            <w:proofErr w:type="gramStart"/>
            <w:r w:rsidRPr="00763082">
              <w:rPr>
                <w:rFonts w:ascii="Arial" w:eastAsia="Arial" w:hAnsi="Arial" w:cs="Arial"/>
                <w:color w:val="000000"/>
                <w:sz w:val="20"/>
                <w:szCs w:val="20"/>
              </w:rPr>
              <w:t>tvoří</w:t>
            </w:r>
            <w:proofErr w:type="gramEnd"/>
            <w:r w:rsidRPr="00763082">
              <w:rPr>
                <w:rFonts w:ascii="Arial" w:eastAsia="Arial" w:hAnsi="Arial" w:cs="Arial"/>
                <w:color w:val="000000"/>
                <w:sz w:val="20"/>
                <w:szCs w:val="20"/>
              </w:rPr>
              <w:t xml:space="preserve"> pohledovou část v úložných skříních je lakována ve světlém odstínu šedé barvy.</w:t>
            </w:r>
          </w:p>
        </w:tc>
      </w:tr>
      <w:tr w:rsidR="00246702" w:rsidRPr="00763082" w14:paraId="4FBE1392" w14:textId="77777777">
        <w:tc>
          <w:tcPr>
            <w:tcW w:w="9744" w:type="dxa"/>
          </w:tcPr>
          <w:p w14:paraId="4A9EF8DD" w14:textId="77777777" w:rsidR="00246702" w:rsidRPr="00763082" w:rsidRDefault="00246702" w:rsidP="00246702">
            <w:pPr>
              <w:numPr>
                <w:ilvl w:val="0"/>
                <w:numId w:val="12"/>
              </w:numPr>
              <w:pBdr>
                <w:top w:val="nil"/>
                <w:left w:val="nil"/>
                <w:bottom w:val="nil"/>
                <w:right w:val="nil"/>
                <w:between w:val="nil"/>
              </w:pBdr>
              <w:spacing w:line="276" w:lineRule="auto"/>
              <w:ind w:left="576" w:hanging="502"/>
              <w:jc w:val="both"/>
              <w:rPr>
                <w:rFonts w:ascii="Arial" w:eastAsia="Arial" w:hAnsi="Arial" w:cs="Arial"/>
                <w:sz w:val="20"/>
                <w:szCs w:val="20"/>
              </w:rPr>
            </w:pPr>
            <w:r w:rsidRPr="00763082">
              <w:rPr>
                <w:rFonts w:ascii="Arial" w:eastAsia="Arial" w:hAnsi="Arial" w:cs="Arial"/>
                <w:color w:val="000000"/>
                <w:sz w:val="20"/>
                <w:szCs w:val="20"/>
              </w:rPr>
              <w:t>Na obou stranách účelové nástavby jsou umístěny LED stavoznaky znázorňující množství hasiva v nádrži na vodu a v nádrži na pěnidlo. Stavoznaky zobrazují stav: prázdná, čtvrt, půl, tři čtvrtě a plná nádrž. Stavoznaky se aktivují při zapnutí napájení k čerpadlu a současně aktivované ruční brzdě.</w:t>
            </w:r>
          </w:p>
        </w:tc>
      </w:tr>
      <w:tr w:rsidR="00246702" w:rsidRPr="00763082" w14:paraId="3C7DDCF8" w14:textId="77777777">
        <w:tc>
          <w:tcPr>
            <w:tcW w:w="9744" w:type="dxa"/>
          </w:tcPr>
          <w:p w14:paraId="4A01A759" w14:textId="77253CCB" w:rsidR="00246702" w:rsidRPr="00763082" w:rsidRDefault="00246702" w:rsidP="00246702">
            <w:pPr>
              <w:numPr>
                <w:ilvl w:val="0"/>
                <w:numId w:val="12"/>
              </w:numPr>
              <w:pBdr>
                <w:top w:val="nil"/>
                <w:left w:val="nil"/>
                <w:bottom w:val="nil"/>
                <w:right w:val="nil"/>
                <w:between w:val="nil"/>
              </w:pBdr>
              <w:spacing w:line="276" w:lineRule="auto"/>
              <w:ind w:left="576" w:hanging="502"/>
              <w:jc w:val="both"/>
              <w:rPr>
                <w:rFonts w:ascii="Arial" w:eastAsia="Arial" w:hAnsi="Arial" w:cs="Arial"/>
                <w:sz w:val="20"/>
                <w:szCs w:val="20"/>
              </w:rPr>
            </w:pPr>
            <w:r w:rsidRPr="00763082">
              <w:rPr>
                <w:rFonts w:ascii="Arial" w:eastAsia="Arial" w:hAnsi="Arial" w:cs="Arial"/>
                <w:color w:val="000000"/>
                <w:sz w:val="20"/>
                <w:szCs w:val="20"/>
              </w:rPr>
              <w:t>CAS je vybavena zařízením k řízení provozu účelové nástavby se schopností monitorovat a ovládat jednotlivé prvky účelové nástavby. Veškeré funkce systému je možné ovládat z obslužného místa čerpacího zařízení pomocí grafického terminálu s obrazovkou o úhlopříčce nejméně 10” a z přenosného grafického terminálu s obrazovkou o úhlopříčce alespoň 7”, umístěného v kabině řidiče. Tento grafický terminál může být nahrazen funkčními tlačítky v DIN rámečcích dostupnými pro řidiče (strojníka) s ovládáním hlavních funkcí nástavby a čerpacího zařízení. Nejméně 20 vybraných hlavních funkcí systému je možné ovládat z obslužného místa čerpacího zařízení pomocí nejméně dvou klávesnic s tlačítky označenými grafickými symboly. Systém řízení požární nástavby má následující funkce:</w:t>
            </w:r>
          </w:p>
        </w:tc>
      </w:tr>
      <w:tr w:rsidR="00246702" w:rsidRPr="00763082" w14:paraId="77E30BCB" w14:textId="77777777">
        <w:tc>
          <w:tcPr>
            <w:tcW w:w="9744" w:type="dxa"/>
          </w:tcPr>
          <w:p w14:paraId="4392F58D" w14:textId="77777777" w:rsidR="00246702" w:rsidRPr="00763082" w:rsidRDefault="00246702" w:rsidP="00246702">
            <w:pPr>
              <w:numPr>
                <w:ilvl w:val="0"/>
                <w:numId w:val="14"/>
              </w:numPr>
              <w:pBdr>
                <w:top w:val="nil"/>
                <w:left w:val="nil"/>
                <w:bottom w:val="nil"/>
                <w:right w:val="nil"/>
                <w:between w:val="nil"/>
              </w:pBdr>
              <w:spacing w:line="276" w:lineRule="auto"/>
              <w:ind w:left="859" w:hanging="283"/>
              <w:jc w:val="both"/>
              <w:rPr>
                <w:rFonts w:ascii="Arial" w:eastAsia="Arial" w:hAnsi="Arial" w:cs="Arial"/>
                <w:color w:val="000000"/>
                <w:sz w:val="20"/>
                <w:szCs w:val="20"/>
              </w:rPr>
            </w:pPr>
            <w:r w:rsidRPr="00763082">
              <w:rPr>
                <w:rFonts w:ascii="Arial" w:eastAsia="Arial" w:hAnsi="Arial" w:cs="Arial"/>
                <w:color w:val="000000"/>
                <w:sz w:val="20"/>
                <w:szCs w:val="20"/>
              </w:rPr>
              <w:t>zobrazení aktivních prvků účelové nástavby – rolety, úložné schrány na pochůzné ploše účelové nástavby, žebřík, osvětlovací stožár, oranžová výstražná svítilna, světelné části zvláštního výstražného zařízení,</w:t>
            </w:r>
          </w:p>
        </w:tc>
      </w:tr>
      <w:tr w:rsidR="00246702" w:rsidRPr="00763082" w14:paraId="60D72279" w14:textId="77777777">
        <w:tc>
          <w:tcPr>
            <w:tcW w:w="9744" w:type="dxa"/>
          </w:tcPr>
          <w:p w14:paraId="5C486853" w14:textId="77777777" w:rsidR="00246702" w:rsidRPr="00763082" w:rsidRDefault="00246702" w:rsidP="00246702">
            <w:pPr>
              <w:numPr>
                <w:ilvl w:val="0"/>
                <w:numId w:val="14"/>
              </w:numPr>
              <w:pBdr>
                <w:top w:val="nil"/>
                <w:left w:val="nil"/>
                <w:bottom w:val="nil"/>
                <w:right w:val="nil"/>
                <w:between w:val="nil"/>
              </w:pBdr>
              <w:spacing w:line="276" w:lineRule="auto"/>
              <w:ind w:left="859" w:hanging="283"/>
              <w:jc w:val="both"/>
              <w:rPr>
                <w:rFonts w:ascii="Arial" w:eastAsia="Arial" w:hAnsi="Arial" w:cs="Arial"/>
                <w:color w:val="000000"/>
                <w:sz w:val="20"/>
                <w:szCs w:val="20"/>
              </w:rPr>
            </w:pPr>
            <w:r w:rsidRPr="00763082">
              <w:rPr>
                <w:rFonts w:ascii="Arial" w:eastAsia="Arial" w:hAnsi="Arial" w:cs="Arial"/>
                <w:color w:val="000000"/>
                <w:sz w:val="20"/>
                <w:szCs w:val="20"/>
              </w:rPr>
              <w:t>signalizace zapnutí pomocného pohonu pro požární čerpadlo při jízdě,</w:t>
            </w:r>
          </w:p>
        </w:tc>
      </w:tr>
      <w:tr w:rsidR="00246702" w:rsidRPr="00763082" w14:paraId="4DFF3340" w14:textId="77777777">
        <w:tc>
          <w:tcPr>
            <w:tcW w:w="9744" w:type="dxa"/>
          </w:tcPr>
          <w:p w14:paraId="3852727F" w14:textId="77777777" w:rsidR="00246702" w:rsidRPr="00763082" w:rsidRDefault="00246702" w:rsidP="00246702">
            <w:pPr>
              <w:numPr>
                <w:ilvl w:val="0"/>
                <w:numId w:val="14"/>
              </w:numPr>
              <w:pBdr>
                <w:top w:val="nil"/>
                <w:left w:val="nil"/>
                <w:bottom w:val="nil"/>
                <w:right w:val="nil"/>
                <w:between w:val="nil"/>
              </w:pBdr>
              <w:spacing w:line="276" w:lineRule="auto"/>
              <w:ind w:left="859" w:hanging="283"/>
              <w:jc w:val="both"/>
              <w:rPr>
                <w:rFonts w:ascii="Arial" w:eastAsia="Arial" w:hAnsi="Arial" w:cs="Arial"/>
                <w:color w:val="000000"/>
                <w:sz w:val="20"/>
                <w:szCs w:val="20"/>
              </w:rPr>
            </w:pPr>
            <w:r w:rsidRPr="00763082">
              <w:rPr>
                <w:rFonts w:ascii="Arial" w:eastAsia="Arial" w:hAnsi="Arial" w:cs="Arial"/>
                <w:color w:val="000000"/>
                <w:sz w:val="20"/>
                <w:szCs w:val="20"/>
              </w:rPr>
              <w:t>signalizace přehřátí pohonu čerpacího zařízení,</w:t>
            </w:r>
          </w:p>
        </w:tc>
      </w:tr>
      <w:tr w:rsidR="00246702" w:rsidRPr="00763082" w14:paraId="7920463E" w14:textId="77777777">
        <w:tc>
          <w:tcPr>
            <w:tcW w:w="9744" w:type="dxa"/>
          </w:tcPr>
          <w:p w14:paraId="525DF22B" w14:textId="77777777" w:rsidR="00246702" w:rsidRPr="00763082" w:rsidRDefault="00246702" w:rsidP="00246702">
            <w:pPr>
              <w:numPr>
                <w:ilvl w:val="0"/>
                <w:numId w:val="14"/>
              </w:numPr>
              <w:pBdr>
                <w:top w:val="nil"/>
                <w:left w:val="nil"/>
                <w:bottom w:val="nil"/>
                <w:right w:val="nil"/>
                <w:between w:val="nil"/>
              </w:pBdr>
              <w:spacing w:line="276" w:lineRule="auto"/>
              <w:ind w:left="859" w:hanging="283"/>
              <w:jc w:val="both"/>
              <w:rPr>
                <w:rFonts w:ascii="Arial" w:eastAsia="Arial" w:hAnsi="Arial" w:cs="Arial"/>
                <w:color w:val="000000"/>
                <w:sz w:val="20"/>
                <w:szCs w:val="20"/>
              </w:rPr>
            </w:pPr>
            <w:r w:rsidRPr="00763082">
              <w:rPr>
                <w:rFonts w:ascii="Arial" w:eastAsia="Arial" w:hAnsi="Arial" w:cs="Arial"/>
                <w:color w:val="000000"/>
                <w:sz w:val="20"/>
                <w:szCs w:val="20"/>
              </w:rPr>
              <w:t>signalizace nízkého množství pohonných hmot a hasiva,</w:t>
            </w:r>
          </w:p>
        </w:tc>
      </w:tr>
      <w:tr w:rsidR="00246702" w:rsidRPr="00763082" w14:paraId="663D4C2E" w14:textId="77777777">
        <w:tc>
          <w:tcPr>
            <w:tcW w:w="9744" w:type="dxa"/>
          </w:tcPr>
          <w:p w14:paraId="6633A491" w14:textId="77777777" w:rsidR="00246702" w:rsidRPr="00763082" w:rsidRDefault="00246702" w:rsidP="00246702">
            <w:pPr>
              <w:numPr>
                <w:ilvl w:val="0"/>
                <w:numId w:val="14"/>
              </w:numPr>
              <w:pBdr>
                <w:top w:val="nil"/>
                <w:left w:val="nil"/>
                <w:bottom w:val="nil"/>
                <w:right w:val="nil"/>
                <w:between w:val="nil"/>
              </w:pBdr>
              <w:spacing w:line="276" w:lineRule="auto"/>
              <w:ind w:left="859" w:hanging="283"/>
              <w:jc w:val="both"/>
              <w:rPr>
                <w:rFonts w:ascii="Arial" w:eastAsia="Arial" w:hAnsi="Arial" w:cs="Arial"/>
                <w:color w:val="000000"/>
                <w:sz w:val="20"/>
                <w:szCs w:val="20"/>
              </w:rPr>
            </w:pPr>
            <w:r w:rsidRPr="00763082">
              <w:rPr>
                <w:rFonts w:ascii="Arial" w:eastAsia="Arial" w:hAnsi="Arial" w:cs="Arial"/>
                <w:color w:val="000000"/>
                <w:sz w:val="20"/>
                <w:szCs w:val="20"/>
              </w:rPr>
              <w:t>zobrazení grafu s využitím hasiva za nejméně poslední 3 minuty, zobrazení předpokládaného času do naplnění/vyčerpání hasiva,</w:t>
            </w:r>
          </w:p>
        </w:tc>
      </w:tr>
      <w:tr w:rsidR="00246702" w:rsidRPr="00763082" w14:paraId="1C2BB479" w14:textId="77777777">
        <w:tc>
          <w:tcPr>
            <w:tcW w:w="9744" w:type="dxa"/>
          </w:tcPr>
          <w:p w14:paraId="58A06411" w14:textId="77777777" w:rsidR="00246702" w:rsidRPr="00763082" w:rsidRDefault="00246702" w:rsidP="00246702">
            <w:pPr>
              <w:numPr>
                <w:ilvl w:val="0"/>
                <w:numId w:val="14"/>
              </w:numPr>
              <w:pBdr>
                <w:top w:val="nil"/>
                <w:left w:val="nil"/>
                <w:bottom w:val="nil"/>
                <w:right w:val="nil"/>
                <w:between w:val="nil"/>
              </w:pBdr>
              <w:spacing w:line="276" w:lineRule="auto"/>
              <w:ind w:left="859" w:hanging="283"/>
              <w:jc w:val="both"/>
              <w:rPr>
                <w:rFonts w:ascii="Arial" w:eastAsia="Arial" w:hAnsi="Arial" w:cs="Arial"/>
                <w:color w:val="000000"/>
                <w:sz w:val="20"/>
                <w:szCs w:val="20"/>
              </w:rPr>
            </w:pPr>
            <w:r w:rsidRPr="00763082">
              <w:rPr>
                <w:rFonts w:ascii="Arial" w:eastAsia="Arial" w:hAnsi="Arial" w:cs="Arial"/>
                <w:color w:val="000000"/>
                <w:sz w:val="20"/>
                <w:szCs w:val="20"/>
              </w:rPr>
              <w:t>automatizovaný provoz se zavodněním čerpacího zařízení a tlakovou regulací,</w:t>
            </w:r>
          </w:p>
        </w:tc>
      </w:tr>
      <w:tr w:rsidR="00246702" w:rsidRPr="00763082" w14:paraId="391FF21B" w14:textId="77777777">
        <w:tc>
          <w:tcPr>
            <w:tcW w:w="9744" w:type="dxa"/>
          </w:tcPr>
          <w:p w14:paraId="53B746B2" w14:textId="77777777" w:rsidR="00246702" w:rsidRPr="00763082" w:rsidRDefault="00246702" w:rsidP="00246702">
            <w:pPr>
              <w:numPr>
                <w:ilvl w:val="0"/>
                <w:numId w:val="14"/>
              </w:numPr>
              <w:pBdr>
                <w:top w:val="nil"/>
                <w:left w:val="nil"/>
                <w:bottom w:val="nil"/>
                <w:right w:val="nil"/>
                <w:between w:val="nil"/>
              </w:pBdr>
              <w:spacing w:line="276" w:lineRule="auto"/>
              <w:ind w:left="859" w:hanging="283"/>
              <w:jc w:val="both"/>
              <w:rPr>
                <w:rFonts w:ascii="Arial" w:eastAsia="Arial" w:hAnsi="Arial" w:cs="Arial"/>
                <w:color w:val="000000"/>
                <w:sz w:val="20"/>
                <w:szCs w:val="20"/>
              </w:rPr>
            </w:pPr>
            <w:r w:rsidRPr="00763082">
              <w:rPr>
                <w:rFonts w:ascii="Arial" w:eastAsia="Arial" w:hAnsi="Arial" w:cs="Arial"/>
                <w:color w:val="000000"/>
                <w:sz w:val="20"/>
                <w:szCs w:val="20"/>
              </w:rPr>
              <w:t>upozornění na chybnou obsluhu formou textového hlášení s akustickou signalizací,</w:t>
            </w:r>
          </w:p>
        </w:tc>
      </w:tr>
      <w:tr w:rsidR="00246702" w:rsidRPr="00763082" w14:paraId="6FE086A8" w14:textId="77777777">
        <w:tc>
          <w:tcPr>
            <w:tcW w:w="9744" w:type="dxa"/>
          </w:tcPr>
          <w:p w14:paraId="1997CEAD" w14:textId="77777777" w:rsidR="00246702" w:rsidRPr="00763082" w:rsidRDefault="00246702" w:rsidP="00246702">
            <w:pPr>
              <w:numPr>
                <w:ilvl w:val="0"/>
                <w:numId w:val="14"/>
              </w:numPr>
              <w:pBdr>
                <w:top w:val="nil"/>
                <w:left w:val="nil"/>
                <w:bottom w:val="nil"/>
                <w:right w:val="nil"/>
                <w:between w:val="nil"/>
              </w:pBdr>
              <w:spacing w:line="276" w:lineRule="auto"/>
              <w:ind w:left="859" w:hanging="283"/>
              <w:jc w:val="both"/>
              <w:rPr>
                <w:rFonts w:ascii="Arial" w:eastAsia="Arial" w:hAnsi="Arial" w:cs="Arial"/>
                <w:color w:val="000000"/>
                <w:sz w:val="20"/>
                <w:szCs w:val="20"/>
              </w:rPr>
            </w:pPr>
            <w:r w:rsidRPr="00763082">
              <w:rPr>
                <w:rFonts w:ascii="Arial" w:eastAsia="Arial" w:hAnsi="Arial" w:cs="Arial"/>
                <w:color w:val="000000"/>
                <w:sz w:val="20"/>
                <w:szCs w:val="20"/>
              </w:rPr>
              <w:t>monitorování mezních provozních stavů na čerpacím zařízení, a to tlak, otáčky, rychlost jízdy se zapnutým pomocným pohonem,</w:t>
            </w:r>
          </w:p>
        </w:tc>
      </w:tr>
      <w:tr w:rsidR="00246702" w:rsidRPr="00763082" w14:paraId="334FE735" w14:textId="77777777">
        <w:tc>
          <w:tcPr>
            <w:tcW w:w="9744" w:type="dxa"/>
          </w:tcPr>
          <w:p w14:paraId="139AC3A2" w14:textId="77777777" w:rsidR="00246702" w:rsidRPr="00763082" w:rsidRDefault="00246702" w:rsidP="00246702">
            <w:pPr>
              <w:numPr>
                <w:ilvl w:val="0"/>
                <w:numId w:val="14"/>
              </w:numPr>
              <w:pBdr>
                <w:top w:val="nil"/>
                <w:left w:val="nil"/>
                <w:bottom w:val="nil"/>
                <w:right w:val="nil"/>
                <w:between w:val="nil"/>
              </w:pBdr>
              <w:spacing w:line="276" w:lineRule="auto"/>
              <w:ind w:left="859" w:hanging="283"/>
              <w:jc w:val="both"/>
              <w:rPr>
                <w:rFonts w:ascii="Arial" w:eastAsia="Arial" w:hAnsi="Arial" w:cs="Arial"/>
                <w:color w:val="000000"/>
                <w:sz w:val="20"/>
                <w:szCs w:val="20"/>
              </w:rPr>
            </w:pPr>
            <w:r w:rsidRPr="00763082">
              <w:rPr>
                <w:rFonts w:ascii="Arial" w:eastAsia="Arial" w:hAnsi="Arial" w:cs="Arial"/>
                <w:color w:val="000000"/>
                <w:sz w:val="20"/>
                <w:szCs w:val="20"/>
              </w:rPr>
              <w:t>funkce pro automatické provedení zkoušky sání na sucho, zkoušky maximálních tlaků a zkoušky elektronických ventilů, záznam o provedení zkoušky do databáze systému včetně zobrazení doporučeného termínu pro další provedení zkoušky,</w:t>
            </w:r>
          </w:p>
        </w:tc>
      </w:tr>
      <w:tr w:rsidR="00246702" w:rsidRPr="00763082" w14:paraId="2707B3E7" w14:textId="77777777">
        <w:tc>
          <w:tcPr>
            <w:tcW w:w="9744" w:type="dxa"/>
          </w:tcPr>
          <w:p w14:paraId="1B65AF6D" w14:textId="77777777" w:rsidR="00246702" w:rsidRPr="00763082" w:rsidRDefault="00246702" w:rsidP="00246702">
            <w:pPr>
              <w:numPr>
                <w:ilvl w:val="0"/>
                <w:numId w:val="14"/>
              </w:numPr>
              <w:pBdr>
                <w:top w:val="nil"/>
                <w:left w:val="nil"/>
                <w:bottom w:val="nil"/>
                <w:right w:val="nil"/>
                <w:between w:val="nil"/>
              </w:pBdr>
              <w:spacing w:line="276" w:lineRule="auto"/>
              <w:ind w:left="859" w:hanging="283"/>
              <w:jc w:val="both"/>
              <w:rPr>
                <w:rFonts w:ascii="Arial" w:eastAsia="Arial" w:hAnsi="Arial" w:cs="Arial"/>
                <w:color w:val="000000"/>
                <w:sz w:val="20"/>
                <w:szCs w:val="20"/>
              </w:rPr>
            </w:pPr>
            <w:r w:rsidRPr="00763082">
              <w:rPr>
                <w:rFonts w:ascii="Arial" w:eastAsia="Arial" w:hAnsi="Arial" w:cs="Arial"/>
                <w:color w:val="000000"/>
                <w:sz w:val="20"/>
                <w:szCs w:val="20"/>
              </w:rPr>
              <w:t>záznam provozních dat během provozu čerpacího zařízení (nejméně otáčky motoru, otáčky čerpadla, rychlost vozidla, tlak nízkotlakého okruhu, tlak vysokotlakého okruhu tlak na vstupu do čerpadla, hladina hasiva, napětí na baterii) při frekvenci alespoň 1 Hz,</w:t>
            </w:r>
          </w:p>
        </w:tc>
      </w:tr>
      <w:tr w:rsidR="00246702" w:rsidRPr="00763082" w14:paraId="65ACA805" w14:textId="77777777">
        <w:tc>
          <w:tcPr>
            <w:tcW w:w="9744" w:type="dxa"/>
          </w:tcPr>
          <w:p w14:paraId="6D8D6D72" w14:textId="77777777" w:rsidR="00246702" w:rsidRPr="00763082" w:rsidRDefault="00246702" w:rsidP="00246702">
            <w:pPr>
              <w:numPr>
                <w:ilvl w:val="0"/>
                <w:numId w:val="14"/>
              </w:numPr>
              <w:pBdr>
                <w:top w:val="nil"/>
                <w:left w:val="nil"/>
                <w:bottom w:val="nil"/>
                <w:right w:val="nil"/>
                <w:between w:val="nil"/>
              </w:pBdr>
              <w:spacing w:line="276" w:lineRule="auto"/>
              <w:ind w:left="859" w:hanging="283"/>
              <w:jc w:val="both"/>
              <w:rPr>
                <w:rFonts w:ascii="Arial" w:eastAsia="Arial" w:hAnsi="Arial" w:cs="Arial"/>
                <w:color w:val="000000"/>
                <w:sz w:val="20"/>
                <w:szCs w:val="20"/>
              </w:rPr>
            </w:pPr>
            <w:r w:rsidRPr="00763082">
              <w:rPr>
                <w:rFonts w:ascii="Arial" w:eastAsia="Arial" w:hAnsi="Arial" w:cs="Arial"/>
                <w:color w:val="000000"/>
                <w:sz w:val="20"/>
                <w:szCs w:val="20"/>
              </w:rPr>
              <w:t>automatické plnění nádrže plnícím zařízením,</w:t>
            </w:r>
          </w:p>
        </w:tc>
      </w:tr>
      <w:tr w:rsidR="00246702" w:rsidRPr="00763082" w14:paraId="1D04C66C" w14:textId="77777777">
        <w:tc>
          <w:tcPr>
            <w:tcW w:w="9744" w:type="dxa"/>
          </w:tcPr>
          <w:p w14:paraId="2BB6C087" w14:textId="77777777" w:rsidR="00246702" w:rsidRPr="00763082" w:rsidRDefault="00246702" w:rsidP="00246702">
            <w:pPr>
              <w:numPr>
                <w:ilvl w:val="0"/>
                <w:numId w:val="14"/>
              </w:numPr>
              <w:pBdr>
                <w:top w:val="nil"/>
                <w:left w:val="nil"/>
                <w:bottom w:val="nil"/>
                <w:right w:val="nil"/>
                <w:between w:val="nil"/>
              </w:pBdr>
              <w:spacing w:line="276" w:lineRule="auto"/>
              <w:ind w:left="859" w:hanging="283"/>
              <w:jc w:val="both"/>
              <w:rPr>
                <w:rFonts w:ascii="Arial" w:eastAsia="Arial" w:hAnsi="Arial" w:cs="Arial"/>
                <w:color w:val="000000"/>
                <w:sz w:val="20"/>
                <w:szCs w:val="20"/>
              </w:rPr>
            </w:pPr>
            <w:r w:rsidRPr="00763082">
              <w:rPr>
                <w:rFonts w:ascii="Arial" w:eastAsia="Arial" w:hAnsi="Arial" w:cs="Arial"/>
                <w:color w:val="000000"/>
                <w:sz w:val="20"/>
                <w:szCs w:val="20"/>
              </w:rPr>
              <w:t>automatické zhasnutí světlometů osvětlovacího stožáru a uložení osvětlovacího stožáru do přepravní polohy při uvolnění parkovací brzdy,</w:t>
            </w:r>
          </w:p>
        </w:tc>
      </w:tr>
      <w:tr w:rsidR="00246702" w:rsidRPr="00763082" w14:paraId="4B52B76C" w14:textId="77777777">
        <w:tc>
          <w:tcPr>
            <w:tcW w:w="9744" w:type="dxa"/>
          </w:tcPr>
          <w:p w14:paraId="5B3CECBB" w14:textId="77777777" w:rsidR="00246702" w:rsidRPr="00763082" w:rsidRDefault="00246702" w:rsidP="00246702">
            <w:pPr>
              <w:numPr>
                <w:ilvl w:val="0"/>
                <w:numId w:val="14"/>
              </w:numPr>
              <w:pBdr>
                <w:top w:val="nil"/>
                <w:left w:val="nil"/>
                <w:bottom w:val="nil"/>
                <w:right w:val="nil"/>
                <w:between w:val="nil"/>
              </w:pBdr>
              <w:spacing w:line="276" w:lineRule="auto"/>
              <w:ind w:left="859" w:hanging="283"/>
              <w:jc w:val="both"/>
              <w:rPr>
                <w:rFonts w:ascii="Arial" w:eastAsia="Arial" w:hAnsi="Arial" w:cs="Arial"/>
                <w:color w:val="000000"/>
                <w:sz w:val="20"/>
                <w:szCs w:val="20"/>
              </w:rPr>
            </w:pPr>
            <w:r w:rsidRPr="00763082">
              <w:rPr>
                <w:rFonts w:ascii="Arial" w:eastAsia="Arial" w:hAnsi="Arial" w:cs="Arial"/>
                <w:color w:val="000000"/>
                <w:sz w:val="20"/>
                <w:szCs w:val="20"/>
              </w:rPr>
              <w:t>ovládání osvětlení okolí CAS, oranžové výstražné svítilny na zádi CAS, dočasná deaktivace zadních doplňkových svítilen zvláštního výstražného zařízení,</w:t>
            </w:r>
          </w:p>
        </w:tc>
      </w:tr>
      <w:tr w:rsidR="00246702" w:rsidRPr="00763082" w14:paraId="00EAAAFE" w14:textId="77777777">
        <w:tc>
          <w:tcPr>
            <w:tcW w:w="9744" w:type="dxa"/>
          </w:tcPr>
          <w:p w14:paraId="3F537CE1" w14:textId="77777777" w:rsidR="00246702" w:rsidRPr="00763082" w:rsidRDefault="00246702" w:rsidP="00246702">
            <w:pPr>
              <w:numPr>
                <w:ilvl w:val="0"/>
                <w:numId w:val="14"/>
              </w:numPr>
              <w:pBdr>
                <w:top w:val="nil"/>
                <w:left w:val="nil"/>
                <w:bottom w:val="nil"/>
                <w:right w:val="nil"/>
                <w:between w:val="nil"/>
              </w:pBdr>
              <w:spacing w:line="276" w:lineRule="auto"/>
              <w:ind w:left="859" w:hanging="283"/>
              <w:jc w:val="both"/>
              <w:rPr>
                <w:rFonts w:ascii="Arial" w:eastAsia="Arial" w:hAnsi="Arial" w:cs="Arial"/>
                <w:color w:val="000000"/>
                <w:sz w:val="20"/>
                <w:szCs w:val="20"/>
              </w:rPr>
            </w:pPr>
            <w:r w:rsidRPr="00763082">
              <w:rPr>
                <w:rFonts w:ascii="Arial" w:eastAsia="Arial" w:hAnsi="Arial" w:cs="Arial"/>
                <w:color w:val="000000"/>
                <w:sz w:val="20"/>
                <w:szCs w:val="20"/>
              </w:rPr>
              <w:lastRenderedPageBreak/>
              <w:t>systém plánované údržby, zobrazení termínu provedení dalšího servisu jednotlivých položek, četně připomenutí provedení údržby na hlavní obrazovce,</w:t>
            </w:r>
          </w:p>
        </w:tc>
      </w:tr>
      <w:tr w:rsidR="00246702" w:rsidRPr="00763082" w14:paraId="55089482" w14:textId="77777777">
        <w:tc>
          <w:tcPr>
            <w:tcW w:w="9744" w:type="dxa"/>
          </w:tcPr>
          <w:p w14:paraId="45AE914A" w14:textId="77777777" w:rsidR="00246702" w:rsidRPr="00763082" w:rsidRDefault="00246702" w:rsidP="00246702">
            <w:pPr>
              <w:numPr>
                <w:ilvl w:val="0"/>
                <w:numId w:val="14"/>
              </w:numPr>
              <w:pBdr>
                <w:top w:val="nil"/>
                <w:left w:val="nil"/>
                <w:bottom w:val="nil"/>
                <w:right w:val="nil"/>
                <w:between w:val="nil"/>
              </w:pBdr>
              <w:spacing w:line="276" w:lineRule="auto"/>
              <w:ind w:left="859" w:hanging="283"/>
              <w:jc w:val="both"/>
              <w:rPr>
                <w:rFonts w:ascii="Arial" w:eastAsia="Arial" w:hAnsi="Arial" w:cs="Arial"/>
                <w:color w:val="000000"/>
                <w:sz w:val="20"/>
                <w:szCs w:val="20"/>
              </w:rPr>
            </w:pPr>
            <w:r w:rsidRPr="00763082">
              <w:rPr>
                <w:rFonts w:ascii="Arial" w:eastAsia="Arial" w:hAnsi="Arial" w:cs="Arial"/>
                <w:color w:val="000000"/>
                <w:sz w:val="20"/>
                <w:szCs w:val="20"/>
              </w:rPr>
              <w:t>automatická diagnostika systému řízení nástavby se schopností rozpoznání poruchy (zkratovaný výstup elektronické jednotky, ztráta napájecího napětí jednotky, ztráta komunikace s podvozkem vozidla – pouze v případě, že vozidlo komunikuje s nástavbou pomocí sběrnice CAN bus, ztráta komunikace s ventilovým ostrovem, osvětlovacím stožárem či jednotkami v rámci nástavby),</w:t>
            </w:r>
          </w:p>
        </w:tc>
      </w:tr>
      <w:tr w:rsidR="00246702" w:rsidRPr="00763082" w14:paraId="45F3E3CA" w14:textId="77777777">
        <w:tc>
          <w:tcPr>
            <w:tcW w:w="9744" w:type="dxa"/>
          </w:tcPr>
          <w:p w14:paraId="45360F40" w14:textId="77777777" w:rsidR="00246702" w:rsidRPr="00763082" w:rsidRDefault="00246702" w:rsidP="00246702">
            <w:pPr>
              <w:numPr>
                <w:ilvl w:val="0"/>
                <w:numId w:val="14"/>
              </w:numPr>
              <w:pBdr>
                <w:top w:val="nil"/>
                <w:left w:val="nil"/>
                <w:bottom w:val="nil"/>
                <w:right w:val="nil"/>
                <w:between w:val="nil"/>
              </w:pBdr>
              <w:spacing w:line="276" w:lineRule="auto"/>
              <w:ind w:left="859" w:hanging="283"/>
              <w:jc w:val="both"/>
              <w:rPr>
                <w:rFonts w:ascii="Arial" w:eastAsia="Arial" w:hAnsi="Arial" w:cs="Arial"/>
                <w:color w:val="000000"/>
                <w:sz w:val="20"/>
                <w:szCs w:val="20"/>
              </w:rPr>
            </w:pPr>
            <w:r w:rsidRPr="00763082">
              <w:rPr>
                <w:rFonts w:ascii="Arial" w:eastAsia="Arial" w:hAnsi="Arial" w:cs="Arial"/>
                <w:color w:val="000000"/>
                <w:sz w:val="20"/>
                <w:szCs w:val="20"/>
              </w:rPr>
              <w:t>poznámkový blok synchronizovaný mezi všemi obrazovkami systému řízení požární nástavby a START/STOP motoru elektrocentrály.</w:t>
            </w:r>
          </w:p>
        </w:tc>
      </w:tr>
      <w:tr w:rsidR="00246702" w:rsidRPr="00763082" w14:paraId="38C6F65F" w14:textId="77777777">
        <w:tc>
          <w:tcPr>
            <w:tcW w:w="9744" w:type="dxa"/>
          </w:tcPr>
          <w:p w14:paraId="3876988C" w14:textId="77777777" w:rsidR="00246702" w:rsidRPr="00763082" w:rsidRDefault="00246702" w:rsidP="00246702">
            <w:pPr>
              <w:pBdr>
                <w:top w:val="nil"/>
                <w:left w:val="nil"/>
                <w:bottom w:val="nil"/>
                <w:right w:val="nil"/>
                <w:between w:val="nil"/>
              </w:pBdr>
              <w:spacing w:line="276" w:lineRule="auto"/>
              <w:ind w:left="576"/>
              <w:jc w:val="both"/>
              <w:rPr>
                <w:rFonts w:ascii="Arial" w:eastAsia="Arial" w:hAnsi="Arial" w:cs="Arial"/>
                <w:color w:val="000000"/>
                <w:sz w:val="20"/>
                <w:szCs w:val="20"/>
              </w:rPr>
            </w:pPr>
            <w:r w:rsidRPr="00763082">
              <w:rPr>
                <w:rFonts w:ascii="Arial" w:eastAsia="Arial" w:hAnsi="Arial" w:cs="Arial"/>
                <w:color w:val="000000"/>
                <w:sz w:val="20"/>
                <w:szCs w:val="20"/>
              </w:rPr>
              <w:t>Požární nástavba je dále vybavena sérií elektronických řídicích jednotek (dále jen jednotky), umístěných na různých místech vozidla. Jednotky, včetně zadního grafického terminálu, jsou mezi sebou propojeny pomocí sběrnice CAN bus 2.0, nebo novější.</w:t>
            </w:r>
          </w:p>
        </w:tc>
      </w:tr>
      <w:tr w:rsidR="00246702" w:rsidRPr="00763082" w14:paraId="791368FF" w14:textId="77777777">
        <w:tc>
          <w:tcPr>
            <w:tcW w:w="9744" w:type="dxa"/>
          </w:tcPr>
          <w:p w14:paraId="43E6673D" w14:textId="77777777" w:rsidR="00246702" w:rsidRPr="00763082" w:rsidRDefault="00246702" w:rsidP="00246702">
            <w:pPr>
              <w:numPr>
                <w:ilvl w:val="0"/>
                <w:numId w:val="12"/>
              </w:numPr>
              <w:pBdr>
                <w:top w:val="nil"/>
                <w:left w:val="nil"/>
                <w:bottom w:val="nil"/>
                <w:right w:val="nil"/>
                <w:between w:val="nil"/>
              </w:pBdr>
              <w:spacing w:line="276" w:lineRule="auto"/>
              <w:ind w:left="576" w:hanging="502"/>
              <w:jc w:val="both"/>
              <w:rPr>
                <w:rFonts w:ascii="Arial" w:eastAsia="Arial" w:hAnsi="Arial" w:cs="Arial"/>
                <w:sz w:val="20"/>
                <w:szCs w:val="20"/>
              </w:rPr>
            </w:pPr>
            <w:r w:rsidRPr="00763082">
              <w:rPr>
                <w:rFonts w:ascii="Arial" w:eastAsia="Arial" w:hAnsi="Arial" w:cs="Arial"/>
                <w:color w:val="000000"/>
                <w:sz w:val="20"/>
                <w:szCs w:val="20"/>
              </w:rPr>
              <w:t>CAS je vybavena kamerovým systémem obsahujícím:</w:t>
            </w:r>
          </w:p>
        </w:tc>
      </w:tr>
      <w:tr w:rsidR="00246702" w:rsidRPr="00763082" w14:paraId="1196FE07" w14:textId="77777777">
        <w:tc>
          <w:tcPr>
            <w:tcW w:w="9744" w:type="dxa"/>
          </w:tcPr>
          <w:p w14:paraId="78AFF6AB" w14:textId="77777777" w:rsidR="00246702" w:rsidRPr="00763082" w:rsidRDefault="00246702" w:rsidP="00246702">
            <w:pPr>
              <w:numPr>
                <w:ilvl w:val="0"/>
                <w:numId w:val="15"/>
              </w:numPr>
              <w:pBdr>
                <w:top w:val="nil"/>
                <w:left w:val="nil"/>
                <w:bottom w:val="nil"/>
                <w:right w:val="nil"/>
                <w:between w:val="nil"/>
              </w:pBdr>
              <w:spacing w:line="276" w:lineRule="auto"/>
              <w:jc w:val="both"/>
              <w:rPr>
                <w:rFonts w:ascii="Arial" w:eastAsia="Arial" w:hAnsi="Arial" w:cs="Arial"/>
                <w:color w:val="000000"/>
                <w:sz w:val="20"/>
                <w:szCs w:val="20"/>
              </w:rPr>
            </w:pPr>
            <w:r w:rsidRPr="00763082">
              <w:rPr>
                <w:rFonts w:ascii="Arial" w:eastAsia="Arial" w:hAnsi="Arial" w:cs="Arial"/>
                <w:color w:val="000000"/>
                <w:sz w:val="20"/>
                <w:szCs w:val="20"/>
              </w:rPr>
              <w:t>záznamový rekordér vybavený:</w:t>
            </w:r>
          </w:p>
        </w:tc>
      </w:tr>
      <w:tr w:rsidR="00246702" w:rsidRPr="00763082" w14:paraId="44FBBB5A" w14:textId="77777777">
        <w:tc>
          <w:tcPr>
            <w:tcW w:w="9744" w:type="dxa"/>
          </w:tcPr>
          <w:p w14:paraId="689C086A" w14:textId="77777777" w:rsidR="00246702" w:rsidRPr="00763082" w:rsidRDefault="00246702" w:rsidP="00246702">
            <w:pPr>
              <w:numPr>
                <w:ilvl w:val="0"/>
                <w:numId w:val="16"/>
              </w:numPr>
              <w:pBdr>
                <w:top w:val="nil"/>
                <w:left w:val="nil"/>
                <w:bottom w:val="nil"/>
                <w:right w:val="nil"/>
                <w:between w:val="nil"/>
              </w:pBdr>
              <w:spacing w:line="276" w:lineRule="auto"/>
              <w:jc w:val="both"/>
              <w:rPr>
                <w:color w:val="000000"/>
                <w:sz w:val="20"/>
                <w:szCs w:val="20"/>
              </w:rPr>
            </w:pPr>
            <w:r w:rsidRPr="00763082">
              <w:rPr>
                <w:rFonts w:ascii="Arial" w:eastAsia="Arial" w:hAnsi="Arial" w:cs="Arial"/>
                <w:color w:val="000000"/>
                <w:sz w:val="20"/>
                <w:szCs w:val="20"/>
              </w:rPr>
              <w:t>SSD diskem o kapacitě nejméně 2 TB,</w:t>
            </w:r>
          </w:p>
        </w:tc>
      </w:tr>
      <w:tr w:rsidR="00246702" w:rsidRPr="00763082" w14:paraId="6196482F" w14:textId="77777777">
        <w:tc>
          <w:tcPr>
            <w:tcW w:w="9744" w:type="dxa"/>
          </w:tcPr>
          <w:p w14:paraId="084F344E" w14:textId="77777777" w:rsidR="00246702" w:rsidRPr="00763082" w:rsidRDefault="00246702" w:rsidP="00246702">
            <w:pPr>
              <w:numPr>
                <w:ilvl w:val="0"/>
                <w:numId w:val="16"/>
              </w:numPr>
              <w:pBdr>
                <w:top w:val="nil"/>
                <w:left w:val="nil"/>
                <w:bottom w:val="nil"/>
                <w:right w:val="nil"/>
                <w:between w:val="nil"/>
              </w:pBdr>
              <w:spacing w:line="276" w:lineRule="auto"/>
              <w:jc w:val="both"/>
              <w:rPr>
                <w:color w:val="000000"/>
                <w:sz w:val="20"/>
                <w:szCs w:val="20"/>
              </w:rPr>
            </w:pPr>
            <w:r w:rsidRPr="00763082">
              <w:rPr>
                <w:rFonts w:ascii="Arial" w:eastAsia="Arial" w:hAnsi="Arial" w:cs="Arial"/>
                <w:color w:val="000000"/>
                <w:sz w:val="20"/>
                <w:szCs w:val="20"/>
              </w:rPr>
              <w:t>ukládáním záznamu nejméně ze 4 kamer 1080P, datový tok min. 6 Mbps,</w:t>
            </w:r>
          </w:p>
        </w:tc>
      </w:tr>
      <w:tr w:rsidR="00246702" w:rsidRPr="00763082" w14:paraId="336790A4" w14:textId="77777777">
        <w:tc>
          <w:tcPr>
            <w:tcW w:w="9744" w:type="dxa"/>
          </w:tcPr>
          <w:p w14:paraId="5D5C2796" w14:textId="77777777" w:rsidR="00246702" w:rsidRPr="00763082" w:rsidRDefault="00246702" w:rsidP="00246702">
            <w:pPr>
              <w:numPr>
                <w:ilvl w:val="0"/>
                <w:numId w:val="16"/>
              </w:numPr>
              <w:pBdr>
                <w:top w:val="nil"/>
                <w:left w:val="nil"/>
                <w:bottom w:val="nil"/>
                <w:right w:val="nil"/>
                <w:between w:val="nil"/>
              </w:pBdr>
              <w:spacing w:line="276" w:lineRule="auto"/>
              <w:jc w:val="both"/>
              <w:rPr>
                <w:color w:val="000000"/>
                <w:sz w:val="20"/>
                <w:szCs w:val="20"/>
              </w:rPr>
            </w:pPr>
            <w:r w:rsidRPr="00763082">
              <w:rPr>
                <w:rFonts w:ascii="Arial" w:eastAsia="Arial" w:hAnsi="Arial" w:cs="Arial"/>
                <w:color w:val="000000"/>
                <w:sz w:val="20"/>
                <w:szCs w:val="20"/>
              </w:rPr>
              <w:t>záznamem zvuku z externího mikrofonu,</w:t>
            </w:r>
          </w:p>
        </w:tc>
      </w:tr>
      <w:tr w:rsidR="00246702" w:rsidRPr="00763082" w14:paraId="460DD45B" w14:textId="77777777">
        <w:tc>
          <w:tcPr>
            <w:tcW w:w="9744" w:type="dxa"/>
          </w:tcPr>
          <w:p w14:paraId="2724B3AE" w14:textId="77777777" w:rsidR="00246702" w:rsidRPr="00763082" w:rsidRDefault="00246702" w:rsidP="00246702">
            <w:pPr>
              <w:numPr>
                <w:ilvl w:val="0"/>
                <w:numId w:val="16"/>
              </w:numPr>
              <w:pBdr>
                <w:top w:val="nil"/>
                <w:left w:val="nil"/>
                <w:bottom w:val="nil"/>
                <w:right w:val="nil"/>
                <w:between w:val="nil"/>
              </w:pBdr>
              <w:spacing w:line="276" w:lineRule="auto"/>
              <w:jc w:val="both"/>
              <w:rPr>
                <w:color w:val="000000"/>
                <w:sz w:val="20"/>
                <w:szCs w:val="20"/>
              </w:rPr>
            </w:pPr>
            <w:r w:rsidRPr="00763082">
              <w:rPr>
                <w:rFonts w:ascii="Arial" w:eastAsia="Arial" w:hAnsi="Arial" w:cs="Arial"/>
                <w:color w:val="000000"/>
                <w:sz w:val="20"/>
                <w:szCs w:val="20"/>
              </w:rPr>
              <w:t>promítnutím informace o zapnuté světelné části zvláštního výstražného zařízení a použití provozní brzdy do nahrávaného videozáznamu,</w:t>
            </w:r>
          </w:p>
        </w:tc>
      </w:tr>
      <w:tr w:rsidR="00246702" w:rsidRPr="00763082" w14:paraId="4450CC55" w14:textId="77777777">
        <w:tc>
          <w:tcPr>
            <w:tcW w:w="9744" w:type="dxa"/>
          </w:tcPr>
          <w:p w14:paraId="1B987F1A" w14:textId="77777777" w:rsidR="00246702" w:rsidRPr="00763082" w:rsidRDefault="00246702" w:rsidP="00246702">
            <w:pPr>
              <w:numPr>
                <w:ilvl w:val="0"/>
                <w:numId w:val="16"/>
              </w:numPr>
              <w:pBdr>
                <w:top w:val="nil"/>
                <w:left w:val="nil"/>
                <w:bottom w:val="nil"/>
                <w:right w:val="nil"/>
                <w:between w:val="nil"/>
              </w:pBdr>
              <w:spacing w:line="276" w:lineRule="auto"/>
              <w:jc w:val="both"/>
              <w:rPr>
                <w:color w:val="000000"/>
                <w:sz w:val="20"/>
                <w:szCs w:val="20"/>
              </w:rPr>
            </w:pPr>
            <w:r w:rsidRPr="00763082">
              <w:rPr>
                <w:rFonts w:ascii="Arial" w:eastAsia="Arial" w:hAnsi="Arial" w:cs="Arial"/>
                <w:color w:val="000000"/>
                <w:sz w:val="20"/>
                <w:szCs w:val="20"/>
              </w:rPr>
              <w:t xml:space="preserve">Wi-Fi, Wi-Fi hotspot / </w:t>
            </w:r>
            <w:proofErr w:type="gramStart"/>
            <w:r w:rsidRPr="00763082">
              <w:rPr>
                <w:rFonts w:ascii="Arial" w:eastAsia="Arial" w:hAnsi="Arial" w:cs="Arial"/>
                <w:color w:val="000000"/>
                <w:sz w:val="20"/>
                <w:szCs w:val="20"/>
              </w:rPr>
              <w:t>AP  (</w:t>
            </w:r>
            <w:proofErr w:type="gramEnd"/>
            <w:r w:rsidRPr="00763082">
              <w:rPr>
                <w:rFonts w:ascii="Arial" w:eastAsia="Arial" w:hAnsi="Arial" w:cs="Arial"/>
                <w:color w:val="000000"/>
                <w:sz w:val="20"/>
                <w:szCs w:val="20"/>
              </w:rPr>
              <w:t>včetně změny názvu SSID a změny hesla),</w:t>
            </w:r>
          </w:p>
        </w:tc>
      </w:tr>
      <w:tr w:rsidR="00246702" w:rsidRPr="00763082" w14:paraId="3B45EB3A" w14:textId="77777777">
        <w:tc>
          <w:tcPr>
            <w:tcW w:w="9744" w:type="dxa"/>
          </w:tcPr>
          <w:p w14:paraId="6ABBA215" w14:textId="77777777" w:rsidR="00246702" w:rsidRPr="00763082" w:rsidRDefault="00246702" w:rsidP="00246702">
            <w:pPr>
              <w:numPr>
                <w:ilvl w:val="0"/>
                <w:numId w:val="16"/>
              </w:numPr>
              <w:pBdr>
                <w:top w:val="nil"/>
                <w:left w:val="nil"/>
                <w:bottom w:val="nil"/>
                <w:right w:val="nil"/>
                <w:between w:val="nil"/>
              </w:pBdr>
              <w:spacing w:line="276" w:lineRule="auto"/>
              <w:jc w:val="both"/>
              <w:rPr>
                <w:color w:val="000000"/>
                <w:sz w:val="20"/>
                <w:szCs w:val="20"/>
              </w:rPr>
            </w:pPr>
            <w:r w:rsidRPr="00763082">
              <w:rPr>
                <w:rFonts w:ascii="Arial" w:eastAsia="Arial" w:hAnsi="Arial" w:cs="Arial"/>
                <w:color w:val="000000"/>
                <w:sz w:val="20"/>
                <w:szCs w:val="20"/>
              </w:rPr>
              <w:t>GPS,</w:t>
            </w:r>
          </w:p>
        </w:tc>
      </w:tr>
      <w:tr w:rsidR="00246702" w:rsidRPr="00763082" w14:paraId="20F1EC2F" w14:textId="77777777">
        <w:tc>
          <w:tcPr>
            <w:tcW w:w="9744" w:type="dxa"/>
          </w:tcPr>
          <w:p w14:paraId="045DE39F" w14:textId="77777777" w:rsidR="00246702" w:rsidRPr="00763082" w:rsidRDefault="00246702" w:rsidP="00246702">
            <w:pPr>
              <w:numPr>
                <w:ilvl w:val="0"/>
                <w:numId w:val="16"/>
              </w:numPr>
              <w:pBdr>
                <w:top w:val="nil"/>
                <w:left w:val="nil"/>
                <w:bottom w:val="nil"/>
                <w:right w:val="nil"/>
                <w:between w:val="nil"/>
              </w:pBdr>
              <w:spacing w:line="276" w:lineRule="auto"/>
              <w:jc w:val="both"/>
              <w:rPr>
                <w:color w:val="000000"/>
                <w:sz w:val="20"/>
                <w:szCs w:val="20"/>
              </w:rPr>
            </w:pPr>
            <w:r w:rsidRPr="00763082">
              <w:rPr>
                <w:rFonts w:ascii="Arial" w:eastAsia="Arial" w:hAnsi="Arial" w:cs="Arial"/>
                <w:color w:val="000000"/>
                <w:sz w:val="20"/>
                <w:szCs w:val="20"/>
              </w:rPr>
              <w:t>panic tlačítkem umístěným v dosahu sedadla spolujezdce (velitele),</w:t>
            </w:r>
          </w:p>
        </w:tc>
      </w:tr>
      <w:tr w:rsidR="00246702" w:rsidRPr="00763082" w14:paraId="6CC1841E" w14:textId="77777777">
        <w:tc>
          <w:tcPr>
            <w:tcW w:w="9744" w:type="dxa"/>
          </w:tcPr>
          <w:p w14:paraId="7BFE7AFF" w14:textId="77777777" w:rsidR="00246702" w:rsidRPr="00763082" w:rsidRDefault="00246702" w:rsidP="00246702">
            <w:pPr>
              <w:numPr>
                <w:ilvl w:val="0"/>
                <w:numId w:val="16"/>
              </w:numPr>
              <w:pBdr>
                <w:top w:val="nil"/>
                <w:left w:val="nil"/>
                <w:bottom w:val="nil"/>
                <w:right w:val="nil"/>
                <w:between w:val="nil"/>
              </w:pBdr>
              <w:spacing w:line="276" w:lineRule="auto"/>
              <w:jc w:val="both"/>
              <w:rPr>
                <w:color w:val="000000"/>
                <w:sz w:val="20"/>
                <w:szCs w:val="20"/>
              </w:rPr>
            </w:pPr>
            <w:r w:rsidRPr="00763082">
              <w:rPr>
                <w:rFonts w:ascii="Arial" w:eastAsia="Arial" w:hAnsi="Arial" w:cs="Arial"/>
                <w:color w:val="000000"/>
                <w:sz w:val="20"/>
                <w:szCs w:val="20"/>
              </w:rPr>
              <w:t>uzamykatelným přístupem k paměťovému médiu, a</w:t>
            </w:r>
          </w:p>
        </w:tc>
      </w:tr>
      <w:tr w:rsidR="00246702" w:rsidRPr="00763082" w14:paraId="43E4A9A5" w14:textId="77777777">
        <w:tc>
          <w:tcPr>
            <w:tcW w:w="9744" w:type="dxa"/>
          </w:tcPr>
          <w:p w14:paraId="56F659EC" w14:textId="77777777" w:rsidR="00246702" w:rsidRPr="00763082" w:rsidRDefault="00246702" w:rsidP="00246702">
            <w:pPr>
              <w:numPr>
                <w:ilvl w:val="0"/>
                <w:numId w:val="16"/>
              </w:numPr>
              <w:pBdr>
                <w:top w:val="nil"/>
                <w:left w:val="nil"/>
                <w:bottom w:val="nil"/>
                <w:right w:val="nil"/>
                <w:between w:val="nil"/>
              </w:pBdr>
              <w:spacing w:line="276" w:lineRule="auto"/>
              <w:jc w:val="both"/>
              <w:rPr>
                <w:color w:val="000000"/>
                <w:sz w:val="20"/>
                <w:szCs w:val="20"/>
              </w:rPr>
            </w:pPr>
            <w:r w:rsidRPr="00763082">
              <w:rPr>
                <w:rFonts w:ascii="Arial" w:eastAsia="Arial" w:hAnsi="Arial" w:cs="Arial"/>
                <w:color w:val="000000"/>
                <w:sz w:val="20"/>
                <w:szCs w:val="20"/>
              </w:rPr>
              <w:t>možností nahrávání ve smyčce,</w:t>
            </w:r>
          </w:p>
        </w:tc>
      </w:tr>
      <w:tr w:rsidR="00246702" w:rsidRPr="00763082" w14:paraId="4374F0DF" w14:textId="77777777">
        <w:tc>
          <w:tcPr>
            <w:tcW w:w="9744" w:type="dxa"/>
          </w:tcPr>
          <w:p w14:paraId="364D02E6" w14:textId="77777777" w:rsidR="00246702" w:rsidRPr="00763082" w:rsidRDefault="00246702" w:rsidP="00246702">
            <w:pPr>
              <w:numPr>
                <w:ilvl w:val="0"/>
                <w:numId w:val="15"/>
              </w:numPr>
              <w:pBdr>
                <w:top w:val="nil"/>
                <w:left w:val="nil"/>
                <w:bottom w:val="nil"/>
                <w:right w:val="nil"/>
                <w:between w:val="nil"/>
              </w:pBdr>
              <w:spacing w:line="276" w:lineRule="auto"/>
              <w:jc w:val="both"/>
              <w:rPr>
                <w:rFonts w:ascii="Arial" w:eastAsia="Arial" w:hAnsi="Arial" w:cs="Arial"/>
                <w:color w:val="000000"/>
                <w:sz w:val="20"/>
                <w:szCs w:val="20"/>
              </w:rPr>
            </w:pPr>
            <w:r w:rsidRPr="00763082">
              <w:rPr>
                <w:rFonts w:ascii="Arial" w:eastAsia="Arial" w:hAnsi="Arial" w:cs="Arial"/>
                <w:color w:val="000000"/>
                <w:sz w:val="20"/>
                <w:szCs w:val="20"/>
              </w:rPr>
              <w:t xml:space="preserve">přední kameru sledující provoz před CAS, </w:t>
            </w:r>
          </w:p>
        </w:tc>
      </w:tr>
      <w:tr w:rsidR="00246702" w:rsidRPr="00763082" w14:paraId="3220A2E2" w14:textId="77777777">
        <w:tc>
          <w:tcPr>
            <w:tcW w:w="9744" w:type="dxa"/>
          </w:tcPr>
          <w:p w14:paraId="78496124" w14:textId="77777777" w:rsidR="00246702" w:rsidRPr="00763082" w:rsidRDefault="00246702" w:rsidP="00246702">
            <w:pPr>
              <w:numPr>
                <w:ilvl w:val="0"/>
                <w:numId w:val="15"/>
              </w:numPr>
              <w:pBdr>
                <w:top w:val="nil"/>
                <w:left w:val="nil"/>
                <w:bottom w:val="nil"/>
                <w:right w:val="nil"/>
                <w:between w:val="nil"/>
              </w:pBdr>
              <w:spacing w:line="276" w:lineRule="auto"/>
              <w:jc w:val="both"/>
              <w:rPr>
                <w:rFonts w:ascii="Arial" w:eastAsia="Arial" w:hAnsi="Arial" w:cs="Arial"/>
                <w:color w:val="000000"/>
                <w:sz w:val="20"/>
                <w:szCs w:val="20"/>
              </w:rPr>
            </w:pPr>
            <w:r w:rsidRPr="00763082">
              <w:rPr>
                <w:rFonts w:ascii="Arial" w:eastAsia="Arial" w:hAnsi="Arial" w:cs="Arial"/>
                <w:color w:val="000000"/>
                <w:sz w:val="20"/>
                <w:szCs w:val="20"/>
              </w:rPr>
              <w:t>zadní vnější kameru sledující provoz za CAS,</w:t>
            </w:r>
          </w:p>
        </w:tc>
      </w:tr>
      <w:tr w:rsidR="00246702" w:rsidRPr="00763082" w14:paraId="37314E67" w14:textId="77777777">
        <w:tc>
          <w:tcPr>
            <w:tcW w:w="9744" w:type="dxa"/>
          </w:tcPr>
          <w:p w14:paraId="291574DF" w14:textId="77777777" w:rsidR="00246702" w:rsidRPr="00763082" w:rsidRDefault="00246702" w:rsidP="00246702">
            <w:pPr>
              <w:numPr>
                <w:ilvl w:val="0"/>
                <w:numId w:val="15"/>
              </w:numPr>
              <w:pBdr>
                <w:top w:val="nil"/>
                <w:left w:val="nil"/>
                <w:bottom w:val="nil"/>
                <w:right w:val="nil"/>
                <w:between w:val="nil"/>
              </w:pBdr>
              <w:spacing w:line="276" w:lineRule="auto"/>
              <w:jc w:val="both"/>
              <w:rPr>
                <w:rFonts w:ascii="Arial" w:eastAsia="Arial" w:hAnsi="Arial" w:cs="Arial"/>
                <w:color w:val="000000"/>
                <w:sz w:val="20"/>
                <w:szCs w:val="20"/>
              </w:rPr>
            </w:pPr>
            <w:r w:rsidRPr="00763082">
              <w:rPr>
                <w:rFonts w:ascii="Arial" w:eastAsia="Arial" w:hAnsi="Arial" w:cs="Arial"/>
                <w:color w:val="000000"/>
                <w:sz w:val="20"/>
                <w:szCs w:val="20"/>
              </w:rPr>
              <w:t>vnitřní kameru sledující prostor řidiče (strojníka) a přístrojovou desku CAS,</w:t>
            </w:r>
          </w:p>
        </w:tc>
      </w:tr>
      <w:tr w:rsidR="00246702" w:rsidRPr="00763082" w14:paraId="1396CEA3" w14:textId="77777777">
        <w:tc>
          <w:tcPr>
            <w:tcW w:w="9744" w:type="dxa"/>
          </w:tcPr>
          <w:p w14:paraId="79999284" w14:textId="77777777" w:rsidR="00246702" w:rsidRPr="00763082" w:rsidRDefault="00246702" w:rsidP="00246702">
            <w:pPr>
              <w:numPr>
                <w:ilvl w:val="0"/>
                <w:numId w:val="15"/>
              </w:numPr>
              <w:pBdr>
                <w:top w:val="nil"/>
                <w:left w:val="nil"/>
                <w:bottom w:val="nil"/>
                <w:right w:val="nil"/>
                <w:between w:val="nil"/>
              </w:pBdr>
              <w:spacing w:line="276" w:lineRule="auto"/>
              <w:jc w:val="both"/>
              <w:rPr>
                <w:rFonts w:ascii="Arial" w:eastAsia="Arial" w:hAnsi="Arial" w:cs="Arial"/>
                <w:color w:val="000000"/>
                <w:sz w:val="20"/>
                <w:szCs w:val="20"/>
              </w:rPr>
            </w:pPr>
            <w:r w:rsidRPr="00763082">
              <w:rPr>
                <w:rFonts w:ascii="Arial" w:eastAsia="Arial" w:hAnsi="Arial" w:cs="Arial"/>
                <w:color w:val="000000"/>
                <w:sz w:val="20"/>
                <w:szCs w:val="20"/>
              </w:rPr>
              <w:t>parametry kamer: rozlišení nejméně 1920 x 1080, úhel záběru nejméně 110°, noční vidění, vnější kamery krytí nejméně IP 65,</w:t>
            </w:r>
          </w:p>
        </w:tc>
      </w:tr>
      <w:tr w:rsidR="00246702" w:rsidRPr="00763082" w14:paraId="6551A56B" w14:textId="77777777">
        <w:tc>
          <w:tcPr>
            <w:tcW w:w="9744" w:type="dxa"/>
          </w:tcPr>
          <w:p w14:paraId="1B820049" w14:textId="77777777" w:rsidR="00246702" w:rsidRPr="00763082" w:rsidRDefault="00246702" w:rsidP="00246702">
            <w:pPr>
              <w:numPr>
                <w:ilvl w:val="0"/>
                <w:numId w:val="15"/>
              </w:numPr>
              <w:pBdr>
                <w:top w:val="nil"/>
                <w:left w:val="nil"/>
                <w:bottom w:val="nil"/>
                <w:right w:val="nil"/>
                <w:between w:val="nil"/>
              </w:pBdr>
              <w:spacing w:line="276" w:lineRule="auto"/>
              <w:jc w:val="both"/>
              <w:rPr>
                <w:rFonts w:ascii="Arial" w:eastAsia="Arial" w:hAnsi="Arial" w:cs="Arial"/>
                <w:color w:val="000000"/>
                <w:sz w:val="20"/>
                <w:szCs w:val="20"/>
              </w:rPr>
            </w:pPr>
            <w:r w:rsidRPr="00763082">
              <w:rPr>
                <w:rFonts w:ascii="Arial" w:eastAsia="Arial" w:hAnsi="Arial" w:cs="Arial"/>
                <w:color w:val="000000"/>
                <w:sz w:val="20"/>
                <w:szCs w:val="20"/>
              </w:rPr>
              <w:t>mikrofon,</w:t>
            </w:r>
          </w:p>
        </w:tc>
      </w:tr>
      <w:tr w:rsidR="00246702" w:rsidRPr="00763082" w14:paraId="2E7C6F03" w14:textId="77777777">
        <w:tc>
          <w:tcPr>
            <w:tcW w:w="9744" w:type="dxa"/>
          </w:tcPr>
          <w:p w14:paraId="0843DCDB" w14:textId="77777777" w:rsidR="00246702" w:rsidRPr="00763082" w:rsidRDefault="00246702" w:rsidP="00246702">
            <w:pPr>
              <w:numPr>
                <w:ilvl w:val="0"/>
                <w:numId w:val="15"/>
              </w:numPr>
              <w:pBdr>
                <w:top w:val="nil"/>
                <w:left w:val="nil"/>
                <w:bottom w:val="nil"/>
                <w:right w:val="nil"/>
                <w:between w:val="nil"/>
              </w:pBdr>
              <w:spacing w:line="276" w:lineRule="auto"/>
              <w:jc w:val="both"/>
              <w:rPr>
                <w:rFonts w:ascii="Arial" w:eastAsia="Arial" w:hAnsi="Arial" w:cs="Arial"/>
                <w:color w:val="000000"/>
                <w:sz w:val="20"/>
                <w:szCs w:val="20"/>
              </w:rPr>
            </w:pPr>
            <w:r w:rsidRPr="00763082">
              <w:rPr>
                <w:rFonts w:ascii="Arial" w:eastAsia="Arial" w:hAnsi="Arial" w:cs="Arial"/>
                <w:color w:val="000000"/>
                <w:sz w:val="20"/>
                <w:szCs w:val="20"/>
              </w:rPr>
              <w:t>kabeláž pro propojení kamer a mikrofonu s rekordérem.</w:t>
            </w:r>
          </w:p>
        </w:tc>
      </w:tr>
      <w:tr w:rsidR="00246702" w:rsidRPr="00763082" w14:paraId="1646C6E5" w14:textId="77777777">
        <w:tc>
          <w:tcPr>
            <w:tcW w:w="9744" w:type="dxa"/>
          </w:tcPr>
          <w:p w14:paraId="76BB9B6E" w14:textId="77777777" w:rsidR="00246702" w:rsidRPr="00763082" w:rsidRDefault="00246702" w:rsidP="00246702">
            <w:pPr>
              <w:pBdr>
                <w:top w:val="nil"/>
                <w:left w:val="nil"/>
                <w:bottom w:val="nil"/>
                <w:right w:val="nil"/>
                <w:between w:val="nil"/>
              </w:pBdr>
              <w:spacing w:line="276" w:lineRule="auto"/>
              <w:ind w:left="576"/>
              <w:jc w:val="both"/>
              <w:rPr>
                <w:rFonts w:ascii="Arial" w:eastAsia="Arial" w:hAnsi="Arial" w:cs="Arial"/>
                <w:color w:val="000000"/>
                <w:sz w:val="20"/>
                <w:szCs w:val="20"/>
              </w:rPr>
            </w:pPr>
            <w:r w:rsidRPr="00763082">
              <w:rPr>
                <w:rFonts w:ascii="Arial" w:eastAsia="Arial" w:hAnsi="Arial" w:cs="Arial"/>
                <w:color w:val="000000"/>
                <w:sz w:val="20"/>
                <w:szCs w:val="20"/>
              </w:rPr>
              <w:t>Přesné umístění jednotlivých částí systému bude upřesněno při výrobě CAS s ohledem na nabídnutý typ podvozku. Kamerový systém je napájen z elektrické soustavy CAS a samočinně se spustí po startu motoru CAS.</w:t>
            </w:r>
          </w:p>
        </w:tc>
      </w:tr>
      <w:tr w:rsidR="00246702" w:rsidRPr="00763082" w14:paraId="70163ED2" w14:textId="77777777">
        <w:tc>
          <w:tcPr>
            <w:tcW w:w="9744" w:type="dxa"/>
          </w:tcPr>
          <w:p w14:paraId="34490374" w14:textId="77777777" w:rsidR="00246702" w:rsidRPr="00763082" w:rsidRDefault="00246702" w:rsidP="00246702">
            <w:pPr>
              <w:numPr>
                <w:ilvl w:val="0"/>
                <w:numId w:val="12"/>
              </w:numPr>
              <w:pBdr>
                <w:top w:val="nil"/>
                <w:left w:val="nil"/>
                <w:bottom w:val="nil"/>
                <w:right w:val="nil"/>
                <w:between w:val="nil"/>
              </w:pBdr>
              <w:spacing w:line="276" w:lineRule="auto"/>
              <w:ind w:left="576" w:hanging="502"/>
              <w:jc w:val="both"/>
              <w:rPr>
                <w:rFonts w:ascii="Arial" w:eastAsia="Arial" w:hAnsi="Arial" w:cs="Arial"/>
                <w:sz w:val="20"/>
                <w:szCs w:val="20"/>
              </w:rPr>
            </w:pPr>
            <w:r w:rsidRPr="00763082">
              <w:rPr>
                <w:rFonts w:ascii="Arial" w:eastAsia="Arial" w:hAnsi="Arial" w:cs="Arial"/>
                <w:color w:val="000000"/>
                <w:sz w:val="20"/>
                <w:szCs w:val="20"/>
              </w:rPr>
              <w:t>CAS je vybavena dvěma couvacími kamerami pro sledování prostoru za CAS z místa řidiče. Kamery jsou vyhřívané, odolné proti prachu a vodě a zobrazovací část o velikosti nejméně 7“ je umístěna v palubní desce v zorném poli řidiče. Kamery se aktivují při zařazení převodového stupně vzad a zobrazují prostor za vozidlem a v prostoru tažného zařízení řidič má možnost mezi kamerami přepínat.</w:t>
            </w:r>
          </w:p>
        </w:tc>
      </w:tr>
      <w:tr w:rsidR="00246702" w:rsidRPr="00763082" w14:paraId="42E6BE6F" w14:textId="77777777">
        <w:tc>
          <w:tcPr>
            <w:tcW w:w="9744" w:type="dxa"/>
          </w:tcPr>
          <w:p w14:paraId="2074FBA5" w14:textId="77777777" w:rsidR="00246702" w:rsidRPr="00763082" w:rsidRDefault="00246702" w:rsidP="00246702">
            <w:pPr>
              <w:numPr>
                <w:ilvl w:val="0"/>
                <w:numId w:val="12"/>
              </w:numPr>
              <w:pBdr>
                <w:top w:val="nil"/>
                <w:left w:val="nil"/>
                <w:bottom w:val="nil"/>
                <w:right w:val="nil"/>
                <w:between w:val="nil"/>
              </w:pBdr>
              <w:spacing w:line="276" w:lineRule="auto"/>
              <w:ind w:left="576" w:hanging="502"/>
              <w:jc w:val="both"/>
              <w:rPr>
                <w:rFonts w:ascii="Arial" w:eastAsia="Arial" w:hAnsi="Arial" w:cs="Arial"/>
                <w:sz w:val="20"/>
                <w:szCs w:val="20"/>
              </w:rPr>
            </w:pPr>
            <w:r w:rsidRPr="00763082">
              <w:rPr>
                <w:rFonts w:ascii="Arial" w:eastAsia="Arial" w:hAnsi="Arial" w:cs="Arial"/>
                <w:color w:val="000000"/>
                <w:sz w:val="20"/>
                <w:szCs w:val="20"/>
              </w:rPr>
              <w:t xml:space="preserve">CAS je z vnější strany v prostoru nástupu řidiče vybavena tlačítkem pro automatický start vozidla k výjezdu, provozní stav systému je diagnostikován změnou barvy spínače (zelená barva aktivní, červená neaktivní). Pro splnění zapnutí aktivního režimu vnějšího tlačítka je nutné splnění bezpečnostních podmínek (nejméně zapnuté zapalovaní, zatažená ruční brzda, volič jízdy v neutrálu). Pokud v tomto režimu dojede ke stisknutí startovacího tlačítka, dojde k „probuzení vozidla“ odpojení zásuvky </w:t>
            </w:r>
            <w:proofErr w:type="spellStart"/>
            <w:r w:rsidRPr="00763082">
              <w:rPr>
                <w:rFonts w:ascii="Arial" w:eastAsia="Arial" w:hAnsi="Arial" w:cs="Arial"/>
                <w:color w:val="000000"/>
                <w:sz w:val="20"/>
                <w:szCs w:val="20"/>
              </w:rPr>
              <w:t>Rett</w:t>
            </w:r>
            <w:proofErr w:type="spellEnd"/>
            <w:r w:rsidRPr="00763082">
              <w:rPr>
                <w:rFonts w:ascii="Arial" w:eastAsia="Arial" w:hAnsi="Arial" w:cs="Arial"/>
                <w:color w:val="000000"/>
                <w:sz w:val="20"/>
                <w:szCs w:val="20"/>
              </w:rPr>
              <w:t>-box, startu motoru a zapnutí nejméně denního svícení vozidla.</w:t>
            </w:r>
          </w:p>
        </w:tc>
      </w:tr>
      <w:tr w:rsidR="00246702" w:rsidRPr="00763082" w14:paraId="7A15263E" w14:textId="77777777">
        <w:tc>
          <w:tcPr>
            <w:tcW w:w="9744" w:type="dxa"/>
          </w:tcPr>
          <w:p w14:paraId="29248BD5" w14:textId="77777777" w:rsidR="00246702" w:rsidRPr="00763082" w:rsidRDefault="00246702" w:rsidP="00246702">
            <w:pPr>
              <w:numPr>
                <w:ilvl w:val="0"/>
                <w:numId w:val="12"/>
              </w:numPr>
              <w:pBdr>
                <w:top w:val="nil"/>
                <w:left w:val="nil"/>
                <w:bottom w:val="nil"/>
                <w:right w:val="nil"/>
                <w:between w:val="nil"/>
              </w:pBdr>
              <w:spacing w:line="276" w:lineRule="auto"/>
              <w:ind w:left="576" w:hanging="502"/>
              <w:jc w:val="both"/>
              <w:rPr>
                <w:rFonts w:ascii="Arial" w:eastAsia="Arial" w:hAnsi="Arial" w:cs="Arial"/>
                <w:sz w:val="20"/>
                <w:szCs w:val="20"/>
              </w:rPr>
            </w:pPr>
            <w:r w:rsidRPr="00763082">
              <w:rPr>
                <w:rFonts w:ascii="Arial" w:eastAsia="Arial" w:hAnsi="Arial" w:cs="Arial"/>
                <w:color w:val="000000"/>
                <w:sz w:val="20"/>
                <w:szCs w:val="20"/>
              </w:rPr>
              <w:t xml:space="preserve">CAS je vybavena jednotkou V2X, která umožní preferenci vozidla IZS na křižovatkách města Brna. Jednotka včetně antén je integrovaná do světelného výstražného zařízení. Nebo je umístěna tak, aby nenarušovala výškový profil vozidla. Jednotka V2X umožňuje vysílat na dvou kanálech zároveň s možností přepnutí do módu anténní diverzity. Komunikuje dle norem ETSI EN 302 </w:t>
            </w:r>
            <w:proofErr w:type="gramStart"/>
            <w:r w:rsidRPr="00763082">
              <w:rPr>
                <w:rFonts w:ascii="Arial" w:eastAsia="Arial" w:hAnsi="Arial" w:cs="Arial"/>
                <w:color w:val="000000"/>
                <w:sz w:val="20"/>
                <w:szCs w:val="20"/>
              </w:rPr>
              <w:t>571,  ETSI</w:t>
            </w:r>
            <w:proofErr w:type="gramEnd"/>
            <w:r w:rsidRPr="00763082">
              <w:rPr>
                <w:rFonts w:ascii="Arial" w:eastAsia="Arial" w:hAnsi="Arial" w:cs="Arial"/>
                <w:color w:val="000000"/>
                <w:sz w:val="20"/>
                <w:szCs w:val="20"/>
              </w:rPr>
              <w:t xml:space="preserve"> EN 302 663, ETSI TS 103 301 a Hardware </w:t>
            </w:r>
            <w:proofErr w:type="spellStart"/>
            <w:r w:rsidRPr="00763082">
              <w:rPr>
                <w:rFonts w:ascii="Arial" w:eastAsia="Arial" w:hAnsi="Arial" w:cs="Arial"/>
                <w:color w:val="000000"/>
                <w:sz w:val="20"/>
                <w:szCs w:val="20"/>
              </w:rPr>
              <w:t>Security</w:t>
            </w:r>
            <w:proofErr w:type="spellEnd"/>
            <w:r w:rsidRPr="00763082">
              <w:rPr>
                <w:rFonts w:ascii="Arial" w:eastAsia="Arial" w:hAnsi="Arial" w:cs="Arial"/>
                <w:color w:val="000000"/>
                <w:sz w:val="20"/>
                <w:szCs w:val="20"/>
              </w:rPr>
              <w:t xml:space="preserve">. Module splňuje požadavky ETSI TS 103 097. Jednotka je vybavena minimálně třemi jednobitovými vstupy pro připojení majáku, zapalování a povolení požadavku na preferenci, LTE modemem, GNSS s podporou alespoň GPS. Napájení modulu je v rozsahu </w:t>
            </w:r>
            <w:proofErr w:type="gramStart"/>
            <w:r w:rsidRPr="00763082">
              <w:rPr>
                <w:rFonts w:ascii="Arial" w:eastAsia="Arial" w:hAnsi="Arial" w:cs="Arial"/>
                <w:color w:val="000000"/>
                <w:sz w:val="20"/>
                <w:szCs w:val="20"/>
              </w:rPr>
              <w:t>12-24V</w:t>
            </w:r>
            <w:proofErr w:type="gramEnd"/>
            <w:r w:rsidRPr="00763082">
              <w:rPr>
                <w:rFonts w:ascii="Arial" w:eastAsia="Arial" w:hAnsi="Arial" w:cs="Arial"/>
                <w:color w:val="000000"/>
                <w:sz w:val="20"/>
                <w:szCs w:val="20"/>
              </w:rPr>
              <w:t xml:space="preserve">.Jednotka je vybavena anténami pro V2X, GNSS, a LTE. Anténa pro V2X má </w:t>
            </w:r>
            <w:r w:rsidRPr="00763082">
              <w:rPr>
                <w:rFonts w:ascii="Arial" w:eastAsia="Arial" w:hAnsi="Arial" w:cs="Arial"/>
                <w:color w:val="000000"/>
                <w:sz w:val="20"/>
                <w:szCs w:val="20"/>
              </w:rPr>
              <w:lastRenderedPageBreak/>
              <w:t xml:space="preserve">minimální dosah </w:t>
            </w:r>
            <w:proofErr w:type="gramStart"/>
            <w:r w:rsidRPr="00763082">
              <w:rPr>
                <w:rFonts w:ascii="Arial" w:eastAsia="Arial" w:hAnsi="Arial" w:cs="Arial"/>
                <w:color w:val="000000"/>
                <w:sz w:val="20"/>
                <w:szCs w:val="20"/>
              </w:rPr>
              <w:t>800m</w:t>
            </w:r>
            <w:proofErr w:type="gramEnd"/>
            <w:r w:rsidRPr="00763082">
              <w:rPr>
                <w:rFonts w:ascii="Arial" w:eastAsia="Arial" w:hAnsi="Arial" w:cs="Arial"/>
                <w:color w:val="000000"/>
                <w:sz w:val="20"/>
                <w:szCs w:val="20"/>
              </w:rPr>
              <w:t xml:space="preserve"> v přímém směru. Při zapnutém zapalování bude jednotka vysílat CAM zprávy dle ETSI EN 302 637-2. Při zapnutém výstražném zařízení bude vysílat CAM zprávy, kde role bude „</w:t>
            </w:r>
            <w:proofErr w:type="spellStart"/>
            <w:r w:rsidRPr="00763082">
              <w:rPr>
                <w:rFonts w:ascii="Arial" w:eastAsia="Arial" w:hAnsi="Arial" w:cs="Arial"/>
                <w:color w:val="000000"/>
                <w:sz w:val="20"/>
                <w:szCs w:val="20"/>
              </w:rPr>
              <w:t>emergency</w:t>
            </w:r>
            <w:proofErr w:type="spellEnd"/>
            <w:r w:rsidRPr="00763082">
              <w:rPr>
                <w:rFonts w:ascii="Arial" w:eastAsia="Arial" w:hAnsi="Arial" w:cs="Arial"/>
                <w:color w:val="000000"/>
                <w:sz w:val="20"/>
                <w:szCs w:val="20"/>
              </w:rPr>
              <w:t xml:space="preserve">“ a bude vysílat i </w:t>
            </w:r>
            <w:proofErr w:type="spellStart"/>
            <w:r w:rsidRPr="00763082">
              <w:rPr>
                <w:rFonts w:ascii="Arial" w:eastAsia="Arial" w:hAnsi="Arial" w:cs="Arial"/>
                <w:color w:val="000000"/>
                <w:sz w:val="20"/>
                <w:szCs w:val="20"/>
              </w:rPr>
              <w:t>EmergencyContainer</w:t>
            </w:r>
            <w:proofErr w:type="spellEnd"/>
            <w:r w:rsidRPr="00763082">
              <w:rPr>
                <w:rFonts w:ascii="Arial" w:eastAsia="Arial" w:hAnsi="Arial" w:cs="Arial"/>
                <w:color w:val="000000"/>
                <w:sz w:val="20"/>
                <w:szCs w:val="20"/>
              </w:rPr>
              <w:t xml:space="preserve">, kde bude nastaven požadavek na prioritu na křižovatkách v případě aktivity výstražného zařízení.  Při jízdě bude vysílat DENM </w:t>
            </w:r>
            <w:proofErr w:type="spellStart"/>
            <w:proofErr w:type="gramStart"/>
            <w:r w:rsidRPr="00763082">
              <w:rPr>
                <w:rFonts w:ascii="Arial" w:eastAsia="Arial" w:hAnsi="Arial" w:cs="Arial"/>
                <w:color w:val="000000"/>
                <w:sz w:val="20"/>
                <w:szCs w:val="20"/>
              </w:rPr>
              <w:t>zprávu„</w:t>
            </w:r>
            <w:proofErr w:type="gramEnd"/>
            <w:r w:rsidRPr="00763082">
              <w:rPr>
                <w:rFonts w:ascii="Arial" w:eastAsia="Arial" w:hAnsi="Arial" w:cs="Arial"/>
                <w:color w:val="000000"/>
                <w:sz w:val="20"/>
                <w:szCs w:val="20"/>
              </w:rPr>
              <w:t>emergencyVehicleApproaching</w:t>
            </w:r>
            <w:proofErr w:type="spellEnd"/>
            <w:r w:rsidRPr="00763082">
              <w:rPr>
                <w:rFonts w:ascii="Arial" w:eastAsia="Arial" w:hAnsi="Arial" w:cs="Arial"/>
                <w:color w:val="000000"/>
                <w:sz w:val="20"/>
                <w:szCs w:val="20"/>
              </w:rPr>
              <w:t>“, včetně korektně vyplněného kontejneru „</w:t>
            </w:r>
            <w:proofErr w:type="spellStart"/>
            <w:r w:rsidRPr="00763082">
              <w:rPr>
                <w:rFonts w:ascii="Arial" w:eastAsia="Arial" w:hAnsi="Arial" w:cs="Arial"/>
                <w:color w:val="000000"/>
                <w:sz w:val="20"/>
                <w:szCs w:val="20"/>
              </w:rPr>
              <w:t>traces</w:t>
            </w:r>
            <w:proofErr w:type="spellEnd"/>
            <w:r w:rsidRPr="00763082">
              <w:rPr>
                <w:rFonts w:ascii="Arial" w:eastAsia="Arial" w:hAnsi="Arial" w:cs="Arial"/>
                <w:color w:val="000000"/>
                <w:sz w:val="20"/>
                <w:szCs w:val="20"/>
              </w:rPr>
              <w:t>“ dle ETSI EN 302 637-3. Pokud vozidlo delší dobu stojí na místě, místo zprávy „</w:t>
            </w:r>
            <w:proofErr w:type="spellStart"/>
            <w:r w:rsidRPr="00763082">
              <w:rPr>
                <w:rFonts w:ascii="Arial" w:eastAsia="Arial" w:hAnsi="Arial" w:cs="Arial"/>
                <w:color w:val="000000"/>
                <w:sz w:val="20"/>
                <w:szCs w:val="20"/>
              </w:rPr>
              <w:t>emergency</w:t>
            </w:r>
            <w:proofErr w:type="spellEnd"/>
            <w:r w:rsidRPr="00763082">
              <w:rPr>
                <w:rFonts w:ascii="Arial" w:eastAsia="Arial" w:hAnsi="Arial" w:cs="Arial"/>
                <w:color w:val="000000"/>
                <w:sz w:val="20"/>
                <w:szCs w:val="20"/>
              </w:rPr>
              <w:t xml:space="preserve"> </w:t>
            </w:r>
            <w:proofErr w:type="spellStart"/>
            <w:r w:rsidRPr="00763082">
              <w:rPr>
                <w:rFonts w:ascii="Arial" w:eastAsia="Arial" w:hAnsi="Arial" w:cs="Arial"/>
                <w:color w:val="000000"/>
                <w:sz w:val="20"/>
                <w:szCs w:val="20"/>
              </w:rPr>
              <w:t>Vehicle</w:t>
            </w:r>
            <w:proofErr w:type="spellEnd"/>
            <w:r w:rsidRPr="00763082">
              <w:rPr>
                <w:rFonts w:ascii="Arial" w:eastAsia="Arial" w:hAnsi="Arial" w:cs="Arial"/>
                <w:color w:val="000000"/>
                <w:sz w:val="20"/>
                <w:szCs w:val="20"/>
              </w:rPr>
              <w:t xml:space="preserve"> </w:t>
            </w:r>
            <w:proofErr w:type="spellStart"/>
            <w:r w:rsidRPr="00763082">
              <w:rPr>
                <w:rFonts w:ascii="Arial" w:eastAsia="Arial" w:hAnsi="Arial" w:cs="Arial"/>
                <w:color w:val="000000"/>
                <w:sz w:val="20"/>
                <w:szCs w:val="20"/>
              </w:rPr>
              <w:t>Approaching</w:t>
            </w:r>
            <w:proofErr w:type="spellEnd"/>
            <w:r w:rsidRPr="00763082">
              <w:rPr>
                <w:rFonts w:ascii="Arial" w:eastAsia="Arial" w:hAnsi="Arial" w:cs="Arial"/>
                <w:color w:val="000000"/>
                <w:sz w:val="20"/>
                <w:szCs w:val="20"/>
              </w:rPr>
              <w:t>“ začne vysílat DENM „</w:t>
            </w:r>
            <w:proofErr w:type="spellStart"/>
            <w:r w:rsidRPr="00763082">
              <w:rPr>
                <w:rFonts w:ascii="Arial" w:eastAsia="Arial" w:hAnsi="Arial" w:cs="Arial"/>
                <w:color w:val="000000"/>
                <w:sz w:val="20"/>
                <w:szCs w:val="20"/>
              </w:rPr>
              <w:t>rescue</w:t>
            </w:r>
            <w:proofErr w:type="spellEnd"/>
            <w:r w:rsidRPr="00763082">
              <w:rPr>
                <w:rFonts w:ascii="Arial" w:eastAsia="Arial" w:hAnsi="Arial" w:cs="Arial"/>
                <w:color w:val="000000"/>
                <w:sz w:val="20"/>
                <w:szCs w:val="20"/>
              </w:rPr>
              <w:t xml:space="preserve"> </w:t>
            </w:r>
            <w:proofErr w:type="spellStart"/>
            <w:r w:rsidRPr="00763082">
              <w:rPr>
                <w:rFonts w:ascii="Arial" w:eastAsia="Arial" w:hAnsi="Arial" w:cs="Arial"/>
                <w:color w:val="000000"/>
                <w:sz w:val="20"/>
                <w:szCs w:val="20"/>
              </w:rPr>
              <w:t>AndRecovery</w:t>
            </w:r>
            <w:proofErr w:type="spellEnd"/>
            <w:r w:rsidRPr="00763082">
              <w:rPr>
                <w:rFonts w:ascii="Arial" w:eastAsia="Arial" w:hAnsi="Arial" w:cs="Arial"/>
                <w:color w:val="000000"/>
                <w:sz w:val="20"/>
                <w:szCs w:val="20"/>
              </w:rPr>
              <w:t xml:space="preserve"> </w:t>
            </w:r>
            <w:proofErr w:type="spellStart"/>
            <w:r w:rsidRPr="00763082">
              <w:rPr>
                <w:rFonts w:ascii="Arial" w:eastAsia="Arial" w:hAnsi="Arial" w:cs="Arial"/>
                <w:color w:val="000000"/>
                <w:sz w:val="20"/>
                <w:szCs w:val="20"/>
              </w:rPr>
              <w:t>WorkIn</w:t>
            </w:r>
            <w:proofErr w:type="spellEnd"/>
            <w:r w:rsidRPr="00763082">
              <w:rPr>
                <w:rFonts w:ascii="Arial" w:eastAsia="Arial" w:hAnsi="Arial" w:cs="Arial"/>
                <w:color w:val="000000"/>
                <w:sz w:val="20"/>
                <w:szCs w:val="20"/>
              </w:rPr>
              <w:t xml:space="preserve"> </w:t>
            </w:r>
            <w:proofErr w:type="spellStart"/>
            <w:r w:rsidRPr="00763082">
              <w:rPr>
                <w:rFonts w:ascii="Arial" w:eastAsia="Arial" w:hAnsi="Arial" w:cs="Arial"/>
                <w:color w:val="000000"/>
                <w:sz w:val="20"/>
                <w:szCs w:val="20"/>
              </w:rPr>
              <w:t>Progress</w:t>
            </w:r>
            <w:proofErr w:type="spellEnd"/>
            <w:r w:rsidRPr="00763082">
              <w:rPr>
                <w:rFonts w:ascii="Arial" w:eastAsia="Arial" w:hAnsi="Arial" w:cs="Arial"/>
                <w:color w:val="000000"/>
                <w:sz w:val="20"/>
                <w:szCs w:val="20"/>
              </w:rPr>
              <w:t xml:space="preserve">“. Jednotka musí mít v sobě mapové poklady, minimálně v rozsahu Jihomoravského kraje. Jednotka V2X bude dále podporovat </w:t>
            </w:r>
            <w:proofErr w:type="spellStart"/>
            <w:r w:rsidRPr="00763082">
              <w:rPr>
                <w:rFonts w:ascii="Arial" w:eastAsia="Arial" w:hAnsi="Arial" w:cs="Arial"/>
                <w:color w:val="000000"/>
                <w:sz w:val="20"/>
                <w:szCs w:val="20"/>
              </w:rPr>
              <w:t>Geonetworking</w:t>
            </w:r>
            <w:proofErr w:type="spellEnd"/>
            <w:r w:rsidRPr="00763082">
              <w:rPr>
                <w:rFonts w:ascii="Arial" w:eastAsia="Arial" w:hAnsi="Arial" w:cs="Arial"/>
                <w:color w:val="000000"/>
                <w:sz w:val="20"/>
                <w:szCs w:val="20"/>
              </w:rPr>
              <w:t xml:space="preserve"> dle ETSI EN 302 636-4-1, protokol BTP dle ETSI EN 302 636-5-1, SRM a SSM dle ETSI TS 103 301 a zabezpečení pro komunikaci s infrastrukturou dle ETSI TS 102 941. SIM kartu pro LTE poskytne zadavatel. </w:t>
            </w:r>
            <w:r w:rsidRPr="00763082">
              <w:rPr>
                <w:rFonts w:ascii="Arial" w:eastAsia="Arial" w:hAnsi="Arial" w:cs="Arial"/>
                <w:b/>
                <w:i/>
                <w:color w:val="000000"/>
                <w:sz w:val="20"/>
                <w:szCs w:val="20"/>
              </w:rPr>
              <w:t xml:space="preserve">(zařízení dodá dodavatel) </w:t>
            </w:r>
            <w:r w:rsidRPr="00763082">
              <w:rPr>
                <w:rFonts w:ascii="Arial" w:eastAsia="Arial" w:hAnsi="Arial" w:cs="Arial"/>
                <w:color w:val="000000"/>
                <w:sz w:val="20"/>
                <w:szCs w:val="20"/>
              </w:rPr>
              <w:t>Konkrétní nastavení chování jednotky bude dodavateli upřesněno zadavatelem.</w:t>
            </w:r>
          </w:p>
        </w:tc>
      </w:tr>
      <w:tr w:rsidR="00246702" w:rsidRPr="00763082" w14:paraId="13A700BB" w14:textId="77777777">
        <w:tc>
          <w:tcPr>
            <w:tcW w:w="9744" w:type="dxa"/>
          </w:tcPr>
          <w:p w14:paraId="18691DC0" w14:textId="77777777" w:rsidR="00246702" w:rsidRPr="00763082" w:rsidRDefault="00246702" w:rsidP="00246702">
            <w:pPr>
              <w:numPr>
                <w:ilvl w:val="0"/>
                <w:numId w:val="12"/>
              </w:numPr>
              <w:pBdr>
                <w:top w:val="nil"/>
                <w:left w:val="nil"/>
                <w:bottom w:val="nil"/>
                <w:right w:val="nil"/>
                <w:between w:val="nil"/>
              </w:pBdr>
              <w:spacing w:line="276" w:lineRule="auto"/>
              <w:ind w:left="576" w:hanging="502"/>
              <w:jc w:val="both"/>
              <w:rPr>
                <w:rFonts w:ascii="Arial" w:eastAsia="Arial" w:hAnsi="Arial" w:cs="Arial"/>
                <w:sz w:val="20"/>
                <w:szCs w:val="20"/>
              </w:rPr>
            </w:pPr>
            <w:r w:rsidRPr="00763082">
              <w:rPr>
                <w:rFonts w:ascii="Arial" w:eastAsia="Arial" w:hAnsi="Arial" w:cs="Arial"/>
                <w:color w:val="000000"/>
                <w:sz w:val="20"/>
                <w:szCs w:val="20"/>
              </w:rPr>
              <w:lastRenderedPageBreak/>
              <w:t xml:space="preserve">Přední část CAS je v prostoru rámu podvozku vybavena elektrickým lanovým navijákem podle ČSN EN 14492-1+A11* s tažnou sílou ve vodorovné rovině nejméně 50 </w:t>
            </w:r>
            <w:proofErr w:type="spellStart"/>
            <w:r w:rsidRPr="00763082">
              <w:rPr>
                <w:rFonts w:ascii="Arial" w:eastAsia="Arial" w:hAnsi="Arial" w:cs="Arial"/>
                <w:color w:val="000000"/>
                <w:sz w:val="20"/>
                <w:szCs w:val="20"/>
              </w:rPr>
              <w:t>kN</w:t>
            </w:r>
            <w:proofErr w:type="spellEnd"/>
            <w:r w:rsidRPr="00763082">
              <w:rPr>
                <w:rFonts w:ascii="Arial" w:eastAsia="Arial" w:hAnsi="Arial" w:cs="Arial"/>
                <w:color w:val="000000"/>
                <w:sz w:val="20"/>
                <w:szCs w:val="20"/>
              </w:rPr>
              <w:t>. Lanový naviják je součástí dodávky a je vybaven šnekovou převodovkou, přítlačným zařízením lana, mechanickým jištěním proti přetížení a délkou lana nejméně 20 m. Lanový naviják je upevněn ke konzoli uchycené v předním tažném čepu s možností demontáže. Naviják je osvětlen samostatným LED světlem. Zadavatel nepožaduje uložení demontovaného navijáku v nástavbě. Úchytný prvek lanového navijáku je opatřen nejméně dvěma kotvícími oky s vyjímatelným čepem pro možnost upevnění háku lanového navijáku při práci s lanovou kladkou. Kotvící oko je dimenzováno na tažnou sílu, shodnou s tažnou silou lanového navijáku. Lanový naviják je opatřen dálkovým ovládáním, za dálkové ovládání se považuje i dálkové ovládání s přívodním kabelem. Lanová kladka a nepromokavý obal jsou součásti dodávky CAS.</w:t>
            </w:r>
          </w:p>
        </w:tc>
      </w:tr>
      <w:tr w:rsidR="00246702" w:rsidRPr="00763082" w14:paraId="3E5FD89A" w14:textId="77777777">
        <w:tc>
          <w:tcPr>
            <w:tcW w:w="9744" w:type="dxa"/>
          </w:tcPr>
          <w:p w14:paraId="08D3BF55" w14:textId="77777777" w:rsidR="00246702" w:rsidRPr="00763082" w:rsidRDefault="00246702" w:rsidP="00246702">
            <w:pPr>
              <w:numPr>
                <w:ilvl w:val="0"/>
                <w:numId w:val="12"/>
              </w:numPr>
              <w:pBdr>
                <w:top w:val="nil"/>
                <w:left w:val="nil"/>
                <w:bottom w:val="nil"/>
                <w:right w:val="nil"/>
                <w:between w:val="nil"/>
              </w:pBdr>
              <w:spacing w:line="276" w:lineRule="auto"/>
              <w:ind w:left="434"/>
              <w:jc w:val="both"/>
              <w:rPr>
                <w:rFonts w:ascii="Arial" w:eastAsia="Arial" w:hAnsi="Arial" w:cs="Arial"/>
                <w:sz w:val="20"/>
                <w:szCs w:val="20"/>
              </w:rPr>
            </w:pPr>
            <w:r w:rsidRPr="00763082">
              <w:rPr>
                <w:rFonts w:ascii="Arial" w:eastAsia="Arial" w:hAnsi="Arial" w:cs="Arial"/>
                <w:color w:val="000000"/>
                <w:sz w:val="20"/>
                <w:szCs w:val="20"/>
              </w:rPr>
              <w:t xml:space="preserve">CAS je vybavena LED pracovním světlometem s intenzitou světelného toku nejméně 1.000 </w:t>
            </w:r>
            <w:proofErr w:type="spellStart"/>
            <w:r w:rsidRPr="00763082">
              <w:rPr>
                <w:rFonts w:ascii="Arial" w:eastAsia="Arial" w:hAnsi="Arial" w:cs="Arial"/>
                <w:color w:val="000000"/>
                <w:sz w:val="20"/>
                <w:szCs w:val="20"/>
              </w:rPr>
              <w:t>lm</w:t>
            </w:r>
            <w:proofErr w:type="spellEnd"/>
            <w:r w:rsidRPr="00763082">
              <w:rPr>
                <w:rFonts w:ascii="Arial" w:eastAsia="Arial" w:hAnsi="Arial" w:cs="Arial"/>
                <w:color w:val="000000"/>
                <w:sz w:val="20"/>
                <w:szCs w:val="20"/>
              </w:rPr>
              <w:t>:</w:t>
            </w:r>
          </w:p>
        </w:tc>
      </w:tr>
      <w:tr w:rsidR="00246702" w:rsidRPr="00763082" w14:paraId="2D41A2AC" w14:textId="77777777">
        <w:tc>
          <w:tcPr>
            <w:tcW w:w="9744" w:type="dxa"/>
          </w:tcPr>
          <w:p w14:paraId="7E0552AD" w14:textId="77777777" w:rsidR="00246702" w:rsidRPr="00763082" w:rsidRDefault="00246702" w:rsidP="00246702">
            <w:pPr>
              <w:numPr>
                <w:ilvl w:val="0"/>
                <w:numId w:val="17"/>
              </w:numPr>
              <w:pBdr>
                <w:top w:val="nil"/>
                <w:left w:val="nil"/>
                <w:bottom w:val="nil"/>
                <w:right w:val="nil"/>
                <w:between w:val="nil"/>
              </w:pBdr>
              <w:spacing w:line="276" w:lineRule="auto"/>
              <w:ind w:hanging="360"/>
              <w:jc w:val="both"/>
              <w:rPr>
                <w:rFonts w:ascii="Arial" w:eastAsia="Arial" w:hAnsi="Arial" w:cs="Arial"/>
                <w:color w:val="000000"/>
                <w:sz w:val="20"/>
                <w:szCs w:val="20"/>
              </w:rPr>
            </w:pPr>
            <w:r w:rsidRPr="00763082">
              <w:rPr>
                <w:rFonts w:ascii="Arial" w:eastAsia="Arial" w:hAnsi="Arial" w:cs="Arial"/>
                <w:color w:val="000000"/>
                <w:sz w:val="20"/>
                <w:szCs w:val="20"/>
              </w:rPr>
              <w:t>na každém držáku bočního zpětného zrcátka – samostatný vypínač,</w:t>
            </w:r>
          </w:p>
        </w:tc>
      </w:tr>
      <w:tr w:rsidR="00246702" w:rsidRPr="00763082" w14:paraId="0B773CB2" w14:textId="77777777">
        <w:tc>
          <w:tcPr>
            <w:tcW w:w="9744" w:type="dxa"/>
          </w:tcPr>
          <w:p w14:paraId="4A0A62A5" w14:textId="77777777" w:rsidR="00246702" w:rsidRPr="00763082" w:rsidRDefault="00246702" w:rsidP="00246702">
            <w:pPr>
              <w:numPr>
                <w:ilvl w:val="0"/>
                <w:numId w:val="17"/>
              </w:numPr>
              <w:pBdr>
                <w:top w:val="nil"/>
                <w:left w:val="nil"/>
                <w:bottom w:val="nil"/>
                <w:right w:val="nil"/>
                <w:between w:val="nil"/>
              </w:pBdr>
              <w:spacing w:line="276" w:lineRule="auto"/>
              <w:ind w:hanging="360"/>
              <w:jc w:val="both"/>
              <w:rPr>
                <w:rFonts w:ascii="Arial" w:eastAsia="Arial" w:hAnsi="Arial" w:cs="Arial"/>
                <w:color w:val="000000"/>
                <w:sz w:val="20"/>
                <w:szCs w:val="20"/>
              </w:rPr>
            </w:pPr>
            <w:r w:rsidRPr="00763082">
              <w:rPr>
                <w:rFonts w:ascii="Arial" w:eastAsia="Arial" w:hAnsi="Arial" w:cs="Arial"/>
                <w:color w:val="000000"/>
                <w:sz w:val="20"/>
                <w:szCs w:val="20"/>
              </w:rPr>
              <w:t>v prostoru stupaček druhé řady sedadel po jednom zdroji bílého neoslňujícího světla,</w:t>
            </w:r>
          </w:p>
        </w:tc>
      </w:tr>
      <w:tr w:rsidR="00246702" w:rsidRPr="00763082" w14:paraId="1C287726" w14:textId="77777777">
        <w:tc>
          <w:tcPr>
            <w:tcW w:w="9744" w:type="dxa"/>
          </w:tcPr>
          <w:p w14:paraId="78602997" w14:textId="77777777" w:rsidR="00246702" w:rsidRPr="00763082" w:rsidRDefault="00246702" w:rsidP="00246702">
            <w:pPr>
              <w:numPr>
                <w:ilvl w:val="0"/>
                <w:numId w:val="17"/>
              </w:numPr>
              <w:pBdr>
                <w:top w:val="nil"/>
                <w:left w:val="nil"/>
                <w:bottom w:val="nil"/>
                <w:right w:val="nil"/>
                <w:between w:val="nil"/>
              </w:pBdr>
              <w:spacing w:line="276" w:lineRule="auto"/>
              <w:ind w:hanging="360"/>
              <w:jc w:val="both"/>
              <w:rPr>
                <w:rFonts w:ascii="Arial" w:eastAsia="Arial" w:hAnsi="Arial" w:cs="Arial"/>
                <w:color w:val="000000"/>
                <w:sz w:val="20"/>
                <w:szCs w:val="20"/>
              </w:rPr>
            </w:pPr>
            <w:r w:rsidRPr="00763082">
              <w:rPr>
                <w:rFonts w:ascii="Arial" w:eastAsia="Arial" w:hAnsi="Arial" w:cs="Arial"/>
                <w:color w:val="000000"/>
                <w:sz w:val="20"/>
                <w:szCs w:val="20"/>
              </w:rPr>
              <w:t>na zadní vrchní části účelové nástavby vpravo i vlevo</w:t>
            </w:r>
          </w:p>
        </w:tc>
      </w:tr>
      <w:tr w:rsidR="00246702" w:rsidRPr="00763082" w14:paraId="74139168" w14:textId="77777777">
        <w:tc>
          <w:tcPr>
            <w:tcW w:w="9744" w:type="dxa"/>
          </w:tcPr>
          <w:p w14:paraId="576FB8DB" w14:textId="77777777" w:rsidR="00246702" w:rsidRPr="00763082" w:rsidRDefault="00246702" w:rsidP="00246702">
            <w:pPr>
              <w:numPr>
                <w:ilvl w:val="0"/>
                <w:numId w:val="17"/>
              </w:numPr>
              <w:pBdr>
                <w:top w:val="nil"/>
                <w:left w:val="nil"/>
                <w:bottom w:val="nil"/>
                <w:right w:val="nil"/>
                <w:between w:val="nil"/>
              </w:pBdr>
              <w:spacing w:line="276" w:lineRule="auto"/>
              <w:ind w:hanging="360"/>
              <w:jc w:val="both"/>
              <w:rPr>
                <w:rFonts w:ascii="Arial" w:eastAsia="Arial" w:hAnsi="Arial" w:cs="Arial"/>
                <w:color w:val="000000"/>
                <w:sz w:val="20"/>
                <w:szCs w:val="20"/>
              </w:rPr>
            </w:pPr>
            <w:r w:rsidRPr="00763082">
              <w:rPr>
                <w:rFonts w:ascii="Arial" w:eastAsia="Arial" w:hAnsi="Arial" w:cs="Arial"/>
                <w:color w:val="000000"/>
                <w:sz w:val="20"/>
                <w:szCs w:val="20"/>
              </w:rPr>
              <w:t xml:space="preserve">v prostoru pod předním oknem jedním pracovním LED světlometem o světelném toku nejméně 14 000 </w:t>
            </w:r>
            <w:proofErr w:type="spellStart"/>
            <w:r w:rsidRPr="00763082">
              <w:rPr>
                <w:rFonts w:ascii="Arial" w:eastAsia="Arial" w:hAnsi="Arial" w:cs="Arial"/>
                <w:color w:val="000000"/>
                <w:sz w:val="20"/>
                <w:szCs w:val="20"/>
              </w:rPr>
              <w:t>lm</w:t>
            </w:r>
            <w:proofErr w:type="spellEnd"/>
            <w:r w:rsidRPr="00763082">
              <w:rPr>
                <w:rFonts w:ascii="Arial" w:eastAsia="Arial" w:hAnsi="Arial" w:cs="Arial"/>
                <w:color w:val="000000"/>
                <w:sz w:val="20"/>
                <w:szCs w:val="20"/>
              </w:rPr>
              <w:t xml:space="preserve"> a délce nejméně 900 mm – samostatný vypínač</w:t>
            </w:r>
          </w:p>
        </w:tc>
      </w:tr>
      <w:tr w:rsidR="00246702" w:rsidRPr="00763082" w14:paraId="75B25F96" w14:textId="77777777">
        <w:tc>
          <w:tcPr>
            <w:tcW w:w="9744" w:type="dxa"/>
          </w:tcPr>
          <w:p w14:paraId="2DBE398B" w14:textId="77777777" w:rsidR="00246702" w:rsidRPr="00763082" w:rsidRDefault="00246702" w:rsidP="00246702">
            <w:pPr>
              <w:pBdr>
                <w:top w:val="nil"/>
                <w:left w:val="nil"/>
                <w:bottom w:val="nil"/>
                <w:right w:val="nil"/>
                <w:between w:val="nil"/>
              </w:pBdr>
              <w:spacing w:line="276" w:lineRule="auto"/>
              <w:ind w:left="434"/>
              <w:jc w:val="both"/>
              <w:rPr>
                <w:rFonts w:ascii="Arial" w:eastAsia="Arial" w:hAnsi="Arial" w:cs="Arial"/>
                <w:color w:val="000000"/>
                <w:sz w:val="20"/>
                <w:szCs w:val="20"/>
              </w:rPr>
            </w:pPr>
            <w:r w:rsidRPr="00763082">
              <w:rPr>
                <w:rFonts w:ascii="Arial" w:eastAsia="Arial" w:hAnsi="Arial" w:cs="Arial"/>
                <w:color w:val="000000"/>
                <w:sz w:val="20"/>
                <w:szCs w:val="20"/>
              </w:rPr>
              <w:t>Zapnutí pracovních světlometů je umožněno z místa řidiče (strojníka), je nezávislé na zařazeném zpětném rychlostním stupni a je řidiči opticky signalizováno sdělovačem vyzařujícím světlo žluté barvy.</w:t>
            </w:r>
          </w:p>
        </w:tc>
      </w:tr>
      <w:tr w:rsidR="00246702" w:rsidRPr="00763082" w14:paraId="33A45ADD" w14:textId="77777777">
        <w:tc>
          <w:tcPr>
            <w:tcW w:w="9744" w:type="dxa"/>
          </w:tcPr>
          <w:p w14:paraId="5709F261" w14:textId="77777777" w:rsidR="00246702" w:rsidRPr="00763082" w:rsidRDefault="00246702" w:rsidP="00246702">
            <w:pPr>
              <w:numPr>
                <w:ilvl w:val="0"/>
                <w:numId w:val="1"/>
              </w:numPr>
              <w:pBdr>
                <w:top w:val="nil"/>
                <w:left w:val="nil"/>
                <w:bottom w:val="nil"/>
                <w:right w:val="nil"/>
                <w:between w:val="nil"/>
              </w:pBdr>
              <w:spacing w:line="276" w:lineRule="auto"/>
              <w:jc w:val="both"/>
              <w:rPr>
                <w:rFonts w:ascii="Arial" w:eastAsia="Arial" w:hAnsi="Arial" w:cs="Arial"/>
                <w:sz w:val="20"/>
                <w:szCs w:val="20"/>
                <w:u w:val="single"/>
              </w:rPr>
            </w:pPr>
            <w:r w:rsidRPr="00763082">
              <w:rPr>
                <w:rFonts w:ascii="Arial" w:eastAsia="Arial" w:hAnsi="Arial" w:cs="Arial"/>
                <w:b/>
                <w:color w:val="000000"/>
                <w:sz w:val="20"/>
                <w:szCs w:val="20"/>
                <w:u w:val="single"/>
              </w:rPr>
              <w:t>Barevná úprava, značení, nápisy</w:t>
            </w:r>
          </w:p>
        </w:tc>
      </w:tr>
      <w:tr w:rsidR="00246702" w:rsidRPr="00763082" w14:paraId="5744F175" w14:textId="77777777">
        <w:tc>
          <w:tcPr>
            <w:tcW w:w="9744" w:type="dxa"/>
          </w:tcPr>
          <w:p w14:paraId="433EB224" w14:textId="77777777" w:rsidR="00246702" w:rsidRPr="00763082" w:rsidRDefault="00246702" w:rsidP="00246702">
            <w:pPr>
              <w:numPr>
                <w:ilvl w:val="0"/>
                <w:numId w:val="18"/>
              </w:numPr>
              <w:pBdr>
                <w:top w:val="nil"/>
                <w:left w:val="nil"/>
                <w:bottom w:val="nil"/>
                <w:right w:val="nil"/>
                <w:between w:val="nil"/>
              </w:pBdr>
              <w:spacing w:line="276" w:lineRule="auto"/>
              <w:ind w:left="434"/>
              <w:jc w:val="both"/>
              <w:rPr>
                <w:rFonts w:ascii="Arial" w:eastAsia="Arial" w:hAnsi="Arial" w:cs="Arial"/>
                <w:sz w:val="20"/>
                <w:szCs w:val="20"/>
              </w:rPr>
            </w:pPr>
            <w:r w:rsidRPr="00763082">
              <w:rPr>
                <w:rFonts w:ascii="Arial" w:eastAsia="Arial" w:hAnsi="Arial" w:cs="Arial"/>
                <w:color w:val="000000"/>
                <w:sz w:val="20"/>
                <w:szCs w:val="20"/>
              </w:rPr>
              <w:t>Veškeré nápisy jsou provedeny kolmým bezpatkovým písmem, písmeny velké abecedy.</w:t>
            </w:r>
          </w:p>
        </w:tc>
      </w:tr>
      <w:tr w:rsidR="00246702" w:rsidRPr="00763082" w14:paraId="349513EC" w14:textId="77777777">
        <w:tc>
          <w:tcPr>
            <w:tcW w:w="9744" w:type="dxa"/>
          </w:tcPr>
          <w:p w14:paraId="0AF0024E" w14:textId="77777777" w:rsidR="00246702" w:rsidRPr="00763082" w:rsidRDefault="00246702" w:rsidP="00246702">
            <w:pPr>
              <w:numPr>
                <w:ilvl w:val="0"/>
                <w:numId w:val="18"/>
              </w:numPr>
              <w:pBdr>
                <w:top w:val="nil"/>
                <w:left w:val="nil"/>
                <w:bottom w:val="nil"/>
                <w:right w:val="nil"/>
                <w:between w:val="nil"/>
              </w:pBdr>
              <w:spacing w:line="276" w:lineRule="auto"/>
              <w:ind w:left="434"/>
              <w:jc w:val="both"/>
              <w:rPr>
                <w:rFonts w:ascii="Arial" w:eastAsia="Arial" w:hAnsi="Arial" w:cs="Arial"/>
                <w:sz w:val="20"/>
                <w:szCs w:val="20"/>
              </w:rPr>
            </w:pPr>
            <w:r w:rsidRPr="00763082">
              <w:rPr>
                <w:rFonts w:ascii="Arial" w:eastAsia="Arial" w:hAnsi="Arial" w:cs="Arial"/>
                <w:color w:val="000000"/>
                <w:sz w:val="20"/>
                <w:szCs w:val="20"/>
              </w:rPr>
              <w:t xml:space="preserve">Barevná úprava karoserie kabiny CAS je provedena jasně červenou barvou v odstínu RAL 3024 podle vzorníku RAL 841 GL nebo obdobnou barvou (celková barevná definice </w:t>
            </w:r>
            <w:proofErr w:type="spellStart"/>
            <w:r w:rsidRPr="00763082">
              <w:rPr>
                <w:rFonts w:ascii="Arial" w:eastAsia="Arial" w:hAnsi="Arial" w:cs="Arial"/>
                <w:color w:val="000000"/>
                <w:sz w:val="20"/>
                <w:szCs w:val="20"/>
              </w:rPr>
              <w:t>δE</w:t>
            </w:r>
            <w:proofErr w:type="spellEnd"/>
            <w:r w:rsidRPr="00763082">
              <w:rPr>
                <w:rFonts w:ascii="Arial" w:eastAsia="Arial" w:hAnsi="Arial" w:cs="Arial"/>
                <w:color w:val="000000"/>
                <w:sz w:val="20"/>
                <w:szCs w:val="20"/>
              </w:rPr>
              <w:t xml:space="preserve"> ≤ 3 od etalonu). Barevná úprava karoserie účelové nástavby může být provedena lakováním ve stejných odstínech jako karoserie kabiny nebo polepem </w:t>
            </w:r>
            <w:proofErr w:type="gramStart"/>
            <w:r w:rsidRPr="00763082">
              <w:rPr>
                <w:rFonts w:ascii="Arial" w:eastAsia="Arial" w:hAnsi="Arial" w:cs="Arial"/>
                <w:color w:val="000000"/>
                <w:sz w:val="20"/>
                <w:szCs w:val="20"/>
              </w:rPr>
              <w:t>fólií</w:t>
            </w:r>
            <w:proofErr w:type="gramEnd"/>
            <w:r w:rsidRPr="00763082">
              <w:rPr>
                <w:rFonts w:ascii="Arial" w:eastAsia="Arial" w:hAnsi="Arial" w:cs="Arial"/>
                <w:color w:val="000000"/>
                <w:sz w:val="20"/>
                <w:szCs w:val="20"/>
              </w:rPr>
              <w:t xml:space="preserve"> pokud je dodržena celková barevná definice </w:t>
            </w:r>
            <w:proofErr w:type="spellStart"/>
            <w:r w:rsidRPr="00763082">
              <w:rPr>
                <w:rFonts w:ascii="Arial" w:eastAsia="Arial" w:hAnsi="Arial" w:cs="Arial"/>
                <w:color w:val="000000"/>
                <w:sz w:val="20"/>
                <w:szCs w:val="20"/>
              </w:rPr>
              <w:t>δE</w:t>
            </w:r>
            <w:proofErr w:type="spellEnd"/>
            <w:r w:rsidRPr="00763082">
              <w:rPr>
                <w:rFonts w:ascii="Arial" w:eastAsia="Arial" w:hAnsi="Arial" w:cs="Arial"/>
                <w:color w:val="000000"/>
                <w:sz w:val="20"/>
                <w:szCs w:val="20"/>
              </w:rPr>
              <w:t xml:space="preserve"> ≤ 3,0 mezi kabinou a účelovou nástavbou. Pro zvýrazňující prvky je použita bílá barva v odstínu 9003 podle vzorníku RAL 841 GL nebo obdobná barva (celková barevná definice </w:t>
            </w:r>
            <w:proofErr w:type="spellStart"/>
            <w:r w:rsidRPr="00763082">
              <w:rPr>
                <w:rFonts w:ascii="Arial" w:eastAsia="Arial" w:hAnsi="Arial" w:cs="Arial"/>
                <w:color w:val="000000"/>
                <w:sz w:val="20"/>
                <w:szCs w:val="20"/>
              </w:rPr>
              <w:t>δE</w:t>
            </w:r>
            <w:proofErr w:type="spellEnd"/>
            <w:r w:rsidRPr="00763082">
              <w:rPr>
                <w:rFonts w:ascii="Arial" w:eastAsia="Arial" w:hAnsi="Arial" w:cs="Arial"/>
                <w:color w:val="000000"/>
                <w:sz w:val="20"/>
                <w:szCs w:val="20"/>
              </w:rPr>
              <w:t xml:space="preserve"> ≤ 3,0 od etalonu). Bílý vodorovný retro reflexní pruh, o výšce 200 mm, je umístěn na obou bocích karosérie CAS a na přední straně kabiny osádky. Bílý vodorovný retro reflexní pruh je veden i přes postranní roletky.</w:t>
            </w:r>
          </w:p>
        </w:tc>
      </w:tr>
      <w:tr w:rsidR="00246702" w:rsidRPr="00763082" w14:paraId="27CCEB9F" w14:textId="77777777">
        <w:tc>
          <w:tcPr>
            <w:tcW w:w="9744" w:type="dxa"/>
          </w:tcPr>
          <w:p w14:paraId="562A174E" w14:textId="77777777" w:rsidR="00246702" w:rsidRPr="00763082" w:rsidRDefault="00246702" w:rsidP="00246702">
            <w:pPr>
              <w:numPr>
                <w:ilvl w:val="0"/>
                <w:numId w:val="18"/>
              </w:numPr>
              <w:pBdr>
                <w:top w:val="nil"/>
                <w:left w:val="nil"/>
                <w:bottom w:val="nil"/>
                <w:right w:val="nil"/>
                <w:between w:val="nil"/>
              </w:pBdr>
              <w:spacing w:line="276" w:lineRule="auto"/>
              <w:ind w:left="434"/>
              <w:jc w:val="both"/>
              <w:rPr>
                <w:rFonts w:ascii="Arial" w:eastAsia="Arial" w:hAnsi="Arial" w:cs="Arial"/>
                <w:sz w:val="20"/>
                <w:szCs w:val="20"/>
              </w:rPr>
            </w:pPr>
            <w:r w:rsidRPr="00763082">
              <w:rPr>
                <w:rFonts w:ascii="Arial" w:eastAsia="Arial" w:hAnsi="Arial" w:cs="Arial"/>
                <w:color w:val="000000"/>
                <w:sz w:val="20"/>
                <w:szCs w:val="20"/>
              </w:rPr>
              <w:t>CAS je doplněna o retro reflexní zvýrazňující prvky v provedení odstínu RAL 1026 podle vzorníku RAL 841 GL nebo obdobná barva, v rozsahu polepu do 8,5 m2.</w:t>
            </w:r>
          </w:p>
        </w:tc>
      </w:tr>
      <w:tr w:rsidR="00246702" w:rsidRPr="00763082" w14:paraId="442148CE" w14:textId="77777777">
        <w:tc>
          <w:tcPr>
            <w:tcW w:w="9744" w:type="dxa"/>
          </w:tcPr>
          <w:p w14:paraId="7B77F5E5" w14:textId="77777777" w:rsidR="00246702" w:rsidRPr="00763082" w:rsidRDefault="00246702" w:rsidP="00246702">
            <w:pPr>
              <w:numPr>
                <w:ilvl w:val="0"/>
                <w:numId w:val="18"/>
              </w:numPr>
              <w:pBdr>
                <w:top w:val="nil"/>
                <w:left w:val="nil"/>
                <w:bottom w:val="nil"/>
                <w:right w:val="nil"/>
                <w:between w:val="nil"/>
              </w:pBdr>
              <w:spacing w:line="276" w:lineRule="auto"/>
              <w:ind w:left="434"/>
              <w:jc w:val="both"/>
              <w:rPr>
                <w:rFonts w:ascii="Arial" w:eastAsia="Arial" w:hAnsi="Arial" w:cs="Arial"/>
                <w:sz w:val="20"/>
                <w:szCs w:val="20"/>
              </w:rPr>
            </w:pPr>
            <w:r w:rsidRPr="00763082">
              <w:rPr>
                <w:rFonts w:ascii="Arial" w:eastAsia="Arial" w:hAnsi="Arial" w:cs="Arial"/>
                <w:color w:val="000000"/>
                <w:sz w:val="20"/>
                <w:szCs w:val="20"/>
              </w:rPr>
              <w:t xml:space="preserve">Na zadní části CAS jsou umístěny šikmé retro reflexní pruhy (šrafování) ve tvaru převráceného písmene „V“ žlutozelené barvy odstínu RAL 1026 podle vzorníku RAL 841 GL nebo obdobná barva (celková barevná definice </w:t>
            </w:r>
            <w:proofErr w:type="spellStart"/>
            <w:r w:rsidRPr="00763082">
              <w:rPr>
                <w:rFonts w:ascii="Arial" w:eastAsia="Arial" w:hAnsi="Arial" w:cs="Arial"/>
                <w:color w:val="000000"/>
                <w:sz w:val="20"/>
                <w:szCs w:val="20"/>
              </w:rPr>
              <w:t>δE</w:t>
            </w:r>
            <w:proofErr w:type="spellEnd"/>
            <w:r w:rsidRPr="00763082">
              <w:rPr>
                <w:rFonts w:ascii="Arial" w:eastAsia="Arial" w:hAnsi="Arial" w:cs="Arial"/>
                <w:color w:val="000000"/>
                <w:sz w:val="20"/>
                <w:szCs w:val="20"/>
              </w:rPr>
              <w:t xml:space="preserve"> ≤ 3 od etalonu). Šíře každého šikmého pruhu a vzdálenost mezi nimi je 150 mm. Sklon pruhu je 45°. Součástí tohoto šrafování je i nápis HASIČI v barvě RAL 3024 o výšce písma 100 a 200 mm, nápis je proveden kolmým bezpatkovým písmem.</w:t>
            </w:r>
          </w:p>
        </w:tc>
      </w:tr>
      <w:tr w:rsidR="00246702" w:rsidRPr="00763082" w14:paraId="3CFBBD0A" w14:textId="77777777">
        <w:tc>
          <w:tcPr>
            <w:tcW w:w="9744" w:type="dxa"/>
          </w:tcPr>
          <w:p w14:paraId="4BF2CEFE" w14:textId="1CCA19B3" w:rsidR="00246702" w:rsidRPr="00763082" w:rsidRDefault="00246702" w:rsidP="00246702">
            <w:pPr>
              <w:numPr>
                <w:ilvl w:val="0"/>
                <w:numId w:val="18"/>
              </w:numPr>
              <w:pBdr>
                <w:top w:val="nil"/>
                <w:left w:val="nil"/>
                <w:bottom w:val="nil"/>
                <w:right w:val="nil"/>
                <w:between w:val="nil"/>
              </w:pBdr>
              <w:spacing w:line="276" w:lineRule="auto"/>
              <w:ind w:left="434"/>
              <w:jc w:val="both"/>
              <w:rPr>
                <w:rFonts w:ascii="Arial" w:eastAsia="Arial" w:hAnsi="Arial" w:cs="Arial"/>
                <w:sz w:val="20"/>
                <w:szCs w:val="20"/>
              </w:rPr>
            </w:pPr>
            <w:r w:rsidRPr="00763082">
              <w:rPr>
                <w:rFonts w:ascii="Arial" w:eastAsia="Arial" w:hAnsi="Arial" w:cs="Arial"/>
                <w:color w:val="000000"/>
                <w:sz w:val="20"/>
                <w:szCs w:val="20"/>
              </w:rPr>
              <w:t xml:space="preserve">Nápis s označením dislokace jednotky je umístěn v bílém retro reflexním vodorovném pruhu na obou předních dveřích kabiny osádky. Text je uveden ve dvou řádcích, v prvním řádku je uveden text „HASIČSKÝ ZÁCHRANNÝ SBOR“, “, ve druhém řádku se umístí slova „JIHOMORAVSKÉHO KRAJE“, </w:t>
            </w:r>
            <w:r w:rsidRPr="00763082">
              <w:rPr>
                <w:rFonts w:ascii="Arial" w:eastAsia="Arial" w:hAnsi="Arial" w:cs="Arial"/>
                <w:color w:val="000000"/>
                <w:sz w:val="20"/>
                <w:szCs w:val="20"/>
              </w:rPr>
              <w:lastRenderedPageBreak/>
              <w:t>ve třetím řádku se umístí slova „</w:t>
            </w:r>
            <w:proofErr w:type="gramStart"/>
            <w:r w:rsidRPr="00763082">
              <w:rPr>
                <w:rFonts w:ascii="Arial" w:eastAsia="Arial" w:hAnsi="Arial" w:cs="Arial"/>
                <w:color w:val="000000"/>
                <w:sz w:val="20"/>
                <w:szCs w:val="20"/>
              </w:rPr>
              <w:t xml:space="preserve">BRNO </w:t>
            </w:r>
            <w:r w:rsidR="009B587C" w:rsidRPr="00763082">
              <w:rPr>
                <w:rFonts w:ascii="Arial" w:eastAsia="Arial" w:hAnsi="Arial" w:cs="Arial"/>
                <w:color w:val="000000"/>
                <w:sz w:val="20"/>
                <w:szCs w:val="20"/>
              </w:rPr>
              <w:t>- PŘEHRADA</w:t>
            </w:r>
            <w:proofErr w:type="gramEnd"/>
            <w:r w:rsidRPr="00763082">
              <w:rPr>
                <w:rFonts w:ascii="Arial" w:eastAsia="Arial" w:hAnsi="Arial" w:cs="Arial"/>
                <w:b/>
                <w:color w:val="000000"/>
                <w:sz w:val="20"/>
                <w:szCs w:val="20"/>
              </w:rPr>
              <w:t>.</w:t>
            </w:r>
            <w:r w:rsidRPr="00763082">
              <w:rPr>
                <w:rFonts w:ascii="Arial" w:eastAsia="Arial" w:hAnsi="Arial" w:cs="Arial"/>
                <w:color w:val="000000"/>
                <w:sz w:val="20"/>
                <w:szCs w:val="20"/>
              </w:rPr>
              <w:t xml:space="preserve"> </w:t>
            </w:r>
            <w:r w:rsidRPr="00763082">
              <w:rPr>
                <w:rFonts w:ascii="Arial" w:eastAsia="Arial" w:hAnsi="Arial" w:cs="Arial"/>
                <w:i/>
                <w:color w:val="000000"/>
                <w:sz w:val="20"/>
                <w:szCs w:val="20"/>
              </w:rPr>
              <w:t>Nápis dodá uživatel</w:t>
            </w:r>
            <w:r w:rsidRPr="00763082">
              <w:rPr>
                <w:rFonts w:ascii="Arial" w:eastAsia="Arial" w:hAnsi="Arial" w:cs="Arial"/>
                <w:color w:val="000000"/>
                <w:sz w:val="20"/>
                <w:szCs w:val="20"/>
              </w:rPr>
              <w:t>. Konkrétní provedení nápisů bude upřesněno v průběhu realizace.</w:t>
            </w:r>
          </w:p>
        </w:tc>
      </w:tr>
      <w:tr w:rsidR="00246702" w:rsidRPr="00763082" w14:paraId="51AFD720" w14:textId="77777777">
        <w:tc>
          <w:tcPr>
            <w:tcW w:w="9744" w:type="dxa"/>
          </w:tcPr>
          <w:p w14:paraId="20900F83" w14:textId="77777777" w:rsidR="00246702" w:rsidRPr="00763082" w:rsidRDefault="00246702" w:rsidP="00246702">
            <w:pPr>
              <w:numPr>
                <w:ilvl w:val="0"/>
                <w:numId w:val="18"/>
              </w:numPr>
              <w:pBdr>
                <w:top w:val="nil"/>
                <w:left w:val="nil"/>
                <w:bottom w:val="nil"/>
                <w:right w:val="nil"/>
                <w:between w:val="nil"/>
              </w:pBdr>
              <w:spacing w:line="276" w:lineRule="auto"/>
              <w:ind w:left="434"/>
              <w:jc w:val="both"/>
              <w:rPr>
                <w:rFonts w:ascii="Arial" w:eastAsia="Arial" w:hAnsi="Arial" w:cs="Arial"/>
                <w:sz w:val="20"/>
                <w:szCs w:val="20"/>
              </w:rPr>
            </w:pPr>
            <w:r w:rsidRPr="00763082">
              <w:rPr>
                <w:rFonts w:ascii="Arial" w:eastAsia="Arial" w:hAnsi="Arial" w:cs="Arial"/>
                <w:color w:val="000000"/>
                <w:sz w:val="20"/>
                <w:szCs w:val="20"/>
              </w:rPr>
              <w:lastRenderedPageBreak/>
              <w:t>Nápis „HASIČI“ o výšce písma 100 až 200 mm v bílém provedení je umístěn na přední části kabiny osádky. Nápis je proveden kolmým bezpatkovým písmem, písmeny velké abecedy.</w:t>
            </w:r>
          </w:p>
        </w:tc>
      </w:tr>
      <w:tr w:rsidR="00246702" w:rsidRPr="00763082" w14:paraId="6E85533E" w14:textId="77777777">
        <w:tc>
          <w:tcPr>
            <w:tcW w:w="9744" w:type="dxa"/>
          </w:tcPr>
          <w:p w14:paraId="61DCCBDA" w14:textId="28935767" w:rsidR="00246702" w:rsidRPr="00763082" w:rsidRDefault="00246702" w:rsidP="00246702">
            <w:pPr>
              <w:numPr>
                <w:ilvl w:val="0"/>
                <w:numId w:val="18"/>
              </w:numPr>
              <w:pBdr>
                <w:top w:val="nil"/>
                <w:left w:val="nil"/>
                <w:bottom w:val="nil"/>
                <w:right w:val="nil"/>
                <w:between w:val="nil"/>
              </w:pBdr>
              <w:spacing w:line="276" w:lineRule="auto"/>
              <w:ind w:left="434"/>
              <w:jc w:val="both"/>
              <w:rPr>
                <w:rFonts w:ascii="Arial" w:eastAsia="Arial" w:hAnsi="Arial" w:cs="Arial"/>
                <w:sz w:val="20"/>
                <w:szCs w:val="20"/>
              </w:rPr>
            </w:pPr>
            <w:r w:rsidRPr="00763082">
              <w:rPr>
                <w:rFonts w:ascii="Arial" w:eastAsia="Arial" w:hAnsi="Arial" w:cs="Arial"/>
                <w:color w:val="000000"/>
                <w:sz w:val="20"/>
                <w:szCs w:val="20"/>
              </w:rPr>
              <w:t>CAS je vybavena n</w:t>
            </w:r>
            <w:r w:rsidRPr="00763082">
              <w:rPr>
                <w:rFonts w:ascii="Arial" w:eastAsia="Arial" w:hAnsi="Arial" w:cs="Arial"/>
                <w:sz w:val="20"/>
                <w:szCs w:val="20"/>
              </w:rPr>
              <w:t xml:space="preserve">álepkami číselných volacích znaků na sloupcích B, kšiltu nad řidičem v levé části a na zadní levé horní části. Zadní volací znak je ve stejném barevném provedení jako </w:t>
            </w:r>
            <w:r w:rsidR="006D2B0F" w:rsidRPr="00763082">
              <w:rPr>
                <w:rFonts w:ascii="Arial" w:eastAsia="Arial" w:hAnsi="Arial" w:cs="Arial"/>
                <w:sz w:val="20"/>
                <w:szCs w:val="20"/>
              </w:rPr>
              <w:t>šikmý pruh</w:t>
            </w:r>
            <w:r w:rsidRPr="00763082">
              <w:rPr>
                <w:rFonts w:ascii="Arial" w:eastAsia="Arial" w:hAnsi="Arial" w:cs="Arial"/>
                <w:sz w:val="20"/>
                <w:szCs w:val="20"/>
              </w:rPr>
              <w:t>.</w:t>
            </w:r>
          </w:p>
        </w:tc>
      </w:tr>
      <w:tr w:rsidR="00246702" w:rsidRPr="00763082" w14:paraId="613E94D1" w14:textId="77777777">
        <w:tc>
          <w:tcPr>
            <w:tcW w:w="9744" w:type="dxa"/>
          </w:tcPr>
          <w:p w14:paraId="0BD764B1" w14:textId="77777777" w:rsidR="00246702" w:rsidRPr="00763082" w:rsidRDefault="00246702" w:rsidP="00246702">
            <w:pPr>
              <w:numPr>
                <w:ilvl w:val="0"/>
                <w:numId w:val="18"/>
              </w:numPr>
              <w:pBdr>
                <w:top w:val="nil"/>
                <w:left w:val="nil"/>
                <w:bottom w:val="nil"/>
                <w:right w:val="nil"/>
                <w:between w:val="nil"/>
              </w:pBdr>
              <w:spacing w:line="276" w:lineRule="auto"/>
              <w:ind w:left="434"/>
              <w:jc w:val="both"/>
              <w:rPr>
                <w:rFonts w:ascii="Arial" w:eastAsia="Arial" w:hAnsi="Arial" w:cs="Arial"/>
                <w:sz w:val="20"/>
                <w:szCs w:val="20"/>
              </w:rPr>
            </w:pPr>
            <w:r w:rsidRPr="00763082">
              <w:rPr>
                <w:rFonts w:ascii="Arial" w:eastAsia="Arial" w:hAnsi="Arial" w:cs="Arial"/>
                <w:color w:val="000000"/>
                <w:sz w:val="20"/>
                <w:szCs w:val="20"/>
              </w:rPr>
              <w:t>Všechny výsuvné, otočné a výklopné prvky CAS, které v otevřené nebo vysunuté poloze přesahují obrys nástavby, musí být označeny, zepředu, ze strany tak, aby indikovaly nebezpečnou zónu např. bezpečnostním označením v souladu s částí 9, ISO 3964-1:2002 nebo použitím retro-reflexních nebo reflexních materiálů.</w:t>
            </w:r>
          </w:p>
        </w:tc>
      </w:tr>
      <w:tr w:rsidR="00246702" w:rsidRPr="00763082" w14:paraId="06F1AAD9" w14:textId="77777777">
        <w:tc>
          <w:tcPr>
            <w:tcW w:w="9744" w:type="dxa"/>
          </w:tcPr>
          <w:p w14:paraId="38E010CF" w14:textId="77777777" w:rsidR="00246702" w:rsidRPr="00763082" w:rsidRDefault="00246702" w:rsidP="00246702">
            <w:pPr>
              <w:numPr>
                <w:ilvl w:val="0"/>
                <w:numId w:val="18"/>
              </w:numPr>
              <w:pBdr>
                <w:top w:val="nil"/>
                <w:left w:val="nil"/>
                <w:bottom w:val="nil"/>
                <w:right w:val="nil"/>
                <w:between w:val="nil"/>
              </w:pBdr>
              <w:spacing w:line="276" w:lineRule="auto"/>
              <w:ind w:left="434"/>
              <w:jc w:val="both"/>
              <w:rPr>
                <w:rFonts w:ascii="Arial" w:eastAsia="Arial" w:hAnsi="Arial" w:cs="Arial"/>
                <w:sz w:val="20"/>
                <w:szCs w:val="20"/>
              </w:rPr>
            </w:pPr>
            <w:r w:rsidRPr="00763082">
              <w:rPr>
                <w:rFonts w:ascii="Arial" w:eastAsia="Arial" w:hAnsi="Arial" w:cs="Arial"/>
                <w:color w:val="000000"/>
                <w:sz w:val="20"/>
                <w:szCs w:val="20"/>
              </w:rPr>
              <w:t>Soupisy materiálu v jednotlivých skříních a úložných prostorách jsou vyrobeny z odolného materiálu nepodléhajícího vnějším vlivům.</w:t>
            </w:r>
          </w:p>
        </w:tc>
      </w:tr>
      <w:tr w:rsidR="00246702" w:rsidRPr="00763082" w14:paraId="62E033D9" w14:textId="77777777">
        <w:tc>
          <w:tcPr>
            <w:tcW w:w="9744" w:type="dxa"/>
          </w:tcPr>
          <w:p w14:paraId="0033EB8D" w14:textId="77777777" w:rsidR="00246702" w:rsidRPr="00763082" w:rsidRDefault="00246702" w:rsidP="00246702">
            <w:pPr>
              <w:numPr>
                <w:ilvl w:val="0"/>
                <w:numId w:val="1"/>
              </w:numPr>
              <w:pBdr>
                <w:top w:val="nil"/>
                <w:left w:val="nil"/>
                <w:bottom w:val="nil"/>
                <w:right w:val="nil"/>
                <w:between w:val="nil"/>
              </w:pBdr>
              <w:spacing w:line="276" w:lineRule="auto"/>
              <w:jc w:val="both"/>
              <w:rPr>
                <w:rFonts w:ascii="Arial" w:eastAsia="Arial" w:hAnsi="Arial" w:cs="Arial"/>
                <w:sz w:val="20"/>
                <w:szCs w:val="20"/>
                <w:u w:val="single"/>
              </w:rPr>
            </w:pPr>
            <w:r w:rsidRPr="00763082">
              <w:rPr>
                <w:rFonts w:ascii="Arial" w:eastAsia="Arial" w:hAnsi="Arial" w:cs="Arial"/>
                <w:b/>
                <w:color w:val="000000"/>
                <w:sz w:val="20"/>
                <w:szCs w:val="20"/>
                <w:u w:val="single"/>
              </w:rPr>
              <w:t>Zvláštní výstražné zařízení</w:t>
            </w:r>
          </w:p>
        </w:tc>
      </w:tr>
      <w:tr w:rsidR="00246702" w:rsidRPr="00763082" w14:paraId="6C222D95" w14:textId="77777777">
        <w:tc>
          <w:tcPr>
            <w:tcW w:w="9744" w:type="dxa"/>
          </w:tcPr>
          <w:p w14:paraId="4E31EB71" w14:textId="77777777" w:rsidR="00246702" w:rsidRPr="00763082" w:rsidRDefault="00246702" w:rsidP="00246702">
            <w:pPr>
              <w:numPr>
                <w:ilvl w:val="0"/>
                <w:numId w:val="19"/>
              </w:numPr>
              <w:pBdr>
                <w:top w:val="nil"/>
                <w:left w:val="nil"/>
                <w:bottom w:val="nil"/>
                <w:right w:val="nil"/>
                <w:between w:val="nil"/>
              </w:pBdr>
              <w:spacing w:line="276" w:lineRule="auto"/>
              <w:ind w:left="576" w:hanging="502"/>
              <w:jc w:val="both"/>
              <w:rPr>
                <w:rFonts w:ascii="Arial" w:eastAsia="Arial" w:hAnsi="Arial" w:cs="Arial"/>
                <w:sz w:val="20"/>
                <w:szCs w:val="20"/>
              </w:rPr>
            </w:pPr>
            <w:r w:rsidRPr="00763082">
              <w:rPr>
                <w:rFonts w:ascii="Arial" w:eastAsia="Arial" w:hAnsi="Arial" w:cs="Arial"/>
                <w:color w:val="000000"/>
                <w:sz w:val="20"/>
                <w:szCs w:val="20"/>
              </w:rPr>
              <w:t>Zvláštní výstražné zařízení umožňuje reprodukci mluveného slova. Jeho světelná část je na CAS provedena v souladu s TP-STS/20-2019*, a to ve 2 samostatných celcích:</w:t>
            </w:r>
          </w:p>
        </w:tc>
      </w:tr>
      <w:tr w:rsidR="00246702" w:rsidRPr="00763082" w14:paraId="681CA2BA" w14:textId="77777777">
        <w:tc>
          <w:tcPr>
            <w:tcW w:w="9744" w:type="dxa"/>
          </w:tcPr>
          <w:p w14:paraId="763B9DAB" w14:textId="77777777" w:rsidR="00246702" w:rsidRPr="00763082" w:rsidRDefault="00246702" w:rsidP="00246702">
            <w:pPr>
              <w:numPr>
                <w:ilvl w:val="0"/>
                <w:numId w:val="20"/>
              </w:numPr>
              <w:pBdr>
                <w:top w:val="nil"/>
                <w:left w:val="nil"/>
                <w:bottom w:val="nil"/>
                <w:right w:val="nil"/>
                <w:between w:val="nil"/>
              </w:pBdr>
              <w:spacing w:line="276" w:lineRule="auto"/>
              <w:jc w:val="both"/>
              <w:rPr>
                <w:rFonts w:ascii="Arial" w:eastAsia="Arial" w:hAnsi="Arial" w:cs="Arial"/>
                <w:color w:val="000000"/>
                <w:sz w:val="20"/>
                <w:szCs w:val="20"/>
              </w:rPr>
            </w:pPr>
            <w:r w:rsidRPr="00763082">
              <w:rPr>
                <w:rFonts w:ascii="Arial" w:eastAsia="Arial" w:hAnsi="Arial" w:cs="Arial"/>
                <w:color w:val="000000"/>
                <w:sz w:val="20"/>
                <w:szCs w:val="20"/>
              </w:rPr>
              <w:t>hlavní část (dále jen světelné zařízení), a</w:t>
            </w:r>
          </w:p>
        </w:tc>
      </w:tr>
      <w:tr w:rsidR="00246702" w:rsidRPr="00763082" w14:paraId="49133F89" w14:textId="77777777">
        <w:tc>
          <w:tcPr>
            <w:tcW w:w="9744" w:type="dxa"/>
          </w:tcPr>
          <w:p w14:paraId="2D9BB248" w14:textId="77777777" w:rsidR="00246702" w:rsidRPr="00763082" w:rsidRDefault="00246702" w:rsidP="00246702">
            <w:pPr>
              <w:numPr>
                <w:ilvl w:val="0"/>
                <w:numId w:val="20"/>
              </w:numPr>
              <w:pBdr>
                <w:top w:val="nil"/>
                <w:left w:val="nil"/>
                <w:bottom w:val="nil"/>
                <w:right w:val="nil"/>
                <w:between w:val="nil"/>
              </w:pBdr>
              <w:spacing w:line="276" w:lineRule="auto"/>
              <w:jc w:val="both"/>
              <w:rPr>
                <w:rFonts w:ascii="Arial" w:eastAsia="Arial" w:hAnsi="Arial" w:cs="Arial"/>
                <w:color w:val="000000"/>
                <w:sz w:val="20"/>
                <w:szCs w:val="20"/>
              </w:rPr>
            </w:pPr>
            <w:r w:rsidRPr="00763082">
              <w:rPr>
                <w:rFonts w:ascii="Arial" w:eastAsia="Arial" w:hAnsi="Arial" w:cs="Arial"/>
                <w:color w:val="000000"/>
                <w:sz w:val="20"/>
                <w:szCs w:val="20"/>
              </w:rPr>
              <w:t>doplňkové svítilny.</w:t>
            </w:r>
          </w:p>
        </w:tc>
      </w:tr>
      <w:tr w:rsidR="00246702" w:rsidRPr="00763082" w14:paraId="7FBD3830" w14:textId="77777777">
        <w:tc>
          <w:tcPr>
            <w:tcW w:w="9744" w:type="dxa"/>
          </w:tcPr>
          <w:p w14:paraId="02793A46" w14:textId="77777777" w:rsidR="00246702" w:rsidRPr="00763082" w:rsidRDefault="00246702" w:rsidP="00246702">
            <w:pPr>
              <w:numPr>
                <w:ilvl w:val="0"/>
                <w:numId w:val="19"/>
              </w:numPr>
              <w:pBdr>
                <w:top w:val="nil"/>
                <w:left w:val="nil"/>
                <w:bottom w:val="nil"/>
                <w:right w:val="nil"/>
                <w:between w:val="nil"/>
              </w:pBdr>
              <w:spacing w:line="276" w:lineRule="auto"/>
              <w:ind w:left="576" w:hanging="502"/>
              <w:jc w:val="both"/>
              <w:rPr>
                <w:rFonts w:ascii="Arial" w:eastAsia="Arial" w:hAnsi="Arial" w:cs="Arial"/>
                <w:sz w:val="20"/>
                <w:szCs w:val="20"/>
              </w:rPr>
            </w:pPr>
            <w:r w:rsidRPr="00763082">
              <w:rPr>
                <w:rFonts w:ascii="Arial" w:eastAsia="Arial" w:hAnsi="Arial" w:cs="Arial"/>
                <w:color w:val="000000"/>
                <w:sz w:val="20"/>
                <w:szCs w:val="20"/>
              </w:rPr>
              <w:t>Všechny prvky světelné části zvláštního výstražného zařízení mají čiré kryty.</w:t>
            </w:r>
          </w:p>
        </w:tc>
      </w:tr>
      <w:tr w:rsidR="00246702" w:rsidRPr="00763082" w14:paraId="35964DAB" w14:textId="77777777">
        <w:tc>
          <w:tcPr>
            <w:tcW w:w="9744" w:type="dxa"/>
          </w:tcPr>
          <w:p w14:paraId="19218274" w14:textId="77777777" w:rsidR="00246702" w:rsidRPr="00763082" w:rsidRDefault="00246702" w:rsidP="00246702">
            <w:pPr>
              <w:numPr>
                <w:ilvl w:val="0"/>
                <w:numId w:val="19"/>
              </w:numPr>
              <w:pBdr>
                <w:top w:val="nil"/>
                <w:left w:val="nil"/>
                <w:bottom w:val="nil"/>
                <w:right w:val="nil"/>
                <w:between w:val="nil"/>
              </w:pBdr>
              <w:spacing w:line="276" w:lineRule="auto"/>
              <w:ind w:left="576" w:hanging="502"/>
              <w:jc w:val="both"/>
              <w:rPr>
                <w:rFonts w:ascii="Arial" w:eastAsia="Arial" w:hAnsi="Arial" w:cs="Arial"/>
                <w:sz w:val="20"/>
                <w:szCs w:val="20"/>
              </w:rPr>
            </w:pPr>
            <w:r w:rsidRPr="00763082">
              <w:rPr>
                <w:rFonts w:ascii="Arial" w:eastAsia="Arial" w:hAnsi="Arial" w:cs="Arial"/>
                <w:color w:val="000000"/>
                <w:sz w:val="20"/>
                <w:szCs w:val="20"/>
              </w:rPr>
              <w:t>Světelné zařízení je:</w:t>
            </w:r>
          </w:p>
        </w:tc>
      </w:tr>
      <w:tr w:rsidR="00246702" w:rsidRPr="00763082" w14:paraId="2B5BF4C6" w14:textId="77777777">
        <w:tc>
          <w:tcPr>
            <w:tcW w:w="9744" w:type="dxa"/>
          </w:tcPr>
          <w:p w14:paraId="622E756E" w14:textId="77777777" w:rsidR="00246702" w:rsidRPr="00763082" w:rsidRDefault="00246702" w:rsidP="00246702">
            <w:pPr>
              <w:numPr>
                <w:ilvl w:val="0"/>
                <w:numId w:val="21"/>
              </w:numPr>
              <w:pBdr>
                <w:top w:val="nil"/>
                <w:left w:val="nil"/>
                <w:bottom w:val="nil"/>
                <w:right w:val="nil"/>
                <w:between w:val="nil"/>
              </w:pBdr>
              <w:spacing w:line="276" w:lineRule="auto"/>
              <w:jc w:val="both"/>
              <w:rPr>
                <w:rFonts w:ascii="Arial" w:eastAsia="Arial" w:hAnsi="Arial" w:cs="Arial"/>
                <w:color w:val="000000"/>
                <w:sz w:val="20"/>
                <w:szCs w:val="20"/>
              </w:rPr>
            </w:pPr>
            <w:r w:rsidRPr="00763082">
              <w:rPr>
                <w:rFonts w:ascii="Arial" w:eastAsia="Arial" w:hAnsi="Arial" w:cs="Arial"/>
                <w:color w:val="000000"/>
                <w:sz w:val="20"/>
                <w:szCs w:val="20"/>
              </w:rPr>
              <w:t>v přední části CAS tvořeno rampou o výšce nejvíce 80 mm a délce nejméně 1.800 mm. Rampa je osazena rohovými moduly zajišťujícími vykrytí potřebného vyzařovacího úhlu a nejméně 4 přímými moduly pro zvýšení intenzity vyzařovaného světla ve směru jízdy (každý z modulů s nejméně 3 diodami pro každou vyzařovanou barvu,</w:t>
            </w:r>
          </w:p>
        </w:tc>
      </w:tr>
      <w:tr w:rsidR="00246702" w:rsidRPr="00763082" w14:paraId="407E0119" w14:textId="77777777">
        <w:tc>
          <w:tcPr>
            <w:tcW w:w="9744" w:type="dxa"/>
            <w:shd w:val="clear" w:color="auto" w:fill="auto"/>
          </w:tcPr>
          <w:p w14:paraId="01CA146B" w14:textId="77777777" w:rsidR="00246702" w:rsidRPr="00763082" w:rsidRDefault="00246702" w:rsidP="00246702">
            <w:pPr>
              <w:numPr>
                <w:ilvl w:val="0"/>
                <w:numId w:val="21"/>
              </w:numPr>
              <w:pBdr>
                <w:top w:val="nil"/>
                <w:left w:val="nil"/>
                <w:bottom w:val="nil"/>
                <w:right w:val="nil"/>
                <w:between w:val="nil"/>
              </w:pBdr>
              <w:spacing w:line="276" w:lineRule="auto"/>
              <w:jc w:val="both"/>
              <w:rPr>
                <w:rFonts w:ascii="Arial" w:eastAsia="Arial" w:hAnsi="Arial" w:cs="Arial"/>
                <w:color w:val="000000"/>
                <w:sz w:val="20"/>
                <w:szCs w:val="20"/>
              </w:rPr>
            </w:pPr>
            <w:r w:rsidRPr="00763082">
              <w:rPr>
                <w:rFonts w:ascii="Arial" w:eastAsia="Arial" w:hAnsi="Arial" w:cs="Arial"/>
                <w:color w:val="000000"/>
                <w:sz w:val="20"/>
                <w:szCs w:val="20"/>
              </w:rPr>
              <w:t>v zadní části CAS tvořeno rohovými svítilnami (každá s nejméně 12 diodami pro každou vyzařovanou barvu) zabudovanými v rozích karosérie účelové nástavby.</w:t>
            </w:r>
          </w:p>
        </w:tc>
      </w:tr>
      <w:tr w:rsidR="00246702" w:rsidRPr="00763082" w14:paraId="4D2BC1A9" w14:textId="77777777">
        <w:tc>
          <w:tcPr>
            <w:tcW w:w="9744" w:type="dxa"/>
          </w:tcPr>
          <w:p w14:paraId="3CFCE6B7" w14:textId="77777777" w:rsidR="00246702" w:rsidRPr="00763082" w:rsidRDefault="00246702" w:rsidP="00246702">
            <w:pPr>
              <w:numPr>
                <w:ilvl w:val="0"/>
                <w:numId w:val="19"/>
              </w:numPr>
              <w:pBdr>
                <w:top w:val="nil"/>
                <w:left w:val="nil"/>
                <w:bottom w:val="nil"/>
                <w:right w:val="nil"/>
                <w:between w:val="nil"/>
              </w:pBdr>
              <w:spacing w:line="276" w:lineRule="auto"/>
              <w:ind w:left="576" w:hanging="502"/>
              <w:jc w:val="both"/>
              <w:rPr>
                <w:rFonts w:ascii="Arial" w:eastAsia="Arial" w:hAnsi="Arial" w:cs="Arial"/>
                <w:sz w:val="20"/>
                <w:szCs w:val="20"/>
              </w:rPr>
            </w:pPr>
            <w:r w:rsidRPr="00763082">
              <w:rPr>
                <w:rFonts w:ascii="Arial" w:eastAsia="Arial" w:hAnsi="Arial" w:cs="Arial"/>
                <w:color w:val="000000"/>
                <w:sz w:val="20"/>
                <w:szCs w:val="20"/>
              </w:rPr>
              <w:t>Světelné zařízení vyzařuje dle bodu 11, písm. d) TP-STS/20-2019* v režimu dvoj záblesk (R65). Rampa je vybavena ochranným prvkem proti zachycení větví.</w:t>
            </w:r>
          </w:p>
        </w:tc>
      </w:tr>
      <w:tr w:rsidR="00246702" w:rsidRPr="00763082" w14:paraId="09AFCC7C" w14:textId="77777777">
        <w:tc>
          <w:tcPr>
            <w:tcW w:w="9744" w:type="dxa"/>
          </w:tcPr>
          <w:p w14:paraId="22B15FAA" w14:textId="77777777" w:rsidR="00246702" w:rsidRPr="00763082" w:rsidRDefault="00246702" w:rsidP="00246702">
            <w:pPr>
              <w:numPr>
                <w:ilvl w:val="0"/>
                <w:numId w:val="19"/>
              </w:numPr>
              <w:pBdr>
                <w:top w:val="nil"/>
                <w:left w:val="nil"/>
                <w:bottom w:val="nil"/>
                <w:right w:val="nil"/>
                <w:between w:val="nil"/>
              </w:pBdr>
              <w:spacing w:line="276" w:lineRule="auto"/>
              <w:ind w:left="576" w:hanging="502"/>
              <w:jc w:val="both"/>
              <w:rPr>
                <w:rFonts w:ascii="Arial" w:eastAsia="Arial" w:hAnsi="Arial" w:cs="Arial"/>
                <w:sz w:val="20"/>
                <w:szCs w:val="20"/>
              </w:rPr>
            </w:pPr>
            <w:r w:rsidRPr="00763082">
              <w:rPr>
                <w:rFonts w:ascii="Arial" w:eastAsia="Arial" w:hAnsi="Arial" w:cs="Arial"/>
                <w:color w:val="000000"/>
                <w:sz w:val="20"/>
                <w:szCs w:val="20"/>
              </w:rPr>
              <w:t>CAS je vybavena 4 páry doplňkových svítilen (každá svítilna s nejméně 8 diodami pro každou vyzařovanou barvu) - 1 pár na přední straně kabiny osádky v prostoru pod předním oknem, 1 pár na bocích přední části kabiny osádky nebo předního nárazníku, 1 pár v zadní části CAS – na spodní části účelové nástavby nebo pod ní a 1 pár na bocích účelové nástavby (v přední třetině její délky u horního okraje). Doplňkové svítilny vyzařují dle bodu 19 TP-STS/20-2019* v režimu dvoj záblesk (R65). Doplňkové svítilny nejsou synchronizovány se světelným zařízením.</w:t>
            </w:r>
          </w:p>
        </w:tc>
      </w:tr>
      <w:tr w:rsidR="00246702" w:rsidRPr="00763082" w14:paraId="345828C4" w14:textId="77777777">
        <w:tc>
          <w:tcPr>
            <w:tcW w:w="9744" w:type="dxa"/>
          </w:tcPr>
          <w:p w14:paraId="38446EB7" w14:textId="77777777" w:rsidR="00246702" w:rsidRPr="00763082" w:rsidRDefault="00246702" w:rsidP="00246702">
            <w:pPr>
              <w:numPr>
                <w:ilvl w:val="0"/>
                <w:numId w:val="19"/>
              </w:numPr>
              <w:pBdr>
                <w:top w:val="nil"/>
                <w:left w:val="nil"/>
                <w:bottom w:val="nil"/>
                <w:right w:val="nil"/>
                <w:between w:val="nil"/>
              </w:pBdr>
              <w:spacing w:line="276" w:lineRule="auto"/>
              <w:ind w:left="576" w:hanging="502"/>
              <w:jc w:val="both"/>
              <w:rPr>
                <w:rFonts w:ascii="Arial" w:eastAsia="Arial" w:hAnsi="Arial" w:cs="Arial"/>
                <w:sz w:val="20"/>
                <w:szCs w:val="20"/>
              </w:rPr>
            </w:pPr>
            <w:r w:rsidRPr="00763082">
              <w:rPr>
                <w:rFonts w:ascii="Arial" w:eastAsia="Arial" w:hAnsi="Arial" w:cs="Arial"/>
                <w:color w:val="000000"/>
                <w:sz w:val="20"/>
                <w:szCs w:val="20"/>
              </w:rPr>
              <w:t>Doplňkové svítilny na kabině osádky a přímé moduly pro zvýšení intenzity vyzařovaného světla ve směru jízdy v rampě lze v případě potřeby společně vypínat a zapínat vypínačem na ovládacím panelu zvláštního výstražného zařízení. Doplňkové svítilny v zadní části CAS lze v případě potřeby vypínat a zapínat vypínačem na ovládacím panelu zvláštního výstražného zařízení a dočasně deaktivovat z obslužného místa čerpacího zařízení. Po zapnutí zvláštního výstražného zařízení musejí být v činnosti všechny jeho světelné části v denním režimu.</w:t>
            </w:r>
          </w:p>
        </w:tc>
      </w:tr>
      <w:tr w:rsidR="00246702" w:rsidRPr="00763082" w14:paraId="41087DCB" w14:textId="77777777">
        <w:tc>
          <w:tcPr>
            <w:tcW w:w="9744" w:type="dxa"/>
          </w:tcPr>
          <w:p w14:paraId="3520A937" w14:textId="77777777" w:rsidR="00246702" w:rsidRPr="00763082" w:rsidRDefault="00246702" w:rsidP="00246702">
            <w:pPr>
              <w:numPr>
                <w:ilvl w:val="0"/>
                <w:numId w:val="19"/>
              </w:numPr>
              <w:pBdr>
                <w:top w:val="nil"/>
                <w:left w:val="nil"/>
                <w:bottom w:val="nil"/>
                <w:right w:val="nil"/>
                <w:between w:val="nil"/>
              </w:pBdr>
              <w:spacing w:line="276" w:lineRule="auto"/>
              <w:ind w:left="576" w:hanging="502"/>
              <w:jc w:val="both"/>
              <w:rPr>
                <w:rFonts w:ascii="Arial" w:eastAsia="Arial" w:hAnsi="Arial" w:cs="Arial"/>
                <w:sz w:val="20"/>
                <w:szCs w:val="20"/>
              </w:rPr>
            </w:pPr>
            <w:r w:rsidRPr="00763082">
              <w:rPr>
                <w:rFonts w:ascii="Arial" w:eastAsia="Arial" w:hAnsi="Arial" w:cs="Arial"/>
                <w:color w:val="000000"/>
                <w:sz w:val="20"/>
                <w:szCs w:val="20"/>
              </w:rPr>
              <w:t>Ovládací prvky zvláštního výstražného zařízení jsou umístěny v dosahu řidiče (strojníka) a nejsou integrovány v mikrofonu. Jejich součástí je tlačítko HORN, které funguje nezávisle na zvoleném tónu. Spuštění, přepínání a vypnutí tónů je pro řidiče (strojníka) je řešeno pouze samostatným tlačítkem v blízkosti volantu a je umožněno i tlačítkem v dosahu sedadla spolujezdce (velitele) umístění bude upřesněno při realizaci zástavby. Pro ovládání světelné části zvláštního výstražného zařízení jsou užity originální přepínače výrobce podvozku s podsvícenými piktogramy, umístěné v bezprostředním dosahu strojníka. V dosahu sedadla spolujezdce (velitele) je umístěno také tlačítko HORN. Mikrofon zvláštního výstražného zařízení je v kabině osádky umístěn mimo prostor, osádkou běžně obsluhovaných, zařízení (skrytě) a je připojen do výkonové části zvláštního výstražného zařízení.</w:t>
            </w:r>
          </w:p>
        </w:tc>
      </w:tr>
      <w:tr w:rsidR="00246702" w:rsidRPr="00763082" w14:paraId="7DE6F855" w14:textId="77777777">
        <w:tc>
          <w:tcPr>
            <w:tcW w:w="9744" w:type="dxa"/>
          </w:tcPr>
          <w:p w14:paraId="7DCEB447" w14:textId="77777777" w:rsidR="00246702" w:rsidRPr="00763082" w:rsidRDefault="00246702" w:rsidP="00246702">
            <w:pPr>
              <w:numPr>
                <w:ilvl w:val="0"/>
                <w:numId w:val="19"/>
              </w:numPr>
              <w:pBdr>
                <w:top w:val="nil"/>
                <w:left w:val="nil"/>
                <w:bottom w:val="nil"/>
                <w:right w:val="nil"/>
                <w:between w:val="nil"/>
              </w:pBdr>
              <w:spacing w:line="276" w:lineRule="auto"/>
              <w:ind w:left="576" w:hanging="502"/>
              <w:jc w:val="both"/>
              <w:rPr>
                <w:rFonts w:ascii="Arial" w:eastAsia="Arial" w:hAnsi="Arial" w:cs="Arial"/>
                <w:sz w:val="20"/>
                <w:szCs w:val="20"/>
              </w:rPr>
            </w:pPr>
            <w:r w:rsidRPr="00763082">
              <w:rPr>
                <w:rFonts w:ascii="Arial" w:eastAsia="Arial" w:hAnsi="Arial" w:cs="Arial"/>
                <w:color w:val="000000"/>
                <w:sz w:val="20"/>
                <w:szCs w:val="20"/>
              </w:rPr>
              <w:t>Reproduktor zvláštního výstražného zařízení je umístěn na vnější straně kabiny osádky tak, aby vyzařoval ve směru jízdy a jeho vyzařování nebylo zásadním způsobem omezeno konstrukčními prvky CAS, výbavou a příslušenstvím.</w:t>
            </w:r>
          </w:p>
        </w:tc>
      </w:tr>
      <w:tr w:rsidR="00246702" w:rsidRPr="00763082" w14:paraId="2BEB63C2" w14:textId="77777777">
        <w:tc>
          <w:tcPr>
            <w:tcW w:w="9744" w:type="dxa"/>
          </w:tcPr>
          <w:p w14:paraId="20D1CE7D" w14:textId="77777777" w:rsidR="00246702" w:rsidRPr="00763082" w:rsidRDefault="00246702" w:rsidP="00246702">
            <w:pPr>
              <w:numPr>
                <w:ilvl w:val="0"/>
                <w:numId w:val="19"/>
              </w:numPr>
              <w:pBdr>
                <w:top w:val="nil"/>
                <w:left w:val="nil"/>
                <w:bottom w:val="nil"/>
                <w:right w:val="nil"/>
                <w:between w:val="nil"/>
              </w:pBdr>
              <w:spacing w:line="276" w:lineRule="auto"/>
              <w:ind w:left="576" w:hanging="502"/>
              <w:jc w:val="both"/>
              <w:rPr>
                <w:rFonts w:ascii="Arial" w:eastAsia="Arial" w:hAnsi="Arial" w:cs="Arial"/>
                <w:sz w:val="20"/>
                <w:szCs w:val="20"/>
              </w:rPr>
            </w:pPr>
            <w:r w:rsidRPr="00763082">
              <w:rPr>
                <w:rFonts w:ascii="Arial" w:eastAsia="Arial" w:hAnsi="Arial" w:cs="Arial"/>
                <w:color w:val="000000"/>
                <w:sz w:val="20"/>
                <w:szCs w:val="20"/>
              </w:rPr>
              <w:lastRenderedPageBreak/>
              <w:t xml:space="preserve">Zvuková část zvláštního výstražného zařízení vydává nejméně dvě různá zvuková výstražná znamení se spojitě proměnnou výškou tónu (sirénou) a </w:t>
            </w:r>
            <w:proofErr w:type="gramStart"/>
            <w:r w:rsidRPr="00763082">
              <w:rPr>
                <w:rFonts w:ascii="Arial" w:eastAsia="Arial" w:hAnsi="Arial" w:cs="Arial"/>
                <w:color w:val="000000"/>
                <w:sz w:val="20"/>
                <w:szCs w:val="20"/>
              </w:rPr>
              <w:t>vytváří</w:t>
            </w:r>
            <w:proofErr w:type="gramEnd"/>
            <w:r w:rsidRPr="00763082">
              <w:rPr>
                <w:rFonts w:ascii="Arial" w:eastAsia="Arial" w:hAnsi="Arial" w:cs="Arial"/>
                <w:color w:val="000000"/>
                <w:sz w:val="20"/>
                <w:szCs w:val="20"/>
              </w:rPr>
              <w:t xml:space="preserve"> celkový akustický tlak nejméně 120 dB (A)/1 m.</w:t>
            </w:r>
          </w:p>
        </w:tc>
      </w:tr>
      <w:tr w:rsidR="00246702" w:rsidRPr="00763082" w14:paraId="5118A50F" w14:textId="77777777">
        <w:tc>
          <w:tcPr>
            <w:tcW w:w="9744" w:type="dxa"/>
          </w:tcPr>
          <w:p w14:paraId="005ED4DC" w14:textId="77777777" w:rsidR="00246702" w:rsidRPr="00763082" w:rsidRDefault="00246702" w:rsidP="00246702">
            <w:pPr>
              <w:numPr>
                <w:ilvl w:val="0"/>
                <w:numId w:val="19"/>
              </w:numPr>
              <w:pBdr>
                <w:top w:val="nil"/>
                <w:left w:val="nil"/>
                <w:bottom w:val="nil"/>
                <w:right w:val="nil"/>
                <w:between w:val="nil"/>
              </w:pBdr>
              <w:spacing w:line="276" w:lineRule="auto"/>
              <w:ind w:left="717" w:hanging="643"/>
              <w:jc w:val="both"/>
              <w:rPr>
                <w:rFonts w:ascii="Arial" w:eastAsia="Arial" w:hAnsi="Arial" w:cs="Arial"/>
                <w:sz w:val="20"/>
                <w:szCs w:val="20"/>
              </w:rPr>
            </w:pPr>
            <w:r w:rsidRPr="00763082">
              <w:rPr>
                <w:rFonts w:ascii="Arial" w:eastAsia="Arial" w:hAnsi="Arial" w:cs="Arial"/>
                <w:color w:val="000000"/>
                <w:sz w:val="20"/>
                <w:szCs w:val="20"/>
              </w:rPr>
              <w:t>Zvuková část zvláštního výstražného zařízení umožňuje, po aktivaci tlačítkem v dosahu sedadla spolujezdce (velitele), na předem definovanou dobu doplňkovou funkci současné reprodukce zvukového výstražného znamení se spojitě proměnnou výškou tónu (sirénou) na nižších frekvencích.</w:t>
            </w:r>
          </w:p>
        </w:tc>
      </w:tr>
      <w:tr w:rsidR="00246702" w:rsidRPr="00763082" w14:paraId="24D98B70" w14:textId="77777777">
        <w:tc>
          <w:tcPr>
            <w:tcW w:w="9744" w:type="dxa"/>
          </w:tcPr>
          <w:p w14:paraId="3980FF93" w14:textId="77777777" w:rsidR="00246702" w:rsidRPr="00763082" w:rsidRDefault="00246702" w:rsidP="00246702">
            <w:pPr>
              <w:numPr>
                <w:ilvl w:val="0"/>
                <w:numId w:val="19"/>
              </w:numPr>
              <w:pBdr>
                <w:top w:val="nil"/>
                <w:left w:val="nil"/>
                <w:bottom w:val="nil"/>
                <w:right w:val="nil"/>
                <w:between w:val="nil"/>
              </w:pBdr>
              <w:spacing w:line="276" w:lineRule="auto"/>
              <w:ind w:left="717" w:hanging="643"/>
              <w:jc w:val="both"/>
              <w:rPr>
                <w:rFonts w:ascii="Arial" w:eastAsia="Arial" w:hAnsi="Arial" w:cs="Arial"/>
                <w:sz w:val="20"/>
                <w:szCs w:val="20"/>
              </w:rPr>
            </w:pPr>
            <w:r w:rsidRPr="00763082">
              <w:rPr>
                <w:rFonts w:ascii="Arial" w:eastAsia="Arial" w:hAnsi="Arial" w:cs="Arial"/>
                <w:color w:val="000000"/>
                <w:sz w:val="20"/>
                <w:szCs w:val="20"/>
              </w:rPr>
              <w:t>Aktivní prvky zvukové části zvláštního výstražného zařízení jsou homologovány podle EHK 10.</w:t>
            </w:r>
          </w:p>
        </w:tc>
      </w:tr>
      <w:tr w:rsidR="00246702" w:rsidRPr="00763082" w14:paraId="15E8DD0F" w14:textId="77777777">
        <w:tc>
          <w:tcPr>
            <w:tcW w:w="9744" w:type="dxa"/>
          </w:tcPr>
          <w:p w14:paraId="48C703C8" w14:textId="77777777" w:rsidR="00246702" w:rsidRPr="00763082" w:rsidRDefault="00246702" w:rsidP="00246702">
            <w:pPr>
              <w:numPr>
                <w:ilvl w:val="0"/>
                <w:numId w:val="19"/>
              </w:numPr>
              <w:pBdr>
                <w:top w:val="nil"/>
                <w:left w:val="nil"/>
                <w:bottom w:val="nil"/>
                <w:right w:val="nil"/>
                <w:between w:val="nil"/>
              </w:pBdr>
              <w:spacing w:line="276" w:lineRule="auto"/>
              <w:ind w:left="717" w:hanging="643"/>
              <w:jc w:val="both"/>
              <w:rPr>
                <w:rFonts w:ascii="Arial" w:eastAsia="Arial" w:hAnsi="Arial" w:cs="Arial"/>
                <w:sz w:val="20"/>
                <w:szCs w:val="20"/>
              </w:rPr>
            </w:pPr>
            <w:r w:rsidRPr="00763082">
              <w:rPr>
                <w:rFonts w:ascii="Arial" w:eastAsia="Arial" w:hAnsi="Arial" w:cs="Arial"/>
                <w:color w:val="000000"/>
                <w:sz w:val="20"/>
                <w:szCs w:val="20"/>
              </w:rPr>
              <w:t>Výstražné zařízení je dále doplněno o jedno tónovou pneumatickou houkačku ovládanou z místa řidiče (strojníka), která nezvyšuje celkovou výšku CAS.</w:t>
            </w:r>
          </w:p>
        </w:tc>
      </w:tr>
      <w:tr w:rsidR="00246702" w:rsidRPr="00763082" w14:paraId="2D2EFABD" w14:textId="77777777">
        <w:tc>
          <w:tcPr>
            <w:tcW w:w="9744" w:type="dxa"/>
          </w:tcPr>
          <w:p w14:paraId="21755447" w14:textId="77777777" w:rsidR="00246702" w:rsidRPr="00763082" w:rsidRDefault="00246702" w:rsidP="00246702">
            <w:pPr>
              <w:numPr>
                <w:ilvl w:val="0"/>
                <w:numId w:val="1"/>
              </w:numPr>
              <w:pBdr>
                <w:top w:val="nil"/>
                <w:left w:val="nil"/>
                <w:bottom w:val="nil"/>
                <w:right w:val="nil"/>
                <w:between w:val="nil"/>
              </w:pBdr>
              <w:spacing w:line="276" w:lineRule="auto"/>
              <w:jc w:val="both"/>
              <w:rPr>
                <w:rFonts w:ascii="Arial" w:eastAsia="Arial" w:hAnsi="Arial" w:cs="Arial"/>
                <w:sz w:val="20"/>
                <w:szCs w:val="20"/>
                <w:u w:val="single"/>
              </w:rPr>
            </w:pPr>
            <w:r w:rsidRPr="00763082">
              <w:rPr>
                <w:rFonts w:ascii="Arial" w:eastAsia="Arial" w:hAnsi="Arial" w:cs="Arial"/>
                <w:b/>
                <w:color w:val="000000"/>
                <w:sz w:val="20"/>
                <w:szCs w:val="20"/>
                <w:u w:val="single"/>
              </w:rPr>
              <w:t>Příslušenství</w:t>
            </w:r>
          </w:p>
        </w:tc>
      </w:tr>
      <w:tr w:rsidR="00246702" w:rsidRPr="00763082" w14:paraId="44816121" w14:textId="77777777">
        <w:tc>
          <w:tcPr>
            <w:tcW w:w="9744" w:type="dxa"/>
          </w:tcPr>
          <w:p w14:paraId="7E56016B" w14:textId="77777777" w:rsidR="00246702" w:rsidRPr="00763082" w:rsidRDefault="00246702" w:rsidP="00246702">
            <w:pPr>
              <w:numPr>
                <w:ilvl w:val="0"/>
                <w:numId w:val="22"/>
              </w:numPr>
              <w:pBdr>
                <w:top w:val="nil"/>
                <w:left w:val="nil"/>
                <w:bottom w:val="nil"/>
                <w:right w:val="nil"/>
                <w:between w:val="nil"/>
              </w:pBdr>
              <w:spacing w:line="276" w:lineRule="auto"/>
              <w:ind w:left="579" w:hanging="505"/>
              <w:jc w:val="both"/>
              <w:rPr>
                <w:rFonts w:ascii="Arial" w:eastAsia="Arial" w:hAnsi="Arial" w:cs="Arial"/>
                <w:sz w:val="20"/>
                <w:szCs w:val="20"/>
              </w:rPr>
            </w:pPr>
            <w:r w:rsidRPr="00763082">
              <w:rPr>
                <w:rFonts w:ascii="Arial" w:eastAsia="Arial" w:hAnsi="Arial" w:cs="Arial"/>
                <w:color w:val="000000"/>
                <w:sz w:val="20"/>
                <w:szCs w:val="20"/>
              </w:rPr>
              <w:t>CAS je v úložných prostorech kabiny osádky a účelové nástavby vybavena položkami požárního příslušenství podle přílohy č. 1 těchto technických podmínek. Položky požárního příslušenství dodávané dodavatelem budou upřesněny v příloze kupní smlouvy. Ostatní položky požárního příslušenství dodá pro zástavbu odběratel.</w:t>
            </w:r>
          </w:p>
        </w:tc>
      </w:tr>
      <w:tr w:rsidR="00246702" w:rsidRPr="00763082" w14:paraId="40D24BE1" w14:textId="77777777">
        <w:tc>
          <w:tcPr>
            <w:tcW w:w="9744" w:type="dxa"/>
          </w:tcPr>
          <w:p w14:paraId="32780130" w14:textId="3559A9DF" w:rsidR="00606852" w:rsidRPr="00763082" w:rsidRDefault="00246702" w:rsidP="00606852">
            <w:pPr>
              <w:pBdr>
                <w:top w:val="nil"/>
                <w:left w:val="nil"/>
                <w:bottom w:val="nil"/>
                <w:right w:val="nil"/>
                <w:between w:val="nil"/>
              </w:pBdr>
              <w:spacing w:line="276" w:lineRule="auto"/>
              <w:jc w:val="both"/>
            </w:pPr>
            <w:r w:rsidRPr="00763082">
              <w:rPr>
                <w:rFonts w:ascii="Arial" w:eastAsia="Arial" w:hAnsi="Arial" w:cs="Arial"/>
                <w:b/>
                <w:color w:val="000000"/>
                <w:sz w:val="20"/>
                <w:szCs w:val="20"/>
              </w:rPr>
              <w:t>Všechny technické podmínky vydané MV-GŘ HZS ČR jsou také veřejně dostupné ke stažení na webových stránkách</w:t>
            </w:r>
            <w:r w:rsidR="00A8284A" w:rsidRPr="00763082">
              <w:rPr>
                <w:rFonts w:ascii="Arial" w:eastAsia="Arial" w:hAnsi="Arial" w:cs="Arial"/>
                <w:b/>
                <w:color w:val="000000"/>
                <w:sz w:val="20"/>
                <w:szCs w:val="20"/>
              </w:rPr>
              <w:t xml:space="preserve"> </w:t>
            </w:r>
            <w:hyperlink r:id="rId17" w:history="1">
              <w:r w:rsidR="00606852" w:rsidRPr="00763082">
                <w:rPr>
                  <w:rStyle w:val="Hypertextovodkaz"/>
                  <w:rFonts w:ascii="Arial" w:hAnsi="Arial" w:cs="Arial"/>
                  <w:b/>
                  <w:bCs/>
                  <w:color w:val="auto"/>
                  <w:sz w:val="20"/>
                  <w:szCs w:val="20"/>
                </w:rPr>
                <w:t>https://hzscr.gov.cz/clanek/katalog-vydanych-technickych-podminek-pozarni-techniky-a-vecnych-prostredku.aspx</w:t>
              </w:r>
            </w:hyperlink>
            <w:r w:rsidR="00606852" w:rsidRPr="00763082">
              <w:rPr>
                <w:rFonts w:ascii="Arial" w:hAnsi="Arial" w:cs="Arial"/>
                <w:b/>
                <w:bCs/>
                <w:sz w:val="20"/>
                <w:szCs w:val="20"/>
              </w:rPr>
              <w:t>.</w:t>
            </w:r>
          </w:p>
        </w:tc>
      </w:tr>
      <w:tr w:rsidR="00246702" w14:paraId="7FBF130E" w14:textId="77777777">
        <w:tc>
          <w:tcPr>
            <w:tcW w:w="9744" w:type="dxa"/>
          </w:tcPr>
          <w:p w14:paraId="5EB5CE7A" w14:textId="77777777" w:rsidR="00246702" w:rsidRDefault="00246702" w:rsidP="00246702">
            <w:pPr>
              <w:pBdr>
                <w:top w:val="nil"/>
                <w:left w:val="nil"/>
                <w:bottom w:val="nil"/>
                <w:right w:val="nil"/>
                <w:between w:val="nil"/>
              </w:pBdr>
              <w:spacing w:line="276" w:lineRule="auto"/>
              <w:ind w:left="8"/>
              <w:jc w:val="both"/>
              <w:rPr>
                <w:rFonts w:ascii="Arial" w:eastAsia="Arial" w:hAnsi="Arial" w:cs="Arial"/>
                <w:color w:val="FF0000"/>
                <w:sz w:val="20"/>
                <w:szCs w:val="20"/>
              </w:rPr>
            </w:pPr>
            <w:r w:rsidRPr="00763082">
              <w:rPr>
                <w:rFonts w:ascii="Arial" w:eastAsia="Arial" w:hAnsi="Arial" w:cs="Arial"/>
                <w:b/>
                <w:color w:val="000000"/>
                <w:sz w:val="20"/>
                <w:szCs w:val="20"/>
              </w:rPr>
              <w:t>* zadavatel umožňuje v souladu s § 90 zákona č. 134/2016 Sb., o zadávání veřejných zakázek, ve znění pozdějších předpisů, nabídnout rovnocenné řešení.</w:t>
            </w:r>
          </w:p>
        </w:tc>
      </w:tr>
    </w:tbl>
    <w:p w14:paraId="604B0023" w14:textId="77777777" w:rsidR="00FA2C0B" w:rsidRDefault="00FA2C0B">
      <w:pPr>
        <w:spacing w:line="276" w:lineRule="auto"/>
        <w:rPr>
          <w:rFonts w:ascii="Calibri" w:eastAsia="Calibri" w:hAnsi="Calibri" w:cs="Calibri"/>
          <w:sz w:val="22"/>
          <w:szCs w:val="22"/>
        </w:rPr>
      </w:pPr>
    </w:p>
    <w:sectPr w:rsidR="00FA2C0B" w:rsidSect="00C35353">
      <w:footerReference w:type="default" r:id="rId18"/>
      <w:pgSz w:w="11906" w:h="16838"/>
      <w:pgMar w:top="1417" w:right="1417" w:bottom="1417" w:left="1417" w:header="708" w:footer="708" w:gutter="0"/>
      <w:pgNumType w:start="28"/>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5895FB" w14:textId="77777777" w:rsidR="008B486A" w:rsidRDefault="008B486A">
      <w:r>
        <w:separator/>
      </w:r>
    </w:p>
  </w:endnote>
  <w:endnote w:type="continuationSeparator" w:id="0">
    <w:p w14:paraId="495B8730" w14:textId="77777777" w:rsidR="008B486A" w:rsidRDefault="008B48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EE"/>
    <w:family w:val="modern"/>
    <w:pitch w:val="fixed"/>
    <w:sig w:usb0="E0002EFF" w:usb1="C0007843" w:usb2="00000009" w:usb3="00000000" w:csb0="000001FF"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E2298" w14:textId="65F6A174" w:rsidR="00FA2C0B" w:rsidRDefault="00692F4E">
    <w:pPr>
      <w:pBdr>
        <w:top w:val="nil"/>
        <w:left w:val="nil"/>
        <w:bottom w:val="nil"/>
        <w:right w:val="nil"/>
        <w:between w:val="nil"/>
      </w:pBdr>
      <w:tabs>
        <w:tab w:val="center" w:pos="4536"/>
        <w:tab w:val="right" w:pos="9072"/>
      </w:tabs>
      <w:jc w:val="center"/>
      <w:rPr>
        <w:rFonts w:ascii="Arial" w:eastAsia="Arial" w:hAnsi="Arial" w:cs="Arial"/>
        <w:color w:val="000000"/>
        <w:sz w:val="20"/>
        <w:szCs w:val="2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BC3A2D">
      <w:rPr>
        <w:rFonts w:ascii="Arial" w:eastAsia="Arial" w:hAnsi="Arial" w:cs="Arial"/>
        <w:noProof/>
        <w:color w:val="000000"/>
        <w:sz w:val="20"/>
        <w:szCs w:val="20"/>
      </w:rPr>
      <w:t>10</w:t>
    </w:r>
    <w:r>
      <w:rPr>
        <w:rFonts w:ascii="Arial" w:eastAsia="Arial" w:hAnsi="Arial" w:cs="Arial"/>
        <w:color w:val="000000"/>
        <w:sz w:val="20"/>
        <w:szCs w:val="20"/>
      </w:rPr>
      <w:fldChar w:fldCharType="end"/>
    </w:r>
    <w:r>
      <w:rPr>
        <w:rFonts w:ascii="Arial" w:eastAsia="Arial" w:hAnsi="Arial" w:cs="Arial"/>
        <w:color w:val="000000"/>
        <w:sz w:val="20"/>
        <w:szCs w:val="20"/>
      </w:rPr>
      <w:t>/</w:t>
    </w:r>
    <w:r w:rsidR="00E74848">
      <w:rPr>
        <w:rFonts w:ascii="Arial" w:eastAsia="Arial" w:hAnsi="Arial" w:cs="Arial"/>
        <w:color w:val="000000"/>
        <w:sz w:val="20"/>
        <w:szCs w:val="20"/>
      </w:rPr>
      <w:t>131</w:t>
    </w:r>
  </w:p>
  <w:p w14:paraId="0071F49E" w14:textId="77777777" w:rsidR="00FA2C0B" w:rsidRDefault="00FA2C0B">
    <w:pPr>
      <w:pBdr>
        <w:top w:val="nil"/>
        <w:left w:val="nil"/>
        <w:bottom w:val="nil"/>
        <w:right w:val="nil"/>
        <w:between w:val="nil"/>
      </w:pBdr>
      <w:tabs>
        <w:tab w:val="center" w:pos="4536"/>
        <w:tab w:val="right" w:pos="9072"/>
      </w:tabs>
      <w:rPr>
        <w:rFonts w:ascii="Arial" w:eastAsia="Arial" w:hAnsi="Arial" w:cs="Arial"/>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B70EBD" w14:textId="77777777" w:rsidR="008B486A" w:rsidRDefault="008B486A">
      <w:r>
        <w:separator/>
      </w:r>
    </w:p>
  </w:footnote>
  <w:footnote w:type="continuationSeparator" w:id="0">
    <w:p w14:paraId="58DFDE4B" w14:textId="77777777" w:rsidR="008B486A" w:rsidRDefault="008B48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73223"/>
    <w:multiLevelType w:val="multilevel"/>
    <w:tmpl w:val="39BC46DC"/>
    <w:lvl w:ilvl="0">
      <w:start w:val="1"/>
      <w:numFmt w:val="decimal"/>
      <w:lvlText w:val="%1."/>
      <w:lvlJc w:val="left"/>
      <w:pPr>
        <w:ind w:left="357" w:hanging="357"/>
      </w:pPr>
      <w:rPr>
        <w:b/>
        <w:color w:val="000000"/>
      </w:rPr>
    </w:lvl>
    <w:lvl w:ilvl="1">
      <w:start w:val="1"/>
      <w:numFmt w:val="decimal"/>
      <w:lvlText w:val="%1.%2."/>
      <w:lvlJc w:val="left"/>
      <w:pPr>
        <w:ind w:left="357" w:hanging="357"/>
      </w:pPr>
      <w:rPr>
        <w:b w:val="0"/>
      </w:rPr>
    </w:lvl>
    <w:lvl w:ilvl="2">
      <w:start w:val="1"/>
      <w:numFmt w:val="decimal"/>
      <w:lvlText w:val="%1.%2.%3."/>
      <w:lvlJc w:val="left"/>
      <w:pPr>
        <w:ind w:left="357" w:hanging="357"/>
      </w:pPr>
      <w:rPr>
        <w:rFonts w:ascii="Calibri" w:eastAsia="Calibri" w:hAnsi="Calibri" w:cs="Calibri"/>
        <w:b/>
      </w:rPr>
    </w:lvl>
    <w:lvl w:ilvl="3">
      <w:start w:val="1"/>
      <w:numFmt w:val="decimal"/>
      <w:lvlText w:val="%1.%2.%3.%4."/>
      <w:lvlJc w:val="left"/>
      <w:pPr>
        <w:ind w:left="357" w:hanging="357"/>
      </w:pPr>
      <w:rPr>
        <w:b/>
      </w:rPr>
    </w:lvl>
    <w:lvl w:ilvl="4">
      <w:start w:val="1"/>
      <w:numFmt w:val="decimal"/>
      <w:lvlText w:val="%1.%2.%3.%4.%5."/>
      <w:lvlJc w:val="left"/>
      <w:pPr>
        <w:ind w:left="357" w:hanging="357"/>
      </w:pPr>
    </w:lvl>
    <w:lvl w:ilvl="5">
      <w:start w:val="1"/>
      <w:numFmt w:val="decimal"/>
      <w:lvlText w:val="%1.%2.%3.%4.%5.%6."/>
      <w:lvlJc w:val="left"/>
      <w:pPr>
        <w:ind w:left="357" w:hanging="357"/>
      </w:pPr>
    </w:lvl>
    <w:lvl w:ilvl="6">
      <w:start w:val="1"/>
      <w:numFmt w:val="decimal"/>
      <w:lvlText w:val="%1.%2.%3.%4.%5.%6.%7."/>
      <w:lvlJc w:val="left"/>
      <w:pPr>
        <w:ind w:left="357" w:hanging="357"/>
      </w:pPr>
    </w:lvl>
    <w:lvl w:ilvl="7">
      <w:start w:val="1"/>
      <w:numFmt w:val="decimal"/>
      <w:lvlText w:val="%1.%2.%3.%4.%5.%6.%7.%8."/>
      <w:lvlJc w:val="left"/>
      <w:pPr>
        <w:ind w:left="357" w:hanging="357"/>
      </w:pPr>
    </w:lvl>
    <w:lvl w:ilvl="8">
      <w:start w:val="1"/>
      <w:numFmt w:val="decimal"/>
      <w:lvlText w:val="%1.%2.%3.%4.%5.%6.%7.%8.%9."/>
      <w:lvlJc w:val="left"/>
      <w:pPr>
        <w:ind w:left="357" w:hanging="357"/>
      </w:pPr>
    </w:lvl>
  </w:abstractNum>
  <w:abstractNum w:abstractNumId="1" w15:restartNumberingAfterBreak="0">
    <w:nsid w:val="083A4B64"/>
    <w:multiLevelType w:val="multilevel"/>
    <w:tmpl w:val="FE0A9264"/>
    <w:lvl w:ilvl="0">
      <w:start w:val="1"/>
      <w:numFmt w:val="decimal"/>
      <w:lvlText w:val="10.%1"/>
      <w:lvlJc w:val="left"/>
      <w:pPr>
        <w:ind w:left="1437" w:hanging="360"/>
      </w:pPr>
      <w:rPr>
        <w:rFonts w:hint="default"/>
        <w:color w:val="auto"/>
      </w:rPr>
    </w:lvl>
    <w:lvl w:ilvl="1">
      <w:start w:val="1"/>
      <w:numFmt w:val="lowerLetter"/>
      <w:lvlText w:val="%2."/>
      <w:lvlJc w:val="left"/>
      <w:pPr>
        <w:ind w:left="2157" w:hanging="360"/>
      </w:pPr>
    </w:lvl>
    <w:lvl w:ilvl="2">
      <w:start w:val="1"/>
      <w:numFmt w:val="lowerRoman"/>
      <w:lvlText w:val="%3."/>
      <w:lvlJc w:val="right"/>
      <w:pPr>
        <w:ind w:left="2877" w:hanging="180"/>
      </w:pPr>
    </w:lvl>
    <w:lvl w:ilvl="3">
      <w:start w:val="1"/>
      <w:numFmt w:val="decimal"/>
      <w:lvlText w:val="%4."/>
      <w:lvlJc w:val="left"/>
      <w:pPr>
        <w:ind w:left="3597" w:hanging="360"/>
      </w:pPr>
    </w:lvl>
    <w:lvl w:ilvl="4">
      <w:start w:val="1"/>
      <w:numFmt w:val="lowerLetter"/>
      <w:lvlText w:val="%5."/>
      <w:lvlJc w:val="left"/>
      <w:pPr>
        <w:ind w:left="4317" w:hanging="360"/>
      </w:pPr>
    </w:lvl>
    <w:lvl w:ilvl="5">
      <w:start w:val="1"/>
      <w:numFmt w:val="lowerRoman"/>
      <w:lvlText w:val="%6."/>
      <w:lvlJc w:val="right"/>
      <w:pPr>
        <w:ind w:left="5037" w:hanging="180"/>
      </w:pPr>
    </w:lvl>
    <w:lvl w:ilvl="6">
      <w:start w:val="1"/>
      <w:numFmt w:val="decimal"/>
      <w:lvlText w:val="%7."/>
      <w:lvlJc w:val="left"/>
      <w:pPr>
        <w:ind w:left="5757" w:hanging="360"/>
      </w:pPr>
    </w:lvl>
    <w:lvl w:ilvl="7">
      <w:start w:val="1"/>
      <w:numFmt w:val="lowerLetter"/>
      <w:lvlText w:val="%8."/>
      <w:lvlJc w:val="left"/>
      <w:pPr>
        <w:ind w:left="6477" w:hanging="360"/>
      </w:pPr>
    </w:lvl>
    <w:lvl w:ilvl="8">
      <w:start w:val="1"/>
      <w:numFmt w:val="lowerRoman"/>
      <w:lvlText w:val="%9."/>
      <w:lvlJc w:val="right"/>
      <w:pPr>
        <w:ind w:left="7197" w:hanging="180"/>
      </w:pPr>
    </w:lvl>
  </w:abstractNum>
  <w:abstractNum w:abstractNumId="2" w15:restartNumberingAfterBreak="0">
    <w:nsid w:val="0AC44004"/>
    <w:multiLevelType w:val="multilevel"/>
    <w:tmpl w:val="3176D800"/>
    <w:lvl w:ilvl="0">
      <w:start w:val="1"/>
      <w:numFmt w:val="lowerLetter"/>
      <w:lvlText w:val="%1)"/>
      <w:lvlJc w:val="left"/>
      <w:pPr>
        <w:ind w:left="717" w:hanging="360"/>
      </w:pPr>
    </w:lvl>
    <w:lvl w:ilvl="1">
      <w:start w:val="1"/>
      <w:numFmt w:val="lowerLetter"/>
      <w:lvlText w:val="%2."/>
      <w:lvlJc w:val="left"/>
      <w:pPr>
        <w:ind w:left="1437" w:hanging="360"/>
      </w:pPr>
    </w:lvl>
    <w:lvl w:ilvl="2">
      <w:start w:val="1"/>
      <w:numFmt w:val="lowerRoman"/>
      <w:lvlText w:val="%3."/>
      <w:lvlJc w:val="right"/>
      <w:pPr>
        <w:ind w:left="2157" w:hanging="180"/>
      </w:pPr>
    </w:lvl>
    <w:lvl w:ilvl="3">
      <w:start w:val="1"/>
      <w:numFmt w:val="decimal"/>
      <w:lvlText w:val="%4."/>
      <w:lvlJc w:val="left"/>
      <w:pPr>
        <w:ind w:left="2877" w:hanging="360"/>
      </w:pPr>
    </w:lvl>
    <w:lvl w:ilvl="4">
      <w:start w:val="1"/>
      <w:numFmt w:val="lowerLetter"/>
      <w:lvlText w:val="%5."/>
      <w:lvlJc w:val="left"/>
      <w:pPr>
        <w:ind w:left="3597" w:hanging="360"/>
      </w:pPr>
    </w:lvl>
    <w:lvl w:ilvl="5">
      <w:start w:val="1"/>
      <w:numFmt w:val="lowerRoman"/>
      <w:lvlText w:val="%6."/>
      <w:lvlJc w:val="right"/>
      <w:pPr>
        <w:ind w:left="4317" w:hanging="180"/>
      </w:pPr>
    </w:lvl>
    <w:lvl w:ilvl="6">
      <w:start w:val="1"/>
      <w:numFmt w:val="decimal"/>
      <w:lvlText w:val="%7."/>
      <w:lvlJc w:val="left"/>
      <w:pPr>
        <w:ind w:left="5037" w:hanging="360"/>
      </w:pPr>
    </w:lvl>
    <w:lvl w:ilvl="7">
      <w:start w:val="1"/>
      <w:numFmt w:val="lowerLetter"/>
      <w:lvlText w:val="%8."/>
      <w:lvlJc w:val="left"/>
      <w:pPr>
        <w:ind w:left="5757" w:hanging="360"/>
      </w:pPr>
    </w:lvl>
    <w:lvl w:ilvl="8">
      <w:start w:val="1"/>
      <w:numFmt w:val="lowerRoman"/>
      <w:lvlText w:val="%9."/>
      <w:lvlJc w:val="right"/>
      <w:pPr>
        <w:ind w:left="6477" w:hanging="180"/>
      </w:pPr>
    </w:lvl>
  </w:abstractNum>
  <w:abstractNum w:abstractNumId="3" w15:restartNumberingAfterBreak="0">
    <w:nsid w:val="0ADC5AD8"/>
    <w:multiLevelType w:val="multilevel"/>
    <w:tmpl w:val="935C9E9E"/>
    <w:lvl w:ilvl="0">
      <w:start w:val="1"/>
      <w:numFmt w:val="lowerLetter"/>
      <w:lvlText w:val="%1)"/>
      <w:lvlJc w:val="left"/>
      <w:pPr>
        <w:ind w:left="652" w:hanging="360"/>
      </w:pPr>
    </w:lvl>
    <w:lvl w:ilvl="1">
      <w:start w:val="1"/>
      <w:numFmt w:val="lowerLetter"/>
      <w:lvlText w:val="%2."/>
      <w:lvlJc w:val="left"/>
      <w:pPr>
        <w:ind w:left="1372" w:hanging="360"/>
      </w:pPr>
    </w:lvl>
    <w:lvl w:ilvl="2">
      <w:start w:val="1"/>
      <w:numFmt w:val="lowerRoman"/>
      <w:lvlText w:val="%3."/>
      <w:lvlJc w:val="right"/>
      <w:pPr>
        <w:ind w:left="2092" w:hanging="180"/>
      </w:pPr>
    </w:lvl>
    <w:lvl w:ilvl="3">
      <w:start w:val="1"/>
      <w:numFmt w:val="decimal"/>
      <w:lvlText w:val="%4."/>
      <w:lvlJc w:val="left"/>
      <w:pPr>
        <w:ind w:left="2812" w:hanging="360"/>
      </w:pPr>
    </w:lvl>
    <w:lvl w:ilvl="4">
      <w:start w:val="1"/>
      <w:numFmt w:val="lowerLetter"/>
      <w:lvlText w:val="%5."/>
      <w:lvlJc w:val="left"/>
      <w:pPr>
        <w:ind w:left="3532" w:hanging="360"/>
      </w:pPr>
    </w:lvl>
    <w:lvl w:ilvl="5">
      <w:start w:val="1"/>
      <w:numFmt w:val="lowerRoman"/>
      <w:lvlText w:val="%6."/>
      <w:lvlJc w:val="right"/>
      <w:pPr>
        <w:ind w:left="4252" w:hanging="180"/>
      </w:pPr>
    </w:lvl>
    <w:lvl w:ilvl="6">
      <w:start w:val="1"/>
      <w:numFmt w:val="decimal"/>
      <w:lvlText w:val="%7."/>
      <w:lvlJc w:val="left"/>
      <w:pPr>
        <w:ind w:left="4972" w:hanging="360"/>
      </w:pPr>
    </w:lvl>
    <w:lvl w:ilvl="7">
      <w:start w:val="1"/>
      <w:numFmt w:val="lowerLetter"/>
      <w:lvlText w:val="%8."/>
      <w:lvlJc w:val="left"/>
      <w:pPr>
        <w:ind w:left="5692" w:hanging="360"/>
      </w:pPr>
    </w:lvl>
    <w:lvl w:ilvl="8">
      <w:start w:val="1"/>
      <w:numFmt w:val="lowerRoman"/>
      <w:lvlText w:val="%9."/>
      <w:lvlJc w:val="right"/>
      <w:pPr>
        <w:ind w:left="6412" w:hanging="180"/>
      </w:pPr>
    </w:lvl>
  </w:abstractNum>
  <w:abstractNum w:abstractNumId="4" w15:restartNumberingAfterBreak="0">
    <w:nsid w:val="10A709BC"/>
    <w:multiLevelType w:val="multilevel"/>
    <w:tmpl w:val="35E0580C"/>
    <w:lvl w:ilvl="0">
      <w:start w:val="1"/>
      <w:numFmt w:val="lowerLetter"/>
      <w:lvlText w:val="%1)"/>
      <w:lvlJc w:val="left"/>
      <w:pPr>
        <w:ind w:left="717" w:hanging="360"/>
      </w:pPr>
    </w:lvl>
    <w:lvl w:ilvl="1">
      <w:start w:val="1"/>
      <w:numFmt w:val="lowerLetter"/>
      <w:lvlText w:val="%2."/>
      <w:lvlJc w:val="left"/>
      <w:pPr>
        <w:ind w:left="1437" w:hanging="360"/>
      </w:pPr>
    </w:lvl>
    <w:lvl w:ilvl="2">
      <w:start w:val="1"/>
      <w:numFmt w:val="lowerRoman"/>
      <w:lvlText w:val="%3."/>
      <w:lvlJc w:val="right"/>
      <w:pPr>
        <w:ind w:left="2157" w:hanging="180"/>
      </w:pPr>
    </w:lvl>
    <w:lvl w:ilvl="3">
      <w:start w:val="1"/>
      <w:numFmt w:val="decimal"/>
      <w:lvlText w:val="%4."/>
      <w:lvlJc w:val="left"/>
      <w:pPr>
        <w:ind w:left="2877" w:hanging="360"/>
      </w:pPr>
    </w:lvl>
    <w:lvl w:ilvl="4">
      <w:start w:val="1"/>
      <w:numFmt w:val="lowerLetter"/>
      <w:lvlText w:val="%5."/>
      <w:lvlJc w:val="left"/>
      <w:pPr>
        <w:ind w:left="3597" w:hanging="360"/>
      </w:pPr>
    </w:lvl>
    <w:lvl w:ilvl="5">
      <w:start w:val="1"/>
      <w:numFmt w:val="lowerRoman"/>
      <w:lvlText w:val="%6."/>
      <w:lvlJc w:val="right"/>
      <w:pPr>
        <w:ind w:left="4317" w:hanging="180"/>
      </w:pPr>
    </w:lvl>
    <w:lvl w:ilvl="6">
      <w:start w:val="1"/>
      <w:numFmt w:val="decimal"/>
      <w:lvlText w:val="%7."/>
      <w:lvlJc w:val="left"/>
      <w:pPr>
        <w:ind w:left="5037" w:hanging="360"/>
      </w:pPr>
    </w:lvl>
    <w:lvl w:ilvl="7">
      <w:start w:val="1"/>
      <w:numFmt w:val="lowerLetter"/>
      <w:lvlText w:val="%8."/>
      <w:lvlJc w:val="left"/>
      <w:pPr>
        <w:ind w:left="5757" w:hanging="360"/>
      </w:pPr>
    </w:lvl>
    <w:lvl w:ilvl="8">
      <w:start w:val="1"/>
      <w:numFmt w:val="lowerRoman"/>
      <w:lvlText w:val="%9."/>
      <w:lvlJc w:val="right"/>
      <w:pPr>
        <w:ind w:left="6477" w:hanging="180"/>
      </w:pPr>
    </w:lvl>
  </w:abstractNum>
  <w:abstractNum w:abstractNumId="5" w15:restartNumberingAfterBreak="0">
    <w:nsid w:val="11DC5D3F"/>
    <w:multiLevelType w:val="multilevel"/>
    <w:tmpl w:val="365AA130"/>
    <w:lvl w:ilvl="0">
      <w:start w:val="1"/>
      <w:numFmt w:val="decimal"/>
      <w:lvlText w:val="8.%1"/>
      <w:lvlJc w:val="left"/>
      <w:pPr>
        <w:ind w:left="1154" w:hanging="360"/>
      </w:pPr>
      <w:rPr>
        <w:rFonts w:hint="default"/>
        <w:strike w:val="0"/>
        <w:color w:val="000000"/>
      </w:rPr>
    </w:lvl>
    <w:lvl w:ilvl="1">
      <w:start w:val="1"/>
      <w:numFmt w:val="lowerLetter"/>
      <w:lvlText w:val="%2."/>
      <w:lvlJc w:val="left"/>
      <w:pPr>
        <w:ind w:left="1874" w:hanging="360"/>
      </w:pPr>
    </w:lvl>
    <w:lvl w:ilvl="2">
      <w:start w:val="1"/>
      <w:numFmt w:val="lowerRoman"/>
      <w:lvlText w:val="%3."/>
      <w:lvlJc w:val="right"/>
      <w:pPr>
        <w:ind w:left="2594" w:hanging="180"/>
      </w:pPr>
    </w:lvl>
    <w:lvl w:ilvl="3">
      <w:start w:val="1"/>
      <w:numFmt w:val="decimal"/>
      <w:lvlText w:val="%4."/>
      <w:lvlJc w:val="left"/>
      <w:pPr>
        <w:ind w:left="3314" w:hanging="360"/>
      </w:pPr>
    </w:lvl>
    <w:lvl w:ilvl="4">
      <w:start w:val="1"/>
      <w:numFmt w:val="lowerLetter"/>
      <w:lvlText w:val="%5."/>
      <w:lvlJc w:val="left"/>
      <w:pPr>
        <w:ind w:left="4034" w:hanging="360"/>
      </w:pPr>
    </w:lvl>
    <w:lvl w:ilvl="5">
      <w:start w:val="1"/>
      <w:numFmt w:val="lowerRoman"/>
      <w:lvlText w:val="%6."/>
      <w:lvlJc w:val="right"/>
      <w:pPr>
        <w:ind w:left="4754" w:hanging="180"/>
      </w:pPr>
    </w:lvl>
    <w:lvl w:ilvl="6">
      <w:start w:val="1"/>
      <w:numFmt w:val="decimal"/>
      <w:lvlText w:val="%7."/>
      <w:lvlJc w:val="left"/>
      <w:pPr>
        <w:ind w:left="5474" w:hanging="360"/>
      </w:pPr>
    </w:lvl>
    <w:lvl w:ilvl="7">
      <w:start w:val="1"/>
      <w:numFmt w:val="lowerLetter"/>
      <w:lvlText w:val="%8."/>
      <w:lvlJc w:val="left"/>
      <w:pPr>
        <w:ind w:left="6194" w:hanging="360"/>
      </w:pPr>
    </w:lvl>
    <w:lvl w:ilvl="8">
      <w:start w:val="1"/>
      <w:numFmt w:val="lowerRoman"/>
      <w:lvlText w:val="%9."/>
      <w:lvlJc w:val="right"/>
      <w:pPr>
        <w:ind w:left="6914" w:hanging="180"/>
      </w:pPr>
    </w:lvl>
  </w:abstractNum>
  <w:abstractNum w:abstractNumId="6" w15:restartNumberingAfterBreak="0">
    <w:nsid w:val="1C4F281B"/>
    <w:multiLevelType w:val="multilevel"/>
    <w:tmpl w:val="F93054C0"/>
    <w:lvl w:ilvl="0">
      <w:start w:val="1"/>
      <w:numFmt w:val="decimal"/>
      <w:lvlText w:val="6.%1"/>
      <w:lvlJc w:val="left"/>
      <w:pPr>
        <w:ind w:left="1077" w:hanging="360"/>
      </w:pPr>
      <w:rPr>
        <w:rFonts w:hint="default"/>
        <w:b w:val="0"/>
        <w:color w:val="000000"/>
      </w:r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7" w15:restartNumberingAfterBreak="0">
    <w:nsid w:val="1C5D61CB"/>
    <w:multiLevelType w:val="multilevel"/>
    <w:tmpl w:val="F83A5CDC"/>
    <w:lvl w:ilvl="0">
      <w:start w:val="1"/>
      <w:numFmt w:val="decimal"/>
      <w:lvlText w:val="7.%1"/>
      <w:lvlJc w:val="left"/>
      <w:pPr>
        <w:ind w:left="1154" w:hanging="360"/>
      </w:pPr>
      <w:rPr>
        <w:rFonts w:hint="default"/>
        <w:color w:val="000000"/>
      </w:rPr>
    </w:lvl>
    <w:lvl w:ilvl="1">
      <w:start w:val="1"/>
      <w:numFmt w:val="lowerLetter"/>
      <w:lvlText w:val="%2."/>
      <w:lvlJc w:val="left"/>
      <w:pPr>
        <w:ind w:left="1874" w:hanging="360"/>
      </w:pPr>
    </w:lvl>
    <w:lvl w:ilvl="2">
      <w:start w:val="1"/>
      <w:numFmt w:val="lowerRoman"/>
      <w:lvlText w:val="%3."/>
      <w:lvlJc w:val="right"/>
      <w:pPr>
        <w:ind w:left="2594" w:hanging="180"/>
      </w:pPr>
    </w:lvl>
    <w:lvl w:ilvl="3">
      <w:start w:val="1"/>
      <w:numFmt w:val="decimal"/>
      <w:lvlText w:val="%4."/>
      <w:lvlJc w:val="left"/>
      <w:pPr>
        <w:ind w:left="3314" w:hanging="360"/>
      </w:pPr>
    </w:lvl>
    <w:lvl w:ilvl="4">
      <w:start w:val="1"/>
      <w:numFmt w:val="lowerLetter"/>
      <w:lvlText w:val="%5."/>
      <w:lvlJc w:val="left"/>
      <w:pPr>
        <w:ind w:left="4034" w:hanging="360"/>
      </w:pPr>
    </w:lvl>
    <w:lvl w:ilvl="5">
      <w:start w:val="1"/>
      <w:numFmt w:val="lowerRoman"/>
      <w:lvlText w:val="%6."/>
      <w:lvlJc w:val="right"/>
      <w:pPr>
        <w:ind w:left="4754" w:hanging="180"/>
      </w:pPr>
    </w:lvl>
    <w:lvl w:ilvl="6">
      <w:start w:val="1"/>
      <w:numFmt w:val="decimal"/>
      <w:lvlText w:val="%7."/>
      <w:lvlJc w:val="left"/>
      <w:pPr>
        <w:ind w:left="5474" w:hanging="360"/>
      </w:pPr>
    </w:lvl>
    <w:lvl w:ilvl="7">
      <w:start w:val="1"/>
      <w:numFmt w:val="lowerLetter"/>
      <w:lvlText w:val="%8."/>
      <w:lvlJc w:val="left"/>
      <w:pPr>
        <w:ind w:left="6194" w:hanging="360"/>
      </w:pPr>
    </w:lvl>
    <w:lvl w:ilvl="8">
      <w:start w:val="1"/>
      <w:numFmt w:val="lowerRoman"/>
      <w:lvlText w:val="%9."/>
      <w:lvlJc w:val="right"/>
      <w:pPr>
        <w:ind w:left="6914" w:hanging="180"/>
      </w:pPr>
    </w:lvl>
  </w:abstractNum>
  <w:abstractNum w:abstractNumId="8" w15:restartNumberingAfterBreak="0">
    <w:nsid w:val="23983555"/>
    <w:multiLevelType w:val="multilevel"/>
    <w:tmpl w:val="8632A87A"/>
    <w:lvl w:ilvl="0">
      <w:start w:val="1"/>
      <w:numFmt w:val="lowerLetter"/>
      <w:lvlText w:val="%1)"/>
      <w:lvlJc w:val="left"/>
      <w:pPr>
        <w:ind w:left="794" w:hanging="359"/>
      </w:pPr>
    </w:lvl>
    <w:lvl w:ilvl="1">
      <w:start w:val="1"/>
      <w:numFmt w:val="lowerLetter"/>
      <w:lvlText w:val="%2."/>
      <w:lvlJc w:val="left"/>
      <w:pPr>
        <w:ind w:left="1514" w:hanging="360"/>
      </w:pPr>
    </w:lvl>
    <w:lvl w:ilvl="2">
      <w:start w:val="1"/>
      <w:numFmt w:val="lowerRoman"/>
      <w:lvlText w:val="%3."/>
      <w:lvlJc w:val="right"/>
      <w:pPr>
        <w:ind w:left="2234" w:hanging="180"/>
      </w:pPr>
    </w:lvl>
    <w:lvl w:ilvl="3">
      <w:start w:val="1"/>
      <w:numFmt w:val="decimal"/>
      <w:lvlText w:val="%4."/>
      <w:lvlJc w:val="left"/>
      <w:pPr>
        <w:ind w:left="2954" w:hanging="360"/>
      </w:pPr>
    </w:lvl>
    <w:lvl w:ilvl="4">
      <w:start w:val="1"/>
      <w:numFmt w:val="lowerLetter"/>
      <w:lvlText w:val="%5."/>
      <w:lvlJc w:val="left"/>
      <w:pPr>
        <w:ind w:left="3674" w:hanging="360"/>
      </w:pPr>
    </w:lvl>
    <w:lvl w:ilvl="5">
      <w:start w:val="1"/>
      <w:numFmt w:val="lowerRoman"/>
      <w:lvlText w:val="%6."/>
      <w:lvlJc w:val="right"/>
      <w:pPr>
        <w:ind w:left="4394" w:hanging="180"/>
      </w:pPr>
    </w:lvl>
    <w:lvl w:ilvl="6">
      <w:start w:val="1"/>
      <w:numFmt w:val="decimal"/>
      <w:lvlText w:val="%7."/>
      <w:lvlJc w:val="left"/>
      <w:pPr>
        <w:ind w:left="5114" w:hanging="360"/>
      </w:pPr>
    </w:lvl>
    <w:lvl w:ilvl="7">
      <w:start w:val="1"/>
      <w:numFmt w:val="lowerLetter"/>
      <w:lvlText w:val="%8."/>
      <w:lvlJc w:val="left"/>
      <w:pPr>
        <w:ind w:left="5834" w:hanging="360"/>
      </w:pPr>
    </w:lvl>
    <w:lvl w:ilvl="8">
      <w:start w:val="1"/>
      <w:numFmt w:val="lowerRoman"/>
      <w:lvlText w:val="%9."/>
      <w:lvlJc w:val="right"/>
      <w:pPr>
        <w:ind w:left="6554" w:hanging="180"/>
      </w:pPr>
    </w:lvl>
  </w:abstractNum>
  <w:abstractNum w:abstractNumId="9" w15:restartNumberingAfterBreak="0">
    <w:nsid w:val="35D57352"/>
    <w:multiLevelType w:val="multilevel"/>
    <w:tmpl w:val="B1FA3728"/>
    <w:lvl w:ilvl="0">
      <w:start w:val="1"/>
      <w:numFmt w:val="lowerLetter"/>
      <w:lvlText w:val="%1)"/>
      <w:lvlJc w:val="left"/>
      <w:pPr>
        <w:ind w:left="936" w:hanging="360"/>
      </w:pPr>
    </w:lvl>
    <w:lvl w:ilvl="1">
      <w:start w:val="1"/>
      <w:numFmt w:val="lowerLetter"/>
      <w:lvlText w:val="%2."/>
      <w:lvlJc w:val="left"/>
      <w:pPr>
        <w:ind w:left="1656" w:hanging="360"/>
      </w:pPr>
    </w:lvl>
    <w:lvl w:ilvl="2">
      <w:start w:val="1"/>
      <w:numFmt w:val="lowerRoman"/>
      <w:lvlText w:val="%3."/>
      <w:lvlJc w:val="right"/>
      <w:pPr>
        <w:ind w:left="2376" w:hanging="180"/>
      </w:pPr>
    </w:lvl>
    <w:lvl w:ilvl="3">
      <w:start w:val="1"/>
      <w:numFmt w:val="decimal"/>
      <w:lvlText w:val="%4."/>
      <w:lvlJc w:val="left"/>
      <w:pPr>
        <w:ind w:left="3096" w:hanging="360"/>
      </w:pPr>
    </w:lvl>
    <w:lvl w:ilvl="4">
      <w:start w:val="1"/>
      <w:numFmt w:val="lowerLetter"/>
      <w:lvlText w:val="%5."/>
      <w:lvlJc w:val="left"/>
      <w:pPr>
        <w:ind w:left="3816" w:hanging="360"/>
      </w:pPr>
    </w:lvl>
    <w:lvl w:ilvl="5">
      <w:start w:val="1"/>
      <w:numFmt w:val="lowerRoman"/>
      <w:lvlText w:val="%6."/>
      <w:lvlJc w:val="right"/>
      <w:pPr>
        <w:ind w:left="4536" w:hanging="180"/>
      </w:pPr>
    </w:lvl>
    <w:lvl w:ilvl="6">
      <w:start w:val="1"/>
      <w:numFmt w:val="decimal"/>
      <w:lvlText w:val="%7."/>
      <w:lvlJc w:val="left"/>
      <w:pPr>
        <w:ind w:left="5256" w:hanging="360"/>
      </w:pPr>
    </w:lvl>
    <w:lvl w:ilvl="7">
      <w:start w:val="1"/>
      <w:numFmt w:val="lowerLetter"/>
      <w:lvlText w:val="%8."/>
      <w:lvlJc w:val="left"/>
      <w:pPr>
        <w:ind w:left="5976" w:hanging="360"/>
      </w:pPr>
    </w:lvl>
    <w:lvl w:ilvl="8">
      <w:start w:val="1"/>
      <w:numFmt w:val="lowerRoman"/>
      <w:lvlText w:val="%9."/>
      <w:lvlJc w:val="right"/>
      <w:pPr>
        <w:ind w:left="6696" w:hanging="180"/>
      </w:pPr>
    </w:lvl>
  </w:abstractNum>
  <w:abstractNum w:abstractNumId="10" w15:restartNumberingAfterBreak="0">
    <w:nsid w:val="36EB1C5A"/>
    <w:multiLevelType w:val="multilevel"/>
    <w:tmpl w:val="AADC2B64"/>
    <w:lvl w:ilvl="0">
      <w:start w:val="1"/>
      <w:numFmt w:val="lowerLetter"/>
      <w:lvlText w:val="%1)"/>
      <w:lvlJc w:val="left"/>
      <w:pPr>
        <w:ind w:left="936" w:hanging="360"/>
      </w:pPr>
    </w:lvl>
    <w:lvl w:ilvl="1">
      <w:start w:val="1"/>
      <w:numFmt w:val="lowerLetter"/>
      <w:lvlText w:val="%2."/>
      <w:lvlJc w:val="left"/>
      <w:pPr>
        <w:ind w:left="1656" w:hanging="360"/>
      </w:pPr>
    </w:lvl>
    <w:lvl w:ilvl="2">
      <w:start w:val="1"/>
      <w:numFmt w:val="lowerRoman"/>
      <w:lvlText w:val="%3."/>
      <w:lvlJc w:val="right"/>
      <w:pPr>
        <w:ind w:left="2376" w:hanging="180"/>
      </w:pPr>
    </w:lvl>
    <w:lvl w:ilvl="3">
      <w:start w:val="1"/>
      <w:numFmt w:val="decimal"/>
      <w:lvlText w:val="%4."/>
      <w:lvlJc w:val="left"/>
      <w:pPr>
        <w:ind w:left="3096" w:hanging="360"/>
      </w:pPr>
    </w:lvl>
    <w:lvl w:ilvl="4">
      <w:start w:val="1"/>
      <w:numFmt w:val="lowerLetter"/>
      <w:lvlText w:val="%5."/>
      <w:lvlJc w:val="left"/>
      <w:pPr>
        <w:ind w:left="3816" w:hanging="360"/>
      </w:pPr>
    </w:lvl>
    <w:lvl w:ilvl="5">
      <w:start w:val="1"/>
      <w:numFmt w:val="lowerRoman"/>
      <w:lvlText w:val="%6."/>
      <w:lvlJc w:val="right"/>
      <w:pPr>
        <w:ind w:left="4536" w:hanging="180"/>
      </w:pPr>
    </w:lvl>
    <w:lvl w:ilvl="6">
      <w:start w:val="1"/>
      <w:numFmt w:val="decimal"/>
      <w:lvlText w:val="%7."/>
      <w:lvlJc w:val="left"/>
      <w:pPr>
        <w:ind w:left="5256" w:hanging="360"/>
      </w:pPr>
    </w:lvl>
    <w:lvl w:ilvl="7">
      <w:start w:val="1"/>
      <w:numFmt w:val="lowerLetter"/>
      <w:lvlText w:val="%8."/>
      <w:lvlJc w:val="left"/>
      <w:pPr>
        <w:ind w:left="5976" w:hanging="360"/>
      </w:pPr>
    </w:lvl>
    <w:lvl w:ilvl="8">
      <w:start w:val="1"/>
      <w:numFmt w:val="lowerRoman"/>
      <w:lvlText w:val="%9."/>
      <w:lvlJc w:val="right"/>
      <w:pPr>
        <w:ind w:left="6696" w:hanging="180"/>
      </w:pPr>
    </w:lvl>
  </w:abstractNum>
  <w:abstractNum w:abstractNumId="11" w15:restartNumberingAfterBreak="0">
    <w:nsid w:val="3ACA0707"/>
    <w:multiLevelType w:val="multilevel"/>
    <w:tmpl w:val="A0EE492E"/>
    <w:lvl w:ilvl="0">
      <w:start w:val="1"/>
      <w:numFmt w:val="lowerLetter"/>
      <w:lvlText w:val="%1)"/>
      <w:lvlJc w:val="left"/>
      <w:pPr>
        <w:ind w:left="717" w:hanging="360"/>
      </w:pPr>
    </w:lvl>
    <w:lvl w:ilvl="1">
      <w:start w:val="1"/>
      <w:numFmt w:val="lowerLetter"/>
      <w:lvlText w:val="%2."/>
      <w:lvlJc w:val="left"/>
      <w:pPr>
        <w:ind w:left="1437" w:hanging="360"/>
      </w:pPr>
    </w:lvl>
    <w:lvl w:ilvl="2">
      <w:start w:val="1"/>
      <w:numFmt w:val="lowerRoman"/>
      <w:lvlText w:val="%3."/>
      <w:lvlJc w:val="right"/>
      <w:pPr>
        <w:ind w:left="2157" w:hanging="180"/>
      </w:pPr>
    </w:lvl>
    <w:lvl w:ilvl="3">
      <w:start w:val="1"/>
      <w:numFmt w:val="decimal"/>
      <w:lvlText w:val="%4."/>
      <w:lvlJc w:val="left"/>
      <w:pPr>
        <w:ind w:left="2877" w:hanging="360"/>
      </w:pPr>
    </w:lvl>
    <w:lvl w:ilvl="4">
      <w:start w:val="1"/>
      <w:numFmt w:val="lowerLetter"/>
      <w:lvlText w:val="%5."/>
      <w:lvlJc w:val="left"/>
      <w:pPr>
        <w:ind w:left="3597" w:hanging="360"/>
      </w:pPr>
    </w:lvl>
    <w:lvl w:ilvl="5">
      <w:start w:val="1"/>
      <w:numFmt w:val="lowerRoman"/>
      <w:lvlText w:val="%6."/>
      <w:lvlJc w:val="right"/>
      <w:pPr>
        <w:ind w:left="4317" w:hanging="180"/>
      </w:pPr>
    </w:lvl>
    <w:lvl w:ilvl="6">
      <w:start w:val="1"/>
      <w:numFmt w:val="decimal"/>
      <w:lvlText w:val="%7."/>
      <w:lvlJc w:val="left"/>
      <w:pPr>
        <w:ind w:left="5037" w:hanging="360"/>
      </w:pPr>
    </w:lvl>
    <w:lvl w:ilvl="7">
      <w:start w:val="1"/>
      <w:numFmt w:val="lowerLetter"/>
      <w:lvlText w:val="%8."/>
      <w:lvlJc w:val="left"/>
      <w:pPr>
        <w:ind w:left="5757" w:hanging="360"/>
      </w:pPr>
    </w:lvl>
    <w:lvl w:ilvl="8">
      <w:start w:val="1"/>
      <w:numFmt w:val="lowerRoman"/>
      <w:lvlText w:val="%9."/>
      <w:lvlJc w:val="right"/>
      <w:pPr>
        <w:ind w:left="6477" w:hanging="180"/>
      </w:pPr>
    </w:lvl>
  </w:abstractNum>
  <w:abstractNum w:abstractNumId="12" w15:restartNumberingAfterBreak="0">
    <w:nsid w:val="56997BEC"/>
    <w:multiLevelType w:val="multilevel"/>
    <w:tmpl w:val="D1FC4888"/>
    <w:lvl w:ilvl="0">
      <w:start w:val="1"/>
      <w:numFmt w:val="decimal"/>
      <w:lvlText w:val="%1."/>
      <w:lvlJc w:val="left"/>
      <w:pPr>
        <w:ind w:left="360" w:hanging="360"/>
      </w:pPr>
      <w:rPr>
        <w:b/>
      </w:rPr>
    </w:lvl>
    <w:lvl w:ilvl="1">
      <w:start w:val="1"/>
      <w:numFmt w:val="lowerLetter"/>
      <w:lvlText w:val="%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7"/>
      </w:pPr>
      <w:rPr>
        <w:b/>
      </w:r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A542204"/>
    <w:multiLevelType w:val="multilevel"/>
    <w:tmpl w:val="3FCA78D2"/>
    <w:lvl w:ilvl="0">
      <w:start w:val="1"/>
      <w:numFmt w:val="lowerLetter"/>
      <w:lvlText w:val="%1)"/>
      <w:lvlJc w:val="left"/>
      <w:pPr>
        <w:ind w:left="936" w:hanging="360"/>
      </w:pPr>
    </w:lvl>
    <w:lvl w:ilvl="1">
      <w:start w:val="1"/>
      <w:numFmt w:val="lowerLetter"/>
      <w:lvlText w:val="%2."/>
      <w:lvlJc w:val="left"/>
      <w:pPr>
        <w:ind w:left="1656" w:hanging="360"/>
      </w:pPr>
    </w:lvl>
    <w:lvl w:ilvl="2">
      <w:start w:val="1"/>
      <w:numFmt w:val="lowerRoman"/>
      <w:lvlText w:val="%3."/>
      <w:lvlJc w:val="right"/>
      <w:pPr>
        <w:ind w:left="2376" w:hanging="180"/>
      </w:pPr>
    </w:lvl>
    <w:lvl w:ilvl="3">
      <w:start w:val="1"/>
      <w:numFmt w:val="decimal"/>
      <w:lvlText w:val="%4."/>
      <w:lvlJc w:val="left"/>
      <w:pPr>
        <w:ind w:left="3096" w:hanging="360"/>
      </w:pPr>
    </w:lvl>
    <w:lvl w:ilvl="4">
      <w:start w:val="1"/>
      <w:numFmt w:val="lowerLetter"/>
      <w:lvlText w:val="%5."/>
      <w:lvlJc w:val="left"/>
      <w:pPr>
        <w:ind w:left="3816" w:hanging="360"/>
      </w:pPr>
    </w:lvl>
    <w:lvl w:ilvl="5">
      <w:start w:val="1"/>
      <w:numFmt w:val="lowerRoman"/>
      <w:lvlText w:val="%6."/>
      <w:lvlJc w:val="right"/>
      <w:pPr>
        <w:ind w:left="4536" w:hanging="180"/>
      </w:pPr>
    </w:lvl>
    <w:lvl w:ilvl="6">
      <w:start w:val="1"/>
      <w:numFmt w:val="decimal"/>
      <w:lvlText w:val="%7."/>
      <w:lvlJc w:val="left"/>
      <w:pPr>
        <w:ind w:left="5256" w:hanging="360"/>
      </w:pPr>
    </w:lvl>
    <w:lvl w:ilvl="7">
      <w:start w:val="1"/>
      <w:numFmt w:val="lowerLetter"/>
      <w:lvlText w:val="%8."/>
      <w:lvlJc w:val="left"/>
      <w:pPr>
        <w:ind w:left="5976" w:hanging="360"/>
      </w:pPr>
    </w:lvl>
    <w:lvl w:ilvl="8">
      <w:start w:val="1"/>
      <w:numFmt w:val="lowerRoman"/>
      <w:lvlText w:val="%9."/>
      <w:lvlJc w:val="right"/>
      <w:pPr>
        <w:ind w:left="6696" w:hanging="180"/>
      </w:pPr>
    </w:lvl>
  </w:abstractNum>
  <w:abstractNum w:abstractNumId="14" w15:restartNumberingAfterBreak="0">
    <w:nsid w:val="5E3B3DD2"/>
    <w:multiLevelType w:val="multilevel"/>
    <w:tmpl w:val="F9B4F482"/>
    <w:lvl w:ilvl="0">
      <w:start w:val="1"/>
      <w:numFmt w:val="decimal"/>
      <w:lvlText w:val="9.%1"/>
      <w:lvlJc w:val="left"/>
      <w:pPr>
        <w:ind w:left="1154" w:hanging="360"/>
      </w:pPr>
      <w:rPr>
        <w:rFonts w:hint="default"/>
        <w:color w:val="auto"/>
      </w:rPr>
    </w:lvl>
    <w:lvl w:ilvl="1">
      <w:start w:val="1"/>
      <w:numFmt w:val="lowerLetter"/>
      <w:lvlText w:val="%2."/>
      <w:lvlJc w:val="left"/>
      <w:pPr>
        <w:ind w:left="1874" w:hanging="360"/>
      </w:pPr>
    </w:lvl>
    <w:lvl w:ilvl="2">
      <w:start w:val="1"/>
      <w:numFmt w:val="lowerRoman"/>
      <w:lvlText w:val="%3."/>
      <w:lvlJc w:val="right"/>
      <w:pPr>
        <w:ind w:left="2594" w:hanging="180"/>
      </w:pPr>
    </w:lvl>
    <w:lvl w:ilvl="3">
      <w:start w:val="1"/>
      <w:numFmt w:val="decimal"/>
      <w:lvlText w:val="%4."/>
      <w:lvlJc w:val="left"/>
      <w:pPr>
        <w:ind w:left="3314" w:hanging="360"/>
      </w:pPr>
    </w:lvl>
    <w:lvl w:ilvl="4">
      <w:start w:val="1"/>
      <w:numFmt w:val="lowerLetter"/>
      <w:lvlText w:val="%5."/>
      <w:lvlJc w:val="left"/>
      <w:pPr>
        <w:ind w:left="4034" w:hanging="360"/>
      </w:pPr>
    </w:lvl>
    <w:lvl w:ilvl="5">
      <w:start w:val="1"/>
      <w:numFmt w:val="lowerRoman"/>
      <w:lvlText w:val="%6."/>
      <w:lvlJc w:val="right"/>
      <w:pPr>
        <w:ind w:left="4754" w:hanging="180"/>
      </w:pPr>
    </w:lvl>
    <w:lvl w:ilvl="6">
      <w:start w:val="1"/>
      <w:numFmt w:val="decimal"/>
      <w:lvlText w:val="%7."/>
      <w:lvlJc w:val="left"/>
      <w:pPr>
        <w:ind w:left="5474" w:hanging="360"/>
      </w:pPr>
    </w:lvl>
    <w:lvl w:ilvl="7">
      <w:start w:val="1"/>
      <w:numFmt w:val="lowerLetter"/>
      <w:lvlText w:val="%8."/>
      <w:lvlJc w:val="left"/>
      <w:pPr>
        <w:ind w:left="6194" w:hanging="360"/>
      </w:pPr>
    </w:lvl>
    <w:lvl w:ilvl="8">
      <w:start w:val="1"/>
      <w:numFmt w:val="lowerRoman"/>
      <w:lvlText w:val="%9."/>
      <w:lvlJc w:val="right"/>
      <w:pPr>
        <w:ind w:left="6914" w:hanging="180"/>
      </w:pPr>
    </w:lvl>
  </w:abstractNum>
  <w:abstractNum w:abstractNumId="15" w15:restartNumberingAfterBreak="0">
    <w:nsid w:val="60D21A3A"/>
    <w:multiLevelType w:val="multilevel"/>
    <w:tmpl w:val="BFEC5B18"/>
    <w:lvl w:ilvl="0">
      <w:start w:val="1"/>
      <w:numFmt w:val="lowerLetter"/>
      <w:lvlText w:val="%1)"/>
      <w:lvlJc w:val="left"/>
      <w:pPr>
        <w:ind w:left="794" w:hanging="359"/>
      </w:pPr>
    </w:lvl>
    <w:lvl w:ilvl="1">
      <w:start w:val="1"/>
      <w:numFmt w:val="lowerLetter"/>
      <w:lvlText w:val="%2."/>
      <w:lvlJc w:val="left"/>
      <w:pPr>
        <w:ind w:left="1514" w:hanging="360"/>
      </w:pPr>
    </w:lvl>
    <w:lvl w:ilvl="2">
      <w:start w:val="1"/>
      <w:numFmt w:val="lowerRoman"/>
      <w:lvlText w:val="%3."/>
      <w:lvlJc w:val="right"/>
      <w:pPr>
        <w:ind w:left="2234" w:hanging="180"/>
      </w:pPr>
    </w:lvl>
    <w:lvl w:ilvl="3">
      <w:start w:val="1"/>
      <w:numFmt w:val="decimal"/>
      <w:lvlText w:val="%4."/>
      <w:lvlJc w:val="left"/>
      <w:pPr>
        <w:ind w:left="2954" w:hanging="360"/>
      </w:pPr>
    </w:lvl>
    <w:lvl w:ilvl="4">
      <w:start w:val="1"/>
      <w:numFmt w:val="lowerLetter"/>
      <w:lvlText w:val="%5."/>
      <w:lvlJc w:val="left"/>
      <w:pPr>
        <w:ind w:left="3674" w:hanging="360"/>
      </w:pPr>
    </w:lvl>
    <w:lvl w:ilvl="5">
      <w:start w:val="1"/>
      <w:numFmt w:val="lowerRoman"/>
      <w:lvlText w:val="%6."/>
      <w:lvlJc w:val="right"/>
      <w:pPr>
        <w:ind w:left="4394" w:hanging="180"/>
      </w:pPr>
    </w:lvl>
    <w:lvl w:ilvl="6">
      <w:start w:val="1"/>
      <w:numFmt w:val="decimal"/>
      <w:lvlText w:val="%7."/>
      <w:lvlJc w:val="left"/>
      <w:pPr>
        <w:ind w:left="5114" w:hanging="360"/>
      </w:pPr>
    </w:lvl>
    <w:lvl w:ilvl="7">
      <w:start w:val="1"/>
      <w:numFmt w:val="lowerLetter"/>
      <w:lvlText w:val="%8."/>
      <w:lvlJc w:val="left"/>
      <w:pPr>
        <w:ind w:left="5834" w:hanging="360"/>
      </w:pPr>
    </w:lvl>
    <w:lvl w:ilvl="8">
      <w:start w:val="1"/>
      <w:numFmt w:val="lowerRoman"/>
      <w:lvlText w:val="%9."/>
      <w:lvlJc w:val="right"/>
      <w:pPr>
        <w:ind w:left="6554" w:hanging="180"/>
      </w:pPr>
    </w:lvl>
  </w:abstractNum>
  <w:abstractNum w:abstractNumId="16" w15:restartNumberingAfterBreak="0">
    <w:nsid w:val="64BC51FA"/>
    <w:multiLevelType w:val="multilevel"/>
    <w:tmpl w:val="55CE52F0"/>
    <w:lvl w:ilvl="0">
      <w:start w:val="1"/>
      <w:numFmt w:val="lowerLetter"/>
      <w:lvlText w:val="%1)"/>
      <w:lvlJc w:val="left"/>
      <w:pPr>
        <w:ind w:left="717" w:hanging="360"/>
      </w:pPr>
    </w:lvl>
    <w:lvl w:ilvl="1">
      <w:start w:val="1"/>
      <w:numFmt w:val="lowerLetter"/>
      <w:lvlText w:val="%2."/>
      <w:lvlJc w:val="left"/>
      <w:pPr>
        <w:ind w:left="1437" w:hanging="360"/>
      </w:pPr>
    </w:lvl>
    <w:lvl w:ilvl="2">
      <w:start w:val="1"/>
      <w:numFmt w:val="lowerRoman"/>
      <w:lvlText w:val="%3."/>
      <w:lvlJc w:val="right"/>
      <w:pPr>
        <w:ind w:left="2157" w:hanging="180"/>
      </w:pPr>
    </w:lvl>
    <w:lvl w:ilvl="3">
      <w:start w:val="1"/>
      <w:numFmt w:val="decimal"/>
      <w:lvlText w:val="%4."/>
      <w:lvlJc w:val="left"/>
      <w:pPr>
        <w:ind w:left="2877" w:hanging="360"/>
      </w:pPr>
    </w:lvl>
    <w:lvl w:ilvl="4">
      <w:start w:val="1"/>
      <w:numFmt w:val="lowerLetter"/>
      <w:lvlText w:val="%5."/>
      <w:lvlJc w:val="left"/>
      <w:pPr>
        <w:ind w:left="3597" w:hanging="360"/>
      </w:pPr>
    </w:lvl>
    <w:lvl w:ilvl="5">
      <w:start w:val="1"/>
      <w:numFmt w:val="lowerRoman"/>
      <w:lvlText w:val="%6."/>
      <w:lvlJc w:val="right"/>
      <w:pPr>
        <w:ind w:left="4317" w:hanging="180"/>
      </w:pPr>
    </w:lvl>
    <w:lvl w:ilvl="6">
      <w:start w:val="1"/>
      <w:numFmt w:val="decimal"/>
      <w:lvlText w:val="%7."/>
      <w:lvlJc w:val="left"/>
      <w:pPr>
        <w:ind w:left="5037" w:hanging="360"/>
      </w:pPr>
    </w:lvl>
    <w:lvl w:ilvl="7">
      <w:start w:val="1"/>
      <w:numFmt w:val="lowerLetter"/>
      <w:lvlText w:val="%8."/>
      <w:lvlJc w:val="left"/>
      <w:pPr>
        <w:ind w:left="5757" w:hanging="360"/>
      </w:pPr>
    </w:lvl>
    <w:lvl w:ilvl="8">
      <w:start w:val="1"/>
      <w:numFmt w:val="lowerRoman"/>
      <w:lvlText w:val="%9."/>
      <w:lvlJc w:val="right"/>
      <w:pPr>
        <w:ind w:left="6477" w:hanging="180"/>
      </w:pPr>
    </w:lvl>
  </w:abstractNum>
  <w:abstractNum w:abstractNumId="17" w15:restartNumberingAfterBreak="0">
    <w:nsid w:val="69761FB4"/>
    <w:multiLevelType w:val="multilevel"/>
    <w:tmpl w:val="D61471FE"/>
    <w:lvl w:ilvl="0">
      <w:start w:val="1"/>
      <w:numFmt w:val="lowerLetter"/>
      <w:lvlText w:val="%1)"/>
      <w:lvlJc w:val="left"/>
      <w:pPr>
        <w:ind w:left="1077" w:hanging="360"/>
      </w:pPr>
      <w:rPr>
        <w:rFonts w:ascii="Arial" w:eastAsia="Arial" w:hAnsi="Arial" w:cs="Arial"/>
      </w:r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18" w15:restartNumberingAfterBreak="0">
    <w:nsid w:val="6AF166D8"/>
    <w:multiLevelType w:val="multilevel"/>
    <w:tmpl w:val="60A412BA"/>
    <w:lvl w:ilvl="0">
      <w:start w:val="1"/>
      <w:numFmt w:val="bullet"/>
      <w:lvlText w:val="●"/>
      <w:lvlJc w:val="left"/>
      <w:pPr>
        <w:ind w:left="1296" w:hanging="360"/>
      </w:pPr>
      <w:rPr>
        <w:rFonts w:ascii="Noto Sans Symbols" w:eastAsia="Noto Sans Symbols" w:hAnsi="Noto Sans Symbols" w:cs="Noto Sans Symbols"/>
      </w:rPr>
    </w:lvl>
    <w:lvl w:ilvl="1">
      <w:start w:val="1"/>
      <w:numFmt w:val="bullet"/>
      <w:lvlText w:val="o"/>
      <w:lvlJc w:val="left"/>
      <w:pPr>
        <w:ind w:left="2016" w:hanging="360"/>
      </w:pPr>
      <w:rPr>
        <w:rFonts w:ascii="Courier New" w:eastAsia="Courier New" w:hAnsi="Courier New" w:cs="Courier New"/>
      </w:rPr>
    </w:lvl>
    <w:lvl w:ilvl="2">
      <w:start w:val="1"/>
      <w:numFmt w:val="bullet"/>
      <w:lvlText w:val="▪"/>
      <w:lvlJc w:val="left"/>
      <w:pPr>
        <w:ind w:left="2736" w:hanging="360"/>
      </w:pPr>
      <w:rPr>
        <w:rFonts w:ascii="Noto Sans Symbols" w:eastAsia="Noto Sans Symbols" w:hAnsi="Noto Sans Symbols" w:cs="Noto Sans Symbols"/>
      </w:rPr>
    </w:lvl>
    <w:lvl w:ilvl="3">
      <w:start w:val="1"/>
      <w:numFmt w:val="bullet"/>
      <w:lvlText w:val="●"/>
      <w:lvlJc w:val="left"/>
      <w:pPr>
        <w:ind w:left="3456" w:hanging="360"/>
      </w:pPr>
      <w:rPr>
        <w:rFonts w:ascii="Noto Sans Symbols" w:eastAsia="Noto Sans Symbols" w:hAnsi="Noto Sans Symbols" w:cs="Noto Sans Symbols"/>
      </w:rPr>
    </w:lvl>
    <w:lvl w:ilvl="4">
      <w:start w:val="1"/>
      <w:numFmt w:val="bullet"/>
      <w:lvlText w:val="o"/>
      <w:lvlJc w:val="left"/>
      <w:pPr>
        <w:ind w:left="4176" w:hanging="360"/>
      </w:pPr>
      <w:rPr>
        <w:rFonts w:ascii="Courier New" w:eastAsia="Courier New" w:hAnsi="Courier New" w:cs="Courier New"/>
      </w:rPr>
    </w:lvl>
    <w:lvl w:ilvl="5">
      <w:start w:val="1"/>
      <w:numFmt w:val="bullet"/>
      <w:lvlText w:val="▪"/>
      <w:lvlJc w:val="left"/>
      <w:pPr>
        <w:ind w:left="4896" w:hanging="360"/>
      </w:pPr>
      <w:rPr>
        <w:rFonts w:ascii="Noto Sans Symbols" w:eastAsia="Noto Sans Symbols" w:hAnsi="Noto Sans Symbols" w:cs="Noto Sans Symbols"/>
      </w:rPr>
    </w:lvl>
    <w:lvl w:ilvl="6">
      <w:start w:val="1"/>
      <w:numFmt w:val="bullet"/>
      <w:lvlText w:val="●"/>
      <w:lvlJc w:val="left"/>
      <w:pPr>
        <w:ind w:left="5616" w:hanging="360"/>
      </w:pPr>
      <w:rPr>
        <w:rFonts w:ascii="Noto Sans Symbols" w:eastAsia="Noto Sans Symbols" w:hAnsi="Noto Sans Symbols" w:cs="Noto Sans Symbols"/>
      </w:rPr>
    </w:lvl>
    <w:lvl w:ilvl="7">
      <w:start w:val="1"/>
      <w:numFmt w:val="bullet"/>
      <w:lvlText w:val="o"/>
      <w:lvlJc w:val="left"/>
      <w:pPr>
        <w:ind w:left="6336" w:hanging="360"/>
      </w:pPr>
      <w:rPr>
        <w:rFonts w:ascii="Courier New" w:eastAsia="Courier New" w:hAnsi="Courier New" w:cs="Courier New"/>
      </w:rPr>
    </w:lvl>
    <w:lvl w:ilvl="8">
      <w:start w:val="1"/>
      <w:numFmt w:val="bullet"/>
      <w:lvlText w:val="▪"/>
      <w:lvlJc w:val="left"/>
      <w:pPr>
        <w:ind w:left="7056" w:hanging="360"/>
      </w:pPr>
      <w:rPr>
        <w:rFonts w:ascii="Noto Sans Symbols" w:eastAsia="Noto Sans Symbols" w:hAnsi="Noto Sans Symbols" w:cs="Noto Sans Symbols"/>
      </w:rPr>
    </w:lvl>
  </w:abstractNum>
  <w:abstractNum w:abstractNumId="19" w15:restartNumberingAfterBreak="0">
    <w:nsid w:val="6D4426D4"/>
    <w:multiLevelType w:val="multilevel"/>
    <w:tmpl w:val="96BE8EA4"/>
    <w:lvl w:ilvl="0">
      <w:start w:val="1"/>
      <w:numFmt w:val="lowerLetter"/>
      <w:lvlText w:val="%1)"/>
      <w:lvlJc w:val="left"/>
      <w:pPr>
        <w:ind w:left="1077" w:hanging="360"/>
      </w:pPr>
      <w:rPr>
        <w:rFonts w:ascii="Arial" w:eastAsia="Arial" w:hAnsi="Arial" w:cs="Arial"/>
      </w:r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20" w15:restartNumberingAfterBreak="0">
    <w:nsid w:val="74A653DA"/>
    <w:multiLevelType w:val="multilevel"/>
    <w:tmpl w:val="34F4050C"/>
    <w:lvl w:ilvl="0">
      <w:start w:val="1"/>
      <w:numFmt w:val="lowerLetter"/>
      <w:lvlText w:val="%1)"/>
      <w:lvlJc w:val="left"/>
      <w:pPr>
        <w:ind w:left="936" w:hanging="360"/>
      </w:pPr>
    </w:lvl>
    <w:lvl w:ilvl="1">
      <w:start w:val="1"/>
      <w:numFmt w:val="lowerLetter"/>
      <w:lvlText w:val="%2."/>
      <w:lvlJc w:val="left"/>
      <w:pPr>
        <w:ind w:left="1656" w:hanging="360"/>
      </w:pPr>
    </w:lvl>
    <w:lvl w:ilvl="2">
      <w:start w:val="1"/>
      <w:numFmt w:val="lowerRoman"/>
      <w:lvlText w:val="%3."/>
      <w:lvlJc w:val="right"/>
      <w:pPr>
        <w:ind w:left="2376" w:hanging="180"/>
      </w:pPr>
    </w:lvl>
    <w:lvl w:ilvl="3">
      <w:start w:val="1"/>
      <w:numFmt w:val="decimal"/>
      <w:lvlText w:val="%4."/>
      <w:lvlJc w:val="left"/>
      <w:pPr>
        <w:ind w:left="3096" w:hanging="360"/>
      </w:pPr>
    </w:lvl>
    <w:lvl w:ilvl="4">
      <w:start w:val="1"/>
      <w:numFmt w:val="lowerLetter"/>
      <w:lvlText w:val="%5."/>
      <w:lvlJc w:val="left"/>
      <w:pPr>
        <w:ind w:left="3816" w:hanging="360"/>
      </w:pPr>
    </w:lvl>
    <w:lvl w:ilvl="5">
      <w:start w:val="1"/>
      <w:numFmt w:val="lowerRoman"/>
      <w:lvlText w:val="%6."/>
      <w:lvlJc w:val="right"/>
      <w:pPr>
        <w:ind w:left="4536" w:hanging="180"/>
      </w:pPr>
    </w:lvl>
    <w:lvl w:ilvl="6">
      <w:start w:val="1"/>
      <w:numFmt w:val="decimal"/>
      <w:lvlText w:val="%7."/>
      <w:lvlJc w:val="left"/>
      <w:pPr>
        <w:ind w:left="5256" w:hanging="360"/>
      </w:pPr>
    </w:lvl>
    <w:lvl w:ilvl="7">
      <w:start w:val="1"/>
      <w:numFmt w:val="lowerLetter"/>
      <w:lvlText w:val="%8."/>
      <w:lvlJc w:val="left"/>
      <w:pPr>
        <w:ind w:left="5976" w:hanging="360"/>
      </w:pPr>
    </w:lvl>
    <w:lvl w:ilvl="8">
      <w:start w:val="1"/>
      <w:numFmt w:val="lowerRoman"/>
      <w:lvlText w:val="%9."/>
      <w:lvlJc w:val="right"/>
      <w:pPr>
        <w:ind w:left="6696" w:hanging="180"/>
      </w:pPr>
    </w:lvl>
  </w:abstractNum>
  <w:abstractNum w:abstractNumId="21" w15:restartNumberingAfterBreak="0">
    <w:nsid w:val="755F14A2"/>
    <w:multiLevelType w:val="multilevel"/>
    <w:tmpl w:val="6472DF0A"/>
    <w:lvl w:ilvl="0">
      <w:start w:val="1"/>
      <w:numFmt w:val="lowerLetter"/>
      <w:lvlText w:val="%1)"/>
      <w:lvlJc w:val="left"/>
      <w:pPr>
        <w:ind w:left="794" w:hanging="359"/>
      </w:pPr>
    </w:lvl>
    <w:lvl w:ilvl="1">
      <w:start w:val="1"/>
      <w:numFmt w:val="lowerLetter"/>
      <w:lvlText w:val="%2."/>
      <w:lvlJc w:val="left"/>
      <w:pPr>
        <w:ind w:left="1514" w:hanging="360"/>
      </w:pPr>
    </w:lvl>
    <w:lvl w:ilvl="2">
      <w:start w:val="1"/>
      <w:numFmt w:val="lowerRoman"/>
      <w:lvlText w:val="%3."/>
      <w:lvlJc w:val="right"/>
      <w:pPr>
        <w:ind w:left="2234" w:hanging="180"/>
      </w:pPr>
    </w:lvl>
    <w:lvl w:ilvl="3">
      <w:start w:val="1"/>
      <w:numFmt w:val="decimal"/>
      <w:lvlText w:val="%4."/>
      <w:lvlJc w:val="left"/>
      <w:pPr>
        <w:ind w:left="2954" w:hanging="360"/>
      </w:pPr>
    </w:lvl>
    <w:lvl w:ilvl="4">
      <w:start w:val="1"/>
      <w:numFmt w:val="lowerLetter"/>
      <w:lvlText w:val="%5."/>
      <w:lvlJc w:val="left"/>
      <w:pPr>
        <w:ind w:left="3674" w:hanging="360"/>
      </w:pPr>
    </w:lvl>
    <w:lvl w:ilvl="5">
      <w:start w:val="1"/>
      <w:numFmt w:val="lowerRoman"/>
      <w:lvlText w:val="%6."/>
      <w:lvlJc w:val="right"/>
      <w:pPr>
        <w:ind w:left="4394" w:hanging="180"/>
      </w:pPr>
    </w:lvl>
    <w:lvl w:ilvl="6">
      <w:start w:val="1"/>
      <w:numFmt w:val="decimal"/>
      <w:lvlText w:val="%7."/>
      <w:lvlJc w:val="left"/>
      <w:pPr>
        <w:ind w:left="5114" w:hanging="360"/>
      </w:pPr>
    </w:lvl>
    <w:lvl w:ilvl="7">
      <w:start w:val="1"/>
      <w:numFmt w:val="lowerLetter"/>
      <w:lvlText w:val="%8."/>
      <w:lvlJc w:val="left"/>
      <w:pPr>
        <w:ind w:left="5834" w:hanging="360"/>
      </w:pPr>
    </w:lvl>
    <w:lvl w:ilvl="8">
      <w:start w:val="1"/>
      <w:numFmt w:val="lowerRoman"/>
      <w:lvlText w:val="%9."/>
      <w:lvlJc w:val="right"/>
      <w:pPr>
        <w:ind w:left="6554" w:hanging="180"/>
      </w:pPr>
    </w:lvl>
  </w:abstractNum>
  <w:num w:numId="1" w16cid:durableId="16008462">
    <w:abstractNumId w:val="0"/>
  </w:num>
  <w:num w:numId="2" w16cid:durableId="1031995998">
    <w:abstractNumId w:val="19"/>
  </w:num>
  <w:num w:numId="3" w16cid:durableId="116073295">
    <w:abstractNumId w:val="17"/>
  </w:num>
  <w:num w:numId="4" w16cid:durableId="1977099507">
    <w:abstractNumId w:val="11"/>
  </w:num>
  <w:num w:numId="5" w16cid:durableId="1942756347">
    <w:abstractNumId w:val="16"/>
  </w:num>
  <w:num w:numId="6" w16cid:durableId="2064912305">
    <w:abstractNumId w:val="6"/>
  </w:num>
  <w:num w:numId="7" w16cid:durableId="1439569432">
    <w:abstractNumId w:val="12"/>
  </w:num>
  <w:num w:numId="8" w16cid:durableId="1312103460">
    <w:abstractNumId w:val="2"/>
  </w:num>
  <w:num w:numId="9" w16cid:durableId="1219707354">
    <w:abstractNumId w:val="4"/>
  </w:num>
  <w:num w:numId="10" w16cid:durableId="26755767">
    <w:abstractNumId w:val="3"/>
  </w:num>
  <w:num w:numId="11" w16cid:durableId="2032762560">
    <w:abstractNumId w:val="15"/>
  </w:num>
  <w:num w:numId="12" w16cid:durableId="1604416121">
    <w:abstractNumId w:val="7"/>
  </w:num>
  <w:num w:numId="13" w16cid:durableId="1410733233">
    <w:abstractNumId w:val="9"/>
  </w:num>
  <w:num w:numId="14" w16cid:durableId="2058627941">
    <w:abstractNumId w:val="8"/>
  </w:num>
  <w:num w:numId="15" w16cid:durableId="1559242489">
    <w:abstractNumId w:val="20"/>
  </w:num>
  <w:num w:numId="16" w16cid:durableId="1258904292">
    <w:abstractNumId w:val="18"/>
  </w:num>
  <w:num w:numId="17" w16cid:durableId="1906526826">
    <w:abstractNumId w:val="21"/>
  </w:num>
  <w:num w:numId="18" w16cid:durableId="1939286342">
    <w:abstractNumId w:val="5"/>
  </w:num>
  <w:num w:numId="19" w16cid:durableId="1262564471">
    <w:abstractNumId w:val="14"/>
  </w:num>
  <w:num w:numId="20" w16cid:durableId="1215461647">
    <w:abstractNumId w:val="13"/>
  </w:num>
  <w:num w:numId="21" w16cid:durableId="706296091">
    <w:abstractNumId w:val="10"/>
  </w:num>
  <w:num w:numId="22" w16cid:durableId="10116448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2C0B"/>
    <w:rsid w:val="000B7AD1"/>
    <w:rsid w:val="000F0A66"/>
    <w:rsid w:val="001E700C"/>
    <w:rsid w:val="001F2C15"/>
    <w:rsid w:val="00246702"/>
    <w:rsid w:val="00277F2F"/>
    <w:rsid w:val="002B70E4"/>
    <w:rsid w:val="00302238"/>
    <w:rsid w:val="00312C82"/>
    <w:rsid w:val="00347148"/>
    <w:rsid w:val="003F24B3"/>
    <w:rsid w:val="00431DA6"/>
    <w:rsid w:val="00450F1A"/>
    <w:rsid w:val="004D3569"/>
    <w:rsid w:val="005223E7"/>
    <w:rsid w:val="005246FD"/>
    <w:rsid w:val="0054424A"/>
    <w:rsid w:val="00587D7D"/>
    <w:rsid w:val="005A7528"/>
    <w:rsid w:val="00606852"/>
    <w:rsid w:val="00623636"/>
    <w:rsid w:val="00623D0A"/>
    <w:rsid w:val="00692F4E"/>
    <w:rsid w:val="006D2B0F"/>
    <w:rsid w:val="00763082"/>
    <w:rsid w:val="007D76E9"/>
    <w:rsid w:val="008B486A"/>
    <w:rsid w:val="00904A35"/>
    <w:rsid w:val="00992B9F"/>
    <w:rsid w:val="009A0E3E"/>
    <w:rsid w:val="009B587C"/>
    <w:rsid w:val="009C1D71"/>
    <w:rsid w:val="009D3C73"/>
    <w:rsid w:val="00A0125A"/>
    <w:rsid w:val="00A8284A"/>
    <w:rsid w:val="00A96E76"/>
    <w:rsid w:val="00B14C8A"/>
    <w:rsid w:val="00B26FEE"/>
    <w:rsid w:val="00BC3A2D"/>
    <w:rsid w:val="00C14867"/>
    <w:rsid w:val="00C35353"/>
    <w:rsid w:val="00C74CC3"/>
    <w:rsid w:val="00C82A51"/>
    <w:rsid w:val="00C9111E"/>
    <w:rsid w:val="00E240F5"/>
    <w:rsid w:val="00E74848"/>
    <w:rsid w:val="00F87D27"/>
    <w:rsid w:val="00FA2C0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37B42F"/>
  <w15:docId w15:val="{478C4330-DB2B-46F2-8AD0-07A2A691C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80" w:after="120"/>
      <w:outlineLvl w:val="0"/>
    </w:pPr>
    <w:rPr>
      <w:b/>
      <w:sz w:val="48"/>
      <w:szCs w:val="48"/>
    </w:rPr>
  </w:style>
  <w:style w:type="paragraph" w:styleId="Nadpis2">
    <w:name w:val="heading 2"/>
    <w:basedOn w:val="Normln"/>
    <w:next w:val="Normln"/>
    <w:uiPriority w:val="9"/>
    <w:semiHidden/>
    <w:unhideWhenUsed/>
    <w:qFormat/>
    <w:pPr>
      <w:keepNext/>
      <w:keepLines/>
      <w:spacing w:before="360" w:after="80"/>
      <w:outlineLvl w:val="1"/>
    </w:pPr>
    <w:rPr>
      <w:b/>
      <w:sz w:val="36"/>
      <w:szCs w:val="36"/>
    </w:rPr>
  </w:style>
  <w:style w:type="paragraph" w:styleId="Nadpis3">
    <w:name w:val="heading 3"/>
    <w:basedOn w:val="Normln"/>
    <w:next w:val="Normln"/>
    <w:uiPriority w:val="9"/>
    <w:semiHidden/>
    <w:unhideWhenUsed/>
    <w:qFormat/>
    <w:pPr>
      <w:keepNext/>
      <w:keepLines/>
      <w:spacing w:before="280" w:after="80"/>
      <w:outlineLvl w:val="2"/>
    </w:pPr>
    <w:rPr>
      <w:b/>
      <w:sz w:val="28"/>
      <w:szCs w:val="28"/>
    </w:rPr>
  </w:style>
  <w:style w:type="paragraph" w:styleId="Nadpis4">
    <w:name w:val="heading 4"/>
    <w:basedOn w:val="Normln"/>
    <w:next w:val="Normln"/>
    <w:uiPriority w:val="9"/>
    <w:semiHidden/>
    <w:unhideWhenUsed/>
    <w:qFormat/>
    <w:pPr>
      <w:keepNext/>
      <w:keepLines/>
      <w:spacing w:before="240" w:after="40"/>
      <w:outlineLvl w:val="3"/>
    </w:pPr>
    <w:rPr>
      <w:b/>
    </w:rPr>
  </w:style>
  <w:style w:type="paragraph" w:styleId="Nadpis5">
    <w:name w:val="heading 5"/>
    <w:basedOn w:val="Normln"/>
    <w:next w:val="Normln"/>
    <w:uiPriority w:val="9"/>
    <w:semiHidden/>
    <w:unhideWhenUsed/>
    <w:qFormat/>
    <w:pPr>
      <w:keepNext/>
      <w:keepLines/>
      <w:spacing w:before="220" w:after="40"/>
      <w:outlineLvl w:val="4"/>
    </w:pPr>
    <w:rPr>
      <w:b/>
      <w:sz w:val="22"/>
      <w:szCs w:val="22"/>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spacing w:before="240" w:after="60"/>
      <w:jc w:val="center"/>
    </w:pPr>
    <w:rPr>
      <w:rFonts w:ascii="Arial" w:eastAsia="Arial" w:hAnsi="Arial" w:cs="Arial"/>
      <w:b/>
      <w:sz w:val="32"/>
      <w:szCs w:val="32"/>
    </w:r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paragraph" w:styleId="Textkomente">
    <w:name w:val="annotation text"/>
    <w:basedOn w:val="Normln"/>
    <w:link w:val="TextkomenteChar"/>
    <w:uiPriority w:val="99"/>
    <w:semiHidden/>
    <w:unhideWhenUsed/>
    <w:rPr>
      <w:sz w:val="20"/>
      <w:szCs w:val="20"/>
    </w:rPr>
  </w:style>
  <w:style w:type="character" w:customStyle="1" w:styleId="TextkomenteChar">
    <w:name w:val="Text komentáře Char"/>
    <w:basedOn w:val="Standardnpsmoodstavce"/>
    <w:link w:val="Textkomente"/>
    <w:uiPriority w:val="99"/>
    <w:semiHidden/>
    <w:rPr>
      <w:sz w:val="20"/>
      <w:szCs w:val="20"/>
    </w:rPr>
  </w:style>
  <w:style w:type="character" w:styleId="Odkaznakoment">
    <w:name w:val="annotation reference"/>
    <w:basedOn w:val="Standardnpsmoodstavce"/>
    <w:uiPriority w:val="99"/>
    <w:semiHidden/>
    <w:unhideWhenUsed/>
    <w:rPr>
      <w:sz w:val="16"/>
      <w:szCs w:val="16"/>
    </w:rPr>
  </w:style>
  <w:style w:type="paragraph" w:styleId="Textbubliny">
    <w:name w:val="Balloon Text"/>
    <w:basedOn w:val="Normln"/>
    <w:link w:val="TextbublinyChar"/>
    <w:uiPriority w:val="99"/>
    <w:semiHidden/>
    <w:unhideWhenUsed/>
    <w:rsid w:val="00BC3A2D"/>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BC3A2D"/>
    <w:rPr>
      <w:rFonts w:ascii="Segoe UI" w:hAnsi="Segoe UI" w:cs="Segoe UI"/>
      <w:sz w:val="18"/>
      <w:szCs w:val="18"/>
    </w:rPr>
  </w:style>
  <w:style w:type="paragraph" w:styleId="Revize">
    <w:name w:val="Revision"/>
    <w:hidden/>
    <w:uiPriority w:val="99"/>
    <w:semiHidden/>
    <w:rsid w:val="00277F2F"/>
  </w:style>
  <w:style w:type="character" w:styleId="Hypertextovodkaz">
    <w:name w:val="Hyperlink"/>
    <w:basedOn w:val="Standardnpsmoodstavce"/>
    <w:uiPriority w:val="99"/>
    <w:unhideWhenUsed/>
    <w:rsid w:val="00A8284A"/>
    <w:rPr>
      <w:color w:val="0000FF" w:themeColor="hyperlink"/>
      <w:u w:val="single"/>
    </w:rPr>
  </w:style>
  <w:style w:type="character" w:styleId="Nevyeenzmnka">
    <w:name w:val="Unresolved Mention"/>
    <w:basedOn w:val="Standardnpsmoodstavce"/>
    <w:uiPriority w:val="99"/>
    <w:semiHidden/>
    <w:unhideWhenUsed/>
    <w:rsid w:val="00A8284A"/>
    <w:rPr>
      <w:color w:val="605E5C"/>
      <w:shd w:val="clear" w:color="auto" w:fill="E1DFDD"/>
    </w:rPr>
  </w:style>
  <w:style w:type="character" w:styleId="Sledovanodkaz">
    <w:name w:val="FollowedHyperlink"/>
    <w:basedOn w:val="Standardnpsmoodstavce"/>
    <w:uiPriority w:val="99"/>
    <w:semiHidden/>
    <w:unhideWhenUsed/>
    <w:rsid w:val="00606852"/>
    <w:rPr>
      <w:color w:val="800080" w:themeColor="followedHyperlink"/>
      <w:u w:val="single"/>
    </w:rPr>
  </w:style>
  <w:style w:type="paragraph" w:styleId="Zhlav">
    <w:name w:val="header"/>
    <w:basedOn w:val="Normln"/>
    <w:link w:val="ZhlavChar"/>
    <w:uiPriority w:val="99"/>
    <w:unhideWhenUsed/>
    <w:rsid w:val="00C35353"/>
    <w:pPr>
      <w:tabs>
        <w:tab w:val="center" w:pos="4536"/>
        <w:tab w:val="right" w:pos="9072"/>
      </w:tabs>
    </w:pPr>
  </w:style>
  <w:style w:type="character" w:customStyle="1" w:styleId="ZhlavChar">
    <w:name w:val="Záhlaví Char"/>
    <w:basedOn w:val="Standardnpsmoodstavce"/>
    <w:link w:val="Zhlav"/>
    <w:uiPriority w:val="99"/>
    <w:rsid w:val="00C35353"/>
  </w:style>
  <w:style w:type="paragraph" w:styleId="Zpat">
    <w:name w:val="footer"/>
    <w:basedOn w:val="Normln"/>
    <w:link w:val="ZpatChar"/>
    <w:uiPriority w:val="99"/>
    <w:unhideWhenUsed/>
    <w:rsid w:val="00C35353"/>
    <w:pPr>
      <w:tabs>
        <w:tab w:val="center" w:pos="4536"/>
        <w:tab w:val="right" w:pos="9072"/>
      </w:tabs>
    </w:pPr>
  </w:style>
  <w:style w:type="character" w:customStyle="1" w:styleId="ZpatChar">
    <w:name w:val="Zápatí Char"/>
    <w:basedOn w:val="Standardnpsmoodstavce"/>
    <w:link w:val="Zpat"/>
    <w:uiPriority w:val="99"/>
    <w:rsid w:val="00C353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hzscr.gov.cz/clanek/katalog-vydanych-technickych-podminek-pozarni-techniky-a-vecnych-prostredku.aspx"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17</Pages>
  <Words>7636</Words>
  <Characters>45053</Characters>
  <Application>Microsoft Office Word</Application>
  <DocSecurity>0</DocSecurity>
  <Lines>375</Lines>
  <Paragraphs>105</Paragraphs>
  <ScaleCrop>false</ScaleCrop>
  <HeadingPairs>
    <vt:vector size="2" baseType="variant">
      <vt:variant>
        <vt:lpstr>Název</vt:lpstr>
      </vt:variant>
      <vt:variant>
        <vt:i4>1</vt:i4>
      </vt:variant>
    </vt:vector>
  </HeadingPairs>
  <TitlesOfParts>
    <vt:vector size="1" baseType="lpstr">
      <vt:lpstr/>
    </vt:vector>
  </TitlesOfParts>
  <Company>HZS Jihomoravskeho kraje</Company>
  <LinksUpToDate>false</LinksUpToDate>
  <CharactersWithSpaces>52584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Sedláček Radim (MMB_OVV)</cp:lastModifiedBy>
  <cp:revision>16</cp:revision>
  <dcterms:created xsi:type="dcterms:W3CDTF">2025-04-02T17:33:00Z</dcterms:created>
  <dcterms:modified xsi:type="dcterms:W3CDTF">2025-04-15T07:46:00Z</dcterms:modified>
</cp:coreProperties>
</file>