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DCDD" w14:textId="77777777" w:rsidR="00FD7E74" w:rsidRPr="006E7608" w:rsidRDefault="00450881">
      <w:pPr>
        <w:pStyle w:val="Nadpis1"/>
        <w:rPr>
          <w:rFonts w:ascii="Calibri" w:hAnsi="Calibri"/>
          <w:sz w:val="32"/>
          <w:szCs w:val="32"/>
        </w:rPr>
      </w:pPr>
      <w:r w:rsidRPr="006E7608">
        <w:rPr>
          <w:rFonts w:ascii="Calibri" w:hAnsi="Calibri"/>
          <w:sz w:val="32"/>
          <w:szCs w:val="32"/>
        </w:rPr>
        <w:t>SMLOUVA</w:t>
      </w:r>
      <w:r w:rsidR="00FD7E74" w:rsidRPr="006E7608">
        <w:rPr>
          <w:rFonts w:ascii="Calibri" w:hAnsi="Calibri"/>
          <w:sz w:val="32"/>
          <w:szCs w:val="32"/>
        </w:rPr>
        <w:t xml:space="preserve"> O DÍLO</w:t>
      </w:r>
    </w:p>
    <w:p w14:paraId="22ABFB0E" w14:textId="642AD589" w:rsidR="005B4C51" w:rsidRDefault="001E318B" w:rsidP="00661DB3">
      <w:pPr>
        <w:jc w:val="center"/>
        <w:rPr>
          <w:rFonts w:ascii="Calibri" w:hAnsi="Calibri"/>
          <w:b/>
          <w:sz w:val="22"/>
          <w:szCs w:val="22"/>
        </w:rPr>
      </w:pPr>
      <w:r w:rsidRPr="00EE6202">
        <w:rPr>
          <w:rFonts w:ascii="Calibri" w:hAnsi="Calibri"/>
          <w:b/>
          <w:sz w:val="22"/>
          <w:szCs w:val="22"/>
        </w:rPr>
        <w:t>uzavřen</w:t>
      </w:r>
      <w:r w:rsidR="00EE6202" w:rsidRPr="00EE6202">
        <w:rPr>
          <w:rFonts w:ascii="Calibri" w:hAnsi="Calibri"/>
          <w:b/>
          <w:sz w:val="22"/>
          <w:szCs w:val="22"/>
        </w:rPr>
        <w:t>á</w:t>
      </w:r>
      <w:r w:rsidR="00FB32E6" w:rsidRPr="00EE6202">
        <w:rPr>
          <w:rFonts w:ascii="Calibri" w:hAnsi="Calibri"/>
          <w:b/>
          <w:sz w:val="22"/>
          <w:szCs w:val="22"/>
        </w:rPr>
        <w:t xml:space="preserve"> podle </w:t>
      </w:r>
      <w:proofErr w:type="spellStart"/>
      <w:r w:rsidR="00FB32E6" w:rsidRPr="00666572">
        <w:rPr>
          <w:rFonts w:ascii="Calibri" w:hAnsi="Calibri"/>
          <w:b/>
          <w:sz w:val="22"/>
          <w:szCs w:val="22"/>
        </w:rPr>
        <w:t>ust</w:t>
      </w:r>
      <w:proofErr w:type="spellEnd"/>
      <w:r w:rsidR="00FB32E6" w:rsidRPr="00666572">
        <w:rPr>
          <w:rFonts w:ascii="Calibri" w:hAnsi="Calibri"/>
          <w:b/>
          <w:sz w:val="22"/>
          <w:szCs w:val="22"/>
        </w:rPr>
        <w:t>. § 2586 a násl. zákona č. 89/2012</w:t>
      </w:r>
      <w:r w:rsidR="005B4C51" w:rsidRPr="00666572">
        <w:rPr>
          <w:rFonts w:ascii="Calibri" w:hAnsi="Calibri"/>
          <w:b/>
          <w:sz w:val="22"/>
          <w:szCs w:val="22"/>
        </w:rPr>
        <w:t xml:space="preserve"> Sb.,</w:t>
      </w:r>
      <w:r w:rsidR="00661DB3">
        <w:rPr>
          <w:rFonts w:ascii="Calibri" w:hAnsi="Calibri"/>
          <w:b/>
          <w:sz w:val="22"/>
          <w:szCs w:val="22"/>
        </w:rPr>
        <w:t xml:space="preserve"> </w:t>
      </w:r>
      <w:r w:rsidR="00944493">
        <w:rPr>
          <w:rFonts w:ascii="Calibri" w:hAnsi="Calibri"/>
          <w:b/>
          <w:sz w:val="22"/>
          <w:szCs w:val="22"/>
        </w:rPr>
        <w:t>občanský zákoník</w:t>
      </w:r>
      <w:r w:rsidR="00A05744">
        <w:rPr>
          <w:rFonts w:ascii="Calibri" w:hAnsi="Calibri"/>
          <w:b/>
          <w:sz w:val="22"/>
          <w:szCs w:val="22"/>
        </w:rPr>
        <w:t>, ve znění pozdějších předpisů, mezi níže uvedenými smluvními stranami</w:t>
      </w:r>
    </w:p>
    <w:p w14:paraId="3ACB09B9" w14:textId="77777777" w:rsidR="00661DB3" w:rsidRPr="00666572" w:rsidRDefault="00740718" w:rsidP="00661DB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pict w14:anchorId="04EA98F5">
          <v:rect id="_x0000_i1025" style="width:0;height:1.5pt" o:hralign="center" o:hrstd="t" o:hr="t" fillcolor="#a0a0a0" stroked="f"/>
        </w:pict>
      </w:r>
    </w:p>
    <w:p w14:paraId="45598E46" w14:textId="77777777" w:rsidR="00FD7E74" w:rsidRPr="00666572" w:rsidRDefault="00FD7E74">
      <w:pPr>
        <w:rPr>
          <w:rFonts w:ascii="Calibri" w:hAnsi="Calibri"/>
          <w:sz w:val="22"/>
          <w:szCs w:val="22"/>
        </w:rPr>
      </w:pPr>
    </w:p>
    <w:p w14:paraId="17B3DBBD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6A01A000" w14:textId="77777777" w:rsidR="00FD7E74" w:rsidRDefault="00FD7E74" w:rsidP="006E7608">
      <w:pPr>
        <w:pStyle w:val="nadpisvesmlouvch"/>
      </w:pPr>
      <w:r w:rsidRPr="00666572">
        <w:t>Smluvní strany</w:t>
      </w:r>
    </w:p>
    <w:p w14:paraId="5B63FEA2" w14:textId="77777777" w:rsidR="007451A2" w:rsidRPr="00666572" w:rsidRDefault="007451A2" w:rsidP="006E7608">
      <w:pPr>
        <w:pStyle w:val="nadpisvesmlouvch"/>
      </w:pPr>
    </w:p>
    <w:p w14:paraId="7502B3BC" w14:textId="77777777" w:rsidR="006E34CC" w:rsidRPr="00D3587D" w:rsidRDefault="00FD7E74" w:rsidP="006E34CC">
      <w:pPr>
        <w:rPr>
          <w:rFonts w:ascii="Calibri" w:hAnsi="Calibri"/>
          <w:b/>
          <w:sz w:val="22"/>
          <w:szCs w:val="22"/>
        </w:rPr>
      </w:pPr>
      <w:r w:rsidRPr="00666572">
        <w:rPr>
          <w:rFonts w:ascii="Calibri" w:hAnsi="Calibri"/>
          <w:b/>
          <w:sz w:val="22"/>
          <w:szCs w:val="22"/>
        </w:rPr>
        <w:t>Objednatel:</w:t>
      </w:r>
      <w:r w:rsidRPr="00666572">
        <w:rPr>
          <w:rFonts w:ascii="Calibri" w:hAnsi="Calibri"/>
          <w:b/>
          <w:sz w:val="22"/>
          <w:szCs w:val="22"/>
        </w:rPr>
        <w:tab/>
      </w:r>
      <w:r w:rsidR="006E34CC" w:rsidRPr="00D3587D">
        <w:rPr>
          <w:rFonts w:ascii="Calibri" w:hAnsi="Calibri"/>
          <w:b/>
          <w:sz w:val="22"/>
          <w:szCs w:val="22"/>
        </w:rPr>
        <w:t xml:space="preserve">Statutární město Brno </w:t>
      </w:r>
    </w:p>
    <w:p w14:paraId="03B61BFA" w14:textId="77777777" w:rsidR="006E34CC" w:rsidRPr="00D3587D" w:rsidRDefault="006E34CC" w:rsidP="006E34CC">
      <w:pPr>
        <w:ind w:left="227" w:firstLine="1191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se s</w:t>
      </w:r>
      <w:r w:rsidRPr="00D3587D">
        <w:rPr>
          <w:rFonts w:ascii="Calibri" w:hAnsi="Calibri"/>
          <w:bCs/>
          <w:sz w:val="22"/>
          <w:szCs w:val="22"/>
        </w:rPr>
        <w:t>ídlem:</w:t>
      </w: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ab/>
      </w:r>
      <w:r w:rsidRPr="00D3587D">
        <w:rPr>
          <w:rFonts w:ascii="Calibri" w:hAnsi="Calibri"/>
          <w:bCs/>
          <w:sz w:val="22"/>
          <w:szCs w:val="22"/>
        </w:rPr>
        <w:t>Dominikánské náměstí 196/1, Brno-město, 602 00 Brno</w:t>
      </w:r>
    </w:p>
    <w:p w14:paraId="7C5BEFDA" w14:textId="77777777" w:rsidR="006E34CC" w:rsidRPr="00D3587D" w:rsidRDefault="006E34CC" w:rsidP="006E34CC">
      <w:pPr>
        <w:ind w:left="227" w:firstLine="1191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</w:t>
      </w:r>
      <w:r w:rsidRPr="00D3587D">
        <w:rPr>
          <w:rFonts w:ascii="Calibri" w:hAnsi="Calibri"/>
          <w:bCs/>
          <w:sz w:val="22"/>
          <w:szCs w:val="22"/>
        </w:rPr>
        <w:t>astoupené:</w:t>
      </w:r>
      <w:r w:rsidRPr="00D3587D">
        <w:rPr>
          <w:rFonts w:ascii="Calibri" w:hAnsi="Calibri"/>
          <w:bCs/>
          <w:sz w:val="22"/>
          <w:szCs w:val="22"/>
        </w:rPr>
        <w:tab/>
        <w:t>JUDr. Markétou Vaňkovou, primátorkou města Brna</w:t>
      </w:r>
    </w:p>
    <w:p w14:paraId="6E0D7A93" w14:textId="77777777" w:rsidR="006E34CC" w:rsidRPr="00D3587D" w:rsidRDefault="006E34CC" w:rsidP="006E34CC">
      <w:pPr>
        <w:ind w:left="227" w:firstLine="1191"/>
        <w:rPr>
          <w:rFonts w:ascii="Calibri" w:hAnsi="Calibri"/>
          <w:bCs/>
          <w:sz w:val="22"/>
          <w:szCs w:val="22"/>
        </w:rPr>
      </w:pPr>
      <w:r w:rsidRPr="00D3587D">
        <w:rPr>
          <w:rFonts w:ascii="Calibri" w:hAnsi="Calibri"/>
          <w:bCs/>
          <w:sz w:val="22"/>
          <w:szCs w:val="22"/>
        </w:rPr>
        <w:t>IČO:</w:t>
      </w: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D3587D">
        <w:rPr>
          <w:rFonts w:ascii="Calibri" w:hAnsi="Calibri"/>
          <w:bCs/>
          <w:sz w:val="22"/>
          <w:szCs w:val="22"/>
        </w:rPr>
        <w:t>44992785</w:t>
      </w:r>
    </w:p>
    <w:p w14:paraId="16244753" w14:textId="77777777" w:rsidR="006E34CC" w:rsidRPr="00D3587D" w:rsidRDefault="006E34CC" w:rsidP="006E34CC">
      <w:pPr>
        <w:ind w:left="227" w:firstLine="1191"/>
        <w:rPr>
          <w:rFonts w:ascii="Calibri" w:hAnsi="Calibri"/>
          <w:bCs/>
          <w:sz w:val="22"/>
          <w:szCs w:val="22"/>
        </w:rPr>
      </w:pPr>
      <w:r w:rsidRPr="00D3587D">
        <w:rPr>
          <w:rFonts w:ascii="Calibri" w:hAnsi="Calibri"/>
          <w:bCs/>
          <w:sz w:val="22"/>
          <w:szCs w:val="22"/>
        </w:rPr>
        <w:t>DIČ:</w:t>
      </w:r>
      <w:r w:rsidRPr="00D3587D">
        <w:rPr>
          <w:rFonts w:ascii="Calibri" w:hAnsi="Calibri"/>
          <w:bCs/>
          <w:sz w:val="22"/>
          <w:szCs w:val="22"/>
        </w:rPr>
        <w:tab/>
      </w:r>
      <w:r w:rsidRPr="00D3587D">
        <w:rPr>
          <w:rFonts w:ascii="Calibri" w:hAnsi="Calibri"/>
          <w:bCs/>
          <w:sz w:val="22"/>
          <w:szCs w:val="22"/>
        </w:rPr>
        <w:tab/>
        <w:t>CZ 44992785</w:t>
      </w:r>
    </w:p>
    <w:p w14:paraId="08D1009D" w14:textId="77777777" w:rsidR="006E34CC" w:rsidRPr="00E5694C" w:rsidRDefault="006E34CC" w:rsidP="006E34CC">
      <w:pPr>
        <w:ind w:left="227" w:firstLine="1191"/>
        <w:rPr>
          <w:rFonts w:ascii="Calibri" w:hAnsi="Calibri"/>
          <w:bCs/>
          <w:sz w:val="22"/>
          <w:szCs w:val="22"/>
        </w:rPr>
      </w:pPr>
      <w:r w:rsidRPr="00E5694C">
        <w:rPr>
          <w:rFonts w:ascii="Calibri" w:hAnsi="Calibri"/>
          <w:bCs/>
          <w:sz w:val="22"/>
          <w:szCs w:val="22"/>
        </w:rPr>
        <w:t>Bankovní spojení: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E5694C">
        <w:rPr>
          <w:rFonts w:ascii="Calibri" w:hAnsi="Calibri"/>
          <w:bCs/>
          <w:sz w:val="22"/>
          <w:szCs w:val="22"/>
        </w:rPr>
        <w:t>Česká spořitelna, a.s.</w:t>
      </w:r>
    </w:p>
    <w:p w14:paraId="5511491F" w14:textId="6008A07D" w:rsidR="006E34CC" w:rsidRPr="00D3587D" w:rsidRDefault="006E34CC" w:rsidP="006E34CC">
      <w:pPr>
        <w:ind w:left="227" w:firstLine="1191"/>
        <w:rPr>
          <w:rFonts w:ascii="Calibri" w:hAnsi="Calibri"/>
          <w:bCs/>
          <w:sz w:val="22"/>
          <w:szCs w:val="22"/>
        </w:rPr>
      </w:pPr>
      <w:r w:rsidRPr="00E5694C">
        <w:rPr>
          <w:rFonts w:ascii="Calibri" w:hAnsi="Calibri"/>
          <w:bCs/>
          <w:sz w:val="22"/>
          <w:szCs w:val="22"/>
        </w:rPr>
        <w:t xml:space="preserve">Číslo </w:t>
      </w:r>
      <w:proofErr w:type="gramStart"/>
      <w:r w:rsidRPr="00E5694C">
        <w:rPr>
          <w:rFonts w:ascii="Calibri" w:hAnsi="Calibri"/>
          <w:bCs/>
          <w:sz w:val="22"/>
          <w:szCs w:val="22"/>
        </w:rPr>
        <w:t>účtu:</w:t>
      </w:r>
      <w:r w:rsidR="00F82CE3">
        <w:rPr>
          <w:rFonts w:ascii="Calibri" w:hAnsi="Calibri"/>
          <w:bCs/>
          <w:sz w:val="22"/>
          <w:szCs w:val="22"/>
        </w:rPr>
        <w:t xml:space="preserve">   </w:t>
      </w:r>
      <w:proofErr w:type="gramEnd"/>
      <w:r w:rsidR="00F82CE3">
        <w:rPr>
          <w:rFonts w:ascii="Calibri" w:hAnsi="Calibri"/>
          <w:bCs/>
          <w:sz w:val="22"/>
          <w:szCs w:val="22"/>
        </w:rPr>
        <w:t xml:space="preserve">      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E5694C">
        <w:rPr>
          <w:rFonts w:ascii="Calibri" w:hAnsi="Calibri"/>
          <w:bCs/>
          <w:sz w:val="22"/>
          <w:szCs w:val="22"/>
        </w:rPr>
        <w:t>111246222/0800</w:t>
      </w:r>
    </w:p>
    <w:p w14:paraId="132F0C0C" w14:textId="40340DC6" w:rsidR="006E34CC" w:rsidRPr="000B6A29" w:rsidRDefault="006E34CC" w:rsidP="006E34CC">
      <w:pPr>
        <w:ind w:left="227" w:firstLine="1191"/>
        <w:rPr>
          <w:rFonts w:ascii="Calibri" w:hAnsi="Calibri"/>
          <w:bCs/>
          <w:sz w:val="22"/>
          <w:szCs w:val="22"/>
          <w:u w:val="single"/>
        </w:rPr>
      </w:pPr>
      <w:r w:rsidRPr="000B6A29">
        <w:rPr>
          <w:rFonts w:ascii="Calibri" w:hAnsi="Calibri"/>
          <w:bCs/>
          <w:sz w:val="22"/>
          <w:szCs w:val="22"/>
          <w:u w:val="single"/>
        </w:rPr>
        <w:t>Pověřen podpisem této smlouvy:</w:t>
      </w:r>
    </w:p>
    <w:p w14:paraId="0EEDDD69" w14:textId="77777777" w:rsidR="006E34CC" w:rsidRPr="00D3587D" w:rsidRDefault="006E34CC" w:rsidP="006E34CC">
      <w:pPr>
        <w:ind w:left="1418"/>
        <w:rPr>
          <w:rFonts w:ascii="Calibri" w:hAnsi="Calibri"/>
          <w:bCs/>
          <w:sz w:val="22"/>
          <w:szCs w:val="22"/>
        </w:rPr>
      </w:pPr>
      <w:r w:rsidRPr="00D3587D">
        <w:rPr>
          <w:rFonts w:ascii="Calibri" w:hAnsi="Calibri"/>
          <w:bCs/>
          <w:sz w:val="22"/>
          <w:szCs w:val="22"/>
        </w:rPr>
        <w:t xml:space="preserve">Ing. </w:t>
      </w:r>
      <w:r>
        <w:rPr>
          <w:rFonts w:ascii="Calibri" w:hAnsi="Calibri"/>
          <w:bCs/>
          <w:sz w:val="22"/>
          <w:szCs w:val="22"/>
        </w:rPr>
        <w:t>Tomáš Pivec</w:t>
      </w:r>
      <w:r w:rsidRPr="00D3587D">
        <w:rPr>
          <w:rFonts w:ascii="Calibri" w:hAnsi="Calibri"/>
          <w:bCs/>
          <w:sz w:val="22"/>
          <w:szCs w:val="22"/>
        </w:rPr>
        <w:t xml:space="preserve">, </w:t>
      </w:r>
      <w:r>
        <w:rPr>
          <w:rFonts w:ascii="Calibri" w:hAnsi="Calibri"/>
          <w:bCs/>
          <w:sz w:val="22"/>
          <w:szCs w:val="22"/>
        </w:rPr>
        <w:t xml:space="preserve">MBA, </w:t>
      </w:r>
      <w:r w:rsidRPr="00D3587D">
        <w:rPr>
          <w:rFonts w:ascii="Calibri" w:hAnsi="Calibri"/>
          <w:bCs/>
          <w:sz w:val="22"/>
          <w:szCs w:val="22"/>
        </w:rPr>
        <w:t xml:space="preserve">vedoucí Odboru </w:t>
      </w:r>
      <w:r>
        <w:rPr>
          <w:rFonts w:ascii="Calibri" w:hAnsi="Calibri"/>
          <w:bCs/>
          <w:sz w:val="22"/>
          <w:szCs w:val="22"/>
        </w:rPr>
        <w:t>investičního</w:t>
      </w:r>
      <w:r w:rsidRPr="00D3587D">
        <w:rPr>
          <w:rFonts w:ascii="Calibri" w:hAnsi="Calibri"/>
          <w:bCs/>
          <w:sz w:val="22"/>
          <w:szCs w:val="22"/>
        </w:rPr>
        <w:t xml:space="preserve"> Magistrátu města Brna</w:t>
      </w:r>
    </w:p>
    <w:p w14:paraId="559B5E1D" w14:textId="77777777" w:rsidR="00F82CE3" w:rsidRPr="003F0FC0" w:rsidRDefault="00F82CE3" w:rsidP="00F82CE3">
      <w:pPr>
        <w:ind w:left="1418"/>
        <w:rPr>
          <w:rFonts w:ascii="Calibri" w:hAnsi="Calibri"/>
          <w:sz w:val="22"/>
          <w:szCs w:val="22"/>
        </w:rPr>
      </w:pPr>
      <w:r w:rsidRPr="003F0FC0">
        <w:rPr>
          <w:rFonts w:ascii="Calibri" w:hAnsi="Calibri"/>
          <w:sz w:val="22"/>
          <w:szCs w:val="22"/>
        </w:rPr>
        <w:t>číslo smlouvy</w:t>
      </w:r>
      <w:r>
        <w:rPr>
          <w:rFonts w:ascii="Calibri" w:hAnsi="Calibri"/>
          <w:sz w:val="22"/>
          <w:szCs w:val="22"/>
        </w:rPr>
        <w:t xml:space="preserve"> objednatele</w:t>
      </w:r>
      <w:r w:rsidRPr="003F0FC0">
        <w:rPr>
          <w:rFonts w:ascii="Calibri" w:hAnsi="Calibri"/>
          <w:sz w:val="22"/>
          <w:szCs w:val="22"/>
        </w:rPr>
        <w:t xml:space="preserve">: </w:t>
      </w:r>
    </w:p>
    <w:p w14:paraId="135C5070" w14:textId="77777777" w:rsidR="00F82CE3" w:rsidRDefault="00F82CE3" w:rsidP="006E34CC">
      <w:pPr>
        <w:ind w:left="1418"/>
        <w:rPr>
          <w:rFonts w:ascii="Calibri" w:hAnsi="Calibri"/>
          <w:sz w:val="22"/>
          <w:szCs w:val="22"/>
          <w:u w:val="single"/>
        </w:rPr>
      </w:pPr>
    </w:p>
    <w:p w14:paraId="5653CFB2" w14:textId="289A66FC" w:rsidR="006E34CC" w:rsidRPr="00280F4B" w:rsidRDefault="006E34CC" w:rsidP="006E34CC">
      <w:pPr>
        <w:ind w:left="1418"/>
        <w:rPr>
          <w:rFonts w:ascii="Calibri" w:hAnsi="Calibri"/>
          <w:sz w:val="22"/>
          <w:szCs w:val="22"/>
          <w:u w:val="single"/>
        </w:rPr>
      </w:pPr>
      <w:r w:rsidRPr="00280F4B">
        <w:rPr>
          <w:rFonts w:ascii="Calibri" w:hAnsi="Calibri"/>
          <w:sz w:val="22"/>
          <w:szCs w:val="22"/>
          <w:u w:val="single"/>
        </w:rPr>
        <w:t>Ve věcech technických je oprávněn</w:t>
      </w:r>
      <w:r w:rsidR="00F82CE3">
        <w:rPr>
          <w:rFonts w:ascii="Calibri" w:hAnsi="Calibri"/>
          <w:sz w:val="22"/>
          <w:szCs w:val="22"/>
          <w:u w:val="single"/>
        </w:rPr>
        <w:t>a</w:t>
      </w:r>
      <w:r w:rsidRPr="00280F4B">
        <w:rPr>
          <w:rFonts w:ascii="Calibri" w:hAnsi="Calibri"/>
          <w:sz w:val="22"/>
          <w:szCs w:val="22"/>
          <w:u w:val="single"/>
        </w:rPr>
        <w:t xml:space="preserve"> za objednatele jednat:</w:t>
      </w:r>
    </w:p>
    <w:p w14:paraId="3A8D2363" w14:textId="77777777" w:rsidR="006E34CC" w:rsidRDefault="006E34CC" w:rsidP="006E34CC">
      <w:pPr>
        <w:ind w:left="1418"/>
        <w:rPr>
          <w:rFonts w:ascii="Calibri" w:hAnsi="Calibri"/>
          <w:bCs/>
          <w:sz w:val="22"/>
          <w:szCs w:val="22"/>
        </w:rPr>
      </w:pPr>
      <w:r w:rsidRPr="000B6A29">
        <w:rPr>
          <w:rFonts w:ascii="Calibri" w:hAnsi="Calibri"/>
          <w:b/>
          <w:sz w:val="22"/>
          <w:szCs w:val="22"/>
        </w:rPr>
        <w:t>Brněnské komunikace a.s.</w:t>
      </w:r>
      <w:r w:rsidRPr="000B6A29">
        <w:rPr>
          <w:rFonts w:ascii="Calibri" w:hAnsi="Calibri"/>
          <w:bCs/>
          <w:sz w:val="22"/>
          <w:szCs w:val="22"/>
        </w:rPr>
        <w:t xml:space="preserve"> </w:t>
      </w:r>
    </w:p>
    <w:p w14:paraId="53936F58" w14:textId="77777777" w:rsidR="006E34CC" w:rsidRPr="000B6A29" w:rsidRDefault="006E34CC" w:rsidP="006E34CC">
      <w:pPr>
        <w:ind w:left="1418"/>
        <w:rPr>
          <w:rFonts w:ascii="Calibri" w:hAnsi="Calibri"/>
          <w:sz w:val="22"/>
          <w:szCs w:val="22"/>
        </w:rPr>
      </w:pPr>
      <w:r w:rsidRPr="0B4FB60E">
        <w:rPr>
          <w:rFonts w:ascii="Calibri" w:hAnsi="Calibri"/>
          <w:sz w:val="22"/>
          <w:szCs w:val="22"/>
        </w:rPr>
        <w:t>se sídlem Renneská třída 787/</w:t>
      </w:r>
      <w:proofErr w:type="gramStart"/>
      <w:r w:rsidRPr="0B4FB60E">
        <w:rPr>
          <w:rFonts w:ascii="Calibri" w:hAnsi="Calibri"/>
          <w:sz w:val="22"/>
          <w:szCs w:val="22"/>
        </w:rPr>
        <w:t>1a</w:t>
      </w:r>
      <w:proofErr w:type="gramEnd"/>
      <w:r w:rsidRPr="0B4FB60E">
        <w:rPr>
          <w:rFonts w:ascii="Calibri" w:hAnsi="Calibri"/>
          <w:sz w:val="22"/>
          <w:szCs w:val="22"/>
        </w:rPr>
        <w:t>, Štýřice, 639 00 Brno</w:t>
      </w:r>
    </w:p>
    <w:p w14:paraId="5A236FC3" w14:textId="77777777" w:rsidR="006E34CC" w:rsidRDefault="006E34CC" w:rsidP="006E34CC">
      <w:pPr>
        <w:ind w:left="1418"/>
        <w:rPr>
          <w:rFonts w:ascii="Calibri" w:hAnsi="Calibri"/>
          <w:bCs/>
          <w:sz w:val="22"/>
          <w:szCs w:val="22"/>
        </w:rPr>
      </w:pPr>
      <w:r w:rsidRPr="000B6A29">
        <w:rPr>
          <w:rFonts w:ascii="Calibri" w:hAnsi="Calibri"/>
          <w:bCs/>
          <w:sz w:val="22"/>
          <w:szCs w:val="22"/>
        </w:rPr>
        <w:t>IČO</w:t>
      </w:r>
      <w:r>
        <w:rPr>
          <w:rFonts w:ascii="Calibri" w:hAnsi="Calibri"/>
          <w:bCs/>
          <w:sz w:val="22"/>
          <w:szCs w:val="22"/>
        </w:rPr>
        <w:t>:</w:t>
      </w:r>
      <w:r w:rsidRPr="000B6A29">
        <w:rPr>
          <w:rFonts w:ascii="Calibri" w:hAnsi="Calibri"/>
          <w:bCs/>
          <w:sz w:val="22"/>
          <w:szCs w:val="22"/>
        </w:rPr>
        <w:t xml:space="preserve"> 60733098</w:t>
      </w:r>
    </w:p>
    <w:p w14:paraId="1C838227" w14:textId="77777777" w:rsidR="006E34CC" w:rsidRDefault="006E34CC" w:rsidP="006E34CC">
      <w:pPr>
        <w:ind w:left="141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DIČ:</w:t>
      </w:r>
      <w:r w:rsidRPr="000B6A29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CZ 60733098</w:t>
      </w:r>
    </w:p>
    <w:p w14:paraId="7C24E4BC" w14:textId="77777777" w:rsidR="006E34CC" w:rsidRPr="000B6A29" w:rsidRDefault="006E34CC" w:rsidP="006E34CC">
      <w:pPr>
        <w:ind w:left="1418"/>
        <w:rPr>
          <w:rFonts w:ascii="Calibri" w:hAnsi="Calibri"/>
          <w:bCs/>
          <w:sz w:val="22"/>
          <w:szCs w:val="22"/>
          <w:u w:val="single"/>
        </w:rPr>
      </w:pPr>
      <w:r w:rsidRPr="000B6A29">
        <w:rPr>
          <w:rFonts w:ascii="Calibri" w:hAnsi="Calibri"/>
          <w:bCs/>
          <w:sz w:val="22"/>
          <w:szCs w:val="22"/>
          <w:u w:val="single"/>
        </w:rPr>
        <w:t xml:space="preserve">Pověření zaměstnanci: </w:t>
      </w:r>
    </w:p>
    <w:p w14:paraId="2E6806F2" w14:textId="77777777" w:rsidR="006E34CC" w:rsidRDefault="006E34CC" w:rsidP="006E34CC">
      <w:pPr>
        <w:ind w:left="1418"/>
        <w:rPr>
          <w:rFonts w:ascii="Calibri" w:hAnsi="Calibri"/>
          <w:bCs/>
          <w:sz w:val="22"/>
          <w:szCs w:val="22"/>
        </w:rPr>
      </w:pPr>
      <w:bookmarkStart w:id="0" w:name="_Hlk189032715"/>
      <w:r w:rsidRPr="00DA31C6">
        <w:rPr>
          <w:rFonts w:ascii="Calibri" w:hAnsi="Calibri"/>
          <w:bCs/>
          <w:sz w:val="22"/>
          <w:szCs w:val="22"/>
        </w:rPr>
        <w:t xml:space="preserve">Ing. Luděk Borový, generální ředitel  </w:t>
      </w:r>
    </w:p>
    <w:bookmarkEnd w:id="0"/>
    <w:p w14:paraId="67DF351F" w14:textId="77777777" w:rsidR="006E34CC" w:rsidRPr="000B6A29" w:rsidRDefault="006E34CC" w:rsidP="006E34CC">
      <w:pPr>
        <w:ind w:left="1418"/>
        <w:rPr>
          <w:rFonts w:ascii="Calibri" w:hAnsi="Calibri"/>
          <w:bCs/>
          <w:sz w:val="22"/>
          <w:szCs w:val="22"/>
        </w:rPr>
      </w:pPr>
      <w:r w:rsidRPr="000B6A29">
        <w:rPr>
          <w:rFonts w:ascii="Calibri" w:hAnsi="Calibri"/>
          <w:bCs/>
          <w:sz w:val="22"/>
          <w:szCs w:val="22"/>
        </w:rPr>
        <w:t xml:space="preserve">Ing. </w:t>
      </w:r>
      <w:r>
        <w:rPr>
          <w:rFonts w:ascii="Calibri" w:hAnsi="Calibri"/>
          <w:bCs/>
          <w:sz w:val="22"/>
          <w:szCs w:val="22"/>
        </w:rPr>
        <w:t>Aleš Keller</w:t>
      </w:r>
      <w:r w:rsidRPr="000B6A29">
        <w:rPr>
          <w:rFonts w:ascii="Calibri" w:hAnsi="Calibri"/>
          <w:bCs/>
          <w:sz w:val="22"/>
          <w:szCs w:val="22"/>
        </w:rPr>
        <w:t xml:space="preserve">, </w:t>
      </w:r>
      <w:r>
        <w:rPr>
          <w:rFonts w:ascii="Calibri" w:hAnsi="Calibri"/>
          <w:bCs/>
          <w:sz w:val="22"/>
          <w:szCs w:val="22"/>
        </w:rPr>
        <w:t>technický</w:t>
      </w:r>
      <w:r w:rsidRPr="000B6A29">
        <w:rPr>
          <w:rFonts w:ascii="Calibri" w:hAnsi="Calibri"/>
          <w:bCs/>
          <w:sz w:val="22"/>
          <w:szCs w:val="22"/>
        </w:rPr>
        <w:t xml:space="preserve"> ředitel</w:t>
      </w:r>
    </w:p>
    <w:p w14:paraId="7905E3D7" w14:textId="77777777" w:rsidR="006E34CC" w:rsidRPr="000B6A29" w:rsidRDefault="006E34CC" w:rsidP="006E34CC">
      <w:pPr>
        <w:ind w:left="141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Ing. Aleš Měřínský</w:t>
      </w:r>
      <w:r w:rsidRPr="000B6A29">
        <w:rPr>
          <w:rFonts w:ascii="Calibri" w:hAnsi="Calibri"/>
          <w:bCs/>
          <w:sz w:val="22"/>
          <w:szCs w:val="22"/>
        </w:rPr>
        <w:t xml:space="preserve">, vedoucí </w:t>
      </w:r>
      <w:r>
        <w:rPr>
          <w:rFonts w:ascii="Calibri" w:hAnsi="Calibri"/>
          <w:bCs/>
          <w:sz w:val="22"/>
          <w:szCs w:val="22"/>
        </w:rPr>
        <w:t>střediska realizace inženýrských staveb</w:t>
      </w:r>
    </w:p>
    <w:p w14:paraId="7202996D" w14:textId="7E71A92E" w:rsidR="006E34CC" w:rsidRPr="000B6A29" w:rsidRDefault="006E34CC" w:rsidP="006E34CC">
      <w:pPr>
        <w:ind w:left="141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Ing. Tomáš Dobrovolný</w:t>
      </w:r>
      <w:r w:rsidRPr="000B6A29">
        <w:rPr>
          <w:rFonts w:ascii="Calibri" w:hAnsi="Calibri"/>
          <w:bCs/>
          <w:sz w:val="22"/>
          <w:szCs w:val="22"/>
        </w:rPr>
        <w:t xml:space="preserve">, </w:t>
      </w:r>
      <w:r w:rsidR="00B9298E">
        <w:rPr>
          <w:rFonts w:ascii="Calibri" w:hAnsi="Calibri"/>
          <w:bCs/>
          <w:sz w:val="22"/>
          <w:szCs w:val="22"/>
        </w:rPr>
        <w:t>specialista</w:t>
      </w:r>
      <w:r w:rsidRPr="000B6A29">
        <w:rPr>
          <w:rFonts w:ascii="Calibri" w:hAnsi="Calibri"/>
          <w:bCs/>
          <w:sz w:val="22"/>
          <w:szCs w:val="22"/>
        </w:rPr>
        <w:t xml:space="preserve"> </w:t>
      </w:r>
    </w:p>
    <w:p w14:paraId="68C4E135" w14:textId="745BA8BB" w:rsidR="006E34CC" w:rsidRDefault="006E34CC" w:rsidP="006E34CC">
      <w:pPr>
        <w:ind w:lef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(dále jen „technický </w:t>
      </w:r>
      <w:r w:rsidR="00FD0F85">
        <w:rPr>
          <w:rFonts w:ascii="Calibri" w:hAnsi="Calibri"/>
          <w:sz w:val="22"/>
          <w:szCs w:val="22"/>
        </w:rPr>
        <w:t xml:space="preserve">dozor </w:t>
      </w:r>
      <w:r>
        <w:rPr>
          <w:rFonts w:ascii="Calibri" w:hAnsi="Calibri"/>
          <w:sz w:val="22"/>
          <w:szCs w:val="22"/>
        </w:rPr>
        <w:t>objednatele“)</w:t>
      </w:r>
    </w:p>
    <w:p w14:paraId="64009CC5" w14:textId="77777777" w:rsidR="006E34CC" w:rsidRPr="003F0FC0" w:rsidRDefault="006E34CC" w:rsidP="006E34CC">
      <w:pPr>
        <w:ind w:left="1418"/>
        <w:rPr>
          <w:rFonts w:ascii="Calibri" w:hAnsi="Calibri"/>
          <w:sz w:val="22"/>
          <w:szCs w:val="22"/>
        </w:rPr>
      </w:pPr>
      <w:r w:rsidRPr="003F0FC0">
        <w:rPr>
          <w:rFonts w:ascii="Calibri" w:hAnsi="Calibri"/>
          <w:sz w:val="22"/>
          <w:szCs w:val="22"/>
        </w:rPr>
        <w:t>číslo smlouvy</w:t>
      </w:r>
      <w:r>
        <w:rPr>
          <w:rFonts w:ascii="Calibri" w:hAnsi="Calibri"/>
          <w:sz w:val="22"/>
          <w:szCs w:val="22"/>
        </w:rPr>
        <w:t xml:space="preserve"> technického zástupce objednatele</w:t>
      </w:r>
      <w:r w:rsidRPr="003F0FC0">
        <w:rPr>
          <w:rFonts w:ascii="Calibri" w:hAnsi="Calibri"/>
          <w:sz w:val="22"/>
          <w:szCs w:val="22"/>
        </w:rPr>
        <w:t xml:space="preserve">: </w:t>
      </w:r>
    </w:p>
    <w:p w14:paraId="703C9E9D" w14:textId="068B2EB3" w:rsidR="00FD7E74" w:rsidRPr="00666572" w:rsidRDefault="00FD7E74" w:rsidP="006E34CC">
      <w:pPr>
        <w:rPr>
          <w:rFonts w:ascii="Calibri" w:hAnsi="Calibri"/>
          <w:sz w:val="22"/>
          <w:szCs w:val="22"/>
        </w:rPr>
      </w:pPr>
    </w:p>
    <w:p w14:paraId="609DE0DF" w14:textId="77777777" w:rsidR="00FD7E74" w:rsidRPr="00666572" w:rsidRDefault="00FD7E74">
      <w:p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a</w:t>
      </w:r>
    </w:p>
    <w:p w14:paraId="23C8C453" w14:textId="77777777" w:rsidR="00FD7E74" w:rsidRPr="00666572" w:rsidRDefault="00FD7E74">
      <w:pPr>
        <w:rPr>
          <w:rFonts w:ascii="Calibri" w:hAnsi="Calibri"/>
          <w:sz w:val="22"/>
          <w:szCs w:val="22"/>
        </w:rPr>
      </w:pPr>
    </w:p>
    <w:p w14:paraId="68205A8C" w14:textId="77777777" w:rsidR="00944493" w:rsidRPr="00944493" w:rsidRDefault="00354239" w:rsidP="00944493">
      <w:pPr>
        <w:rPr>
          <w:rFonts w:ascii="Calibri" w:hAnsi="Calibri"/>
          <w:b/>
          <w:sz w:val="22"/>
        </w:rPr>
      </w:pPr>
      <w:r w:rsidRPr="00666572">
        <w:rPr>
          <w:rFonts w:ascii="Calibri" w:hAnsi="Calibri"/>
          <w:b/>
          <w:sz w:val="22"/>
          <w:szCs w:val="22"/>
        </w:rPr>
        <w:t>Zhotovitel:</w:t>
      </w:r>
      <w:r w:rsidR="009B7BA8" w:rsidRPr="00666572">
        <w:rPr>
          <w:rFonts w:ascii="Calibri" w:hAnsi="Calibri"/>
          <w:b/>
          <w:sz w:val="22"/>
          <w:szCs w:val="22"/>
        </w:rPr>
        <w:t xml:space="preserve">     </w:t>
      </w:r>
      <w:r w:rsidR="00766CC3">
        <w:rPr>
          <w:rFonts w:ascii="Calibri" w:hAnsi="Calibri"/>
          <w:b/>
          <w:sz w:val="22"/>
          <w:szCs w:val="22"/>
        </w:rPr>
        <w:t xml:space="preserve">   </w:t>
      </w:r>
    </w:p>
    <w:p w14:paraId="3C3EA81E" w14:textId="37B25187" w:rsidR="00944493" w:rsidRPr="00944493" w:rsidRDefault="00944493" w:rsidP="00944493">
      <w:pPr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</w:r>
      <w:r w:rsidRPr="00944493">
        <w:rPr>
          <w:rFonts w:ascii="Calibri" w:hAnsi="Calibri"/>
          <w:sz w:val="22"/>
        </w:rPr>
        <w:tab/>
        <w:t xml:space="preserve">se sídlem </w:t>
      </w:r>
    </w:p>
    <w:p w14:paraId="4AC45905" w14:textId="77777777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>IČ</w:t>
      </w:r>
      <w:r w:rsidR="004179AF">
        <w:rPr>
          <w:rFonts w:ascii="Calibri" w:hAnsi="Calibri"/>
          <w:sz w:val="22"/>
        </w:rPr>
        <w:t>O</w:t>
      </w:r>
      <w:r w:rsidRPr="00944493">
        <w:rPr>
          <w:rFonts w:ascii="Calibri" w:hAnsi="Calibri"/>
          <w:sz w:val="22"/>
        </w:rPr>
        <w:t xml:space="preserve">: </w:t>
      </w:r>
    </w:p>
    <w:p w14:paraId="6997F1A6" w14:textId="77777777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>DIČ: CZ</w:t>
      </w:r>
    </w:p>
    <w:p w14:paraId="051E6F89" w14:textId="77777777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bankovní spojení: </w:t>
      </w:r>
    </w:p>
    <w:p w14:paraId="7BA98267" w14:textId="77777777" w:rsidR="00944493" w:rsidRPr="00944493" w:rsidRDefault="00944493" w:rsidP="00E5683E">
      <w:pPr>
        <w:ind w:firstLine="141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účet č.: </w:t>
      </w:r>
    </w:p>
    <w:p w14:paraId="30FCACFE" w14:textId="77777777" w:rsidR="00944493" w:rsidRPr="00944493" w:rsidRDefault="00944493" w:rsidP="00944493">
      <w:pPr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</w:r>
      <w:r w:rsidRPr="00944493">
        <w:rPr>
          <w:rFonts w:ascii="Calibri" w:hAnsi="Calibri"/>
          <w:sz w:val="22"/>
        </w:rPr>
        <w:tab/>
        <w:t xml:space="preserve">zapsán dne v obchodním rejstříku u </w:t>
      </w:r>
      <w:proofErr w:type="gramStart"/>
      <w:r w:rsidRPr="00944493">
        <w:rPr>
          <w:rFonts w:ascii="Calibri" w:hAnsi="Calibri"/>
          <w:sz w:val="22"/>
        </w:rPr>
        <w:t>v ,</w:t>
      </w:r>
      <w:proofErr w:type="gramEnd"/>
      <w:r w:rsidRPr="00944493">
        <w:rPr>
          <w:rFonts w:ascii="Calibri" w:hAnsi="Calibri"/>
          <w:sz w:val="22"/>
        </w:rPr>
        <w:t xml:space="preserve"> </w:t>
      </w:r>
      <w:proofErr w:type="gramStart"/>
      <w:r w:rsidRPr="00944493">
        <w:rPr>
          <w:rFonts w:ascii="Calibri" w:hAnsi="Calibri"/>
          <w:sz w:val="22"/>
        </w:rPr>
        <w:t>oddíl ,</w:t>
      </w:r>
      <w:proofErr w:type="gramEnd"/>
      <w:r w:rsidRPr="00944493">
        <w:rPr>
          <w:rFonts w:ascii="Calibri" w:hAnsi="Calibri"/>
          <w:sz w:val="22"/>
        </w:rPr>
        <w:t xml:space="preserve"> vložka </w:t>
      </w:r>
    </w:p>
    <w:p w14:paraId="6885649D" w14:textId="77777777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b/>
          <w:sz w:val="22"/>
        </w:rPr>
        <w:t>zastoupen</w:t>
      </w:r>
      <w:r w:rsidRPr="00944493">
        <w:rPr>
          <w:rFonts w:ascii="Calibri" w:hAnsi="Calibri"/>
          <w:sz w:val="22"/>
        </w:rPr>
        <w:t xml:space="preserve"> </w:t>
      </w:r>
      <w:r w:rsidRPr="00944493">
        <w:rPr>
          <w:rFonts w:ascii="Calibri" w:hAnsi="Calibri"/>
          <w:sz w:val="22"/>
        </w:rPr>
        <w:tab/>
      </w:r>
    </w:p>
    <w:p w14:paraId="6071BACB" w14:textId="4FEF87AF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ve věcech běžného plnění smlouvy </w:t>
      </w:r>
    </w:p>
    <w:p w14:paraId="0617DCD5" w14:textId="33352203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ve věcech technických </w:t>
      </w:r>
    </w:p>
    <w:p w14:paraId="5C7F9E1C" w14:textId="16F28E79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  <w:t xml:space="preserve">číslo smlouvy: </w:t>
      </w:r>
    </w:p>
    <w:p w14:paraId="26E183FF" w14:textId="77777777" w:rsidR="00635230" w:rsidRDefault="00635230" w:rsidP="00944493">
      <w:pPr>
        <w:rPr>
          <w:rFonts w:ascii="Calibri" w:hAnsi="Calibri"/>
          <w:sz w:val="22"/>
          <w:szCs w:val="22"/>
        </w:rPr>
      </w:pPr>
    </w:p>
    <w:p w14:paraId="4044ABF4" w14:textId="77777777" w:rsidR="00486F9D" w:rsidRDefault="00486F9D" w:rsidP="00944493">
      <w:pPr>
        <w:rPr>
          <w:rFonts w:ascii="Calibri" w:hAnsi="Calibri"/>
          <w:sz w:val="22"/>
          <w:szCs w:val="22"/>
        </w:rPr>
      </w:pPr>
    </w:p>
    <w:p w14:paraId="4F438DFD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6DAAFE52" w14:textId="77777777" w:rsidR="00FD7E74" w:rsidRDefault="00FD7E74" w:rsidP="006E7608">
      <w:pPr>
        <w:pStyle w:val="nadpisvesmlouvch"/>
      </w:pPr>
      <w:r w:rsidRPr="00666572">
        <w:t>Předmět smlouvy</w:t>
      </w:r>
    </w:p>
    <w:p w14:paraId="53EB80B5" w14:textId="77777777" w:rsidR="007451A2" w:rsidRPr="00666572" w:rsidRDefault="007451A2" w:rsidP="006E7608">
      <w:pPr>
        <w:pStyle w:val="nadpisvesmlouvch"/>
      </w:pPr>
    </w:p>
    <w:p w14:paraId="0CB56F68" w14:textId="299634FD" w:rsidR="00FD7E74" w:rsidRPr="00666572" w:rsidRDefault="00FD7E74" w:rsidP="005B0F2C">
      <w:pPr>
        <w:numPr>
          <w:ilvl w:val="0"/>
          <w:numId w:val="7"/>
        </w:numPr>
        <w:rPr>
          <w:rFonts w:ascii="Calibri" w:hAnsi="Calibri"/>
          <w:snapToGrid w:val="0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Předmětem této smlouvy je </w:t>
      </w:r>
      <w:r w:rsidR="002C411E" w:rsidRPr="00666572">
        <w:rPr>
          <w:rFonts w:ascii="Calibri" w:hAnsi="Calibri"/>
          <w:sz w:val="22"/>
          <w:szCs w:val="22"/>
        </w:rPr>
        <w:t>závazek zhotovitele prov</w:t>
      </w:r>
      <w:r w:rsidR="007F1840" w:rsidRPr="00666572">
        <w:rPr>
          <w:rFonts w:ascii="Calibri" w:hAnsi="Calibri"/>
          <w:sz w:val="22"/>
          <w:szCs w:val="22"/>
        </w:rPr>
        <w:t>ést</w:t>
      </w:r>
      <w:r w:rsidR="002C411E" w:rsidRPr="00666572">
        <w:rPr>
          <w:rFonts w:ascii="Calibri" w:hAnsi="Calibri"/>
          <w:sz w:val="22"/>
          <w:szCs w:val="22"/>
        </w:rPr>
        <w:t xml:space="preserve"> pro objednatele </w:t>
      </w:r>
      <w:r w:rsidR="008347D6">
        <w:rPr>
          <w:rFonts w:ascii="Calibri" w:hAnsi="Calibri"/>
          <w:snapToGrid w:val="0"/>
          <w:color w:val="000000"/>
          <w:sz w:val="22"/>
          <w:szCs w:val="22"/>
        </w:rPr>
        <w:t xml:space="preserve">zajištění skalních svahů, statické zajištění a stabilizace geotechnických rizik a svahových nestabilit na strmých svazích Červený </w:t>
      </w:r>
      <w:r w:rsidR="008347D6">
        <w:rPr>
          <w:rFonts w:ascii="Calibri" w:hAnsi="Calibri"/>
          <w:snapToGrid w:val="0"/>
          <w:color w:val="000000"/>
          <w:sz w:val="22"/>
          <w:szCs w:val="22"/>
        </w:rPr>
        <w:lastRenderedPageBreak/>
        <w:t>kopec. Práce spočívají v nezbytných sanačních a stabilizačních opatření a terénních úpravách stávajících poměrů, beze změny charakteru dle projektové dokumentace, a to</w:t>
      </w:r>
      <w:r w:rsidR="00B40A1C">
        <w:rPr>
          <w:rFonts w:ascii="Calibri" w:hAnsi="Calibri"/>
          <w:sz w:val="22"/>
          <w:szCs w:val="22"/>
        </w:rPr>
        <w:t xml:space="preserve"> </w:t>
      </w:r>
      <w:r w:rsidR="00434B5D" w:rsidRPr="00E4551C">
        <w:rPr>
          <w:rFonts w:asciiTheme="minorHAnsi" w:hAnsiTheme="minorHAnsi"/>
          <w:sz w:val="22"/>
          <w:szCs w:val="22"/>
        </w:rPr>
        <w:t>dle podmínek této smlouvy a zadávacích podmínek veřejné zakázky s </w:t>
      </w:r>
      <w:r w:rsidR="00434B5D" w:rsidRPr="008347D6">
        <w:rPr>
          <w:rFonts w:asciiTheme="minorHAnsi" w:hAnsiTheme="minorHAnsi"/>
          <w:sz w:val="22"/>
          <w:szCs w:val="22"/>
        </w:rPr>
        <w:t xml:space="preserve">názvem </w:t>
      </w:r>
      <w:r w:rsidR="00434B5D" w:rsidRPr="008347D6">
        <w:rPr>
          <w:rFonts w:asciiTheme="minorHAnsi" w:hAnsiTheme="minorHAnsi"/>
          <w:b/>
          <w:sz w:val="22"/>
          <w:szCs w:val="22"/>
        </w:rPr>
        <w:t>„</w:t>
      </w:r>
      <w:r w:rsidR="00F81C1F" w:rsidRPr="008347D6">
        <w:rPr>
          <w:rFonts w:asciiTheme="minorHAnsi" w:hAnsiTheme="minorHAnsi"/>
          <w:b/>
          <w:sz w:val="22"/>
          <w:szCs w:val="22"/>
        </w:rPr>
        <w:t>Statické zajištění svahu Červený kopec</w:t>
      </w:r>
      <w:r w:rsidR="00434B5D" w:rsidRPr="008347D6">
        <w:rPr>
          <w:rFonts w:asciiTheme="minorHAnsi" w:hAnsiTheme="minorHAnsi"/>
          <w:b/>
          <w:sz w:val="22"/>
          <w:szCs w:val="22"/>
        </w:rPr>
        <w:t>“</w:t>
      </w:r>
      <w:r w:rsidR="00434B5D" w:rsidRPr="008347D6">
        <w:rPr>
          <w:rFonts w:asciiTheme="minorHAnsi" w:hAnsiTheme="minorHAnsi"/>
          <w:sz w:val="22"/>
          <w:szCs w:val="22"/>
        </w:rPr>
        <w:t>,</w:t>
      </w:r>
      <w:r w:rsidR="00434B5D" w:rsidRPr="00E4551C">
        <w:rPr>
          <w:rFonts w:asciiTheme="minorHAnsi" w:hAnsiTheme="minorHAnsi"/>
          <w:sz w:val="22"/>
          <w:szCs w:val="22"/>
        </w:rPr>
        <w:t xml:space="preserve"> v jejímž rámci je tato smlouva uzavírána</w:t>
      </w:r>
      <w:r w:rsidR="00434B5D" w:rsidRPr="00BB1E42">
        <w:rPr>
          <w:rFonts w:asciiTheme="minorHAnsi" w:hAnsiTheme="minorHAnsi"/>
          <w:sz w:val="22"/>
          <w:szCs w:val="22"/>
        </w:rPr>
        <w:t xml:space="preserve"> </w:t>
      </w:r>
      <w:r w:rsidR="00BD3B41" w:rsidRPr="00666572">
        <w:rPr>
          <w:rFonts w:ascii="Calibri" w:hAnsi="Calibri"/>
          <w:sz w:val="22"/>
          <w:szCs w:val="22"/>
        </w:rPr>
        <w:t>(dále jen „dílo“)</w:t>
      </w:r>
      <w:r w:rsidR="00EE32C5" w:rsidRPr="00666572">
        <w:rPr>
          <w:rFonts w:ascii="Calibri" w:hAnsi="Calibri"/>
          <w:sz w:val="22"/>
          <w:szCs w:val="22"/>
        </w:rPr>
        <w:t>.</w:t>
      </w:r>
      <w:r w:rsidR="007F1840" w:rsidRPr="00666572">
        <w:rPr>
          <w:rFonts w:ascii="Calibri" w:hAnsi="Calibri"/>
          <w:sz w:val="22"/>
          <w:szCs w:val="22"/>
        </w:rPr>
        <w:t xml:space="preserve"> </w:t>
      </w:r>
    </w:p>
    <w:p w14:paraId="2DA59B86" w14:textId="77777777" w:rsidR="004179AF" w:rsidRPr="004179AF" w:rsidRDefault="004179AF" w:rsidP="004179AF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179AF">
        <w:rPr>
          <w:sz w:val="21"/>
          <w:szCs w:val="21"/>
        </w:rPr>
        <w:t xml:space="preserve">         </w:t>
      </w:r>
      <w:bookmarkStart w:id="1" w:name="_Hlk503256272"/>
      <w:r w:rsidRPr="004179AF">
        <w:rPr>
          <w:rFonts w:asciiTheme="minorHAnsi" w:hAnsiTheme="minorHAnsi" w:cstheme="minorHAnsi"/>
          <w:b/>
          <w:sz w:val="22"/>
          <w:szCs w:val="22"/>
        </w:rPr>
        <w:t>Dílem</w:t>
      </w:r>
      <w:r w:rsidRPr="004179AF">
        <w:rPr>
          <w:rFonts w:asciiTheme="minorHAnsi" w:hAnsiTheme="minorHAnsi" w:cstheme="minorHAnsi"/>
          <w:sz w:val="22"/>
          <w:szCs w:val="22"/>
        </w:rPr>
        <w:t xml:space="preserve"> je zhotovení takto definovaných částí díla:</w:t>
      </w:r>
    </w:p>
    <w:p w14:paraId="454C32F4" w14:textId="568562B0" w:rsidR="004179AF" w:rsidRPr="004179AF" w:rsidRDefault="004179AF" w:rsidP="005B0F2C">
      <w:pPr>
        <w:numPr>
          <w:ilvl w:val="0"/>
          <w:numId w:val="25"/>
        </w:numPr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    </w:t>
      </w:r>
      <w:r w:rsidRPr="004179AF">
        <w:rPr>
          <w:rFonts w:asciiTheme="minorHAnsi" w:hAnsiTheme="minorHAnsi" w:cstheme="minorHAnsi"/>
          <w:sz w:val="22"/>
          <w:szCs w:val="22"/>
          <w:u w:val="single"/>
        </w:rPr>
        <w:t>Stavba „</w:t>
      </w:r>
      <w:r w:rsidR="006B1B5F">
        <w:rPr>
          <w:rFonts w:asciiTheme="minorHAnsi" w:hAnsiTheme="minorHAnsi" w:cstheme="minorHAnsi"/>
          <w:sz w:val="22"/>
          <w:szCs w:val="22"/>
          <w:u w:val="single"/>
        </w:rPr>
        <w:t>Statické zajištění svahu Červený kopec</w:t>
      </w:r>
      <w:r w:rsidRPr="004179AF">
        <w:rPr>
          <w:rFonts w:asciiTheme="minorHAnsi" w:hAnsiTheme="minorHAnsi" w:cstheme="minorHAnsi"/>
          <w:sz w:val="22"/>
          <w:szCs w:val="22"/>
          <w:u w:val="single"/>
        </w:rPr>
        <w:t xml:space="preserve">“ </w:t>
      </w:r>
      <w:r w:rsidRPr="004179A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74B9B3A" w14:textId="0D5CE3E5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Stavbou je </w:t>
      </w:r>
      <w:r w:rsidR="00521E3F">
        <w:rPr>
          <w:rFonts w:ascii="Calibri" w:hAnsi="Calibri"/>
          <w:snapToGrid w:val="0"/>
          <w:color w:val="000000"/>
          <w:sz w:val="22"/>
          <w:szCs w:val="22"/>
        </w:rPr>
        <w:t>zajištění skalních svahů, statické zajištění a stabilizace geotechnických rizik a svahových nestabilit na strmých svazích Červený kopec. Práce spočívají v nezbytných sanačních a stabilizačních opatření a terénních úpravách stávajících poměrů, beze změny charakteru dle projektové dokumentace.</w:t>
      </w:r>
      <w:r w:rsidR="00E8256E">
        <w:rPr>
          <w:rFonts w:ascii="Calibri" w:hAnsi="Calibri"/>
          <w:snapToGrid w:val="0"/>
          <w:color w:val="000000"/>
          <w:sz w:val="22"/>
          <w:szCs w:val="22"/>
        </w:rPr>
        <w:t xml:space="preserve"> Stavba bude probíhat při zachování dopravního veřejného provozu pouze s lokálním omezením dopravního veřejného provozu.</w:t>
      </w:r>
      <w:r w:rsidRPr="004179AF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29FDBF86" w14:textId="7009E861" w:rsidR="004179AF" w:rsidRPr="004179AF" w:rsidRDefault="004179AF" w:rsidP="005B0F2C">
      <w:pPr>
        <w:numPr>
          <w:ilvl w:val="0"/>
          <w:numId w:val="25"/>
        </w:numPr>
        <w:spacing w:before="120" w:after="120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  <w:u w:val="single"/>
        </w:rPr>
        <w:t>Dokumentace skutečného provedení stavby (dále jen „DSPS“)</w:t>
      </w:r>
    </w:p>
    <w:p w14:paraId="06A93CD8" w14:textId="28D65E62" w:rsidR="004179AF" w:rsidRPr="004179AF" w:rsidRDefault="004179AF" w:rsidP="00D36174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 xml:space="preserve">DSPS zhotovitel vyhotoví v souladu s právními předpisy a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se směrnicí </w:t>
      </w:r>
      <w:r w:rsidR="00BE7E0B">
        <w:rPr>
          <w:rFonts w:asciiTheme="minorHAnsi" w:hAnsiTheme="minorHAnsi" w:cstheme="minorHAnsi"/>
          <w:sz w:val="22"/>
          <w:szCs w:val="22"/>
        </w:rPr>
        <w:t xml:space="preserve">objednatele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Mp-SU3200-01 </w:t>
      </w:r>
      <w:r w:rsidR="00BE7E0B">
        <w:rPr>
          <w:rFonts w:asciiTheme="minorHAnsi" w:hAnsiTheme="minorHAnsi" w:cstheme="minorHAnsi"/>
          <w:sz w:val="22"/>
          <w:szCs w:val="22"/>
        </w:rPr>
        <w:t>„P</w:t>
      </w:r>
      <w:r w:rsidR="00BE7E0B" w:rsidRPr="00BE7E0B">
        <w:rPr>
          <w:rFonts w:asciiTheme="minorHAnsi" w:hAnsiTheme="minorHAnsi" w:cstheme="minorHAnsi"/>
          <w:sz w:val="22"/>
          <w:szCs w:val="22"/>
        </w:rPr>
        <w:t>ostup</w:t>
      </w:r>
      <w:r w:rsidR="00BE7E0B">
        <w:rPr>
          <w:rFonts w:asciiTheme="minorHAnsi" w:hAnsiTheme="minorHAnsi" w:cstheme="minorHAnsi"/>
          <w:sz w:val="22"/>
          <w:szCs w:val="22"/>
        </w:rPr>
        <w:t>u</w:t>
      </w:r>
      <w:r w:rsidR="00BE7E0B" w:rsidRPr="00BE7E0B">
        <w:rPr>
          <w:rFonts w:asciiTheme="minorHAnsi" w:hAnsiTheme="minorHAnsi" w:cstheme="minorHAnsi"/>
          <w:sz w:val="22"/>
          <w:szCs w:val="22"/>
        </w:rPr>
        <w:t xml:space="preserve"> pro přebírání dokumentace skutečného provedení staveb</w:t>
      </w:r>
      <w:r w:rsidR="00BE7E0B">
        <w:rPr>
          <w:rFonts w:asciiTheme="minorHAnsi" w:hAnsiTheme="minorHAnsi" w:cstheme="minorHAnsi"/>
          <w:sz w:val="22"/>
          <w:szCs w:val="22"/>
        </w:rPr>
        <w:t>“</w:t>
      </w:r>
      <w:r w:rsidR="00BE7E0B" w:rsidRPr="00BE7E0B">
        <w:rPr>
          <w:rFonts w:asciiTheme="minorHAnsi" w:hAnsiTheme="minorHAnsi" w:cstheme="minorHAnsi"/>
          <w:sz w:val="22"/>
          <w:szCs w:val="22"/>
        </w:rPr>
        <w:t xml:space="preserve"> </w:t>
      </w:r>
      <w:r w:rsidR="00D36174">
        <w:rPr>
          <w:rFonts w:asciiTheme="minorHAnsi" w:hAnsiTheme="minorHAnsi" w:cstheme="minorHAnsi"/>
          <w:sz w:val="22"/>
          <w:szCs w:val="22"/>
        </w:rPr>
        <w:t>(dále také „Směrnice)</w:t>
      </w:r>
      <w:r w:rsidRPr="004179AF">
        <w:rPr>
          <w:rFonts w:asciiTheme="minorHAnsi" w:hAnsiTheme="minorHAnsi" w:cstheme="minorHAnsi"/>
          <w:sz w:val="22"/>
          <w:szCs w:val="22"/>
        </w:rPr>
        <w:t xml:space="preserve">. </w:t>
      </w:r>
      <w:r w:rsidR="00D36174" w:rsidRPr="00D36174">
        <w:rPr>
          <w:rFonts w:asciiTheme="minorHAnsi" w:hAnsiTheme="minorHAnsi" w:cstheme="minorHAnsi"/>
          <w:sz w:val="22"/>
          <w:szCs w:val="22"/>
        </w:rPr>
        <w:t>Zaměřování podzemních částí stavby bude provedeno před zakrytím, jak je stanoveno v § 13, odst. 6 vyhlášky č.</w:t>
      </w:r>
      <w:r w:rsidR="000B3286">
        <w:rPr>
          <w:rFonts w:asciiTheme="minorHAnsi" w:hAnsiTheme="minorHAnsi" w:cstheme="minorHAnsi"/>
          <w:sz w:val="22"/>
          <w:szCs w:val="22"/>
        </w:rPr>
        <w:t xml:space="preserve"> </w:t>
      </w:r>
      <w:r w:rsidR="00D36174" w:rsidRPr="00D36174">
        <w:rPr>
          <w:rFonts w:asciiTheme="minorHAnsi" w:hAnsiTheme="minorHAnsi" w:cstheme="minorHAnsi"/>
          <w:sz w:val="22"/>
          <w:szCs w:val="22"/>
        </w:rPr>
        <w:t>31/1995 Sb.</w:t>
      </w:r>
      <w:r w:rsidR="000B3286">
        <w:rPr>
          <w:rFonts w:asciiTheme="minorHAnsi" w:hAnsiTheme="minorHAnsi" w:cstheme="minorHAnsi"/>
          <w:sz w:val="22"/>
          <w:szCs w:val="22"/>
        </w:rPr>
        <w:t>, ve znění pozdějších předpisů,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 a ve směrnici Mp-SÚ3200-01 „Předpis pro vyhotovení geodetické</w:t>
      </w:r>
      <w:r w:rsidR="00D36174">
        <w:rPr>
          <w:rFonts w:asciiTheme="minorHAnsi" w:hAnsiTheme="minorHAnsi" w:cstheme="minorHAnsi"/>
          <w:sz w:val="22"/>
          <w:szCs w:val="22"/>
        </w:rPr>
        <w:t xml:space="preserve">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dokumentace skutečného provedení staveb“, odst. 3.1.1.3. Zhotovitel uvede informaci o zaměření podzemních částí stavby do stavebního deníku dle: „Náležitostí a způsobu vedení stavebního deníku a jednoduchého záznamu o stavbě“ ve smyslu </w:t>
      </w:r>
      <w:r w:rsidR="000B3286" w:rsidRPr="00D36174">
        <w:rPr>
          <w:rFonts w:asciiTheme="minorHAnsi" w:hAnsiTheme="minorHAnsi" w:cstheme="minorHAnsi"/>
          <w:sz w:val="22"/>
          <w:szCs w:val="22"/>
        </w:rPr>
        <w:t>Příloh</w:t>
      </w:r>
      <w:r w:rsidR="000B3286">
        <w:rPr>
          <w:rFonts w:asciiTheme="minorHAnsi" w:hAnsiTheme="minorHAnsi" w:cstheme="minorHAnsi"/>
          <w:sz w:val="22"/>
          <w:szCs w:val="22"/>
        </w:rPr>
        <w:t>y</w:t>
      </w:r>
      <w:r w:rsidR="000B3286" w:rsidRPr="00D36174">
        <w:rPr>
          <w:rFonts w:asciiTheme="minorHAnsi" w:hAnsiTheme="minorHAnsi" w:cstheme="minorHAnsi"/>
          <w:sz w:val="22"/>
          <w:szCs w:val="22"/>
        </w:rPr>
        <w:t xml:space="preserve"> č. </w:t>
      </w:r>
      <w:r w:rsidR="00CF6AFC">
        <w:rPr>
          <w:rFonts w:asciiTheme="minorHAnsi" w:hAnsiTheme="minorHAnsi" w:cstheme="minorHAnsi"/>
          <w:sz w:val="22"/>
          <w:szCs w:val="22"/>
        </w:rPr>
        <w:t>16</w:t>
      </w:r>
      <w:r w:rsidR="000B3286" w:rsidRPr="00D36174">
        <w:rPr>
          <w:rFonts w:asciiTheme="minorHAnsi" w:hAnsiTheme="minorHAnsi" w:cstheme="minorHAnsi"/>
          <w:sz w:val="22"/>
          <w:szCs w:val="22"/>
        </w:rPr>
        <w:t>, Stavební deník, oddíl B, odst. 2., písmeno h)</w:t>
      </w:r>
      <w:r w:rsidR="000B3286">
        <w:rPr>
          <w:rFonts w:asciiTheme="minorHAnsi" w:hAnsiTheme="minorHAnsi" w:cstheme="minorHAnsi"/>
          <w:sz w:val="22"/>
          <w:szCs w:val="22"/>
        </w:rPr>
        <w:t xml:space="preserve">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vyhlášky č. 499/2006 Sb., </w:t>
      </w:r>
      <w:r w:rsidR="000B3286" w:rsidRPr="000B3286">
        <w:rPr>
          <w:rFonts w:asciiTheme="minorHAnsi" w:hAnsiTheme="minorHAnsi" w:cstheme="minorHAnsi"/>
          <w:sz w:val="22"/>
          <w:szCs w:val="22"/>
        </w:rPr>
        <w:t>o dokumentaci staveb</w:t>
      </w:r>
      <w:r w:rsidR="000B3286">
        <w:rPr>
          <w:rFonts w:asciiTheme="minorHAnsi" w:hAnsiTheme="minorHAnsi" w:cstheme="minorHAnsi"/>
          <w:sz w:val="22"/>
          <w:szCs w:val="22"/>
        </w:rPr>
        <w:t xml:space="preserve">, ve znění pozdějších předpisů. </w:t>
      </w:r>
    </w:p>
    <w:p w14:paraId="258FD0AF" w14:textId="42EF9F8E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2.</w:t>
      </w:r>
      <w:r w:rsidRPr="00417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 xml:space="preserve">DSPS bude předána 3 x v tištěné podobě. Veškerá tištěná vyhotovení DSPS budou ověřena </w:t>
      </w:r>
      <w:r w:rsidR="00D36174" w:rsidRPr="00D36174">
        <w:rPr>
          <w:rFonts w:asciiTheme="minorHAnsi" w:hAnsiTheme="minorHAnsi" w:cstheme="minorHAnsi"/>
          <w:sz w:val="22"/>
          <w:szCs w:val="22"/>
        </w:rPr>
        <w:t>úředně oprávněným zeměměřickým inženýrem (ÚOZI). Výsledek geodetického zaměření bude ověřen osobou oprávněnou k ověřování výsledků zeměměřických činností dle zákona č. 200/1994 Sb</w:t>
      </w:r>
      <w:r w:rsidR="00BF1D9D">
        <w:rPr>
          <w:rFonts w:asciiTheme="minorHAnsi" w:hAnsiTheme="minorHAnsi" w:cstheme="minorHAnsi"/>
          <w:sz w:val="22"/>
          <w:szCs w:val="22"/>
        </w:rPr>
        <w:t>.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, </w:t>
      </w:r>
      <w:r w:rsidR="00BF1D9D">
        <w:rPr>
          <w:rFonts w:asciiTheme="minorHAnsi" w:hAnsiTheme="minorHAnsi" w:cstheme="minorHAnsi"/>
          <w:sz w:val="22"/>
          <w:szCs w:val="22"/>
        </w:rPr>
        <w:t>ve znění pozdějších předpisů</w:t>
      </w:r>
      <w:r w:rsidR="00D36174">
        <w:rPr>
          <w:rFonts w:asciiTheme="minorHAnsi" w:hAnsiTheme="minorHAnsi" w:cstheme="minorHAnsi"/>
          <w:sz w:val="22"/>
          <w:szCs w:val="22"/>
        </w:rPr>
        <w:t>.</w:t>
      </w:r>
    </w:p>
    <w:p w14:paraId="1945957B" w14:textId="63D07AD9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3.</w:t>
      </w:r>
      <w:r w:rsidRPr="004179AF">
        <w:rPr>
          <w:rFonts w:asciiTheme="minorHAnsi" w:hAnsiTheme="minorHAnsi" w:cstheme="minorHAnsi"/>
          <w:sz w:val="22"/>
          <w:szCs w:val="22"/>
        </w:rPr>
        <w:tab/>
        <w:t>DSPS bude rovněž předána elektronicky vždy na dvou nosičích dat CD nebo DVD, přičemž na každém z nosičů bude DSPS zapsána ve formátu *.</w:t>
      </w:r>
      <w:proofErr w:type="spellStart"/>
      <w:r w:rsidRPr="004179AF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4179AF">
        <w:rPr>
          <w:rFonts w:asciiTheme="minorHAnsi" w:hAnsiTheme="minorHAnsi" w:cstheme="minorHAnsi"/>
          <w:sz w:val="22"/>
          <w:szCs w:val="22"/>
        </w:rPr>
        <w:t xml:space="preserve"> a zároveň i v obecně rozšířeném přepisovatelném formátu (textová část *.doc nebo *.</w:t>
      </w:r>
      <w:proofErr w:type="spellStart"/>
      <w:r w:rsidRPr="004179AF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Pr="004179AF">
        <w:rPr>
          <w:rFonts w:asciiTheme="minorHAnsi" w:hAnsiTheme="minorHAnsi" w:cstheme="minorHAnsi"/>
          <w:sz w:val="22"/>
          <w:szCs w:val="22"/>
        </w:rPr>
        <w:t>, *.</w:t>
      </w:r>
      <w:proofErr w:type="spellStart"/>
      <w:r w:rsidRPr="004179AF">
        <w:rPr>
          <w:rFonts w:asciiTheme="minorHAnsi" w:hAnsiTheme="minorHAnsi" w:cstheme="minorHAnsi"/>
          <w:sz w:val="22"/>
          <w:szCs w:val="22"/>
        </w:rPr>
        <w:t>xls</w:t>
      </w:r>
      <w:proofErr w:type="spellEnd"/>
      <w:r w:rsidRPr="004179AF">
        <w:rPr>
          <w:rFonts w:asciiTheme="minorHAnsi" w:hAnsiTheme="minorHAnsi" w:cstheme="minorHAnsi"/>
          <w:sz w:val="22"/>
          <w:szCs w:val="22"/>
        </w:rPr>
        <w:t xml:space="preserve"> nebo *.</w:t>
      </w:r>
      <w:proofErr w:type="spellStart"/>
      <w:r w:rsidRPr="004179AF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Pr="004179AF">
        <w:rPr>
          <w:rFonts w:asciiTheme="minorHAnsi" w:hAnsiTheme="minorHAnsi" w:cstheme="minorHAnsi"/>
          <w:sz w:val="22"/>
          <w:szCs w:val="22"/>
        </w:rPr>
        <w:t>, výkresová část ve formátu *.</w:t>
      </w:r>
      <w:proofErr w:type="spellStart"/>
      <w:r w:rsidRPr="004179AF">
        <w:rPr>
          <w:rFonts w:asciiTheme="minorHAnsi" w:hAnsiTheme="minorHAnsi" w:cstheme="minorHAnsi"/>
          <w:sz w:val="22"/>
          <w:szCs w:val="22"/>
        </w:rPr>
        <w:t>d</w:t>
      </w:r>
      <w:r w:rsidR="00D36174">
        <w:rPr>
          <w:rFonts w:asciiTheme="minorHAnsi" w:hAnsiTheme="minorHAnsi" w:cstheme="minorHAnsi"/>
          <w:sz w:val="22"/>
          <w:szCs w:val="22"/>
        </w:rPr>
        <w:t>gn</w:t>
      </w:r>
      <w:proofErr w:type="spellEnd"/>
      <w:r w:rsidRPr="004179A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84433D" w14:textId="284231E8" w:rsid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4.</w:t>
      </w:r>
      <w:r w:rsidRPr="004179AF">
        <w:rPr>
          <w:rFonts w:asciiTheme="minorHAnsi" w:hAnsiTheme="minorHAnsi" w:cstheme="minorHAnsi"/>
          <w:sz w:val="22"/>
          <w:szCs w:val="22"/>
        </w:rPr>
        <w:tab/>
      </w:r>
      <w:r w:rsidR="00460545"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>Zhotovitel poskytuje objednateli výhradní a neomezenou licenci k užití DSPS k dalšímu zpracování</w:t>
      </w:r>
      <w:r w:rsidR="00460545"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 xml:space="preserve">a pořizování rozmnoženin. Objednatel je oprávněn uzavřít </w:t>
      </w:r>
      <w:proofErr w:type="spellStart"/>
      <w:r w:rsidRPr="004179AF">
        <w:rPr>
          <w:rFonts w:asciiTheme="minorHAnsi" w:hAnsiTheme="minorHAnsi" w:cstheme="minorHAnsi"/>
          <w:sz w:val="22"/>
          <w:szCs w:val="22"/>
        </w:rPr>
        <w:t>podlicenční</w:t>
      </w:r>
      <w:proofErr w:type="spellEnd"/>
      <w:r w:rsidRPr="004179AF">
        <w:rPr>
          <w:rFonts w:asciiTheme="minorHAnsi" w:hAnsiTheme="minorHAnsi" w:cstheme="minorHAnsi"/>
          <w:sz w:val="22"/>
          <w:szCs w:val="22"/>
        </w:rPr>
        <w:t xml:space="preserve"> smlouvu, objednatel je oprávněn postoupit licenci třetí osobě, k čemuž se zhotovitel zavazuje udělit objednateli souhlas. Objednatel není povinen licenci využít. Zhotovitel prohlašuje, že je oprávněn licenci v daném rozsahu udělit</w:t>
      </w:r>
      <w:bookmarkEnd w:id="1"/>
      <w:r w:rsidRPr="004179AF">
        <w:rPr>
          <w:rFonts w:asciiTheme="minorHAnsi" w:hAnsiTheme="minorHAnsi" w:cstheme="minorHAnsi"/>
          <w:sz w:val="22"/>
          <w:szCs w:val="22"/>
        </w:rPr>
        <w:t>.</w:t>
      </w:r>
    </w:p>
    <w:p w14:paraId="2CCE81B7" w14:textId="3A418838" w:rsidR="00460545" w:rsidRPr="004179AF" w:rsidRDefault="00460545" w:rsidP="00D53297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D53297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D53297" w:rsidRPr="00C678CB">
        <w:rPr>
          <w:rFonts w:asciiTheme="minorHAnsi" w:hAnsiTheme="minorHAnsi" w:cstheme="minorHAnsi"/>
          <w:sz w:val="22"/>
          <w:szCs w:val="22"/>
        </w:rPr>
        <w:t>DSPS</w:t>
      </w:r>
      <w:r w:rsidR="00D53297">
        <w:rPr>
          <w:rFonts w:asciiTheme="minorHAnsi" w:hAnsiTheme="minorHAnsi" w:cstheme="minorHAnsi"/>
          <w:sz w:val="22"/>
          <w:szCs w:val="22"/>
        </w:rPr>
        <w:t xml:space="preserve"> </w:t>
      </w:r>
      <w:r w:rsidR="00D53297" w:rsidRPr="00D53297">
        <w:rPr>
          <w:rFonts w:asciiTheme="minorHAnsi" w:hAnsiTheme="minorHAnsi" w:cstheme="minorHAnsi"/>
          <w:sz w:val="22"/>
          <w:szCs w:val="22"/>
        </w:rPr>
        <w:t>mění</w:t>
      </w:r>
      <w:r w:rsidR="00D53297">
        <w:rPr>
          <w:rFonts w:asciiTheme="minorHAnsi" w:hAnsiTheme="minorHAnsi" w:cstheme="minorHAnsi"/>
          <w:sz w:val="22"/>
          <w:szCs w:val="22"/>
        </w:rPr>
        <w:t xml:space="preserve"> či </w:t>
      </w:r>
      <w:r w:rsidR="00D53297" w:rsidRPr="00D53297">
        <w:rPr>
          <w:rFonts w:asciiTheme="minorHAnsi" w:hAnsiTheme="minorHAnsi" w:cstheme="minorHAnsi"/>
          <w:sz w:val="22"/>
          <w:szCs w:val="22"/>
        </w:rPr>
        <w:t xml:space="preserve">zavádí polohopisnou situaci v exteriéru </w:t>
      </w:r>
      <w:r w:rsidR="00D53297">
        <w:rPr>
          <w:rFonts w:asciiTheme="minorHAnsi" w:hAnsiTheme="minorHAnsi" w:cstheme="minorHAnsi"/>
          <w:sz w:val="22"/>
          <w:szCs w:val="22"/>
        </w:rPr>
        <w:t>(tj. mimo budov</w:t>
      </w:r>
      <w:r w:rsidR="00DF482B">
        <w:rPr>
          <w:rFonts w:asciiTheme="minorHAnsi" w:hAnsiTheme="minorHAnsi" w:cstheme="minorHAnsi"/>
          <w:sz w:val="22"/>
          <w:szCs w:val="22"/>
        </w:rPr>
        <w:t>u</w:t>
      </w:r>
      <w:r w:rsidR="00D53297">
        <w:rPr>
          <w:rFonts w:asciiTheme="minorHAnsi" w:hAnsiTheme="minorHAnsi" w:cstheme="minorHAnsi"/>
          <w:sz w:val="22"/>
          <w:szCs w:val="22"/>
        </w:rPr>
        <w:t xml:space="preserve">), zahrnuje provedení </w:t>
      </w:r>
      <w:r w:rsidR="00D53297" w:rsidRPr="00740DBF">
        <w:rPr>
          <w:rFonts w:asciiTheme="minorHAnsi" w:hAnsiTheme="minorHAnsi" w:cstheme="minorHAnsi"/>
          <w:sz w:val="22"/>
          <w:szCs w:val="22"/>
        </w:rPr>
        <w:t>DSPS</w:t>
      </w:r>
      <w:r w:rsidRPr="00460545">
        <w:rPr>
          <w:rFonts w:asciiTheme="minorHAnsi" w:hAnsiTheme="minorHAnsi" w:cstheme="minorHAnsi"/>
          <w:sz w:val="22"/>
          <w:szCs w:val="22"/>
        </w:rPr>
        <w:t xml:space="preserve"> i zpracování</w:t>
      </w:r>
      <w:r w:rsidR="00D53297">
        <w:rPr>
          <w:rFonts w:asciiTheme="minorHAnsi" w:hAnsiTheme="minorHAnsi" w:cstheme="minorHAnsi"/>
          <w:sz w:val="22"/>
          <w:szCs w:val="22"/>
        </w:rPr>
        <w:t xml:space="preserve"> a</w:t>
      </w:r>
      <w:r w:rsidRPr="00460545">
        <w:rPr>
          <w:rFonts w:asciiTheme="minorHAnsi" w:hAnsiTheme="minorHAnsi" w:cstheme="minorHAnsi"/>
          <w:sz w:val="22"/>
          <w:szCs w:val="22"/>
        </w:rPr>
        <w:t xml:space="preserve"> zajištění vložení (předání) zákonem stanovených dat a informací (údajů) do digitální technické mapy kraje ve smyslu zákona č. 200/1994 Sb., o zeměměřictví a o změně a doplnění některých zákonů souvisejících s jeho zavedením, ve znění pozdějších předpisů a ve smyslu zákona č. 283/2021 Sb., stavební zákon, ve znění pozdějších předpisů</w:t>
      </w:r>
      <w:r w:rsidR="00D53297">
        <w:rPr>
          <w:rFonts w:asciiTheme="minorHAnsi" w:hAnsiTheme="minorHAnsi" w:cstheme="minorHAnsi"/>
          <w:sz w:val="22"/>
          <w:szCs w:val="22"/>
        </w:rPr>
        <w:t>,</w:t>
      </w:r>
      <w:r w:rsidRPr="00460545">
        <w:rPr>
          <w:rFonts w:asciiTheme="minorHAnsi" w:hAnsiTheme="minorHAnsi" w:cstheme="minorHAnsi"/>
          <w:sz w:val="22"/>
          <w:szCs w:val="22"/>
        </w:rPr>
        <w:t xml:space="preserve"> a předání těchto dat a informací (údajů) objednateli v souboru v aktuálně platné verzi jednotného výměnného formátu</w:t>
      </w:r>
      <w:r w:rsidR="00D53297">
        <w:rPr>
          <w:rFonts w:asciiTheme="minorHAnsi" w:hAnsiTheme="minorHAnsi" w:cstheme="minorHAnsi"/>
          <w:sz w:val="22"/>
          <w:szCs w:val="22"/>
        </w:rPr>
        <w:t xml:space="preserve">. </w:t>
      </w:r>
      <w:r w:rsidRPr="00460545">
        <w:rPr>
          <w:rFonts w:asciiTheme="minorHAnsi" w:hAnsiTheme="minorHAnsi" w:cstheme="minorHAnsi"/>
          <w:sz w:val="22"/>
          <w:szCs w:val="22"/>
        </w:rPr>
        <w:t xml:space="preserve">Zhotovitel je povinen předat objednateli při předání a převzetí </w:t>
      </w:r>
      <w:r w:rsidR="00C439C7" w:rsidRPr="004179AF">
        <w:rPr>
          <w:rFonts w:asciiTheme="minorHAnsi" w:hAnsiTheme="minorHAnsi" w:cstheme="minorHAnsi"/>
          <w:sz w:val="22"/>
          <w:szCs w:val="22"/>
          <w:u w:val="single"/>
        </w:rPr>
        <w:t>DSPS</w:t>
      </w:r>
      <w:r w:rsidR="00C439C7" w:rsidRPr="00460545">
        <w:rPr>
          <w:rFonts w:asciiTheme="minorHAnsi" w:hAnsiTheme="minorHAnsi" w:cstheme="minorHAnsi"/>
          <w:sz w:val="22"/>
          <w:szCs w:val="22"/>
        </w:rPr>
        <w:t xml:space="preserve"> </w:t>
      </w:r>
      <w:r w:rsidRPr="00460545">
        <w:rPr>
          <w:rFonts w:asciiTheme="minorHAnsi" w:hAnsiTheme="minorHAnsi" w:cstheme="minorHAnsi"/>
          <w:sz w:val="22"/>
          <w:szCs w:val="22"/>
        </w:rPr>
        <w:t>Protokol o přijetí podkladu pro zápis změny v digitální technické mapě kraje ve smyslu zákona č. 200/1994 Sb., o zeměměřictví a o změně a doplnění některých zákonů souvisejících s jeho zavedením, ve znění pozdějších předpisů</w:t>
      </w:r>
      <w:r w:rsidR="00D53297">
        <w:rPr>
          <w:rFonts w:asciiTheme="minorHAnsi" w:hAnsiTheme="minorHAnsi" w:cstheme="minorHAnsi"/>
          <w:sz w:val="22"/>
          <w:szCs w:val="22"/>
        </w:rPr>
        <w:t>,</w:t>
      </w:r>
      <w:r w:rsidRPr="00460545">
        <w:rPr>
          <w:rFonts w:asciiTheme="minorHAnsi" w:hAnsiTheme="minorHAnsi" w:cstheme="minorHAnsi"/>
          <w:sz w:val="22"/>
          <w:szCs w:val="22"/>
        </w:rPr>
        <w:t xml:space="preserve"> a ve smyslu zákona č. 283/2021 Sb., stavební zákon, ve znění pozdějších předpisů, nebo písemné prohlášení autorizovaného zeměměřického inženýra podle zákona </w:t>
      </w:r>
      <w:r w:rsidR="00DF501A">
        <w:rPr>
          <w:rFonts w:asciiTheme="minorHAnsi" w:hAnsiTheme="minorHAnsi" w:cstheme="minorHAnsi"/>
          <w:sz w:val="22"/>
          <w:szCs w:val="22"/>
        </w:rPr>
        <w:br/>
      </w:r>
      <w:r w:rsidRPr="00460545">
        <w:rPr>
          <w:rFonts w:asciiTheme="minorHAnsi" w:hAnsiTheme="minorHAnsi" w:cstheme="minorHAnsi"/>
          <w:sz w:val="22"/>
          <w:szCs w:val="22"/>
        </w:rPr>
        <w:t xml:space="preserve">č. 200/1994 Sb., o zeměměřictví a o změně a doplnění některých zákonů souvisejících s jeho zavedením, ve znění pozdějších předpisů, že </w:t>
      </w:r>
      <w:r w:rsidR="00D53297">
        <w:rPr>
          <w:rFonts w:asciiTheme="minorHAnsi" w:hAnsiTheme="minorHAnsi" w:cstheme="minorHAnsi"/>
          <w:sz w:val="22"/>
          <w:szCs w:val="22"/>
        </w:rPr>
        <w:t xml:space="preserve">realizace </w:t>
      </w:r>
      <w:r w:rsidR="00D53297" w:rsidRPr="004179AF">
        <w:rPr>
          <w:rFonts w:asciiTheme="minorHAnsi" w:hAnsiTheme="minorHAnsi" w:cstheme="minorHAnsi"/>
          <w:sz w:val="22"/>
          <w:szCs w:val="22"/>
        </w:rPr>
        <w:t>DSPS</w:t>
      </w:r>
      <w:r w:rsidRPr="00460545">
        <w:rPr>
          <w:rFonts w:asciiTheme="minorHAnsi" w:hAnsiTheme="minorHAnsi" w:cstheme="minorHAnsi"/>
          <w:sz w:val="22"/>
          <w:szCs w:val="22"/>
        </w:rPr>
        <w:t xml:space="preserve"> neobsahuje zákonem stanovená data a </w:t>
      </w:r>
      <w:r w:rsidRPr="00460545">
        <w:rPr>
          <w:rFonts w:asciiTheme="minorHAnsi" w:hAnsiTheme="minorHAnsi" w:cstheme="minorHAnsi"/>
          <w:sz w:val="22"/>
          <w:szCs w:val="22"/>
        </w:rPr>
        <w:lastRenderedPageBreak/>
        <w:t>informace (údaje), které tvoří obsah digitální technické mapy kraje, a které podléhají vložení (předání) do digitální technické mapy kraje ve smyslu příslušných právních předpisů.</w:t>
      </w:r>
    </w:p>
    <w:p w14:paraId="7F1FF6F4" w14:textId="43C63541" w:rsidR="004179AF" w:rsidRPr="004179AF" w:rsidRDefault="004179AF" w:rsidP="00280F4B">
      <w:pPr>
        <w:numPr>
          <w:ilvl w:val="0"/>
          <w:numId w:val="25"/>
        </w:numPr>
        <w:spacing w:before="240" w:after="120"/>
        <w:ind w:left="896" w:hanging="357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4179AF">
        <w:rPr>
          <w:rFonts w:asciiTheme="minorHAnsi" w:hAnsiTheme="minorHAnsi" w:cstheme="minorHAnsi"/>
          <w:sz w:val="22"/>
          <w:szCs w:val="22"/>
          <w:u w:val="single"/>
        </w:rPr>
        <w:t>Geodetické zaměření stavby</w:t>
      </w:r>
    </w:p>
    <w:p w14:paraId="0851E3C2" w14:textId="337695EB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1.  Geodeticky bude zaměřeno skutečné provedení stavby a veškeré dotčené inženýrské sítě včetně stavbou odkrytých, ale nepřekládaných inženýrských sítí. </w:t>
      </w:r>
      <w:r w:rsidR="00D36174">
        <w:rPr>
          <w:rFonts w:asciiTheme="minorHAnsi" w:hAnsiTheme="minorHAnsi" w:cstheme="minorHAnsi"/>
          <w:sz w:val="22"/>
          <w:szCs w:val="22"/>
        </w:rPr>
        <w:t>Více uvedeno ve Směrnici</w:t>
      </w:r>
      <w:r w:rsidRPr="004179A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V případě, že se na stavbě prolne plnění více zhotovitelů, je zhotovitel povinen zaštítit kompletní geodetické zaměření. </w:t>
      </w:r>
    </w:p>
    <w:p w14:paraId="489B395B" w14:textId="77777777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2.  Výsledek geodetického zaměření stavby bude předán nejpozději při dokončení stavby, a to 3 x v listinné podobě a 1 x elektronicky na nosiči dat CD, či DVD.</w:t>
      </w:r>
    </w:p>
    <w:p w14:paraId="17A102A3" w14:textId="05F9C8FA" w:rsidR="004179AF" w:rsidRPr="004179AF" w:rsidRDefault="00E84BEC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179AF" w:rsidRPr="004179AF">
        <w:rPr>
          <w:rFonts w:asciiTheme="minorHAnsi" w:hAnsiTheme="minorHAnsi" w:cstheme="minorHAnsi"/>
          <w:sz w:val="22"/>
          <w:szCs w:val="22"/>
        </w:rPr>
        <w:t xml:space="preserve">.  Zhotovitel poskytuje objednateli výhradní a neomezenou licenci ke hmotně zachycenému výsledku </w:t>
      </w:r>
      <w:r w:rsidR="004179AF" w:rsidRPr="009B149F">
        <w:rPr>
          <w:rFonts w:asciiTheme="minorHAnsi" w:hAnsiTheme="minorHAnsi" w:cstheme="minorHAnsi"/>
          <w:sz w:val="22"/>
          <w:szCs w:val="22"/>
        </w:rPr>
        <w:t>geodetického zaměření stavby</w:t>
      </w:r>
      <w:r w:rsidR="002B0AEB">
        <w:rPr>
          <w:rFonts w:asciiTheme="minorHAnsi" w:hAnsiTheme="minorHAnsi" w:cstheme="minorHAnsi"/>
          <w:sz w:val="22"/>
          <w:szCs w:val="22"/>
        </w:rPr>
        <w:t>.</w:t>
      </w:r>
      <w:r w:rsidR="004179AF" w:rsidRPr="004179AF">
        <w:rPr>
          <w:rFonts w:asciiTheme="minorHAnsi" w:hAnsiTheme="minorHAnsi" w:cstheme="minorHAnsi"/>
          <w:sz w:val="22"/>
          <w:szCs w:val="22"/>
        </w:rPr>
        <w:t xml:space="preserve"> Objednatel je oprávněn uzavřít </w:t>
      </w:r>
      <w:proofErr w:type="spellStart"/>
      <w:r w:rsidR="004179AF" w:rsidRPr="004179AF">
        <w:rPr>
          <w:rFonts w:asciiTheme="minorHAnsi" w:hAnsiTheme="minorHAnsi" w:cstheme="minorHAnsi"/>
          <w:sz w:val="22"/>
          <w:szCs w:val="22"/>
        </w:rPr>
        <w:t>podlicenční</w:t>
      </w:r>
      <w:proofErr w:type="spellEnd"/>
      <w:r w:rsidR="004179AF" w:rsidRPr="004179AF">
        <w:rPr>
          <w:rFonts w:asciiTheme="minorHAnsi" w:hAnsiTheme="minorHAnsi" w:cstheme="minorHAnsi"/>
          <w:sz w:val="22"/>
          <w:szCs w:val="22"/>
        </w:rPr>
        <w:t xml:space="preserve"> smlouvu. Objednatel není povinen licenci využít. Zhotovitel prohlašuje, že je oprávněn licenci v daném rozsahu udělit.</w:t>
      </w:r>
    </w:p>
    <w:p w14:paraId="16EEDC31" w14:textId="77777777" w:rsidR="004179AF" w:rsidRDefault="004179AF" w:rsidP="004179AF">
      <w:pPr>
        <w:pStyle w:val="Seznam"/>
        <w:numPr>
          <w:ilvl w:val="0"/>
          <w:numId w:val="0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            (dále také „dílo“ a „stavba“)</w:t>
      </w:r>
      <w:r w:rsidR="0049349D">
        <w:rPr>
          <w:rFonts w:asciiTheme="minorHAnsi" w:hAnsiTheme="minorHAnsi" w:cstheme="minorHAnsi"/>
          <w:sz w:val="22"/>
          <w:szCs w:val="22"/>
        </w:rPr>
        <w:t>.</w:t>
      </w:r>
    </w:p>
    <w:p w14:paraId="64820762" w14:textId="77777777" w:rsidR="0049349D" w:rsidRDefault="0049349D" w:rsidP="004179AF">
      <w:pPr>
        <w:pStyle w:val="Seznam"/>
        <w:numPr>
          <w:ilvl w:val="0"/>
          <w:numId w:val="0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</w:p>
    <w:p w14:paraId="6B6234A8" w14:textId="77777777" w:rsidR="004179AF" w:rsidRPr="004179AF" w:rsidRDefault="004179AF" w:rsidP="005B0F2C">
      <w:pPr>
        <w:pStyle w:val="Seznam"/>
        <w:numPr>
          <w:ilvl w:val="0"/>
          <w:numId w:val="7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Zhotovitel prohlašuje, že má veškeré podklady nezbytné k řádnému provedení díla.</w:t>
      </w:r>
    </w:p>
    <w:p w14:paraId="318B0D1D" w14:textId="77777777" w:rsidR="004179AF" w:rsidRPr="004179AF" w:rsidRDefault="004179AF" w:rsidP="005B0F2C">
      <w:pPr>
        <w:pStyle w:val="Seznam"/>
        <w:numPr>
          <w:ilvl w:val="0"/>
          <w:numId w:val="7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bookmarkStart w:id="2" w:name="_Hlk503256378"/>
      <w:r w:rsidRPr="004179AF">
        <w:rPr>
          <w:rFonts w:asciiTheme="minorHAnsi" w:hAnsiTheme="minorHAnsi" w:cstheme="minorHAnsi"/>
          <w:sz w:val="22"/>
          <w:szCs w:val="22"/>
        </w:rPr>
        <w:t>Zhotovitel je povinen provést dílo řádně a včas. Dílo je provedeno úplně a bezvadně, odpovídá-li této smlouvě a je</w:t>
      </w:r>
      <w:r w:rsidRPr="004179AF">
        <w:rPr>
          <w:rFonts w:asciiTheme="minorHAnsi" w:hAnsiTheme="minorHAnsi" w:cstheme="minorHAnsi"/>
          <w:sz w:val="22"/>
          <w:szCs w:val="22"/>
        </w:rPr>
        <w:noBreakHyphen/>
        <w:t>li způsobilé ke svému účelu použití. Dílo je provedeno včas, jsou-li všechny jeho části dle této smlouvy jako úplné a bezvadné předány objednateli ve lhůtách touto smlouvou sjednaných</w:t>
      </w:r>
      <w:bookmarkEnd w:id="2"/>
      <w:r w:rsidRPr="004179A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E82E395" w14:textId="77777777" w:rsidR="004179AF" w:rsidRPr="004179AF" w:rsidRDefault="004179AF" w:rsidP="005B0F2C">
      <w:pPr>
        <w:pStyle w:val="Seznam"/>
        <w:numPr>
          <w:ilvl w:val="0"/>
          <w:numId w:val="7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bookmarkStart w:id="3" w:name="_Hlk503256388"/>
      <w:r w:rsidRPr="004179AF">
        <w:rPr>
          <w:rFonts w:asciiTheme="minorHAnsi" w:hAnsiTheme="minorHAnsi" w:cstheme="minorHAnsi"/>
          <w:sz w:val="22"/>
          <w:szCs w:val="22"/>
        </w:rPr>
        <w:t>Dílo bude provedeno tak, aby bylo způsobilé k obvyklému užívání, a v souladu se zadáním díla, čímž je v řazení dle závaznosti:</w:t>
      </w:r>
    </w:p>
    <w:p w14:paraId="3E61A0FF" w14:textId="77777777" w:rsidR="004179AF" w:rsidRPr="000614E8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0614E8">
        <w:rPr>
          <w:rFonts w:asciiTheme="minorHAnsi" w:hAnsiTheme="minorHAnsi" w:cstheme="minorHAnsi"/>
          <w:sz w:val="22"/>
          <w:szCs w:val="22"/>
        </w:rPr>
        <w:t>soupis prací,</w:t>
      </w:r>
    </w:p>
    <w:p w14:paraId="426A369F" w14:textId="4AE1AB23" w:rsidR="004179AF" w:rsidRPr="00A84EDA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0614E8">
        <w:rPr>
          <w:rFonts w:asciiTheme="minorHAnsi" w:hAnsiTheme="minorHAnsi" w:cstheme="minorHAnsi"/>
          <w:sz w:val="22"/>
          <w:szCs w:val="22"/>
        </w:rPr>
        <w:t xml:space="preserve">projektová dokumentace </w:t>
      </w:r>
      <w:r w:rsidR="000614E8" w:rsidRPr="000614E8">
        <w:rPr>
          <w:rFonts w:asciiTheme="minorHAnsi" w:hAnsiTheme="minorHAnsi" w:cstheme="minorHAnsi"/>
          <w:sz w:val="22"/>
          <w:szCs w:val="22"/>
        </w:rPr>
        <w:t xml:space="preserve">ve stupni DUSP+PDPS zpracovanou společností Tým dopravního </w:t>
      </w:r>
      <w:r w:rsidR="000614E8" w:rsidRPr="00A84EDA">
        <w:rPr>
          <w:rFonts w:asciiTheme="minorHAnsi" w:hAnsiTheme="minorHAnsi" w:cstheme="minorHAnsi"/>
          <w:sz w:val="22"/>
          <w:szCs w:val="22"/>
        </w:rPr>
        <w:t>inženýrství s.r.o., IČO: 248 31 832, sídlem: Moskevská 532/60, Praha 10, 101 00.</w:t>
      </w:r>
    </w:p>
    <w:p w14:paraId="7FBE3F62" w14:textId="77777777" w:rsidR="004179AF" w:rsidRPr="00A84EDA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A84EDA">
        <w:rPr>
          <w:rFonts w:asciiTheme="minorHAnsi" w:hAnsiTheme="minorHAnsi" w:cstheme="minorHAnsi"/>
          <w:sz w:val="22"/>
          <w:szCs w:val="22"/>
        </w:rPr>
        <w:t>přehledná situace stavby,</w:t>
      </w:r>
    </w:p>
    <w:p w14:paraId="409299B3" w14:textId="77777777" w:rsidR="004179AF" w:rsidRPr="00A84EDA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A84EDA">
        <w:rPr>
          <w:rFonts w:asciiTheme="minorHAnsi" w:hAnsiTheme="minorHAnsi" w:cstheme="minorHAnsi"/>
          <w:sz w:val="22"/>
          <w:szCs w:val="22"/>
        </w:rPr>
        <w:t>písemné pokyny objednatele,</w:t>
      </w:r>
    </w:p>
    <w:p w14:paraId="531F2EAF" w14:textId="77777777" w:rsidR="004179AF" w:rsidRPr="00A84EDA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A84EDA">
        <w:rPr>
          <w:rFonts w:asciiTheme="minorHAnsi" w:hAnsiTheme="minorHAnsi" w:cstheme="minorHAnsi"/>
          <w:sz w:val="22"/>
          <w:szCs w:val="22"/>
        </w:rPr>
        <w:t>technické normy vztahující se k materiálům a činnostem prováděných na základě této smlouvy,</w:t>
      </w:r>
    </w:p>
    <w:p w14:paraId="6E4ED46D" w14:textId="77777777" w:rsidR="004179AF" w:rsidRPr="004179AF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A84EDA">
        <w:rPr>
          <w:rFonts w:asciiTheme="minorHAnsi" w:hAnsiTheme="minorHAnsi" w:cstheme="minorHAnsi"/>
          <w:sz w:val="22"/>
          <w:szCs w:val="22"/>
        </w:rPr>
        <w:t>technické kvalitativní podmínky</w:t>
      </w:r>
      <w:bookmarkEnd w:id="3"/>
      <w:r w:rsidRPr="00A84EDA">
        <w:rPr>
          <w:rFonts w:asciiTheme="minorHAnsi" w:hAnsiTheme="minorHAnsi" w:cstheme="minorHAnsi"/>
          <w:sz w:val="22"/>
          <w:szCs w:val="22"/>
        </w:rPr>
        <w:t>.</w:t>
      </w:r>
      <w:r w:rsidRPr="004179AF">
        <w:rPr>
          <w:rFonts w:asciiTheme="minorHAnsi" w:hAnsiTheme="minorHAnsi" w:cstheme="minorHAnsi"/>
          <w:sz w:val="22"/>
          <w:szCs w:val="22"/>
        </w:rPr>
        <w:tab/>
      </w:r>
    </w:p>
    <w:p w14:paraId="46E8C11A" w14:textId="77777777" w:rsidR="00EA4109" w:rsidRDefault="00EA4109">
      <w:pPr>
        <w:jc w:val="center"/>
        <w:rPr>
          <w:rFonts w:ascii="Calibri" w:hAnsi="Calibri"/>
          <w:b/>
          <w:sz w:val="22"/>
          <w:szCs w:val="22"/>
        </w:rPr>
      </w:pPr>
    </w:p>
    <w:p w14:paraId="6A44E858" w14:textId="77777777" w:rsidR="00FD7E74" w:rsidRPr="006E7608" w:rsidRDefault="00FD7E74" w:rsidP="005B0F2C">
      <w:pPr>
        <w:pStyle w:val="Odstavecseseznamem"/>
        <w:numPr>
          <w:ilvl w:val="0"/>
          <w:numId w:val="24"/>
        </w:numPr>
        <w:jc w:val="center"/>
        <w:rPr>
          <w:rFonts w:ascii="Calibri" w:hAnsi="Calibri"/>
          <w:b/>
          <w:sz w:val="22"/>
          <w:szCs w:val="22"/>
        </w:rPr>
      </w:pPr>
    </w:p>
    <w:p w14:paraId="7092795E" w14:textId="5A8FED1E" w:rsidR="00401E86" w:rsidRPr="004179AF" w:rsidRDefault="004179AF" w:rsidP="00401E86">
      <w:pPr>
        <w:jc w:val="center"/>
        <w:rPr>
          <w:rFonts w:ascii="Calibri" w:hAnsi="Calibri"/>
          <w:b/>
          <w:strike/>
          <w:sz w:val="22"/>
          <w:szCs w:val="22"/>
        </w:rPr>
      </w:pPr>
      <w:r w:rsidRPr="004179AF">
        <w:rPr>
          <w:rFonts w:ascii="Calibri" w:hAnsi="Calibri"/>
          <w:b/>
          <w:sz w:val="22"/>
          <w:szCs w:val="22"/>
        </w:rPr>
        <w:t>Lhůty plnění a místo plnění</w:t>
      </w:r>
    </w:p>
    <w:p w14:paraId="3E46FF96" w14:textId="77777777" w:rsidR="007451A2" w:rsidRPr="00666572" w:rsidRDefault="007451A2" w:rsidP="00401E86">
      <w:pPr>
        <w:jc w:val="center"/>
        <w:rPr>
          <w:rFonts w:ascii="Calibri" w:hAnsi="Calibri"/>
          <w:b/>
          <w:sz w:val="22"/>
          <w:szCs w:val="22"/>
        </w:rPr>
      </w:pPr>
    </w:p>
    <w:p w14:paraId="44C801D2" w14:textId="14049E47" w:rsidR="00AC60E1" w:rsidRDefault="0033435B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C7AF6">
        <w:rPr>
          <w:rFonts w:ascii="Calibri" w:hAnsi="Calibri"/>
          <w:sz w:val="22"/>
          <w:szCs w:val="22"/>
        </w:rPr>
        <w:t xml:space="preserve">Provádění díla bude </w:t>
      </w:r>
      <w:r w:rsidRPr="00B86F97">
        <w:rPr>
          <w:rFonts w:ascii="Calibri" w:hAnsi="Calibri"/>
          <w:sz w:val="22"/>
          <w:szCs w:val="22"/>
        </w:rPr>
        <w:t>zahájeno</w:t>
      </w:r>
      <w:r w:rsidR="000C5D8A" w:rsidRPr="00B86F97">
        <w:rPr>
          <w:rFonts w:ascii="Calibri" w:hAnsi="Calibri"/>
          <w:sz w:val="22"/>
          <w:szCs w:val="22"/>
        </w:rPr>
        <w:t>:</w:t>
      </w:r>
      <w:r w:rsidR="00977D32" w:rsidRPr="00B86F97">
        <w:rPr>
          <w:rFonts w:ascii="Calibri" w:hAnsi="Calibri"/>
          <w:sz w:val="22"/>
          <w:szCs w:val="22"/>
        </w:rPr>
        <w:t xml:space="preserve"> </w:t>
      </w:r>
      <w:r w:rsidR="00094655" w:rsidRPr="00B86F97">
        <w:rPr>
          <w:rFonts w:ascii="Calibri" w:hAnsi="Calibri"/>
          <w:sz w:val="22"/>
          <w:szCs w:val="22"/>
        </w:rPr>
        <w:t xml:space="preserve">ihned </w:t>
      </w:r>
      <w:r w:rsidR="00600B5B">
        <w:rPr>
          <w:rFonts w:ascii="Calibri" w:hAnsi="Calibri"/>
          <w:sz w:val="22"/>
          <w:szCs w:val="22"/>
        </w:rPr>
        <w:t xml:space="preserve">ode dne nabytí </w:t>
      </w:r>
      <w:r w:rsidR="0016101C" w:rsidRPr="00B86F97">
        <w:rPr>
          <w:rFonts w:ascii="Calibri" w:hAnsi="Calibri"/>
          <w:sz w:val="22"/>
          <w:szCs w:val="22"/>
        </w:rPr>
        <w:t>účinnosti</w:t>
      </w:r>
      <w:r w:rsidR="00094655" w:rsidRPr="00B86F97">
        <w:rPr>
          <w:rFonts w:ascii="Calibri" w:hAnsi="Calibri"/>
          <w:sz w:val="22"/>
          <w:szCs w:val="22"/>
        </w:rPr>
        <w:t xml:space="preserve"> smlouvy.</w:t>
      </w:r>
    </w:p>
    <w:p w14:paraId="46916577" w14:textId="419C65D9" w:rsidR="00F60303" w:rsidRDefault="00F60303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Provádění stavby bude zahájeno: </w:t>
      </w:r>
      <w:r w:rsidR="00B86F97">
        <w:rPr>
          <w:rFonts w:ascii="Calibri" w:hAnsi="Calibri"/>
          <w:sz w:val="22"/>
          <w:szCs w:val="22"/>
        </w:rPr>
        <w:t>v den předání staveniště.</w:t>
      </w:r>
      <w:r>
        <w:rPr>
          <w:rFonts w:ascii="Calibri" w:hAnsi="Calibri"/>
          <w:sz w:val="22"/>
          <w:szCs w:val="22"/>
        </w:rPr>
        <w:t xml:space="preserve"> </w:t>
      </w:r>
    </w:p>
    <w:p w14:paraId="47FAB772" w14:textId="7B17B2EB" w:rsidR="004179AF" w:rsidRPr="003A7A07" w:rsidRDefault="004179AF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A7A07">
        <w:rPr>
          <w:rFonts w:ascii="Calibri" w:hAnsi="Calibri"/>
          <w:sz w:val="22"/>
          <w:szCs w:val="22"/>
        </w:rPr>
        <w:t xml:space="preserve">Dokončení </w:t>
      </w:r>
      <w:r w:rsidR="00B86F97">
        <w:rPr>
          <w:rFonts w:ascii="Calibri" w:hAnsi="Calibri"/>
          <w:sz w:val="22"/>
          <w:szCs w:val="22"/>
        </w:rPr>
        <w:t>stavebních prací a vyklizení staveniště: do 100 dnů od předání staveniště.</w:t>
      </w:r>
    </w:p>
    <w:p w14:paraId="3C4D6D67" w14:textId="1AE713A4" w:rsidR="003A7A07" w:rsidRPr="003A7A07" w:rsidRDefault="00B86F97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Předání díla včetně dokladové části</w:t>
      </w:r>
      <w:r w:rsidR="003A7A07" w:rsidRPr="003A7A07">
        <w:rPr>
          <w:rFonts w:ascii="Calibri" w:hAnsi="Calibri"/>
          <w:sz w:val="22"/>
          <w:szCs w:val="22"/>
        </w:rPr>
        <w:t xml:space="preserve">: do </w:t>
      </w:r>
      <w:r>
        <w:rPr>
          <w:rFonts w:ascii="Calibri" w:hAnsi="Calibri"/>
          <w:sz w:val="22"/>
          <w:szCs w:val="22"/>
        </w:rPr>
        <w:t>45 ode dne dokončení stavebních prací</w:t>
      </w:r>
      <w:r w:rsidR="003A7A07" w:rsidRPr="003A7A07">
        <w:rPr>
          <w:rFonts w:ascii="Calibri" w:hAnsi="Calibri"/>
          <w:sz w:val="22"/>
          <w:szCs w:val="22"/>
        </w:rPr>
        <w:t>.</w:t>
      </w:r>
    </w:p>
    <w:p w14:paraId="692E35C0" w14:textId="2BC63FA7" w:rsidR="00CE39DD" w:rsidRPr="00666572" w:rsidRDefault="002F43A2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Místo plnění:</w:t>
      </w:r>
      <w:r w:rsidR="005C46AE" w:rsidRPr="00666572">
        <w:rPr>
          <w:rFonts w:ascii="Calibri" w:hAnsi="Calibri"/>
          <w:sz w:val="22"/>
          <w:szCs w:val="22"/>
        </w:rPr>
        <w:t xml:space="preserve"> </w:t>
      </w:r>
      <w:r w:rsidR="00B86F97">
        <w:rPr>
          <w:rFonts w:ascii="Calibri" w:hAnsi="Calibri"/>
          <w:sz w:val="22"/>
          <w:szCs w:val="22"/>
        </w:rPr>
        <w:t>Brno, městská část Štýřice a Pisárky.</w:t>
      </w:r>
    </w:p>
    <w:p w14:paraId="2CD0F199" w14:textId="3D194715" w:rsidR="00882E63" w:rsidRPr="005F3E4A" w:rsidRDefault="00401E86" w:rsidP="005B0F2C">
      <w:pPr>
        <w:pStyle w:val="Seznam"/>
        <w:numPr>
          <w:ilvl w:val="0"/>
          <w:numId w:val="2"/>
        </w:numPr>
        <w:tabs>
          <w:tab w:val="left" w:pos="1072"/>
        </w:tabs>
        <w:rPr>
          <w:rFonts w:ascii="Calibri" w:hAnsi="Calibri"/>
          <w:sz w:val="22"/>
          <w:szCs w:val="22"/>
        </w:rPr>
      </w:pPr>
      <w:r w:rsidRPr="005F3E4A">
        <w:rPr>
          <w:rFonts w:ascii="Calibri" w:hAnsi="Calibri"/>
          <w:sz w:val="22"/>
          <w:szCs w:val="22"/>
        </w:rPr>
        <w:t xml:space="preserve">Dílo bude provedeno dle přiloženého </w:t>
      </w:r>
      <w:r w:rsidR="005A5353" w:rsidRPr="005F3E4A">
        <w:rPr>
          <w:rFonts w:ascii="Calibri" w:hAnsi="Calibri"/>
          <w:sz w:val="22"/>
          <w:szCs w:val="22"/>
        </w:rPr>
        <w:t>harmonogram</w:t>
      </w:r>
      <w:r w:rsidR="00E65035" w:rsidRPr="005F3E4A">
        <w:rPr>
          <w:rFonts w:ascii="Calibri" w:hAnsi="Calibri"/>
          <w:sz w:val="22"/>
          <w:szCs w:val="22"/>
        </w:rPr>
        <w:t>u</w:t>
      </w:r>
      <w:r w:rsidR="005A5353" w:rsidRPr="005F3E4A">
        <w:rPr>
          <w:rFonts w:ascii="Calibri" w:hAnsi="Calibri"/>
          <w:sz w:val="22"/>
          <w:szCs w:val="22"/>
        </w:rPr>
        <w:t xml:space="preserve"> </w:t>
      </w:r>
      <w:r w:rsidRPr="005F3E4A">
        <w:rPr>
          <w:rFonts w:ascii="Calibri" w:hAnsi="Calibri"/>
          <w:sz w:val="22"/>
          <w:szCs w:val="22"/>
        </w:rPr>
        <w:t>zhotovitele zpracovaného podle termínů zahájení a ukončení p</w:t>
      </w:r>
      <w:r w:rsidR="00DF0C31" w:rsidRPr="005F3E4A">
        <w:rPr>
          <w:rFonts w:ascii="Calibri" w:hAnsi="Calibri"/>
          <w:sz w:val="22"/>
          <w:szCs w:val="22"/>
        </w:rPr>
        <w:t>rovádění díla</w:t>
      </w:r>
      <w:r w:rsidRPr="005F3E4A">
        <w:rPr>
          <w:rFonts w:ascii="Calibri" w:hAnsi="Calibri"/>
          <w:sz w:val="22"/>
          <w:szCs w:val="22"/>
        </w:rPr>
        <w:t xml:space="preserve"> dle t</w:t>
      </w:r>
      <w:r w:rsidR="00276604" w:rsidRPr="005F3E4A">
        <w:rPr>
          <w:rFonts w:ascii="Calibri" w:hAnsi="Calibri"/>
          <w:sz w:val="22"/>
          <w:szCs w:val="22"/>
        </w:rPr>
        <w:t>éto smlouvy, který t</w:t>
      </w:r>
      <w:r w:rsidR="006B0440" w:rsidRPr="005F3E4A">
        <w:rPr>
          <w:rFonts w:ascii="Calibri" w:hAnsi="Calibri"/>
          <w:sz w:val="22"/>
          <w:szCs w:val="22"/>
        </w:rPr>
        <w:t xml:space="preserve">voří </w:t>
      </w:r>
      <w:r w:rsidR="006B0440" w:rsidRPr="000E16CB">
        <w:rPr>
          <w:rFonts w:ascii="Calibri" w:hAnsi="Calibri"/>
          <w:sz w:val="22"/>
          <w:szCs w:val="22"/>
        </w:rPr>
        <w:t xml:space="preserve">přílohu č. </w:t>
      </w:r>
      <w:r w:rsidR="000E16CB" w:rsidRPr="000E16CB">
        <w:rPr>
          <w:rFonts w:ascii="Calibri" w:hAnsi="Calibri"/>
          <w:sz w:val="22"/>
          <w:szCs w:val="22"/>
        </w:rPr>
        <w:t xml:space="preserve">2 </w:t>
      </w:r>
      <w:r w:rsidR="007E001D" w:rsidRPr="000E16CB">
        <w:rPr>
          <w:rFonts w:ascii="Calibri" w:hAnsi="Calibri"/>
          <w:sz w:val="22"/>
          <w:szCs w:val="22"/>
        </w:rPr>
        <w:t xml:space="preserve">této </w:t>
      </w:r>
      <w:r w:rsidR="007E001D" w:rsidRPr="005F3E4A">
        <w:rPr>
          <w:rFonts w:ascii="Calibri" w:hAnsi="Calibri"/>
          <w:sz w:val="22"/>
          <w:szCs w:val="22"/>
        </w:rPr>
        <w:t>smlouvy</w:t>
      </w:r>
      <w:r w:rsidRPr="005F3E4A">
        <w:rPr>
          <w:rFonts w:ascii="Calibri" w:hAnsi="Calibri"/>
          <w:sz w:val="22"/>
          <w:szCs w:val="22"/>
        </w:rPr>
        <w:t xml:space="preserve">. </w:t>
      </w:r>
    </w:p>
    <w:p w14:paraId="66D1552B" w14:textId="77777777" w:rsidR="004179AF" w:rsidRDefault="004179AF" w:rsidP="004179AF">
      <w:pPr>
        <w:pStyle w:val="Seznam"/>
        <w:numPr>
          <w:ilvl w:val="0"/>
          <w:numId w:val="0"/>
        </w:numPr>
        <w:tabs>
          <w:tab w:val="left" w:pos="1072"/>
        </w:tabs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Dřívější plnění je možné. </w:t>
      </w:r>
    </w:p>
    <w:p w14:paraId="28E781F9" w14:textId="7346B612" w:rsidR="00C326FC" w:rsidRPr="00C326FC" w:rsidRDefault="00C326FC" w:rsidP="00E5683E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 xml:space="preserve">Při provádění díla je zhotovitel povinen maximálně účelně zkrátit průběh realizace prací tak, aby od započetí prací do jejich ukončení nedocházelo ke zbytečným neopodstatněným časovým prodlevám. </w:t>
      </w:r>
    </w:p>
    <w:p w14:paraId="02D7B495" w14:textId="7AC3C0C7" w:rsidR="00FD7E74" w:rsidRDefault="00FD7E74">
      <w:pPr>
        <w:jc w:val="center"/>
        <w:rPr>
          <w:rFonts w:ascii="Calibri" w:hAnsi="Calibri"/>
          <w:b/>
          <w:sz w:val="22"/>
          <w:szCs w:val="22"/>
        </w:rPr>
      </w:pPr>
    </w:p>
    <w:p w14:paraId="6FFA188F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688D210E" w14:textId="77777777" w:rsidR="00FD7E74" w:rsidRDefault="00FD7E74" w:rsidP="006E7608">
      <w:pPr>
        <w:pStyle w:val="nadpisvesmlouvch"/>
      </w:pPr>
      <w:r w:rsidRPr="00666572">
        <w:t>Cena díla</w:t>
      </w:r>
    </w:p>
    <w:p w14:paraId="093A00B6" w14:textId="77777777" w:rsidR="007451A2" w:rsidRPr="00666572" w:rsidRDefault="007451A2" w:rsidP="006E7608">
      <w:pPr>
        <w:pStyle w:val="nadpisvesmlouvch"/>
      </w:pPr>
    </w:p>
    <w:p w14:paraId="113A0BCE" w14:textId="77777777" w:rsidR="00EC64F4" w:rsidRPr="000C1D52" w:rsidRDefault="008A2322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Cena díla byla dohodou smluvních stran stanovena </w:t>
      </w:r>
      <w:r w:rsidRPr="000C1D52">
        <w:rPr>
          <w:rFonts w:ascii="Calibri" w:hAnsi="Calibri"/>
          <w:sz w:val="22"/>
          <w:szCs w:val="22"/>
        </w:rPr>
        <w:t xml:space="preserve">bez DPH na </w:t>
      </w:r>
      <w:r w:rsidR="00FC7AF6" w:rsidRPr="00925994">
        <w:rPr>
          <w:rFonts w:ascii="Calibri" w:hAnsi="Calibri"/>
          <w:sz w:val="22"/>
          <w:szCs w:val="22"/>
          <w:highlight w:val="cyan"/>
        </w:rPr>
        <w:t>………</w:t>
      </w:r>
      <w:proofErr w:type="gramStart"/>
      <w:r w:rsidR="00FC7AF6" w:rsidRPr="00925994">
        <w:rPr>
          <w:rFonts w:ascii="Calibri" w:hAnsi="Calibri"/>
          <w:sz w:val="22"/>
          <w:szCs w:val="22"/>
          <w:highlight w:val="cyan"/>
        </w:rPr>
        <w:t>…….</w:t>
      </w:r>
      <w:proofErr w:type="gramEnd"/>
      <w:r w:rsidR="00FC7AF6" w:rsidRPr="00925994">
        <w:rPr>
          <w:rFonts w:ascii="Calibri" w:hAnsi="Calibri"/>
          <w:sz w:val="22"/>
          <w:szCs w:val="22"/>
          <w:highlight w:val="cyan"/>
        </w:rPr>
        <w:t>.</w:t>
      </w:r>
      <w:r w:rsidR="00A47603" w:rsidRPr="00925994">
        <w:rPr>
          <w:rFonts w:ascii="Calibri" w:hAnsi="Calibri"/>
          <w:sz w:val="22"/>
          <w:szCs w:val="22"/>
          <w:highlight w:val="cyan"/>
        </w:rPr>
        <w:t xml:space="preserve"> Kč</w:t>
      </w:r>
      <w:r w:rsidR="00A47603" w:rsidRPr="000C1D52">
        <w:rPr>
          <w:rFonts w:ascii="Calibri" w:hAnsi="Calibri"/>
          <w:sz w:val="22"/>
          <w:szCs w:val="22"/>
        </w:rPr>
        <w:t>.</w:t>
      </w:r>
    </w:p>
    <w:p w14:paraId="7AE38E76" w14:textId="77777777" w:rsidR="00FD7E74" w:rsidRPr="000C1D52" w:rsidRDefault="008A2322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EC64F4">
        <w:rPr>
          <w:rFonts w:ascii="Calibri" w:hAnsi="Calibri"/>
          <w:sz w:val="22"/>
          <w:szCs w:val="22"/>
        </w:rPr>
        <w:t>Práce, jejichž provedení je předmětem této smlouvy</w:t>
      </w:r>
      <w:r w:rsidR="00FC7AF6" w:rsidRPr="00EC64F4">
        <w:rPr>
          <w:rFonts w:ascii="Calibri" w:hAnsi="Calibri"/>
          <w:sz w:val="22"/>
          <w:szCs w:val="22"/>
        </w:rPr>
        <w:t>,</w:t>
      </w:r>
      <w:r w:rsidRPr="00EC64F4">
        <w:rPr>
          <w:rFonts w:ascii="Calibri" w:hAnsi="Calibri"/>
          <w:sz w:val="22"/>
          <w:szCs w:val="22"/>
        </w:rPr>
        <w:t xml:space="preserve"> spadají dle § 92a a § 92e zákona</w:t>
      </w:r>
      <w:r w:rsidRPr="00EC64F4">
        <w:rPr>
          <w:rFonts w:ascii="Calibri" w:hAnsi="Calibri"/>
          <w:sz w:val="22"/>
          <w:szCs w:val="22"/>
        </w:rPr>
        <w:br/>
        <w:t xml:space="preserve">č. 235/2004 Sb., o dani z přidané hodnoty, </w:t>
      </w:r>
      <w:r w:rsidR="00FC7AF6" w:rsidRPr="00EC64F4">
        <w:rPr>
          <w:rFonts w:ascii="Calibri" w:hAnsi="Calibri"/>
          <w:sz w:val="22"/>
          <w:szCs w:val="22"/>
        </w:rPr>
        <w:t>ve znění pozdějších předpisů</w:t>
      </w:r>
      <w:r w:rsidRPr="00EC64F4">
        <w:rPr>
          <w:rFonts w:ascii="Calibri" w:hAnsi="Calibri"/>
          <w:sz w:val="22"/>
          <w:szCs w:val="22"/>
        </w:rPr>
        <w:t>, do režimu přenesené daňové povinnosti. Povinen přiznat a zaplatit daň je objednatel.</w:t>
      </w:r>
    </w:p>
    <w:p w14:paraId="06DD40A7" w14:textId="77777777" w:rsidR="00F500BD" w:rsidRPr="00666572" w:rsidRDefault="00FC7AF6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Uvedená</w:t>
      </w:r>
      <w:r w:rsidR="00F500BD" w:rsidRPr="00666572">
        <w:rPr>
          <w:rFonts w:ascii="Calibri" w:hAnsi="Calibri"/>
          <w:sz w:val="22"/>
          <w:szCs w:val="22"/>
        </w:rPr>
        <w:t xml:space="preserve"> cena je nejvýše přípustná a nelze ji zvýšit ani pod vlivem změny cen vstupů nebo jiných vnějších podmínek. Ke změně ceny může dojít pouze v případě dodatečných změn v rozsahu díla odsouhlasených oběma smluvními st</w:t>
      </w:r>
      <w:r w:rsidR="001F2BCC" w:rsidRPr="00666572">
        <w:rPr>
          <w:rFonts w:ascii="Calibri" w:hAnsi="Calibri"/>
          <w:sz w:val="22"/>
          <w:szCs w:val="22"/>
        </w:rPr>
        <w:t>ranami.</w:t>
      </w:r>
    </w:p>
    <w:p w14:paraId="7105FCD7" w14:textId="77777777" w:rsidR="00F500BD" w:rsidRDefault="00F500BD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Cena zahrnuje veškeré náklady a vedlejší výkony nutné k řádnému provedení díla (zejména náklady na vytyčení podzemních sítí, odvoz vytěženého materiálu, uložení přebytečné zeminy, zpracování geodetického zaměření, poplatky a nájemné za plochu pro zařízení staveniště, náklady na zřízení, provoz a údržbu a vyklizení staveniště, náklady související s veškerými zkouškami, náklady na kompletaci, zaškolení </w:t>
      </w:r>
      <w:proofErr w:type="gramStart"/>
      <w:r w:rsidRPr="00666572">
        <w:rPr>
          <w:rFonts w:ascii="Calibri" w:hAnsi="Calibri"/>
          <w:sz w:val="22"/>
          <w:szCs w:val="22"/>
        </w:rPr>
        <w:t>obsluhy,</w:t>
      </w:r>
      <w:proofErr w:type="gramEnd"/>
      <w:r w:rsidRPr="00666572">
        <w:rPr>
          <w:rFonts w:ascii="Calibri" w:hAnsi="Calibri"/>
          <w:sz w:val="22"/>
          <w:szCs w:val="22"/>
        </w:rPr>
        <w:t xml:space="preserve"> apod.).</w:t>
      </w:r>
    </w:p>
    <w:p w14:paraId="0DC1AA76" w14:textId="77777777" w:rsidR="00EC64F4" w:rsidRPr="000C1D52" w:rsidRDefault="00EC64F4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bookmarkStart w:id="4" w:name="_Hlk503255941"/>
      <w:r w:rsidRPr="000C1D52">
        <w:rPr>
          <w:rFonts w:ascii="Calibri" w:hAnsi="Calibri"/>
          <w:sz w:val="22"/>
          <w:szCs w:val="22"/>
        </w:rPr>
        <w:t xml:space="preserve">Přesný položkový rozpočet na dílo tvoří </w:t>
      </w:r>
      <w:r w:rsidRPr="000E16CB">
        <w:rPr>
          <w:rFonts w:ascii="Calibri" w:hAnsi="Calibri"/>
          <w:sz w:val="22"/>
          <w:szCs w:val="22"/>
        </w:rPr>
        <w:t>přílohu č. 1 této</w:t>
      </w:r>
      <w:r w:rsidRPr="000C1D52">
        <w:rPr>
          <w:rFonts w:ascii="Calibri" w:hAnsi="Calibri"/>
          <w:sz w:val="22"/>
          <w:szCs w:val="22"/>
        </w:rPr>
        <w:t xml:space="preserve"> smlouvy.</w:t>
      </w:r>
    </w:p>
    <w:bookmarkEnd w:id="4"/>
    <w:p w14:paraId="59B52923" w14:textId="77777777" w:rsidR="00FD7E74" w:rsidRPr="00666572" w:rsidRDefault="00FD7E74">
      <w:pPr>
        <w:rPr>
          <w:rFonts w:ascii="Calibri" w:hAnsi="Calibri"/>
          <w:sz w:val="22"/>
          <w:szCs w:val="22"/>
        </w:rPr>
      </w:pPr>
    </w:p>
    <w:p w14:paraId="682586F8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02B7BE4D" w14:textId="77777777" w:rsidR="00FD7E74" w:rsidRDefault="006F7177" w:rsidP="006E7608">
      <w:pPr>
        <w:pStyle w:val="nadpisvesmlouvch"/>
      </w:pPr>
      <w:r>
        <w:t>Platební podmínky</w:t>
      </w:r>
    </w:p>
    <w:p w14:paraId="5E0C3A28" w14:textId="77777777" w:rsidR="007451A2" w:rsidRPr="00666572" w:rsidRDefault="007451A2" w:rsidP="006E7608">
      <w:pPr>
        <w:pStyle w:val="nadpisvesmlouvch"/>
      </w:pPr>
    </w:p>
    <w:p w14:paraId="161FF47E" w14:textId="0283E3BF" w:rsidR="00F500BD" w:rsidRPr="00666572" w:rsidRDefault="00F500BD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Objednatel uhradí smluvní cenu za dílo postupně, placením skutečně a řádně provedených prací v jednotlivých měsících, na základě sou</w:t>
      </w:r>
      <w:r w:rsidR="008E2E03">
        <w:rPr>
          <w:rFonts w:ascii="Calibri" w:hAnsi="Calibri"/>
          <w:sz w:val="22"/>
          <w:szCs w:val="22"/>
        </w:rPr>
        <w:t>pisu skutečně provedených prací</w:t>
      </w:r>
      <w:r w:rsidRPr="00666572">
        <w:rPr>
          <w:rFonts w:ascii="Calibri" w:hAnsi="Calibri"/>
          <w:sz w:val="22"/>
          <w:szCs w:val="22"/>
        </w:rPr>
        <w:t xml:space="preserve"> potvrzeného oběma smluvními stranami. Zaplacení konečné faktury je podmíněno řádným provedením díla a jeho úspěšným předáním a převzetím dle oboustranně potvrzeného zápisu. Při konečné fakturaci budou odečteny dříve zaplacené </w:t>
      </w:r>
      <w:r w:rsidR="001E2089">
        <w:rPr>
          <w:rFonts w:ascii="Calibri" w:hAnsi="Calibri"/>
          <w:sz w:val="22"/>
          <w:szCs w:val="22"/>
        </w:rPr>
        <w:t>částky z titulu dílčí fakturace</w:t>
      </w:r>
      <w:r w:rsidR="0037337F">
        <w:rPr>
          <w:rFonts w:ascii="Calibri" w:hAnsi="Calibri"/>
          <w:sz w:val="22"/>
          <w:szCs w:val="22"/>
        </w:rPr>
        <w:t>.</w:t>
      </w:r>
    </w:p>
    <w:p w14:paraId="62F335BA" w14:textId="55F0E0CB" w:rsidR="00601617" w:rsidRPr="002E6541" w:rsidRDefault="00601617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</w:t>
      </w:r>
      <w:r>
        <w:rPr>
          <w:rFonts w:ascii="Calibri" w:hAnsi="Calibri"/>
          <w:sz w:val="22"/>
        </w:rPr>
        <w:t>č. 235/2004 </w:t>
      </w:r>
      <w:r w:rsidRPr="002E6541">
        <w:rPr>
          <w:rFonts w:ascii="Calibri" w:hAnsi="Calibri"/>
          <w:sz w:val="22"/>
        </w:rPr>
        <w:t xml:space="preserve">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Zhotovitel se zavazuje dodat fakturu objednateli na </w:t>
      </w:r>
      <w:r w:rsidR="00596439">
        <w:rPr>
          <w:rFonts w:ascii="Calibri" w:hAnsi="Calibri"/>
          <w:sz w:val="22"/>
        </w:rPr>
        <w:t xml:space="preserve">email: </w:t>
      </w:r>
      <w:hyperlink r:id="rId8" w:history="1">
        <w:r w:rsidR="00596439">
          <w:rPr>
            <w:rStyle w:val="Hypertextovodkaz"/>
            <w:rFonts w:ascii="Calibri" w:hAnsi="Calibri"/>
            <w:sz w:val="22"/>
          </w:rPr>
          <w:t>uctarna@bkom.cz</w:t>
        </w:r>
      </w:hyperlink>
      <w:r w:rsidR="00596439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</w:t>
      </w:r>
      <w:proofErr w:type="gramStart"/>
      <w:r>
        <w:rPr>
          <w:rFonts w:ascii="Calibri" w:hAnsi="Calibri"/>
          <w:sz w:val="22"/>
        </w:rPr>
        <w:t>1a</w:t>
      </w:r>
      <w:proofErr w:type="gramEnd"/>
      <w:r>
        <w:rPr>
          <w:rFonts w:ascii="Calibri" w:hAnsi="Calibri"/>
          <w:sz w:val="22"/>
        </w:rPr>
        <w:t>, 639 </w:t>
      </w:r>
      <w:r w:rsidRPr="002E6541">
        <w:rPr>
          <w:rFonts w:ascii="Calibri" w:hAnsi="Calibri"/>
          <w:sz w:val="22"/>
        </w:rPr>
        <w:t>00 Brno – Štýřice.</w:t>
      </w:r>
    </w:p>
    <w:p w14:paraId="27610401" w14:textId="77777777" w:rsidR="00B6102B" w:rsidRPr="00666572" w:rsidRDefault="00B6102B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Zhotovitel se zavazuje na daňovém dokladu pro platbu ceny díla uvádět pouze bankovní účet, který určil správci daně ke zveřejnění v registru plátců a identifikovaných osob. Zhotovitel a objednatel se dohodli, že pokud bude na daňovém dokladu uveden jiný bankovní účet než ten, který je zveřejněn správcem daně v registru plátců a identifikovaných osob, objednatel je oprávněn provést úhradu daňového dokladu na </w:t>
      </w:r>
      <w:r w:rsidR="00601617">
        <w:rPr>
          <w:rFonts w:ascii="Calibri" w:hAnsi="Calibri"/>
          <w:sz w:val="22"/>
          <w:szCs w:val="22"/>
        </w:rPr>
        <w:t>tento účet zveřejněný podle zákona</w:t>
      </w:r>
      <w:r w:rsidRPr="00666572">
        <w:rPr>
          <w:rFonts w:ascii="Calibri" w:hAnsi="Calibri"/>
          <w:sz w:val="22"/>
          <w:szCs w:val="22"/>
        </w:rPr>
        <w:t xml:space="preserve"> č. 235/2004 Sb., o dani z přidané hodnoty</w:t>
      </w:r>
      <w:r w:rsidR="00601617">
        <w:rPr>
          <w:rFonts w:ascii="Calibri" w:hAnsi="Calibri"/>
          <w:sz w:val="22"/>
          <w:szCs w:val="22"/>
        </w:rPr>
        <w:t>, ve znění pozdějších předpisů,</w:t>
      </w:r>
      <w:r w:rsidRPr="00666572">
        <w:rPr>
          <w:rFonts w:ascii="Calibri" w:hAnsi="Calibri"/>
          <w:sz w:val="22"/>
          <w:szCs w:val="22"/>
        </w:rPr>
        <w:t xml:space="preserve"> a nebude tak v prodlení s úhradou ceny díla. Pokud by objednateli vzniklo ručení v souvislosti s neplněním povinnosti zhotovi</w:t>
      </w:r>
      <w:r w:rsidR="00095845">
        <w:rPr>
          <w:rFonts w:ascii="Calibri" w:hAnsi="Calibri"/>
          <w:sz w:val="22"/>
          <w:szCs w:val="22"/>
        </w:rPr>
        <w:t>tele vyplývajících ze zákona č. </w:t>
      </w:r>
      <w:r w:rsidRPr="00666572">
        <w:rPr>
          <w:rFonts w:ascii="Calibri" w:hAnsi="Calibri"/>
          <w:sz w:val="22"/>
          <w:szCs w:val="22"/>
        </w:rPr>
        <w:t xml:space="preserve">235/2004 Sb., o dani z přidané hodnoty, </w:t>
      </w:r>
      <w:r w:rsidR="00601617">
        <w:rPr>
          <w:rFonts w:ascii="Calibri" w:hAnsi="Calibri"/>
          <w:sz w:val="22"/>
          <w:szCs w:val="22"/>
        </w:rPr>
        <w:t xml:space="preserve">ve znění pozdějších předpisů, </w:t>
      </w:r>
      <w:r w:rsidRPr="00666572">
        <w:rPr>
          <w:rFonts w:ascii="Calibri" w:hAnsi="Calibri"/>
          <w:sz w:val="22"/>
          <w:szCs w:val="22"/>
        </w:rPr>
        <w:t xml:space="preserve">má objednatel nárok na náhradu všeho, co za zhotovitele v souvislosti s tímto ručením plnil. </w:t>
      </w:r>
    </w:p>
    <w:p w14:paraId="4FE34F43" w14:textId="77777777" w:rsidR="00F500BD" w:rsidRPr="00666572" w:rsidRDefault="00F500BD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Objednatel je oprávněn vrátit fakturu zhotoviteli až do data její splatnosti, jestliže obsahuje neúplné nebo nepravdivé údaje. </w:t>
      </w:r>
      <w:r w:rsidR="00B8053B" w:rsidRPr="00666572">
        <w:rPr>
          <w:rFonts w:ascii="Calibri" w:hAnsi="Calibri"/>
          <w:sz w:val="22"/>
          <w:szCs w:val="22"/>
        </w:rPr>
        <w:t>Při nezaplacení takto nesprávně vystavené a doručené faktury není objednatel v prodlení se zaplacení</w:t>
      </w:r>
      <w:r w:rsidR="00CF7CFC">
        <w:rPr>
          <w:rFonts w:ascii="Calibri" w:hAnsi="Calibri"/>
          <w:sz w:val="22"/>
          <w:szCs w:val="22"/>
        </w:rPr>
        <w:t>m</w:t>
      </w:r>
      <w:r w:rsidR="00B8053B" w:rsidRPr="00666572">
        <w:rPr>
          <w:rFonts w:ascii="Calibri" w:hAnsi="Calibri"/>
          <w:sz w:val="22"/>
          <w:szCs w:val="22"/>
        </w:rPr>
        <w:t xml:space="preserve">. </w:t>
      </w:r>
      <w:r w:rsidRPr="00666572">
        <w:rPr>
          <w:rFonts w:ascii="Calibri" w:hAnsi="Calibri"/>
          <w:sz w:val="22"/>
          <w:szCs w:val="22"/>
        </w:rPr>
        <w:t>Zhotovitel je povinen fakturu řádně opravit a doručit ji objednateli s novou lhůtou splatnosti.</w:t>
      </w:r>
    </w:p>
    <w:p w14:paraId="5E64A052" w14:textId="77777777" w:rsidR="00F500BD" w:rsidRPr="00666572" w:rsidRDefault="00EC64F4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f</w:t>
      </w:r>
      <w:r w:rsidR="00F500BD" w:rsidRPr="00666572">
        <w:rPr>
          <w:rFonts w:ascii="Calibri" w:hAnsi="Calibri"/>
          <w:sz w:val="22"/>
          <w:szCs w:val="22"/>
        </w:rPr>
        <w:t xml:space="preserve">aktura </w:t>
      </w:r>
      <w:r w:rsidR="00F500BD" w:rsidRPr="00B1503E">
        <w:rPr>
          <w:rFonts w:ascii="Calibri" w:hAnsi="Calibri"/>
          <w:sz w:val="22"/>
          <w:szCs w:val="22"/>
        </w:rPr>
        <w:t>je splatná do 30 dnů od jejího</w:t>
      </w:r>
      <w:r w:rsidR="00F500BD" w:rsidRPr="00666572">
        <w:rPr>
          <w:rFonts w:ascii="Calibri" w:hAnsi="Calibri"/>
          <w:sz w:val="22"/>
          <w:szCs w:val="22"/>
        </w:rPr>
        <w:t xml:space="preserve"> doručení objednateli.</w:t>
      </w:r>
    </w:p>
    <w:p w14:paraId="5567419B" w14:textId="606F57C3" w:rsidR="00441A8A" w:rsidRDefault="00441A8A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Zhotovitel </w:t>
      </w:r>
      <w:r>
        <w:rPr>
          <w:rFonts w:ascii="Calibri" w:hAnsi="Calibri"/>
          <w:sz w:val="22"/>
          <w:szCs w:val="22"/>
        </w:rPr>
        <w:t>je povinen</w:t>
      </w:r>
      <w:r w:rsidRPr="00D12CE4">
        <w:rPr>
          <w:rFonts w:ascii="Calibri" w:hAnsi="Calibri"/>
          <w:sz w:val="22"/>
          <w:szCs w:val="22"/>
        </w:rPr>
        <w:t xml:space="preserve"> uvádět na všech daňových dokladech (fakturách) číslo</w:t>
      </w:r>
      <w:r>
        <w:rPr>
          <w:rFonts w:ascii="Calibri" w:hAnsi="Calibri"/>
          <w:sz w:val="22"/>
          <w:szCs w:val="22"/>
        </w:rPr>
        <w:t xml:space="preserve"> objednávky, číslo</w:t>
      </w:r>
      <w:r w:rsidRPr="00D12CE4">
        <w:rPr>
          <w:rFonts w:ascii="Calibri" w:hAnsi="Calibri"/>
          <w:sz w:val="22"/>
          <w:szCs w:val="22"/>
        </w:rPr>
        <w:t xml:space="preserve"> smlouvy objednatele</w:t>
      </w:r>
      <w:r>
        <w:rPr>
          <w:rFonts w:ascii="Calibri" w:hAnsi="Calibri"/>
          <w:sz w:val="22"/>
          <w:szCs w:val="22"/>
        </w:rPr>
        <w:t xml:space="preserve"> </w:t>
      </w:r>
      <w:r w:rsidRPr="00867154">
        <w:rPr>
          <w:rFonts w:asciiTheme="minorHAnsi" w:hAnsiTheme="minorHAnsi"/>
          <w:sz w:val="22"/>
          <w:szCs w:val="22"/>
        </w:rPr>
        <w:t>a číselný kód Klasifikace produkce (CZ-CPA)</w:t>
      </w:r>
      <w:r w:rsidRPr="00D12CE4">
        <w:rPr>
          <w:rFonts w:ascii="Calibri" w:hAnsi="Calibri"/>
          <w:sz w:val="22"/>
          <w:szCs w:val="22"/>
        </w:rPr>
        <w:t>.</w:t>
      </w:r>
    </w:p>
    <w:p w14:paraId="2A86B626" w14:textId="17330740" w:rsidR="00E95695" w:rsidRPr="00D12CE4" w:rsidRDefault="00E95695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</w:t>
      </w:r>
      <w:bookmarkStart w:id="5" w:name="_Hlk68857451"/>
      <w:r w:rsidR="00E15AE2">
        <w:rPr>
          <w:rFonts w:ascii="Calibri" w:hAnsi="Calibri"/>
          <w:sz w:val="22"/>
          <w:szCs w:val="22"/>
        </w:rPr>
        <w:t xml:space="preserve">ani úhrada přiměřené části ceny díla </w:t>
      </w:r>
      <w:bookmarkEnd w:id="5"/>
      <w:r>
        <w:rPr>
          <w:rFonts w:ascii="Calibri" w:hAnsi="Calibri"/>
          <w:sz w:val="22"/>
          <w:szCs w:val="22"/>
        </w:rPr>
        <w:t xml:space="preserve">se </w:t>
      </w:r>
      <w:r w:rsidR="00E15AE2">
        <w:rPr>
          <w:rFonts w:ascii="Calibri" w:hAnsi="Calibri"/>
          <w:sz w:val="22"/>
          <w:szCs w:val="22"/>
        </w:rPr>
        <w:t>nesjednávají</w:t>
      </w:r>
      <w:r>
        <w:rPr>
          <w:rFonts w:ascii="Calibri" w:hAnsi="Calibri"/>
          <w:sz w:val="22"/>
          <w:szCs w:val="22"/>
        </w:rPr>
        <w:t xml:space="preserve">. </w:t>
      </w:r>
    </w:p>
    <w:p w14:paraId="754CACA6" w14:textId="607B9FD0" w:rsidR="00C9075E" w:rsidRDefault="00C9075E">
      <w:pPr>
        <w:jc w:val="center"/>
        <w:rPr>
          <w:rFonts w:ascii="Calibri" w:hAnsi="Calibri"/>
          <w:b/>
          <w:sz w:val="22"/>
          <w:szCs w:val="22"/>
        </w:rPr>
      </w:pPr>
    </w:p>
    <w:p w14:paraId="1EADE06C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0F8754EC" w14:textId="77777777" w:rsidR="00FD7E74" w:rsidRDefault="00FD7E74" w:rsidP="006E7608">
      <w:pPr>
        <w:pStyle w:val="nadpisvesmlouvch"/>
      </w:pPr>
      <w:r w:rsidRPr="00666572">
        <w:t>Předání staveniště</w:t>
      </w:r>
    </w:p>
    <w:p w14:paraId="55D1925D" w14:textId="77777777" w:rsidR="007451A2" w:rsidRPr="00666572" w:rsidRDefault="007451A2" w:rsidP="006E7608">
      <w:pPr>
        <w:pStyle w:val="nadpisvesmlouvch"/>
      </w:pPr>
    </w:p>
    <w:p w14:paraId="63E8CF34" w14:textId="25972A8E" w:rsidR="00EC1BB1" w:rsidRPr="00B1503E" w:rsidRDefault="00EC1BB1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B1503E">
        <w:rPr>
          <w:rFonts w:ascii="Calibri" w:hAnsi="Calibri"/>
          <w:sz w:val="22"/>
          <w:szCs w:val="22"/>
        </w:rPr>
        <w:t xml:space="preserve">Objednatel předá zhotoviteli staveniště </w:t>
      </w:r>
      <w:r w:rsidR="00B1503E" w:rsidRPr="00B1503E">
        <w:rPr>
          <w:rFonts w:ascii="Calibri" w:hAnsi="Calibri"/>
          <w:sz w:val="22"/>
          <w:szCs w:val="22"/>
        </w:rPr>
        <w:t xml:space="preserve">na výzvu objednatele, nejpozději </w:t>
      </w:r>
      <w:r w:rsidRPr="00B1503E">
        <w:rPr>
          <w:rFonts w:ascii="Calibri" w:hAnsi="Calibri"/>
          <w:sz w:val="22"/>
          <w:szCs w:val="22"/>
        </w:rPr>
        <w:t xml:space="preserve">do </w:t>
      </w:r>
      <w:r w:rsidR="00B1503E" w:rsidRPr="00B1503E">
        <w:rPr>
          <w:rFonts w:ascii="Calibri" w:hAnsi="Calibri"/>
          <w:sz w:val="22"/>
          <w:szCs w:val="22"/>
        </w:rPr>
        <w:t>5</w:t>
      </w:r>
      <w:r w:rsidR="00460E3D" w:rsidRPr="00B1503E">
        <w:rPr>
          <w:rFonts w:ascii="Calibri" w:hAnsi="Calibri"/>
          <w:sz w:val="22"/>
          <w:szCs w:val="22"/>
        </w:rPr>
        <w:t xml:space="preserve"> </w:t>
      </w:r>
      <w:r w:rsidR="00B1503E" w:rsidRPr="00B1503E">
        <w:rPr>
          <w:rFonts w:ascii="Calibri" w:hAnsi="Calibri"/>
          <w:sz w:val="22"/>
          <w:szCs w:val="22"/>
        </w:rPr>
        <w:t xml:space="preserve">měsíců od </w:t>
      </w:r>
      <w:r w:rsidR="0016101C" w:rsidRPr="00B1503E">
        <w:rPr>
          <w:rFonts w:ascii="Calibri" w:hAnsi="Calibri"/>
          <w:sz w:val="22"/>
          <w:szCs w:val="22"/>
        </w:rPr>
        <w:t>účinnosti</w:t>
      </w:r>
      <w:r w:rsidRPr="00B1503E">
        <w:rPr>
          <w:rFonts w:ascii="Calibri" w:hAnsi="Calibri"/>
          <w:sz w:val="22"/>
          <w:szCs w:val="22"/>
        </w:rPr>
        <w:t xml:space="preserve"> této smlouvy, a to ve stavu způsobilém pro provedení díla.</w:t>
      </w:r>
    </w:p>
    <w:p w14:paraId="7561DA6D" w14:textId="77777777" w:rsidR="00FD7E74" w:rsidRPr="00666572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O předání staveniště učiní zhotovitel zápis do stavebního deníku. Nebude-li dohodnuto jinak, současně s předáním staveniště budou zhotoviteli předány i veškeré potřebné doklady pro zahájení provádění díla, zejména stavební povolení. </w:t>
      </w:r>
    </w:p>
    <w:p w14:paraId="46056DF3" w14:textId="7314BA7D" w:rsidR="00FD7E74" w:rsidRPr="00D1132A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bookmarkStart w:id="6" w:name="_Hlk503255761"/>
      <w:r w:rsidRPr="00D1132A">
        <w:rPr>
          <w:rFonts w:ascii="Calibri" w:hAnsi="Calibri"/>
          <w:sz w:val="22"/>
          <w:szCs w:val="22"/>
        </w:rPr>
        <w:t>Zhotovitel je povinen seznámit se před zahájením provádění díla s rozmístěním podzemních vedení a v průběhu provádění díla je vhodným způsobem přeložit nebo chránit, aby v průběhu provádění díla nedošlo k jejich poškození.</w:t>
      </w:r>
      <w:r w:rsidR="001E2089" w:rsidRPr="00D1132A">
        <w:rPr>
          <w:rFonts w:ascii="Calibri" w:hAnsi="Calibri"/>
          <w:sz w:val="22"/>
          <w:szCs w:val="22"/>
        </w:rPr>
        <w:t xml:space="preserve"> </w:t>
      </w:r>
    </w:p>
    <w:p w14:paraId="5957E1E9" w14:textId="7D4354F4" w:rsidR="00FD7E74" w:rsidRPr="00D1132A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1132A">
        <w:rPr>
          <w:rFonts w:ascii="Calibri" w:hAnsi="Calibri"/>
          <w:sz w:val="22"/>
          <w:szCs w:val="22"/>
        </w:rPr>
        <w:lastRenderedPageBreak/>
        <w:t>Povolení potřebná k užívání pozemních komunikací a ostatních veřejných ploch dotčených prováděním díla je zhotovitel povinen opatřit na vlastní náklad</w:t>
      </w:r>
      <w:r w:rsidR="008C04BF" w:rsidRPr="00D1132A">
        <w:rPr>
          <w:rFonts w:ascii="Calibri" w:hAnsi="Calibri"/>
          <w:sz w:val="22"/>
          <w:szCs w:val="22"/>
        </w:rPr>
        <w:t>y</w:t>
      </w:r>
      <w:r w:rsidRPr="00D1132A">
        <w:rPr>
          <w:rFonts w:ascii="Calibri" w:hAnsi="Calibri"/>
          <w:sz w:val="22"/>
          <w:szCs w:val="22"/>
        </w:rPr>
        <w:t>.</w:t>
      </w:r>
      <w:r w:rsidR="001E2089" w:rsidRPr="00D1132A">
        <w:rPr>
          <w:rFonts w:ascii="Calibri" w:hAnsi="Calibri"/>
          <w:sz w:val="22"/>
          <w:szCs w:val="22"/>
        </w:rPr>
        <w:t xml:space="preserve"> </w:t>
      </w:r>
    </w:p>
    <w:bookmarkEnd w:id="6"/>
    <w:p w14:paraId="7B0CC86D" w14:textId="77777777" w:rsidR="00AE084D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se zavazuje na své náklady udržovat na staveništi pořádek a čistotu a v průběhu provádění díla odstraňovat odpady a nečistoty jeho činností vzniklé. Dojde-li v průběhu provádění díla ke znečištění přilehlých komunikací nebo jiných ploch, je zhotovitel povinen znečištění odstranit na své náklady a bez zbytečného odkladu. Rovněž je zhotovitel povinen odstranit na své náklady i veškerá poškození takových komunikací nebo ploch, vzniklá v přímé souvislosti s činností zhotovitele.</w:t>
      </w:r>
    </w:p>
    <w:p w14:paraId="34720A2A" w14:textId="6C727C30" w:rsidR="0072203F" w:rsidRPr="00AE084D" w:rsidRDefault="0072203F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AE084D">
        <w:rPr>
          <w:rFonts w:ascii="Calibri" w:hAnsi="Calibri"/>
          <w:sz w:val="22"/>
          <w:szCs w:val="22"/>
        </w:rPr>
        <w:t>Zhotovitel je povinen dodržovat po celou dobu provádění prací právní a technické podmínky vyplývající ze závazných právních předpisů, vyhlášek a norem, zvlášť v oblasti bezpečnosti práce za mimořádných podmínek při provozu silničních vozidel dle technických podmínek MDS č. 66 „Zásady pro přechodné dopravní značení na pozemních komunikacích“, bezpečnostní, požární a hygienické</w:t>
      </w:r>
      <w:r w:rsidR="009B7E00">
        <w:rPr>
          <w:rFonts w:ascii="Calibri" w:hAnsi="Calibri"/>
          <w:sz w:val="22"/>
          <w:szCs w:val="22"/>
        </w:rPr>
        <w:t xml:space="preserve"> předpisy</w:t>
      </w:r>
      <w:r w:rsidRPr="00AE084D">
        <w:rPr>
          <w:rFonts w:ascii="Calibri" w:hAnsi="Calibri"/>
          <w:sz w:val="22"/>
          <w:szCs w:val="22"/>
        </w:rPr>
        <w:t xml:space="preserve"> a dále pak požadavky a podmínky vyplývají</w:t>
      </w:r>
      <w:r w:rsidR="002A31E9">
        <w:rPr>
          <w:rFonts w:ascii="Calibri" w:hAnsi="Calibri"/>
          <w:sz w:val="22"/>
          <w:szCs w:val="22"/>
        </w:rPr>
        <w:t>cí z vyhlášky č.</w:t>
      </w:r>
      <w:r w:rsidR="00283B33">
        <w:rPr>
          <w:rFonts w:ascii="Calibri" w:hAnsi="Calibri"/>
          <w:sz w:val="22"/>
          <w:szCs w:val="22"/>
        </w:rPr>
        <w:t xml:space="preserve"> </w:t>
      </w:r>
      <w:r w:rsidR="002A31E9">
        <w:rPr>
          <w:rFonts w:ascii="Calibri" w:hAnsi="Calibri"/>
          <w:sz w:val="22"/>
          <w:szCs w:val="22"/>
        </w:rPr>
        <w:t>268/2009 Sb., o </w:t>
      </w:r>
      <w:r w:rsidRPr="00AE084D">
        <w:rPr>
          <w:rFonts w:ascii="Calibri" w:hAnsi="Calibri"/>
          <w:sz w:val="22"/>
          <w:szCs w:val="22"/>
        </w:rPr>
        <w:t>technických požadavcích na stavby</w:t>
      </w:r>
      <w:r w:rsidR="00283B33">
        <w:rPr>
          <w:rFonts w:ascii="Calibri" w:hAnsi="Calibri"/>
          <w:sz w:val="22"/>
          <w:szCs w:val="22"/>
        </w:rPr>
        <w:t>, ve znění pozdějších předpisů</w:t>
      </w:r>
      <w:r w:rsidRPr="00AE084D">
        <w:rPr>
          <w:rFonts w:ascii="Calibri" w:hAnsi="Calibri"/>
          <w:sz w:val="22"/>
          <w:szCs w:val="22"/>
        </w:rPr>
        <w:t>.</w:t>
      </w:r>
      <w:r w:rsidR="007B119B" w:rsidRPr="00AE084D">
        <w:rPr>
          <w:rFonts w:ascii="Calibri" w:hAnsi="Calibri"/>
          <w:sz w:val="22"/>
          <w:szCs w:val="22"/>
        </w:rPr>
        <w:t xml:space="preserve"> Zhotovitel je povinen dodržovat zákon č. 309/2006 </w:t>
      </w:r>
      <w:r w:rsidR="00E65035" w:rsidRPr="00AE084D">
        <w:rPr>
          <w:rFonts w:ascii="Calibri" w:hAnsi="Calibri"/>
          <w:sz w:val="22"/>
          <w:szCs w:val="22"/>
        </w:rPr>
        <w:t>Sb.</w:t>
      </w:r>
      <w:r w:rsidR="00283B33">
        <w:rPr>
          <w:rFonts w:ascii="Calibri" w:hAnsi="Calibri"/>
          <w:sz w:val="22"/>
          <w:szCs w:val="22"/>
        </w:rPr>
        <w:t xml:space="preserve">, </w:t>
      </w:r>
      <w:r w:rsidR="00283B33" w:rsidRPr="00283B33">
        <w:rPr>
          <w:rFonts w:ascii="Calibri" w:hAnsi="Calibri"/>
          <w:sz w:val="22"/>
          <w:szCs w:val="22"/>
        </w:rPr>
        <w:t>o zajištění dalších podmínek bezpečnosti a ochrany zdraví při práci</w:t>
      </w:r>
      <w:r w:rsidR="00283B33">
        <w:rPr>
          <w:rFonts w:ascii="Calibri" w:hAnsi="Calibri"/>
          <w:sz w:val="22"/>
          <w:szCs w:val="22"/>
        </w:rPr>
        <w:t>, ve znění pozdějších předpisů,</w:t>
      </w:r>
      <w:r w:rsidR="00E65035" w:rsidRPr="00AE084D">
        <w:rPr>
          <w:rFonts w:ascii="Calibri" w:hAnsi="Calibri"/>
          <w:sz w:val="22"/>
          <w:szCs w:val="22"/>
        </w:rPr>
        <w:t xml:space="preserve"> </w:t>
      </w:r>
      <w:r w:rsidR="007B119B" w:rsidRPr="00AE084D">
        <w:rPr>
          <w:rFonts w:ascii="Calibri" w:hAnsi="Calibri"/>
          <w:sz w:val="22"/>
          <w:szCs w:val="22"/>
        </w:rPr>
        <w:t xml:space="preserve">a nařízení vlády </w:t>
      </w:r>
      <w:r w:rsidR="00095845">
        <w:rPr>
          <w:rFonts w:ascii="Calibri" w:hAnsi="Calibri"/>
          <w:sz w:val="22"/>
          <w:szCs w:val="22"/>
        </w:rPr>
        <w:t>č. </w:t>
      </w:r>
      <w:r w:rsidR="007B119B" w:rsidRPr="00AE084D">
        <w:rPr>
          <w:rFonts w:ascii="Calibri" w:hAnsi="Calibri"/>
          <w:sz w:val="22"/>
          <w:szCs w:val="22"/>
        </w:rPr>
        <w:t xml:space="preserve">591/2006 </w:t>
      </w:r>
      <w:r w:rsidR="00E65035" w:rsidRPr="00AE084D">
        <w:rPr>
          <w:rFonts w:ascii="Calibri" w:hAnsi="Calibri"/>
          <w:sz w:val="22"/>
          <w:szCs w:val="22"/>
        </w:rPr>
        <w:t>Sb.</w:t>
      </w:r>
      <w:r w:rsidR="00283B33">
        <w:rPr>
          <w:rFonts w:ascii="Calibri" w:hAnsi="Calibri"/>
          <w:sz w:val="22"/>
          <w:szCs w:val="22"/>
        </w:rPr>
        <w:t xml:space="preserve">, </w:t>
      </w:r>
      <w:r w:rsidR="00283B33" w:rsidRPr="00283B33">
        <w:rPr>
          <w:rFonts w:ascii="Calibri" w:hAnsi="Calibri"/>
          <w:sz w:val="22"/>
          <w:szCs w:val="22"/>
        </w:rPr>
        <w:t>o bližších minimálních požadavcích na bezpečnost a ochranu zdraví při práci na staveništích</w:t>
      </w:r>
      <w:r w:rsidR="00283B33">
        <w:rPr>
          <w:rFonts w:ascii="Calibri" w:hAnsi="Calibri"/>
          <w:sz w:val="22"/>
          <w:szCs w:val="22"/>
        </w:rPr>
        <w:t>, ve znění pozdějších předpisů,</w:t>
      </w:r>
      <w:r w:rsidR="00E65035" w:rsidRPr="00AE084D">
        <w:rPr>
          <w:rFonts w:ascii="Calibri" w:hAnsi="Calibri"/>
          <w:sz w:val="22"/>
          <w:szCs w:val="22"/>
        </w:rPr>
        <w:t xml:space="preserve"> </w:t>
      </w:r>
      <w:r w:rsidR="007B119B" w:rsidRPr="00AE084D">
        <w:rPr>
          <w:rFonts w:ascii="Calibri" w:hAnsi="Calibri"/>
          <w:sz w:val="22"/>
          <w:szCs w:val="22"/>
        </w:rPr>
        <w:t>zejména při uspořádání staveniště dle § 2 uvedeného nařízení vlády.</w:t>
      </w:r>
    </w:p>
    <w:p w14:paraId="1C0A6BCB" w14:textId="77777777" w:rsidR="004179AF" w:rsidRPr="00D1132A" w:rsidRDefault="004179AF" w:rsidP="005B0F2C">
      <w:pPr>
        <w:pStyle w:val="Odstavecseseznamem"/>
        <w:numPr>
          <w:ilvl w:val="0"/>
          <w:numId w:val="6"/>
        </w:numPr>
        <w:tabs>
          <w:tab w:val="num" w:pos="540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bookmarkStart w:id="7" w:name="_Hlk503255817"/>
      <w:bookmarkStart w:id="8" w:name="_Hlk503255806"/>
      <w:bookmarkStart w:id="9" w:name="_Hlk503255787"/>
      <w:r w:rsidRPr="00D1132A">
        <w:rPr>
          <w:rFonts w:asciiTheme="minorHAnsi" w:hAnsiTheme="minorHAnsi" w:cstheme="minorHAnsi"/>
          <w:sz w:val="22"/>
          <w:szCs w:val="22"/>
        </w:rPr>
        <w:t xml:space="preserve">Zhotovitel je v souladu s dokumentací povinen: </w:t>
      </w:r>
    </w:p>
    <w:p w14:paraId="56D60A0F" w14:textId="77777777" w:rsidR="004179AF" w:rsidRPr="00D1132A" w:rsidRDefault="004179AF" w:rsidP="005B0F2C">
      <w:pPr>
        <w:numPr>
          <w:ilvl w:val="2"/>
          <w:numId w:val="6"/>
        </w:numPr>
        <w:tabs>
          <w:tab w:val="clear" w:pos="748"/>
          <w:tab w:val="num" w:pos="1418"/>
        </w:tabs>
        <w:ind w:left="1418" w:hanging="181"/>
        <w:rPr>
          <w:rFonts w:asciiTheme="minorHAnsi" w:hAnsiTheme="minorHAnsi" w:cstheme="minorHAnsi"/>
          <w:sz w:val="22"/>
          <w:szCs w:val="22"/>
        </w:rPr>
      </w:pPr>
      <w:bookmarkStart w:id="10" w:name="_Hlk503255824"/>
      <w:bookmarkEnd w:id="7"/>
      <w:r w:rsidRPr="00D1132A">
        <w:rPr>
          <w:rFonts w:asciiTheme="minorHAnsi" w:hAnsiTheme="minorHAnsi" w:cstheme="minorHAnsi"/>
          <w:sz w:val="22"/>
          <w:szCs w:val="22"/>
        </w:rPr>
        <w:t>Vytyčit veškeré inženýrské sítě v prostoru staveniště.</w:t>
      </w:r>
    </w:p>
    <w:p w14:paraId="6C4CCDF1" w14:textId="77777777" w:rsidR="004179AF" w:rsidRPr="00D1132A" w:rsidRDefault="004179AF" w:rsidP="005B0F2C">
      <w:pPr>
        <w:numPr>
          <w:ilvl w:val="2"/>
          <w:numId w:val="6"/>
        </w:numPr>
        <w:tabs>
          <w:tab w:val="clear" w:pos="748"/>
          <w:tab w:val="num" w:pos="1418"/>
        </w:tabs>
        <w:ind w:left="1418" w:hanging="181"/>
        <w:rPr>
          <w:rFonts w:asciiTheme="minorHAnsi" w:hAnsiTheme="minorHAnsi" w:cstheme="minorHAnsi"/>
          <w:sz w:val="22"/>
          <w:szCs w:val="22"/>
        </w:rPr>
      </w:pPr>
      <w:r w:rsidRPr="00D1132A">
        <w:rPr>
          <w:rFonts w:asciiTheme="minorHAnsi" w:hAnsiTheme="minorHAnsi" w:cstheme="minorHAnsi"/>
          <w:sz w:val="22"/>
          <w:szCs w:val="22"/>
        </w:rPr>
        <w:t>Vytyčit obvod prostoru staveniště.</w:t>
      </w:r>
    </w:p>
    <w:p w14:paraId="5985975A" w14:textId="77777777" w:rsidR="004179AF" w:rsidRPr="00D1132A" w:rsidRDefault="004179AF" w:rsidP="005B0F2C">
      <w:pPr>
        <w:numPr>
          <w:ilvl w:val="2"/>
          <w:numId w:val="6"/>
        </w:numPr>
        <w:tabs>
          <w:tab w:val="clear" w:pos="748"/>
          <w:tab w:val="num" w:pos="1418"/>
        </w:tabs>
        <w:ind w:left="1418" w:hanging="181"/>
        <w:rPr>
          <w:rFonts w:asciiTheme="minorHAnsi" w:hAnsiTheme="minorHAnsi" w:cstheme="minorHAnsi"/>
          <w:sz w:val="22"/>
          <w:szCs w:val="22"/>
        </w:rPr>
      </w:pPr>
      <w:r w:rsidRPr="00D1132A">
        <w:rPr>
          <w:rFonts w:asciiTheme="minorHAnsi" w:hAnsiTheme="minorHAnsi" w:cstheme="minorHAnsi"/>
          <w:sz w:val="22"/>
          <w:szCs w:val="22"/>
        </w:rPr>
        <w:t>Zajistit zařízení staveniště</w:t>
      </w:r>
      <w:bookmarkEnd w:id="8"/>
      <w:bookmarkEnd w:id="10"/>
      <w:r w:rsidRPr="00D1132A">
        <w:rPr>
          <w:rFonts w:asciiTheme="minorHAnsi" w:hAnsiTheme="minorHAnsi" w:cstheme="minorHAnsi"/>
          <w:sz w:val="22"/>
          <w:szCs w:val="22"/>
        </w:rPr>
        <w:t>.</w:t>
      </w:r>
    </w:p>
    <w:p w14:paraId="750C3AD3" w14:textId="77777777" w:rsidR="004179AF" w:rsidRPr="00D1132A" w:rsidRDefault="004179AF" w:rsidP="005B0F2C">
      <w:pPr>
        <w:numPr>
          <w:ilvl w:val="0"/>
          <w:numId w:val="6"/>
        </w:numPr>
        <w:tabs>
          <w:tab w:val="num" w:pos="540"/>
        </w:tabs>
        <w:spacing w:before="120" w:after="120"/>
        <w:ind w:left="540" w:hanging="540"/>
        <w:rPr>
          <w:rFonts w:asciiTheme="minorHAnsi" w:hAnsiTheme="minorHAnsi" w:cstheme="minorHAnsi"/>
          <w:sz w:val="22"/>
          <w:szCs w:val="22"/>
        </w:rPr>
      </w:pPr>
      <w:bookmarkStart w:id="11" w:name="_Hlk503255848"/>
      <w:r w:rsidRPr="00D1132A">
        <w:rPr>
          <w:rFonts w:asciiTheme="minorHAnsi" w:hAnsiTheme="minorHAnsi" w:cstheme="minorHAnsi"/>
          <w:sz w:val="22"/>
          <w:szCs w:val="22"/>
        </w:rPr>
        <w:t>Zhotovitel je povinen zajistit organizaci dopravy v průběhu provádění díla, k tomuto účelu je zhotovitel zejména povinen zajistit:</w:t>
      </w:r>
    </w:p>
    <w:p w14:paraId="71399667" w14:textId="77777777" w:rsidR="004179AF" w:rsidRPr="00D1132A" w:rsidRDefault="004179AF" w:rsidP="005B0F2C">
      <w:pPr>
        <w:numPr>
          <w:ilvl w:val="2"/>
          <w:numId w:val="6"/>
        </w:numPr>
        <w:ind w:firstLine="386"/>
        <w:rPr>
          <w:rFonts w:asciiTheme="minorHAnsi" w:hAnsiTheme="minorHAnsi" w:cstheme="minorHAnsi"/>
          <w:sz w:val="22"/>
          <w:szCs w:val="22"/>
        </w:rPr>
      </w:pPr>
      <w:r w:rsidRPr="00D1132A">
        <w:rPr>
          <w:rFonts w:asciiTheme="minorHAnsi" w:hAnsiTheme="minorHAnsi" w:cstheme="minorHAnsi"/>
          <w:sz w:val="22"/>
          <w:szCs w:val="22"/>
        </w:rPr>
        <w:t>Povolení k uzavírkám.</w:t>
      </w:r>
    </w:p>
    <w:p w14:paraId="494BE108" w14:textId="77777777" w:rsidR="00523F4E" w:rsidRPr="00D1132A" w:rsidRDefault="00523F4E" w:rsidP="005B0F2C">
      <w:pPr>
        <w:numPr>
          <w:ilvl w:val="2"/>
          <w:numId w:val="6"/>
        </w:numPr>
        <w:ind w:firstLine="386"/>
        <w:rPr>
          <w:rFonts w:asciiTheme="minorHAnsi" w:hAnsiTheme="minorHAnsi" w:cstheme="minorHAnsi"/>
          <w:sz w:val="22"/>
          <w:szCs w:val="22"/>
        </w:rPr>
      </w:pPr>
      <w:r w:rsidRPr="00D1132A">
        <w:rPr>
          <w:rFonts w:asciiTheme="minorHAnsi" w:hAnsiTheme="minorHAnsi" w:cstheme="minorHAnsi"/>
          <w:sz w:val="22"/>
          <w:szCs w:val="22"/>
        </w:rPr>
        <w:t xml:space="preserve">Povolení zvláštního užívání komunikací. </w:t>
      </w:r>
    </w:p>
    <w:p w14:paraId="7F04D43B" w14:textId="77777777" w:rsidR="004179AF" w:rsidRPr="00D1132A" w:rsidRDefault="004179AF" w:rsidP="005B0F2C">
      <w:pPr>
        <w:numPr>
          <w:ilvl w:val="2"/>
          <w:numId w:val="6"/>
        </w:numPr>
        <w:ind w:firstLine="386"/>
        <w:rPr>
          <w:rFonts w:asciiTheme="minorHAnsi" w:hAnsiTheme="minorHAnsi" w:cstheme="minorHAnsi"/>
          <w:sz w:val="22"/>
          <w:szCs w:val="22"/>
        </w:rPr>
      </w:pPr>
      <w:r w:rsidRPr="00D1132A">
        <w:rPr>
          <w:rFonts w:asciiTheme="minorHAnsi" w:hAnsiTheme="minorHAnsi" w:cstheme="minorHAnsi"/>
          <w:sz w:val="22"/>
          <w:szCs w:val="22"/>
        </w:rPr>
        <w:t xml:space="preserve">Stanovení dočasného dopravního značení. </w:t>
      </w:r>
    </w:p>
    <w:p w14:paraId="774EE3F3" w14:textId="7D0B92C9" w:rsidR="004179AF" w:rsidRPr="00D1132A" w:rsidRDefault="004179AF" w:rsidP="005B0F2C">
      <w:pPr>
        <w:numPr>
          <w:ilvl w:val="2"/>
          <w:numId w:val="6"/>
        </w:numPr>
        <w:ind w:firstLine="386"/>
        <w:rPr>
          <w:rFonts w:asciiTheme="minorHAnsi" w:hAnsiTheme="minorHAnsi" w:cstheme="minorHAnsi"/>
          <w:sz w:val="22"/>
          <w:szCs w:val="22"/>
        </w:rPr>
      </w:pPr>
      <w:r w:rsidRPr="00D1132A">
        <w:rPr>
          <w:rFonts w:asciiTheme="minorHAnsi" w:hAnsiTheme="minorHAnsi" w:cstheme="minorHAnsi"/>
          <w:sz w:val="22"/>
          <w:szCs w:val="22"/>
        </w:rPr>
        <w:t>Umístění, údržbu, přemístění a odstranění dočasného dopravního značení.</w:t>
      </w:r>
    </w:p>
    <w:p w14:paraId="400B35BC" w14:textId="555BDEC0" w:rsidR="001E2089" w:rsidRPr="00D1132A" w:rsidRDefault="001E2089" w:rsidP="005B0F2C">
      <w:pPr>
        <w:numPr>
          <w:ilvl w:val="2"/>
          <w:numId w:val="6"/>
        </w:numPr>
        <w:ind w:firstLine="386"/>
        <w:rPr>
          <w:rFonts w:asciiTheme="minorHAnsi" w:hAnsiTheme="minorHAnsi" w:cstheme="minorHAnsi"/>
          <w:sz w:val="22"/>
          <w:szCs w:val="22"/>
        </w:rPr>
      </w:pPr>
      <w:r w:rsidRPr="00D1132A">
        <w:rPr>
          <w:rFonts w:asciiTheme="minorHAnsi" w:hAnsiTheme="minorHAnsi" w:cstheme="minorHAnsi"/>
          <w:sz w:val="22"/>
          <w:szCs w:val="22"/>
        </w:rPr>
        <w:t>Užívání veřejného prostranství.</w:t>
      </w:r>
    </w:p>
    <w:p w14:paraId="4FF88E19" w14:textId="199406A7" w:rsidR="001E2089" w:rsidRPr="00296F54" w:rsidRDefault="001E2089" w:rsidP="005B0F2C">
      <w:pPr>
        <w:numPr>
          <w:ilvl w:val="2"/>
          <w:numId w:val="6"/>
        </w:numPr>
        <w:ind w:firstLine="386"/>
        <w:rPr>
          <w:rFonts w:asciiTheme="minorHAnsi" w:hAnsiTheme="minorHAnsi" w:cstheme="minorHAnsi"/>
          <w:sz w:val="22"/>
          <w:szCs w:val="22"/>
        </w:rPr>
      </w:pPr>
      <w:r w:rsidRPr="00296F54">
        <w:rPr>
          <w:rFonts w:asciiTheme="minorHAnsi" w:hAnsiTheme="minorHAnsi" w:cstheme="minorHAnsi"/>
          <w:sz w:val="22"/>
          <w:szCs w:val="22"/>
        </w:rPr>
        <w:t>Po dohodě s vlastníky přístupy a příjezdy k sousedním nemovitostem.</w:t>
      </w:r>
    </w:p>
    <w:p w14:paraId="5ED004FD" w14:textId="77777777" w:rsidR="001E2089" w:rsidRDefault="001E2089" w:rsidP="001E2089">
      <w:pPr>
        <w:ind w:left="1134"/>
        <w:rPr>
          <w:rFonts w:asciiTheme="minorHAnsi" w:hAnsiTheme="minorHAnsi" w:cstheme="minorHAnsi"/>
          <w:sz w:val="22"/>
          <w:szCs w:val="22"/>
          <w:highlight w:val="yellow"/>
        </w:rPr>
      </w:pPr>
    </w:p>
    <w:bookmarkEnd w:id="9"/>
    <w:p w14:paraId="6CAD7517" w14:textId="77777777" w:rsidR="00C326FC" w:rsidRPr="00C326FC" w:rsidRDefault="000B1471" w:rsidP="00C326FC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>Dojde-li v průběhu provádění díla k zásahu do pozemní komunikace, je zhotovitel povinen zabezpečit pracovní místa na pozemní komunikaci plně v souladu se vzorovými výkresy dle TP 66 – Zásady pro označování pracovních míst na pozemních komunikacích.</w:t>
      </w:r>
    </w:p>
    <w:p w14:paraId="78CDD7DB" w14:textId="20E1D16B" w:rsidR="000B1471" w:rsidRPr="00C326FC" w:rsidRDefault="00C326FC" w:rsidP="00C326FC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 xml:space="preserve">Bude-li v průběhu provádění díla </w:t>
      </w:r>
      <w:r w:rsidR="000B1471" w:rsidRPr="00C326FC">
        <w:rPr>
          <w:rFonts w:asciiTheme="minorHAnsi" w:hAnsiTheme="minorHAnsi" w:cstheme="minorHAnsi"/>
          <w:sz w:val="22"/>
          <w:szCs w:val="22"/>
        </w:rPr>
        <w:t xml:space="preserve">nutné realizovat práce v celém profilu obousměrné pozemní komunikace, je </w:t>
      </w:r>
      <w:r w:rsidRPr="00C326FC">
        <w:rPr>
          <w:rFonts w:asciiTheme="minorHAnsi" w:hAnsiTheme="minorHAnsi" w:cstheme="minorHAnsi"/>
          <w:sz w:val="22"/>
          <w:szCs w:val="22"/>
        </w:rPr>
        <w:t>zhotovitel</w:t>
      </w:r>
      <w:r w:rsidR="000B1471" w:rsidRPr="00C326FC">
        <w:rPr>
          <w:rFonts w:asciiTheme="minorHAnsi" w:hAnsiTheme="minorHAnsi" w:cstheme="minorHAnsi"/>
          <w:sz w:val="22"/>
          <w:szCs w:val="22"/>
        </w:rPr>
        <w:t xml:space="preserve"> povinen rozdělit průběh prací tak, aby nejdříve provedl a dokončil práce na jedné polovině vozovky a teprve následně realizoval prováděné práce na druhé polovině vozovky.</w:t>
      </w:r>
    </w:p>
    <w:bookmarkEnd w:id="11"/>
    <w:p w14:paraId="288BDFAF" w14:textId="77777777" w:rsidR="004179AF" w:rsidRPr="004179AF" w:rsidRDefault="004179AF" w:rsidP="004179AF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  <w:highlight w:val="yellow"/>
        </w:rPr>
      </w:pPr>
    </w:p>
    <w:p w14:paraId="300B3C75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3A1B2B7F" w14:textId="77777777" w:rsidR="00FD7E74" w:rsidRDefault="00FD7E74" w:rsidP="006E7608">
      <w:pPr>
        <w:pStyle w:val="nadpisvesmlouvch"/>
      </w:pPr>
      <w:r w:rsidRPr="00666572">
        <w:t>Stavební deník</w:t>
      </w:r>
    </w:p>
    <w:p w14:paraId="3F607C8E" w14:textId="77777777" w:rsidR="007451A2" w:rsidRPr="00666572" w:rsidRDefault="007451A2" w:rsidP="006E7608">
      <w:pPr>
        <w:pStyle w:val="nadpisvesmlouvch"/>
      </w:pPr>
    </w:p>
    <w:p w14:paraId="7397301F" w14:textId="750CD345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Ode dne převzetí staveniště je zhotovitel povinen vést stavební deník, do kterého je povinen zapisovat veškeré skutečnosti rozhodné pro plnění smlouvy, zejména</w:t>
      </w:r>
      <w:r w:rsidR="00F375B8">
        <w:rPr>
          <w:rFonts w:ascii="Calibri" w:hAnsi="Calibri"/>
          <w:sz w:val="22"/>
          <w:szCs w:val="22"/>
        </w:rPr>
        <w:t xml:space="preserve"> údaje o časovém postupu prací </w:t>
      </w:r>
      <w:r w:rsidRPr="00666572">
        <w:rPr>
          <w:rFonts w:ascii="Calibri" w:hAnsi="Calibri"/>
          <w:sz w:val="22"/>
          <w:szCs w:val="22"/>
        </w:rPr>
        <w:t>a o jejich jakosti, zdůvodnění případných odchylek od projektové dokumentace, klimatické podmínky apod., a dále údaje potřebné pro posouzení průběhu díla orgány státní správy pro účely státního stavebního dohledu a dalších činností uložených právními předpisy.</w:t>
      </w:r>
    </w:p>
    <w:p w14:paraId="0A1DFB9E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do stavebního deníku činí osoba pověřená zhotovitelem, a to vždy v den, kdy nastaly skutečnosti, které jsou předmětem zápisu. Dále mohou do stavebního deníku činit zápisy oprávnění zaměstnanci objednatele a zpracovatele projektové dokumentace a oprávněné orgány státní správy. Denní zápisy se vyhotovují ve dvou stejnopisech, po jednom pro každou smluvní stranu.</w:t>
      </w:r>
    </w:p>
    <w:p w14:paraId="3B4A94AC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Objednatel je povinen sledovat obsah deníku a je oprávněn dle potřeby připojovat svá stanoviska.</w:t>
      </w:r>
    </w:p>
    <w:p w14:paraId="37364DC5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lastRenderedPageBreak/>
        <w:t>Jestliže je k dennímu záznamu potřebné stanovisko druhé smluvní strany, musí být do deníku zapsáno do tří dnů.</w:t>
      </w:r>
    </w:p>
    <w:p w14:paraId="39525CC1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ve stavebním deníku nelze v žádném případě považovat za změnu smlouvy.</w:t>
      </w:r>
    </w:p>
    <w:p w14:paraId="36D24125" w14:textId="77777777" w:rsidR="00D36174" w:rsidRDefault="00D36174">
      <w:pPr>
        <w:jc w:val="center"/>
        <w:rPr>
          <w:rFonts w:ascii="Calibri" w:hAnsi="Calibri"/>
          <w:b/>
          <w:sz w:val="22"/>
          <w:szCs w:val="22"/>
        </w:rPr>
      </w:pPr>
    </w:p>
    <w:p w14:paraId="1C4CBC31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46DC6164" w14:textId="77777777" w:rsidR="00FD7E74" w:rsidRDefault="00FD7E74" w:rsidP="006E7608">
      <w:pPr>
        <w:pStyle w:val="nadpisvesmlouvch"/>
      </w:pPr>
      <w:r w:rsidRPr="00666572">
        <w:t>Technický dozor</w:t>
      </w:r>
    </w:p>
    <w:p w14:paraId="0F911F02" w14:textId="77777777" w:rsidR="007451A2" w:rsidRPr="00666572" w:rsidRDefault="007451A2" w:rsidP="006E7608">
      <w:pPr>
        <w:pStyle w:val="nadpisvesmlouvch"/>
      </w:pPr>
    </w:p>
    <w:p w14:paraId="337FF3A6" w14:textId="77777777" w:rsidR="00E82981" w:rsidRPr="00666572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Technický dozor </w:t>
      </w:r>
      <w:r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je oprávněn kontrolovat dodržování projekt</w:t>
      </w:r>
      <w:r>
        <w:rPr>
          <w:rFonts w:ascii="Calibri" w:hAnsi="Calibri"/>
          <w:sz w:val="22"/>
          <w:szCs w:val="22"/>
        </w:rPr>
        <w:t>ů</w:t>
      </w:r>
      <w:r w:rsidRPr="00666572">
        <w:rPr>
          <w:rFonts w:ascii="Calibri" w:hAnsi="Calibri"/>
          <w:sz w:val="22"/>
          <w:szCs w:val="22"/>
        </w:rPr>
        <w:t>, technických norem, smluvních podmínek a právních předpisů a rozhodnutí veřejnoprávních orgánů. O výsledcích kontrol provádí zápis do stavebního deníku. Zhotovitel je povinen činit neprodleně veškerá potřebná opatření k odstranění vytknutých závad.</w:t>
      </w:r>
    </w:p>
    <w:p w14:paraId="4EB2F6CE" w14:textId="7B94FB92" w:rsid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Technický dozor </w:t>
      </w:r>
      <w:r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je oprávněn nařídit přerušení prací, jestliže tak nemůže okamžitě učinit oprávněný zástupce zhotovitele a jestliže je ohrožena bezpečnost díla, zdraví nebo životy osob </w:t>
      </w:r>
      <w:r w:rsidRPr="00666572">
        <w:rPr>
          <w:rFonts w:ascii="Calibri" w:hAnsi="Calibri"/>
          <w:sz w:val="22"/>
          <w:szCs w:val="22"/>
        </w:rPr>
        <w:br/>
        <w:t>na staveništi nebo hrozí-li jiné vážné nebezpečí.</w:t>
      </w:r>
      <w:r>
        <w:rPr>
          <w:rFonts w:ascii="Calibri" w:hAnsi="Calibri"/>
          <w:sz w:val="22"/>
          <w:szCs w:val="22"/>
        </w:rPr>
        <w:t xml:space="preserve"> </w:t>
      </w:r>
      <w:r w:rsidRPr="00C92C56">
        <w:rPr>
          <w:rFonts w:ascii="Calibri" w:hAnsi="Calibri"/>
          <w:sz w:val="22"/>
          <w:szCs w:val="22"/>
        </w:rPr>
        <w:t xml:space="preserve">Dále je technický dozor objednatele oprávněn nařídit přerušení prací v případě jiného závažného důvodu na straně Objednatele. Není-li přerušení prací zapříčiněno jednáním zhotovitele či porušením jeho povinnosti, o dobu přerušení prací se automaticky prodlužují termíny a lhůty k provedení díla. V takovém případě není nutné uzavírat dodatek k této </w:t>
      </w:r>
      <w:r>
        <w:rPr>
          <w:rFonts w:ascii="Calibri" w:hAnsi="Calibri"/>
          <w:sz w:val="22"/>
          <w:szCs w:val="22"/>
        </w:rPr>
        <w:t>smlouvě</w:t>
      </w:r>
      <w:r w:rsidRPr="00C92C56">
        <w:rPr>
          <w:rFonts w:ascii="Calibri" w:hAnsi="Calibri"/>
          <w:sz w:val="22"/>
          <w:szCs w:val="22"/>
        </w:rPr>
        <w:t>, postačí zápis ve stavebním deníku.</w:t>
      </w:r>
    </w:p>
    <w:p w14:paraId="42B30BF6" w14:textId="452A0DEF" w:rsidR="00E82981" w:rsidRPr="002F1992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C92C56">
        <w:rPr>
          <w:rFonts w:ascii="Calibri" w:hAnsi="Calibri"/>
          <w:sz w:val="22"/>
          <w:szCs w:val="22"/>
        </w:rPr>
        <w:t xml:space="preserve">V případě, že technický dozor objednatele nebo jiná k tomu oprávněná osoba (např. oblastní inspektorát práce) přeruší práce z důvodu porušení pravidel bezpečnosti a ochrany zdraví při práci; toto přerušení nemá vliv na termíny či lhůty k provedení díla. V případě, že zhotovitel provádí dílo v rozporu s touto </w:t>
      </w:r>
      <w:r>
        <w:rPr>
          <w:rFonts w:ascii="Calibri" w:hAnsi="Calibri"/>
          <w:sz w:val="22"/>
          <w:szCs w:val="22"/>
        </w:rPr>
        <w:t>smlouvou</w:t>
      </w:r>
      <w:r w:rsidRPr="00C92C56">
        <w:rPr>
          <w:rFonts w:ascii="Calibri" w:hAnsi="Calibri"/>
          <w:sz w:val="22"/>
          <w:szCs w:val="22"/>
        </w:rPr>
        <w:t>, a ani přes písemné upozornění v zápise z kontrolního dne nebo ve stavebním deníku nesjedná nápravu, je technický dozor objednatele oprávněni přerušit práce na stavbě nebo její části; toto přerušení nemá vliv na termíny či lhůty k provedení díla. Ze stejných důvodů jako technický dozor objednatele je oprávněn nařídit přerušení prací i objednatel.</w:t>
      </w:r>
    </w:p>
    <w:p w14:paraId="69DEAF03" w14:textId="77777777" w:rsid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Technický dozor</w:t>
      </w:r>
      <w:r>
        <w:rPr>
          <w:rFonts w:ascii="Calibri" w:hAnsi="Calibri"/>
          <w:sz w:val="22"/>
          <w:szCs w:val="22"/>
        </w:rPr>
        <w:t xml:space="preserve"> </w:t>
      </w:r>
      <w:r w:rsidRPr="00C92C56"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není oprávněn ke kontrole a zásahům do hospodářské činnosti zhotovitele.</w:t>
      </w:r>
    </w:p>
    <w:p w14:paraId="1EECED58" w14:textId="3BC19E18" w:rsid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CF257F">
        <w:rPr>
          <w:rFonts w:ascii="Calibri" w:hAnsi="Calibri"/>
          <w:sz w:val="22"/>
          <w:szCs w:val="22"/>
        </w:rPr>
        <w:t xml:space="preserve">Technickým dozorem objednatele je </w:t>
      </w:r>
      <w:r w:rsidR="001B683E">
        <w:rPr>
          <w:rFonts w:ascii="Calibri" w:hAnsi="Calibri"/>
          <w:sz w:val="22"/>
          <w:szCs w:val="22"/>
        </w:rPr>
        <w:t>Ing. Tomáš Dobrovolný</w:t>
      </w:r>
      <w:r w:rsidRPr="009712CB">
        <w:rPr>
          <w:rFonts w:ascii="Calibri" w:hAnsi="Calibri"/>
          <w:sz w:val="22"/>
          <w:szCs w:val="22"/>
        </w:rPr>
        <w:t xml:space="preserve">, e-mail: </w:t>
      </w:r>
      <w:hyperlink r:id="rId9" w:history="1">
        <w:r w:rsidR="001B683E" w:rsidRPr="00486EE8">
          <w:rPr>
            <w:rStyle w:val="Hypertextovodkaz"/>
            <w:rFonts w:ascii="Calibri" w:hAnsi="Calibri"/>
            <w:sz w:val="22"/>
            <w:szCs w:val="22"/>
          </w:rPr>
          <w:t>dobrovolny@bkom.cz</w:t>
        </w:r>
      </w:hyperlink>
      <w:r w:rsidRPr="009712CB">
        <w:rPr>
          <w:rFonts w:ascii="Calibri" w:hAnsi="Calibri"/>
          <w:sz w:val="22"/>
          <w:szCs w:val="22"/>
        </w:rPr>
        <w:t xml:space="preserve">, </w:t>
      </w:r>
      <w:proofErr w:type="gramStart"/>
      <w:r w:rsidRPr="009712CB">
        <w:rPr>
          <w:rFonts w:ascii="Calibri" w:hAnsi="Calibri"/>
          <w:sz w:val="22"/>
          <w:szCs w:val="22"/>
        </w:rPr>
        <w:t>tel.:+</w:t>
      </w:r>
      <w:proofErr w:type="gramEnd"/>
      <w:r w:rsidRPr="009712CB">
        <w:rPr>
          <w:rFonts w:ascii="Calibri" w:hAnsi="Calibri"/>
          <w:sz w:val="22"/>
          <w:szCs w:val="22"/>
        </w:rPr>
        <w:t>420</w:t>
      </w:r>
      <w:r w:rsidR="001B683E">
        <w:rPr>
          <w:rFonts w:ascii="Calibri" w:hAnsi="Calibri"/>
          <w:sz w:val="22"/>
          <w:szCs w:val="22"/>
        </w:rPr>
        <w:t> 724 333 059.</w:t>
      </w:r>
    </w:p>
    <w:p w14:paraId="4EA02E1B" w14:textId="505317EE" w:rsidR="00FD7E74" w:rsidRP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C92C56">
        <w:rPr>
          <w:rFonts w:ascii="Calibri" w:hAnsi="Calibri"/>
          <w:sz w:val="22"/>
          <w:szCs w:val="22"/>
        </w:rPr>
        <w:t>Ke změně osoby vykonávající technický dozor objednatele postačuje písemné sdělení objednatele adresované zhotoviteli.</w:t>
      </w:r>
    </w:p>
    <w:p w14:paraId="72159307" w14:textId="77777777" w:rsidR="008A406F" w:rsidRPr="00666572" w:rsidRDefault="008A406F">
      <w:pPr>
        <w:jc w:val="center"/>
        <w:rPr>
          <w:rFonts w:ascii="Calibri" w:hAnsi="Calibri"/>
          <w:b/>
          <w:sz w:val="22"/>
          <w:szCs w:val="22"/>
        </w:rPr>
      </w:pPr>
    </w:p>
    <w:p w14:paraId="40B66FD9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  <w:bookmarkStart w:id="12" w:name="_Hlk503255974"/>
    </w:p>
    <w:p w14:paraId="31EDBEDC" w14:textId="77777777" w:rsidR="00683F30" w:rsidRPr="0049349D" w:rsidRDefault="00683F30" w:rsidP="00EB5CA2">
      <w:pPr>
        <w:ind w:left="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3F30">
        <w:rPr>
          <w:rFonts w:asciiTheme="minorHAnsi" w:hAnsiTheme="minorHAnsi" w:cstheme="minorHAnsi"/>
          <w:b/>
          <w:sz w:val="22"/>
          <w:szCs w:val="22"/>
        </w:rPr>
        <w:t>Oprávněné os</w:t>
      </w:r>
      <w:r w:rsidR="00EB5CA2" w:rsidRPr="0049349D">
        <w:rPr>
          <w:rFonts w:asciiTheme="minorHAnsi" w:hAnsiTheme="minorHAnsi" w:cstheme="minorHAnsi"/>
          <w:b/>
          <w:sz w:val="22"/>
          <w:szCs w:val="22"/>
        </w:rPr>
        <w:t>o</w:t>
      </w:r>
      <w:r w:rsidRPr="00683F30">
        <w:rPr>
          <w:rFonts w:asciiTheme="minorHAnsi" w:hAnsiTheme="minorHAnsi" w:cstheme="minorHAnsi"/>
          <w:b/>
          <w:sz w:val="22"/>
          <w:szCs w:val="22"/>
        </w:rPr>
        <w:t>by smluvních stran</w:t>
      </w:r>
    </w:p>
    <w:p w14:paraId="08BFCE66" w14:textId="77777777" w:rsidR="00EB5CA2" w:rsidRPr="00683F30" w:rsidRDefault="00EB5CA2" w:rsidP="00EB5CA2">
      <w:pPr>
        <w:ind w:left="540"/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415DD5AD" w14:textId="77777777" w:rsidR="00683F30" w:rsidRPr="00925994" w:rsidRDefault="00683F30" w:rsidP="005D5DA7">
      <w:pPr>
        <w:pStyle w:val="Odstavecseseznamem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925994">
        <w:rPr>
          <w:rFonts w:asciiTheme="minorHAnsi" w:hAnsiTheme="minorHAnsi" w:cstheme="minorHAnsi"/>
          <w:sz w:val="22"/>
          <w:szCs w:val="22"/>
        </w:rPr>
        <w:t>Oprávněnou osobou objednatele je správce stavby. Správce stavby je oprávněn činit veškerá právní jednání dle této smlouvy, správce stavby však není oprávněn uzavírat dodatky k této smlouvě.</w:t>
      </w:r>
    </w:p>
    <w:p w14:paraId="5A19C0C5" w14:textId="4EA0ABDF" w:rsidR="00683F30" w:rsidRPr="00683F30" w:rsidRDefault="00683F30" w:rsidP="005D5DA7">
      <w:pPr>
        <w:numPr>
          <w:ilvl w:val="0"/>
          <w:numId w:val="27"/>
        </w:numPr>
        <w:tabs>
          <w:tab w:val="num" w:pos="54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83F30">
        <w:rPr>
          <w:rFonts w:asciiTheme="minorHAnsi" w:hAnsiTheme="minorHAnsi" w:cstheme="minorHAnsi"/>
          <w:sz w:val="22"/>
          <w:szCs w:val="22"/>
        </w:rPr>
        <w:t xml:space="preserve">Oprávněnou osobou zhotovitele je </w:t>
      </w:r>
      <w:r w:rsidR="00F01FD5">
        <w:rPr>
          <w:rFonts w:asciiTheme="minorHAnsi" w:hAnsiTheme="minorHAnsi" w:cstheme="minorHAnsi"/>
          <w:sz w:val="22"/>
          <w:szCs w:val="22"/>
        </w:rPr>
        <w:t xml:space="preserve">hlavní </w:t>
      </w:r>
      <w:r w:rsidRPr="00683F30">
        <w:rPr>
          <w:rFonts w:asciiTheme="minorHAnsi" w:hAnsiTheme="minorHAnsi" w:cstheme="minorHAnsi"/>
          <w:sz w:val="22"/>
          <w:szCs w:val="22"/>
        </w:rPr>
        <w:t xml:space="preserve">stavbyvedoucí. </w:t>
      </w:r>
      <w:r w:rsidR="0035301D">
        <w:rPr>
          <w:rFonts w:asciiTheme="minorHAnsi" w:hAnsiTheme="minorHAnsi" w:cstheme="minorHAnsi"/>
          <w:sz w:val="22"/>
          <w:szCs w:val="22"/>
        </w:rPr>
        <w:t>Hlavní s</w:t>
      </w:r>
      <w:r w:rsidR="0035301D" w:rsidRPr="00683F30">
        <w:rPr>
          <w:rFonts w:asciiTheme="minorHAnsi" w:hAnsiTheme="minorHAnsi" w:cstheme="minorHAnsi"/>
          <w:sz w:val="22"/>
          <w:szCs w:val="22"/>
        </w:rPr>
        <w:t xml:space="preserve">tavbyvedoucí </w:t>
      </w:r>
      <w:r w:rsidRPr="00683F30">
        <w:rPr>
          <w:rFonts w:asciiTheme="minorHAnsi" w:hAnsiTheme="minorHAnsi" w:cstheme="minorHAnsi"/>
          <w:sz w:val="22"/>
          <w:szCs w:val="22"/>
        </w:rPr>
        <w:t xml:space="preserve">je oprávněn k veškerým právním jednáním dle této smlouvy, </w:t>
      </w:r>
      <w:r w:rsidR="0035301D">
        <w:rPr>
          <w:rFonts w:asciiTheme="minorHAnsi" w:hAnsiTheme="minorHAnsi" w:cstheme="minorHAnsi"/>
          <w:sz w:val="22"/>
          <w:szCs w:val="22"/>
        </w:rPr>
        <w:t xml:space="preserve">hlavní </w:t>
      </w:r>
      <w:r w:rsidRPr="00683F30">
        <w:rPr>
          <w:rFonts w:asciiTheme="minorHAnsi" w:hAnsiTheme="minorHAnsi" w:cstheme="minorHAnsi"/>
          <w:sz w:val="22"/>
          <w:szCs w:val="22"/>
        </w:rPr>
        <w:t>stavbyvedoucí však není oprávněn uzavírat dodatky k této smlouvě.</w:t>
      </w:r>
    </w:p>
    <w:p w14:paraId="29053D3B" w14:textId="04EE7563" w:rsidR="00683F30" w:rsidRDefault="0035301D" w:rsidP="005B0F2C">
      <w:pPr>
        <w:numPr>
          <w:ilvl w:val="0"/>
          <w:numId w:val="27"/>
        </w:numPr>
        <w:tabs>
          <w:tab w:val="num" w:pos="54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Hlavní</w:t>
      </w:r>
      <w:r w:rsidR="0080418F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683F30" w:rsidRPr="00683F30">
        <w:rPr>
          <w:rFonts w:asciiTheme="minorHAnsi" w:hAnsiTheme="minorHAnsi" w:cstheme="minorHAnsi"/>
          <w:sz w:val="22"/>
          <w:szCs w:val="22"/>
        </w:rPr>
        <w:t xml:space="preserve">tavbyvedoucím je </w:t>
      </w:r>
      <w:r w:rsidR="00925994" w:rsidRPr="00925994">
        <w:rPr>
          <w:rFonts w:asciiTheme="minorHAnsi" w:hAnsiTheme="minorHAnsi" w:cstheme="minorHAnsi"/>
          <w:sz w:val="22"/>
          <w:szCs w:val="22"/>
          <w:highlight w:val="cyan"/>
        </w:rPr>
        <w:t>…………</w:t>
      </w:r>
      <w:r w:rsidR="00683F30" w:rsidRPr="00683F30">
        <w:rPr>
          <w:rFonts w:asciiTheme="minorHAnsi" w:hAnsiTheme="minorHAnsi" w:cstheme="minorHAnsi"/>
          <w:sz w:val="22"/>
          <w:szCs w:val="22"/>
          <w:highlight w:val="cyan"/>
        </w:rPr>
        <w:t>.</w:t>
      </w:r>
    </w:p>
    <w:p w14:paraId="023003DE" w14:textId="38FC6146" w:rsidR="00F03401" w:rsidRDefault="00F03401" w:rsidP="005B0F2C">
      <w:pPr>
        <w:numPr>
          <w:ilvl w:val="0"/>
          <w:numId w:val="27"/>
        </w:numPr>
        <w:tabs>
          <w:tab w:val="num" w:pos="54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Stavbyvedoucím je </w:t>
      </w:r>
      <w:r w:rsidRPr="005D5DA7">
        <w:rPr>
          <w:rFonts w:asciiTheme="minorHAnsi" w:hAnsiTheme="minorHAnsi" w:cstheme="minorHAnsi"/>
          <w:sz w:val="22"/>
          <w:szCs w:val="22"/>
          <w:highlight w:val="cyan"/>
        </w:rPr>
        <w:t>…………….</w:t>
      </w:r>
    </w:p>
    <w:p w14:paraId="2CCA754E" w14:textId="26FF3221" w:rsidR="003C3904" w:rsidRPr="00683F30" w:rsidRDefault="003C3904" w:rsidP="005B0F2C">
      <w:pPr>
        <w:numPr>
          <w:ilvl w:val="0"/>
          <w:numId w:val="27"/>
        </w:numPr>
        <w:tabs>
          <w:tab w:val="num" w:pos="54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Stavbyvedoucí je oprávněn k veškerým právním jednáním dle této smlouvy, stavbyvedoucí však není oprávněn uzavírat dodatky k této smlouvě.</w:t>
      </w:r>
    </w:p>
    <w:bookmarkEnd w:id="12"/>
    <w:p w14:paraId="490AB6FB" w14:textId="77777777" w:rsidR="00683F30" w:rsidRDefault="00683F30" w:rsidP="006E7608">
      <w:pPr>
        <w:pStyle w:val="nadpisvesmlouvch"/>
      </w:pPr>
    </w:p>
    <w:p w14:paraId="072CC956" w14:textId="795AA6FE" w:rsidR="00683F30" w:rsidRDefault="00683F30" w:rsidP="007D76AE">
      <w:pPr>
        <w:pStyle w:val="nadpisvesmlouvch"/>
        <w:numPr>
          <w:ilvl w:val="0"/>
          <w:numId w:val="17"/>
        </w:numPr>
      </w:pPr>
    </w:p>
    <w:p w14:paraId="5C349F77" w14:textId="77777777" w:rsidR="00FD7E74" w:rsidRDefault="00FD7E74" w:rsidP="00283B33">
      <w:pPr>
        <w:pStyle w:val="nadpisvesmlouvch"/>
        <w:keepNext/>
      </w:pPr>
      <w:r w:rsidRPr="00666572">
        <w:t>Další povinnosti smluvních stran</w:t>
      </w:r>
    </w:p>
    <w:p w14:paraId="69D66D0C" w14:textId="77777777" w:rsidR="007451A2" w:rsidRPr="00666572" w:rsidRDefault="007451A2" w:rsidP="00283B33">
      <w:pPr>
        <w:pStyle w:val="nadpisvesmlouvch"/>
        <w:keepNext/>
      </w:pPr>
    </w:p>
    <w:p w14:paraId="622256E0" w14:textId="77777777" w:rsidR="00FD7E74" w:rsidRPr="00666572" w:rsidRDefault="00FD7E74" w:rsidP="00283B33">
      <w:pPr>
        <w:pStyle w:val="Seznam"/>
        <w:keepNext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je povinen použít materiály v souladu s platnými technickými předpisy.</w:t>
      </w:r>
    </w:p>
    <w:p w14:paraId="5A6BB055" w14:textId="0C2B3E5B" w:rsidR="00FD7E74" w:rsidRPr="00666572" w:rsidRDefault="00AF0DFC" w:rsidP="005B0F2C">
      <w:pPr>
        <w:pStyle w:val="Seznam"/>
        <w:numPr>
          <w:ilvl w:val="0"/>
          <w:numId w:val="5"/>
        </w:numPr>
        <w:rPr>
          <w:rFonts w:ascii="Calibri" w:hAnsi="Calibri"/>
          <w:sz w:val="22"/>
          <w:szCs w:val="22"/>
        </w:rPr>
      </w:pPr>
      <w:bookmarkStart w:id="13" w:name="_Hlk109378451"/>
      <w:r w:rsidRPr="00666572">
        <w:rPr>
          <w:rFonts w:ascii="Calibri" w:hAnsi="Calibri"/>
          <w:sz w:val="22"/>
          <w:szCs w:val="22"/>
        </w:rPr>
        <w:t xml:space="preserve">Zhotovitel odpovídá za to, že </w:t>
      </w:r>
      <w:r>
        <w:rPr>
          <w:rFonts w:ascii="Calibri" w:hAnsi="Calibri"/>
          <w:sz w:val="22"/>
          <w:szCs w:val="22"/>
        </w:rPr>
        <w:t>po dobu plnění smlouvy bude splňovat veškeré podmínky účasti v zadávacím řízení veřejné zakázky</w:t>
      </w:r>
      <w:bookmarkEnd w:id="13"/>
      <w:r w:rsidR="00FD7E74" w:rsidRPr="00666572">
        <w:rPr>
          <w:rFonts w:ascii="Calibri" w:hAnsi="Calibri"/>
          <w:sz w:val="22"/>
          <w:szCs w:val="22"/>
        </w:rPr>
        <w:t>.</w:t>
      </w:r>
    </w:p>
    <w:p w14:paraId="7058885D" w14:textId="79AD99AF" w:rsidR="0033435B" w:rsidRPr="00A05744" w:rsidRDefault="00FD7E74" w:rsidP="005B0F2C">
      <w:pPr>
        <w:pStyle w:val="Seznam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lastRenderedPageBreak/>
        <w:t xml:space="preserve">Zhotovitel je povinen vyzvat objednatele ke kontrole všech prací, které mají být zakryty nebo se stanou nepřístupnými. Výzva ke kontrole musí být písemná, nejméně dva pracovní dny předem. V případě porušení této povinnosti je zhotovitel povinen umožnit objednateli dodatečnou kontrolu na své náklady. </w:t>
      </w:r>
    </w:p>
    <w:p w14:paraId="13EDD440" w14:textId="777C22EC" w:rsidR="0012609D" w:rsidRPr="00A05744" w:rsidRDefault="0012609D" w:rsidP="005B0F2C">
      <w:pPr>
        <w:pStyle w:val="Seznam"/>
        <w:numPr>
          <w:ilvl w:val="0"/>
          <w:numId w:val="5"/>
        </w:numPr>
        <w:rPr>
          <w:rFonts w:ascii="Calibri" w:hAnsi="Calibri"/>
          <w:bCs/>
          <w:sz w:val="22"/>
          <w:szCs w:val="22"/>
        </w:rPr>
      </w:pPr>
      <w:r w:rsidRPr="00A05744">
        <w:rPr>
          <w:rFonts w:ascii="Calibri" w:hAnsi="Calibri"/>
          <w:bCs/>
          <w:sz w:val="22"/>
          <w:szCs w:val="22"/>
        </w:rPr>
        <w:t>Zhotovitel na sebe přebírá nebezpečí změny okolností dle ustanovení § 1765 zákona č. 89/2012 Sb., občanský zákoník</w:t>
      </w:r>
      <w:r>
        <w:rPr>
          <w:rFonts w:ascii="Calibri" w:hAnsi="Calibri"/>
          <w:bCs/>
          <w:sz w:val="22"/>
          <w:szCs w:val="22"/>
        </w:rPr>
        <w:t>, v</w:t>
      </w:r>
      <w:r w:rsidR="00A05744">
        <w:rPr>
          <w:rFonts w:ascii="Calibri" w:hAnsi="Calibri"/>
          <w:bCs/>
          <w:sz w:val="22"/>
          <w:szCs w:val="22"/>
        </w:rPr>
        <w:t>e znění pozdějších předpisů</w:t>
      </w:r>
      <w:r>
        <w:rPr>
          <w:rFonts w:ascii="Calibri" w:hAnsi="Calibri"/>
          <w:bCs/>
          <w:sz w:val="22"/>
          <w:szCs w:val="22"/>
        </w:rPr>
        <w:t>.</w:t>
      </w:r>
    </w:p>
    <w:p w14:paraId="0F744FAC" w14:textId="7704F7D7" w:rsidR="000C5D8A" w:rsidRPr="00E61700" w:rsidRDefault="00AF0DFC" w:rsidP="005B0F2C">
      <w:pPr>
        <w:pStyle w:val="Seznam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bookmarkStart w:id="14" w:name="_Hlk503256021"/>
      <w:r w:rsidRPr="00E61700">
        <w:rPr>
          <w:rFonts w:ascii="Calibri" w:hAnsi="Calibri"/>
          <w:sz w:val="22"/>
          <w:szCs w:val="22"/>
        </w:rPr>
        <w:t>Ve lhůtách dle č</w:t>
      </w:r>
      <w:r w:rsidR="00F32A9F">
        <w:rPr>
          <w:rFonts w:ascii="Calibri" w:hAnsi="Calibri"/>
          <w:sz w:val="22"/>
          <w:szCs w:val="22"/>
        </w:rPr>
        <w:t>l</w:t>
      </w:r>
      <w:r w:rsidRPr="00E61700">
        <w:rPr>
          <w:rFonts w:ascii="Calibri" w:hAnsi="Calibri"/>
          <w:sz w:val="22"/>
          <w:szCs w:val="22"/>
        </w:rPr>
        <w:t>. III. této smlouvy je zhotovitel povinen</w:t>
      </w:r>
      <w:r w:rsidR="000C5D8A" w:rsidRPr="00E61700">
        <w:rPr>
          <w:rFonts w:ascii="Calibri" w:hAnsi="Calibri"/>
          <w:sz w:val="22"/>
          <w:szCs w:val="22"/>
        </w:rPr>
        <w:t>:</w:t>
      </w:r>
    </w:p>
    <w:p w14:paraId="7C2144EF" w14:textId="29E918CE" w:rsidR="000C5D8A" w:rsidRPr="00E61700" w:rsidRDefault="000C5D8A" w:rsidP="005B0F2C">
      <w:pPr>
        <w:keepNext/>
        <w:numPr>
          <w:ilvl w:val="0"/>
          <w:numId w:val="18"/>
        </w:numPr>
        <w:spacing w:after="100" w:afterAutospacing="1"/>
        <w:outlineLvl w:val="1"/>
        <w:rPr>
          <w:rFonts w:ascii="Calibri" w:hAnsi="Calibri"/>
          <w:iCs/>
          <w:sz w:val="22"/>
          <w:szCs w:val="22"/>
        </w:rPr>
      </w:pPr>
      <w:r w:rsidRPr="00E61700">
        <w:rPr>
          <w:rFonts w:ascii="Calibri" w:hAnsi="Calibri"/>
          <w:iCs/>
          <w:sz w:val="22"/>
          <w:szCs w:val="22"/>
        </w:rPr>
        <w:t xml:space="preserve">zajistit </w:t>
      </w:r>
      <w:r w:rsidR="00621E5D">
        <w:rPr>
          <w:rFonts w:ascii="Calibri" w:hAnsi="Calibri"/>
          <w:iCs/>
          <w:sz w:val="22"/>
          <w:szCs w:val="22"/>
        </w:rPr>
        <w:t xml:space="preserve">a dohodnout </w:t>
      </w:r>
      <w:r w:rsidRPr="00E61700">
        <w:rPr>
          <w:rFonts w:ascii="Calibri" w:hAnsi="Calibri"/>
          <w:iCs/>
          <w:sz w:val="22"/>
          <w:szCs w:val="22"/>
        </w:rPr>
        <w:t xml:space="preserve">etapizaci stavby a případnou úplnou nebo částečná uzavírku dotčených částí ulic, </w:t>
      </w:r>
      <w:r w:rsidR="00E61700" w:rsidRPr="00E61700">
        <w:rPr>
          <w:rFonts w:ascii="Calibri" w:hAnsi="Calibri"/>
          <w:iCs/>
          <w:sz w:val="22"/>
          <w:szCs w:val="22"/>
        </w:rPr>
        <w:t>dle pokynů příslušného povolujícího úřadu,</w:t>
      </w:r>
    </w:p>
    <w:p w14:paraId="5AD5B3E5" w14:textId="0385FB87" w:rsidR="00621E5D" w:rsidRDefault="00621E5D" w:rsidP="005B0F2C">
      <w:pPr>
        <w:keepNext/>
        <w:numPr>
          <w:ilvl w:val="0"/>
          <w:numId w:val="18"/>
        </w:numPr>
        <w:spacing w:after="100" w:afterAutospacing="1"/>
        <w:outlineLvl w:val="1"/>
        <w:rPr>
          <w:rFonts w:ascii="Calibri" w:hAnsi="Calibri"/>
          <w:iCs/>
          <w:sz w:val="22"/>
          <w:szCs w:val="22"/>
        </w:rPr>
      </w:pPr>
      <w:r w:rsidRPr="00621E5D">
        <w:rPr>
          <w:rFonts w:ascii="Calibri" w:hAnsi="Calibri"/>
          <w:iCs/>
          <w:sz w:val="22"/>
          <w:szCs w:val="22"/>
        </w:rPr>
        <w:t>zajistit projednání a realizaci provizorního dopravního značení včetně případného použití mobilních signalizačních zařízení (semafory, zábrany),</w:t>
      </w:r>
    </w:p>
    <w:p w14:paraId="58FE5A7A" w14:textId="3D652810" w:rsidR="006E451A" w:rsidRPr="00621E5D" w:rsidRDefault="006E451A" w:rsidP="005B0F2C">
      <w:pPr>
        <w:keepNext/>
        <w:numPr>
          <w:ilvl w:val="0"/>
          <w:numId w:val="18"/>
        </w:numPr>
        <w:spacing w:after="100" w:afterAutospacing="1"/>
        <w:outlineLvl w:val="1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zajistit obsluhu jednotek IZS ve vztahu k aktuálnímu stavu na staveništi,</w:t>
      </w:r>
    </w:p>
    <w:p w14:paraId="581326EB" w14:textId="2FE192BA" w:rsidR="006E451A" w:rsidRDefault="006E451A" w:rsidP="005B0F2C">
      <w:pPr>
        <w:keepNext/>
        <w:numPr>
          <w:ilvl w:val="0"/>
          <w:numId w:val="18"/>
        </w:numPr>
        <w:spacing w:after="100" w:afterAutospacing="1"/>
        <w:outlineLvl w:val="1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spolupracovat s koordinátorem BOZP investora,</w:t>
      </w:r>
    </w:p>
    <w:p w14:paraId="43B994AD" w14:textId="471DAA18" w:rsidR="00CA36CC" w:rsidRPr="008E7438" w:rsidRDefault="00CA36CC" w:rsidP="005B0F2C">
      <w:pPr>
        <w:keepNext/>
        <w:numPr>
          <w:ilvl w:val="0"/>
          <w:numId w:val="18"/>
        </w:numPr>
        <w:spacing w:after="100" w:afterAutospacing="1"/>
        <w:outlineLvl w:val="1"/>
        <w:rPr>
          <w:rFonts w:ascii="Calibri" w:hAnsi="Calibri"/>
          <w:iCs/>
          <w:sz w:val="22"/>
          <w:szCs w:val="22"/>
        </w:rPr>
      </w:pPr>
      <w:r w:rsidRPr="008E7438">
        <w:rPr>
          <w:rFonts w:ascii="Calibri" w:hAnsi="Calibri"/>
          <w:iCs/>
          <w:sz w:val="22"/>
          <w:szCs w:val="22"/>
        </w:rPr>
        <w:t xml:space="preserve">použít materiály I. jakostní kvality, </w:t>
      </w:r>
    </w:p>
    <w:p w14:paraId="67250036" w14:textId="77777777" w:rsidR="000C5D8A" w:rsidRPr="00AB1BA0" w:rsidRDefault="000C5D8A" w:rsidP="005B0F2C">
      <w:pPr>
        <w:pStyle w:val="Seznam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AB1BA0">
        <w:rPr>
          <w:rFonts w:ascii="Calibri" w:hAnsi="Calibri"/>
          <w:sz w:val="22"/>
          <w:szCs w:val="22"/>
        </w:rPr>
        <w:t>zajistit, aby veškeré stavební a montážní práce byly provedeny podle platných norem ČSN, TP a ZTKP,</w:t>
      </w:r>
    </w:p>
    <w:p w14:paraId="770ECB9A" w14:textId="45E3FD91" w:rsidR="006C4B62" w:rsidRPr="00820E77" w:rsidRDefault="000C5D8A" w:rsidP="00820E77">
      <w:pPr>
        <w:pStyle w:val="Seznam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820E77">
        <w:rPr>
          <w:rFonts w:ascii="Calibri" w:hAnsi="Calibri"/>
          <w:sz w:val="22"/>
          <w:szCs w:val="22"/>
        </w:rPr>
        <w:t>respektovat podmínky uvedené ve vyjádřeních příslušných dotčených orgánů</w:t>
      </w:r>
      <w:bookmarkEnd w:id="14"/>
      <w:r w:rsidR="00820E77">
        <w:rPr>
          <w:rFonts w:ascii="Calibri" w:hAnsi="Calibri"/>
          <w:sz w:val="22"/>
          <w:szCs w:val="22"/>
        </w:rPr>
        <w:t>.</w:t>
      </w:r>
    </w:p>
    <w:p w14:paraId="50040C5D" w14:textId="77777777" w:rsidR="00625CFE" w:rsidRPr="006C4B62" w:rsidRDefault="00625CFE" w:rsidP="006C4B62">
      <w:pPr>
        <w:pStyle w:val="Seznam"/>
        <w:numPr>
          <w:ilvl w:val="0"/>
          <w:numId w:val="0"/>
        </w:numPr>
        <w:ind w:firstLine="709"/>
        <w:rPr>
          <w:rFonts w:ascii="Calibri" w:hAnsi="Calibri"/>
          <w:sz w:val="22"/>
          <w:szCs w:val="22"/>
        </w:rPr>
      </w:pPr>
    </w:p>
    <w:p w14:paraId="0DA5CD3B" w14:textId="10F14A02" w:rsidR="00FD7E74" w:rsidRPr="00666572" w:rsidRDefault="00FD7E74" w:rsidP="007D76AE">
      <w:pPr>
        <w:pStyle w:val="nadpisvesmlouvch"/>
        <w:numPr>
          <w:ilvl w:val="0"/>
          <w:numId w:val="17"/>
        </w:numPr>
      </w:pPr>
    </w:p>
    <w:p w14:paraId="2CBF14B2" w14:textId="77777777" w:rsidR="00FD7E74" w:rsidRDefault="00FD7E74" w:rsidP="006E7608">
      <w:pPr>
        <w:pStyle w:val="nadpisvesmlouvch"/>
      </w:pPr>
      <w:r w:rsidRPr="00666572">
        <w:t>Předání a převzetí díla</w:t>
      </w:r>
    </w:p>
    <w:p w14:paraId="3989B659" w14:textId="77777777" w:rsidR="007451A2" w:rsidRPr="00666572" w:rsidRDefault="007451A2" w:rsidP="006E7608">
      <w:pPr>
        <w:pStyle w:val="nadpisvesmlouvch"/>
      </w:pPr>
    </w:p>
    <w:p w14:paraId="61B10586" w14:textId="77777777" w:rsidR="006E7ECD" w:rsidRPr="006E7ECD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15" w:name="_Hlk503256226"/>
      <w:r w:rsidRPr="006E7ECD">
        <w:rPr>
          <w:rFonts w:ascii="Calibri" w:hAnsi="Calibri"/>
          <w:sz w:val="22"/>
          <w:szCs w:val="22"/>
        </w:rPr>
        <w:t>Předání a převzetí prostoru staveniště, předání a převzetí díla probíhá jako řízení, jehož předmětem je zjištění skutečného stavu v prostoru staveniště, dokončené stavby či předání a převzetí díla. Objednatel je povinen přizvat k předání a převzetí díla osoby vykonávající funkci technického dozoru investora, případně také autorského dozoru projektanta</w:t>
      </w:r>
      <w:bookmarkEnd w:id="15"/>
      <w:r w:rsidRPr="006E7ECD">
        <w:rPr>
          <w:rFonts w:ascii="Calibri" w:hAnsi="Calibri"/>
          <w:sz w:val="22"/>
          <w:szCs w:val="22"/>
        </w:rPr>
        <w:t>.</w:t>
      </w:r>
    </w:p>
    <w:p w14:paraId="73254B52" w14:textId="38803C1B" w:rsidR="00FD7E74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16" w:name="_Hlk503256235"/>
      <w:r w:rsidRPr="006E7ECD">
        <w:rPr>
          <w:rFonts w:ascii="Calibri" w:hAnsi="Calibri"/>
          <w:sz w:val="22"/>
          <w:szCs w:val="22"/>
        </w:rPr>
        <w:t xml:space="preserve">O předání a převzetí prostoru staveniště, dokončené stavby, </w:t>
      </w:r>
      <w:r w:rsidRPr="006C6930">
        <w:rPr>
          <w:rFonts w:ascii="Calibri" w:hAnsi="Calibri"/>
          <w:sz w:val="22"/>
          <w:szCs w:val="22"/>
        </w:rPr>
        <w:t>předání a převzetí díla je</w:t>
      </w:r>
      <w:r w:rsidRPr="006E7ECD">
        <w:rPr>
          <w:rFonts w:ascii="Calibri" w:hAnsi="Calibri"/>
          <w:sz w:val="22"/>
          <w:szCs w:val="22"/>
        </w:rPr>
        <w:t xml:space="preserve"> objednatel povinen sepsat protokol, který bude datován a podepsán oprávněnými zástupci smluvních stran. Tím nejsou dotčeny povinnosti zhotovitele vést stavební deník v souladu s právními předpisy. Soupis ojedinělých drobných vad stavby bude uveden v protokolu o předání v převzetí dokončené stavby</w:t>
      </w:r>
      <w:bookmarkEnd w:id="16"/>
      <w:r w:rsidR="00FD7E74" w:rsidRPr="00666572">
        <w:rPr>
          <w:rFonts w:ascii="Calibri" w:hAnsi="Calibri"/>
          <w:sz w:val="22"/>
          <w:szCs w:val="22"/>
        </w:rPr>
        <w:t xml:space="preserve">. </w:t>
      </w:r>
    </w:p>
    <w:p w14:paraId="2A8E9D6B" w14:textId="57EED1F0" w:rsidR="006E7ECD" w:rsidRPr="00666572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E7ECD">
        <w:rPr>
          <w:rFonts w:ascii="Calibri" w:hAnsi="Calibri"/>
          <w:sz w:val="22"/>
          <w:szCs w:val="22"/>
        </w:rPr>
        <w:t>Pro účely této smlouvy je stavba dokončena tehdy, je-li stavba bez vad, nebo vykazuje-li stavba ojedinělé drobné vady, které samy o sobě ani ve spojení s jinými nebrání užívání stavby funkčně nebo esteticky ani její užívání podstatným způsobem neomezují. Do dokončení stavby je zhotovitel povinen provést veškerá plnění na základě této smlouvy, není-li v této smlouvě stanoveno jinak</w:t>
      </w:r>
      <w:r>
        <w:rPr>
          <w:rFonts w:ascii="Calibri" w:hAnsi="Calibri"/>
          <w:sz w:val="22"/>
          <w:szCs w:val="22"/>
        </w:rPr>
        <w:t>.</w:t>
      </w:r>
    </w:p>
    <w:p w14:paraId="1935B194" w14:textId="77777777" w:rsidR="00FD7E74" w:rsidRPr="00666572" w:rsidRDefault="00FD7E74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U předávacího řízení je zhotovitel povinen doložit veškeré potřebné doklady, a to zejména:</w:t>
      </w:r>
    </w:p>
    <w:p w14:paraId="3BEA3AD4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o provedených revizních a provozních zkouškách,</w:t>
      </w:r>
    </w:p>
    <w:p w14:paraId="23DFBC78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o kontrole prací a konstrukcí zakrytých v průběhu provádění díla,</w:t>
      </w:r>
    </w:p>
    <w:p w14:paraId="594E1F2F" w14:textId="77777777" w:rsidR="00FD7E74" w:rsidRPr="00666572" w:rsidRDefault="008C04BF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originál </w:t>
      </w:r>
      <w:r w:rsidR="00FD7E74" w:rsidRPr="00666572">
        <w:rPr>
          <w:rFonts w:ascii="Calibri" w:hAnsi="Calibri"/>
          <w:sz w:val="22"/>
          <w:szCs w:val="22"/>
        </w:rPr>
        <w:t>stavební</w:t>
      </w:r>
      <w:r>
        <w:rPr>
          <w:rFonts w:ascii="Calibri" w:hAnsi="Calibri"/>
          <w:sz w:val="22"/>
          <w:szCs w:val="22"/>
        </w:rPr>
        <w:t>ho</w:t>
      </w:r>
      <w:r w:rsidR="00FD7E74" w:rsidRPr="00666572">
        <w:rPr>
          <w:rFonts w:ascii="Calibri" w:hAnsi="Calibri"/>
          <w:sz w:val="22"/>
          <w:szCs w:val="22"/>
        </w:rPr>
        <w:t xml:space="preserve"> deník</w:t>
      </w:r>
      <w:r>
        <w:rPr>
          <w:rFonts w:ascii="Calibri" w:hAnsi="Calibri"/>
          <w:sz w:val="22"/>
          <w:szCs w:val="22"/>
        </w:rPr>
        <w:t>u</w:t>
      </w:r>
      <w:r w:rsidR="00FD7E74" w:rsidRPr="00666572">
        <w:rPr>
          <w:rFonts w:ascii="Calibri" w:hAnsi="Calibri"/>
          <w:sz w:val="22"/>
          <w:szCs w:val="22"/>
        </w:rPr>
        <w:t>,</w:t>
      </w:r>
    </w:p>
    <w:p w14:paraId="250F34E1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průkazy kvality stavebních materiálů a stavebních dílů,</w:t>
      </w:r>
    </w:p>
    <w:p w14:paraId="536C574E" w14:textId="637BE643" w:rsidR="00F967AC" w:rsidRPr="00666572" w:rsidRDefault="00F967AC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projektovou dokumentaci skutečného provedení stavby ve </w:t>
      </w:r>
      <w:r w:rsidR="00734498" w:rsidRPr="00666572">
        <w:rPr>
          <w:rFonts w:ascii="Calibri" w:hAnsi="Calibri"/>
          <w:sz w:val="22"/>
          <w:szCs w:val="22"/>
        </w:rPr>
        <w:t>dvou</w:t>
      </w:r>
      <w:r w:rsidRPr="00666572">
        <w:rPr>
          <w:rFonts w:ascii="Calibri" w:hAnsi="Calibri"/>
          <w:sz w:val="22"/>
          <w:szCs w:val="22"/>
        </w:rPr>
        <w:t xml:space="preserve"> vyhot</w:t>
      </w:r>
      <w:r w:rsidR="006C4B62">
        <w:rPr>
          <w:rFonts w:ascii="Calibri" w:hAnsi="Calibri"/>
          <w:sz w:val="22"/>
          <w:szCs w:val="22"/>
        </w:rPr>
        <w:t>oveních a v elektronické podobě</w:t>
      </w:r>
      <w:r w:rsidR="001E2089">
        <w:rPr>
          <w:rFonts w:ascii="Calibri" w:hAnsi="Calibri"/>
          <w:sz w:val="22"/>
          <w:szCs w:val="22"/>
        </w:rPr>
        <w:t xml:space="preserve"> dle čl. II. této smlouvy. </w:t>
      </w:r>
    </w:p>
    <w:p w14:paraId="7E5E34AE" w14:textId="6EB7D00F" w:rsidR="00FD7E74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geodetické zaměření skutečného</w:t>
      </w:r>
      <w:r w:rsidR="000A5AB0" w:rsidRPr="00666572">
        <w:rPr>
          <w:rFonts w:ascii="Calibri" w:hAnsi="Calibri"/>
          <w:sz w:val="22"/>
          <w:szCs w:val="22"/>
        </w:rPr>
        <w:t xml:space="preserve"> provedení stavby </w:t>
      </w:r>
      <w:r w:rsidR="006C4B62">
        <w:rPr>
          <w:rFonts w:ascii="Calibri" w:hAnsi="Calibri"/>
          <w:sz w:val="22"/>
          <w:szCs w:val="22"/>
        </w:rPr>
        <w:t xml:space="preserve">odsouhlasené geodetem objednatele </w:t>
      </w:r>
      <w:r w:rsidR="000A5AB0" w:rsidRPr="00666572">
        <w:rPr>
          <w:rFonts w:ascii="Calibri" w:hAnsi="Calibri"/>
          <w:sz w:val="22"/>
          <w:szCs w:val="22"/>
        </w:rPr>
        <w:t xml:space="preserve">ve </w:t>
      </w:r>
      <w:r w:rsidR="006C4B62">
        <w:rPr>
          <w:rFonts w:ascii="Calibri" w:hAnsi="Calibri"/>
          <w:sz w:val="22"/>
          <w:szCs w:val="22"/>
        </w:rPr>
        <w:t>dvou</w:t>
      </w:r>
      <w:r w:rsidR="001E2089">
        <w:rPr>
          <w:rFonts w:ascii="Calibri" w:hAnsi="Calibri"/>
          <w:sz w:val="22"/>
          <w:szCs w:val="22"/>
        </w:rPr>
        <w:t xml:space="preserve"> vyhotoveních dle čl. II. této smlouvy. </w:t>
      </w:r>
    </w:p>
    <w:p w14:paraId="7F18063F" w14:textId="196E390E" w:rsidR="00FD7E74" w:rsidRPr="006C6930" w:rsidRDefault="00FD7E74" w:rsidP="006C6930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Předání a převzetí bude sepsáno a potvrzeno předávacím protokolem vyhotoveným </w:t>
      </w:r>
      <w:r w:rsidRPr="00666572">
        <w:rPr>
          <w:rFonts w:ascii="Calibri" w:hAnsi="Calibri"/>
          <w:sz w:val="22"/>
          <w:szCs w:val="22"/>
        </w:rPr>
        <w:br/>
        <w:t>za součinnosti obou smluvní</w:t>
      </w:r>
      <w:r w:rsidR="006F794C">
        <w:rPr>
          <w:rFonts w:ascii="Calibri" w:hAnsi="Calibri"/>
          <w:sz w:val="22"/>
          <w:szCs w:val="22"/>
        </w:rPr>
        <w:t xml:space="preserve">ch stran. </w:t>
      </w:r>
      <w:r w:rsidR="006F794C" w:rsidRPr="006C6930">
        <w:rPr>
          <w:rFonts w:ascii="Calibri" w:hAnsi="Calibri"/>
          <w:sz w:val="22"/>
          <w:szCs w:val="22"/>
        </w:rPr>
        <w:t>V předávacím protokolu</w:t>
      </w:r>
      <w:r w:rsidRPr="006C6930">
        <w:rPr>
          <w:rFonts w:ascii="Calibri" w:hAnsi="Calibri"/>
          <w:sz w:val="22"/>
          <w:szCs w:val="22"/>
        </w:rPr>
        <w:t xml:space="preserve"> bude rovněž uvedeno, </w:t>
      </w:r>
      <w:r w:rsidR="00B015F3" w:rsidRPr="006C6930">
        <w:rPr>
          <w:rFonts w:ascii="Calibri" w:hAnsi="Calibri"/>
          <w:sz w:val="22"/>
          <w:szCs w:val="22"/>
        </w:rPr>
        <w:t xml:space="preserve">v </w:t>
      </w:r>
      <w:r w:rsidRPr="006C6930">
        <w:rPr>
          <w:rFonts w:ascii="Calibri" w:hAnsi="Calibri"/>
          <w:sz w:val="22"/>
          <w:szCs w:val="22"/>
        </w:rPr>
        <w:t xml:space="preserve">jaké </w:t>
      </w:r>
      <w:r w:rsidR="00B015F3" w:rsidRPr="006C6930">
        <w:rPr>
          <w:rFonts w:ascii="Calibri" w:hAnsi="Calibri"/>
          <w:sz w:val="22"/>
          <w:szCs w:val="22"/>
        </w:rPr>
        <w:t>lhůtě</w:t>
      </w:r>
      <w:r w:rsidRPr="006C6930">
        <w:rPr>
          <w:rFonts w:ascii="Calibri" w:hAnsi="Calibri"/>
          <w:sz w:val="22"/>
          <w:szCs w:val="22"/>
        </w:rPr>
        <w:t xml:space="preserve"> je zhotovitel povinen vyklidit staveniště a uvést ho do stavu sjednaného v projektové dokumentaci. Není-li lhůta uvedena, je zhotovitel povinen vyklidit staveniště do </w:t>
      </w:r>
      <w:r w:rsidR="00AC1756" w:rsidRPr="006C6930">
        <w:rPr>
          <w:rFonts w:ascii="Calibri" w:hAnsi="Calibri"/>
          <w:sz w:val="22"/>
          <w:szCs w:val="22"/>
        </w:rPr>
        <w:t>100</w:t>
      </w:r>
      <w:r w:rsidRPr="006C6930">
        <w:rPr>
          <w:rFonts w:ascii="Calibri" w:hAnsi="Calibri"/>
          <w:sz w:val="22"/>
          <w:szCs w:val="22"/>
        </w:rPr>
        <w:t xml:space="preserve"> dnů ode dne předání </w:t>
      </w:r>
      <w:r w:rsidR="00AC1756" w:rsidRPr="006C6930">
        <w:rPr>
          <w:rFonts w:ascii="Calibri" w:hAnsi="Calibri"/>
          <w:sz w:val="22"/>
          <w:szCs w:val="22"/>
        </w:rPr>
        <w:t>staveniště</w:t>
      </w:r>
      <w:r w:rsidRPr="006C6930">
        <w:rPr>
          <w:rFonts w:ascii="Calibri" w:hAnsi="Calibri"/>
          <w:sz w:val="22"/>
          <w:szCs w:val="22"/>
        </w:rPr>
        <w:t>.</w:t>
      </w:r>
    </w:p>
    <w:p w14:paraId="23FE5C1D" w14:textId="5897BBED" w:rsidR="006E7ECD" w:rsidRDefault="006E7ECD" w:rsidP="007D76AE">
      <w:pPr>
        <w:pStyle w:val="nadpisvesmlouvch"/>
        <w:numPr>
          <w:ilvl w:val="0"/>
          <w:numId w:val="17"/>
        </w:numPr>
      </w:pPr>
      <w:r>
        <w:t xml:space="preserve"> </w:t>
      </w:r>
    </w:p>
    <w:p w14:paraId="11560A75" w14:textId="16E32B3C" w:rsidR="00FD7E74" w:rsidRDefault="00FD7E74" w:rsidP="006E7608">
      <w:pPr>
        <w:pStyle w:val="nadpisvesmlouvch"/>
      </w:pPr>
      <w:r w:rsidRPr="00666572">
        <w:t>Záruka na dílo</w:t>
      </w:r>
    </w:p>
    <w:p w14:paraId="2CDBF0F0" w14:textId="77777777" w:rsidR="007451A2" w:rsidRPr="00666572" w:rsidRDefault="007451A2" w:rsidP="006E7608">
      <w:pPr>
        <w:pStyle w:val="nadpisvesmlouvch"/>
      </w:pPr>
    </w:p>
    <w:p w14:paraId="0CB6F724" w14:textId="2DAF1B15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</w:rPr>
      </w:pPr>
      <w:bookmarkStart w:id="17" w:name="_Hlk497203369"/>
      <w:bookmarkStart w:id="18" w:name="_Hlk503256793"/>
      <w:r w:rsidRPr="00EB5CA2">
        <w:rPr>
          <w:rFonts w:ascii="Calibri" w:hAnsi="Calibri"/>
          <w:sz w:val="22"/>
          <w:szCs w:val="22"/>
        </w:rPr>
        <w:t xml:space="preserve">Zhotovitel je povinen k náhradě případné </w:t>
      </w:r>
      <w:r w:rsidR="007D0DB6">
        <w:rPr>
          <w:rFonts w:ascii="Calibri" w:hAnsi="Calibri"/>
          <w:sz w:val="22"/>
          <w:szCs w:val="22"/>
        </w:rPr>
        <w:t>újmy</w:t>
      </w:r>
      <w:r w:rsidR="007D0DB6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na majetku nebo na zdraví vzniklé při realizaci díla objednateli nebo třetí osobě.</w:t>
      </w:r>
    </w:p>
    <w:p w14:paraId="6233CC49" w14:textId="16093340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lastRenderedPageBreak/>
        <w:t xml:space="preserve">Zhotovitel je povinen být pojištěn proti </w:t>
      </w:r>
      <w:r w:rsidR="007D0DB6">
        <w:rPr>
          <w:rFonts w:ascii="Calibri" w:hAnsi="Calibri"/>
          <w:sz w:val="22"/>
          <w:szCs w:val="22"/>
        </w:rPr>
        <w:t>újmám</w:t>
      </w:r>
      <w:r w:rsidR="007D0DB6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 xml:space="preserve">způsobeným jeho činností na majetku a na zdraví třetích osob. Zhotovitel je povinen být po celou dobu zhotovování díla pojištěn do výše odpovídající možné výši </w:t>
      </w:r>
      <w:r w:rsidR="007D0DB6">
        <w:rPr>
          <w:rFonts w:ascii="Calibri" w:hAnsi="Calibri"/>
          <w:sz w:val="22"/>
          <w:szCs w:val="22"/>
        </w:rPr>
        <w:t>újmy</w:t>
      </w:r>
      <w:r w:rsidRPr="00EB5CA2">
        <w:rPr>
          <w:rFonts w:ascii="Calibri" w:hAnsi="Calibri"/>
          <w:sz w:val="22"/>
          <w:szCs w:val="22"/>
        </w:rPr>
        <w:t xml:space="preserve">. Pro účely tohoto ustanovení se činnost subdodavatelů považuje za činnost zhotovitele. Zhotovitel na výzvu předloží doklady o pojištění. </w:t>
      </w:r>
    </w:p>
    <w:p w14:paraId="7830ECCD" w14:textId="57632AB2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  <w:u w:val="single"/>
        </w:rPr>
      </w:pPr>
      <w:r w:rsidRPr="00EB5CA2">
        <w:rPr>
          <w:rFonts w:ascii="Calibri" w:hAnsi="Calibri"/>
          <w:sz w:val="22"/>
          <w:szCs w:val="22"/>
          <w:u w:val="single"/>
        </w:rPr>
        <w:t>Práva objednatele z vad díla</w:t>
      </w:r>
      <w:r w:rsidR="0049349D">
        <w:rPr>
          <w:rFonts w:ascii="Calibri" w:hAnsi="Calibri"/>
          <w:sz w:val="22"/>
          <w:szCs w:val="22"/>
          <w:u w:val="single"/>
        </w:rPr>
        <w:t>:</w:t>
      </w:r>
    </w:p>
    <w:p w14:paraId="07F95DFA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3.1 </w:t>
      </w:r>
      <w:r w:rsidRPr="00EB5CA2">
        <w:rPr>
          <w:rFonts w:ascii="Calibri" w:hAnsi="Calibri"/>
          <w:sz w:val="22"/>
          <w:szCs w:val="22"/>
        </w:rPr>
        <w:t>Vady díla jsou odchylky díla od výsledku stanoveného touto smlouvou a od způsobilosti předmětu díla k naplnění účelu této smlouvy.</w:t>
      </w:r>
    </w:p>
    <w:p w14:paraId="0496E9B6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3.2 </w:t>
      </w:r>
      <w:r w:rsidRPr="00EB5CA2">
        <w:rPr>
          <w:rFonts w:ascii="Calibri" w:hAnsi="Calibri"/>
          <w:sz w:val="22"/>
          <w:szCs w:val="22"/>
        </w:rPr>
        <w:t>Objednateli vznikají práva z vad, které má dílo v době předání a převzetí.</w:t>
      </w:r>
    </w:p>
    <w:p w14:paraId="2C908CD6" w14:textId="32B77151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3.3 </w:t>
      </w:r>
      <w:r w:rsidRPr="00EB5CA2">
        <w:rPr>
          <w:rFonts w:ascii="Calibri" w:hAnsi="Calibri"/>
          <w:sz w:val="22"/>
          <w:szCs w:val="22"/>
        </w:rPr>
        <w:t xml:space="preserve">Smluvní strany se dohodly, že délka promlčecí </w:t>
      </w:r>
      <w:r w:rsidR="006F15D0">
        <w:rPr>
          <w:rFonts w:ascii="Calibri" w:hAnsi="Calibri"/>
          <w:sz w:val="22"/>
          <w:szCs w:val="22"/>
        </w:rPr>
        <w:t>lhůty</w:t>
      </w:r>
      <w:r w:rsidR="006F15D0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pro uplatnění nároků objednatele z práv z vad, které má dílo v době předání a převzetí</w:t>
      </w:r>
      <w:r w:rsidR="006F15D0">
        <w:rPr>
          <w:rFonts w:ascii="Calibri" w:hAnsi="Calibri"/>
          <w:sz w:val="22"/>
          <w:szCs w:val="22"/>
        </w:rPr>
        <w:t>,</w:t>
      </w:r>
      <w:r w:rsidRPr="00EB5CA2">
        <w:rPr>
          <w:rFonts w:ascii="Calibri" w:hAnsi="Calibri"/>
          <w:sz w:val="22"/>
          <w:szCs w:val="22"/>
        </w:rPr>
        <w:t xml:space="preserve"> se prodlužuje na 10 let.</w:t>
      </w:r>
    </w:p>
    <w:p w14:paraId="297E7546" w14:textId="1269D16C" w:rsidR="00E15AE2" w:rsidRDefault="00EB5CA2" w:rsidP="00E15AE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3.4 </w:t>
      </w:r>
      <w:r w:rsidRPr="00EB5CA2">
        <w:rPr>
          <w:rFonts w:ascii="Calibri" w:hAnsi="Calibri"/>
          <w:sz w:val="22"/>
          <w:szCs w:val="22"/>
        </w:rPr>
        <w:t>Objednatel je povinen uplatňovat u zhotovitele odstranění vad písemně. Zhotovitel je povinen vadu odstranit bezodkladně, nejpozději do jednoho měsíce od obdržení písemnosti, ve které je odstranění vady uplatňováno, nedohodnou-li se strany jinak.</w:t>
      </w:r>
    </w:p>
    <w:p w14:paraId="79E9FADD" w14:textId="5A86D0B0" w:rsidR="00E15AE2" w:rsidRPr="00E15AE2" w:rsidRDefault="00E15AE2" w:rsidP="00526913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bookmarkStart w:id="19" w:name="_Hlk68855277"/>
      <w:r w:rsidRPr="00E15AE2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>5</w:t>
      </w:r>
      <w:r w:rsidRPr="00E15AE2">
        <w:rPr>
          <w:rFonts w:ascii="Calibri" w:hAnsi="Calibri"/>
          <w:sz w:val="22"/>
          <w:szCs w:val="22"/>
        </w:rPr>
        <w:tab/>
        <w:t xml:space="preserve">Smluvní strany sjednávají, že vady díla může objednatel vytknout zhotoviteli kdykoliv ve lhůtě dvou let počítané od převzetí díla objednatelem. </w:t>
      </w:r>
      <w:r w:rsidR="00A10CF6">
        <w:rPr>
          <w:rFonts w:ascii="Calibri" w:hAnsi="Calibri"/>
          <w:sz w:val="22"/>
          <w:szCs w:val="22"/>
        </w:rPr>
        <w:t xml:space="preserve">Jedná-li se o skrytou vadu, prodlužuje se lhůta k jejímu vytknutí na pět let od převzetí díla objednatelem. </w:t>
      </w:r>
      <w:r w:rsidRPr="00E15AE2">
        <w:rPr>
          <w:rFonts w:ascii="Calibri" w:hAnsi="Calibri"/>
          <w:sz w:val="22"/>
          <w:szCs w:val="22"/>
        </w:rPr>
        <w:t xml:space="preserve">Přitom platí, že objednatel není povinen vady vytýkat bez zbytečného odkladu poté, kdy je zjistil nebo při náležité pozornosti zjistit měl, nýbrž kdykoli v průběhu </w:t>
      </w:r>
      <w:r w:rsidR="00A10CF6">
        <w:rPr>
          <w:rFonts w:ascii="Calibri" w:hAnsi="Calibri"/>
          <w:sz w:val="22"/>
          <w:szCs w:val="22"/>
        </w:rPr>
        <w:t>těchto</w:t>
      </w:r>
      <w:r w:rsidRPr="00E15AE2">
        <w:rPr>
          <w:rFonts w:ascii="Calibri" w:hAnsi="Calibri"/>
          <w:sz w:val="22"/>
          <w:szCs w:val="22"/>
        </w:rPr>
        <w:t xml:space="preserve"> sjednan</w:t>
      </w:r>
      <w:r w:rsidR="00A10CF6">
        <w:rPr>
          <w:rFonts w:ascii="Calibri" w:hAnsi="Calibri"/>
          <w:sz w:val="22"/>
          <w:szCs w:val="22"/>
        </w:rPr>
        <w:t>ých</w:t>
      </w:r>
      <w:r w:rsidRPr="00E15AE2">
        <w:rPr>
          <w:rFonts w:ascii="Calibri" w:hAnsi="Calibri"/>
          <w:sz w:val="22"/>
          <w:szCs w:val="22"/>
        </w:rPr>
        <w:t xml:space="preserve"> lhůt</w:t>
      </w:r>
      <w:r w:rsidR="00532983">
        <w:rPr>
          <w:rFonts w:ascii="Calibri" w:hAnsi="Calibri"/>
          <w:sz w:val="22"/>
          <w:szCs w:val="22"/>
        </w:rPr>
        <w:t xml:space="preserve"> </w:t>
      </w:r>
      <w:r w:rsidR="00532983" w:rsidRPr="00975CC0">
        <w:rPr>
          <w:rFonts w:ascii="Calibri" w:hAnsi="Calibri"/>
          <w:sz w:val="22"/>
          <w:szCs w:val="22"/>
        </w:rPr>
        <w:t xml:space="preserve">(tedy i vytknutí vady, které nebylo učiněno bez zbytečného odkladu poté, </w:t>
      </w:r>
      <w:r w:rsidR="00532983" w:rsidRPr="00532983">
        <w:rPr>
          <w:rFonts w:ascii="Calibri" w:hAnsi="Calibri"/>
          <w:sz w:val="22"/>
          <w:szCs w:val="22"/>
        </w:rPr>
        <w:t xml:space="preserve">kdy </w:t>
      </w:r>
      <w:r w:rsidR="00532983" w:rsidRPr="00975CC0">
        <w:rPr>
          <w:rFonts w:ascii="Calibri" w:hAnsi="Calibri"/>
          <w:sz w:val="22"/>
          <w:szCs w:val="22"/>
        </w:rPr>
        <w:t xml:space="preserve">objednatel vadu zjistil či zjistit měl, </w:t>
      </w:r>
      <w:r w:rsidR="00012EE9">
        <w:rPr>
          <w:rFonts w:ascii="Calibri" w:hAnsi="Calibri"/>
          <w:sz w:val="22"/>
          <w:szCs w:val="22"/>
        </w:rPr>
        <w:t>je</w:t>
      </w:r>
      <w:r w:rsidR="00532983" w:rsidRPr="00975CC0">
        <w:rPr>
          <w:rFonts w:ascii="Calibri" w:hAnsi="Calibri"/>
          <w:sz w:val="22"/>
          <w:szCs w:val="22"/>
        </w:rPr>
        <w:t xml:space="preserve"> včasné, bylo-li zároveň učiněno v</w:t>
      </w:r>
      <w:r w:rsidR="00532983">
        <w:rPr>
          <w:rFonts w:ascii="Calibri" w:hAnsi="Calibri"/>
          <w:sz w:val="22"/>
          <w:szCs w:val="22"/>
        </w:rPr>
        <w:t xml:space="preserve"> tímto </w:t>
      </w:r>
      <w:r w:rsidR="00532983" w:rsidRPr="00975CC0">
        <w:rPr>
          <w:rFonts w:ascii="Calibri" w:hAnsi="Calibri"/>
          <w:sz w:val="22"/>
          <w:szCs w:val="22"/>
        </w:rPr>
        <w:t>odstavc</w:t>
      </w:r>
      <w:r w:rsidR="00532983">
        <w:rPr>
          <w:rFonts w:ascii="Calibri" w:hAnsi="Calibri"/>
          <w:sz w:val="22"/>
          <w:szCs w:val="22"/>
        </w:rPr>
        <w:t>em</w:t>
      </w:r>
      <w:r w:rsidR="00532983" w:rsidRPr="00975CC0">
        <w:rPr>
          <w:rFonts w:ascii="Calibri" w:hAnsi="Calibri"/>
          <w:sz w:val="22"/>
          <w:szCs w:val="22"/>
        </w:rPr>
        <w:t xml:space="preserve"> sjednané lhůtě)</w:t>
      </w:r>
      <w:r w:rsidRPr="00E15AE2">
        <w:rPr>
          <w:rFonts w:ascii="Calibri" w:hAnsi="Calibri"/>
          <w:sz w:val="22"/>
          <w:szCs w:val="22"/>
        </w:rPr>
        <w:t>.</w:t>
      </w:r>
    </w:p>
    <w:p w14:paraId="7161AC79" w14:textId="64C19A19" w:rsidR="00126040" w:rsidRPr="00EB5CA2" w:rsidRDefault="00E15AE2" w:rsidP="00A10CF6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 w:rsidRPr="00E15AE2">
        <w:rPr>
          <w:rFonts w:ascii="Calibri" w:hAnsi="Calibri"/>
          <w:sz w:val="22"/>
          <w:szCs w:val="22"/>
        </w:rPr>
        <w:t>3.</w:t>
      </w:r>
      <w:r w:rsidR="00126040">
        <w:rPr>
          <w:rFonts w:ascii="Calibri" w:hAnsi="Calibri"/>
          <w:sz w:val="22"/>
          <w:szCs w:val="22"/>
        </w:rPr>
        <w:t>6</w:t>
      </w:r>
      <w:r w:rsidRPr="00E15AE2">
        <w:rPr>
          <w:rFonts w:ascii="Calibri" w:hAnsi="Calibri"/>
          <w:sz w:val="22"/>
          <w:szCs w:val="22"/>
        </w:rPr>
        <w:tab/>
        <w:t>Převzetí díla objednatelem bez výhrad nemá vliv na pozdější možnost uplatnění jakýchkoli vad díla objednatelem, ani objednatele nezbavuje práv z vadného plnění ani možnosti domáhat se u soudu uspokojení těchto práv; ustanovení § 2605 odst. 2 občanského zákoníku se nepoužije.</w:t>
      </w:r>
    </w:p>
    <w:bookmarkEnd w:id="19"/>
    <w:p w14:paraId="4CAF4221" w14:textId="77777777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  <w:u w:val="single"/>
        </w:rPr>
      </w:pPr>
      <w:r w:rsidRPr="00EB5CA2">
        <w:rPr>
          <w:rFonts w:ascii="Calibri" w:hAnsi="Calibri"/>
          <w:sz w:val="22"/>
          <w:szCs w:val="22"/>
          <w:u w:val="single"/>
        </w:rPr>
        <w:t>Záruka za jakost</w:t>
      </w:r>
      <w:r w:rsidR="0049349D">
        <w:rPr>
          <w:rFonts w:ascii="Calibri" w:hAnsi="Calibri"/>
          <w:sz w:val="22"/>
          <w:szCs w:val="22"/>
          <w:u w:val="single"/>
        </w:rPr>
        <w:t>:</w:t>
      </w:r>
    </w:p>
    <w:p w14:paraId="7A88D483" w14:textId="77777777" w:rsidR="00EB5CA2" w:rsidRPr="00EB5CA2" w:rsidRDefault="00EB5CA2" w:rsidP="005B0F2C">
      <w:pPr>
        <w:pStyle w:val="Seznam"/>
        <w:numPr>
          <w:ilvl w:val="1"/>
          <w:numId w:val="28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Zhotovitel poskytuje na provedení díla záruku</w:t>
      </w:r>
    </w:p>
    <w:p w14:paraId="6E4D8E56" w14:textId="049C6FF4" w:rsidR="00EB5CA2" w:rsidRPr="006E7ECD" w:rsidRDefault="00EB5CA2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 xml:space="preserve">Záruka za veškerá plnění </w:t>
      </w:r>
      <w:proofErr w:type="gramStart"/>
      <w:r w:rsidRPr="00EB5CA2">
        <w:rPr>
          <w:rFonts w:ascii="Calibri" w:hAnsi="Calibri"/>
          <w:sz w:val="22"/>
          <w:szCs w:val="22"/>
        </w:rPr>
        <w:tab/>
      </w:r>
      <w:r w:rsidR="006E7ECD">
        <w:rPr>
          <w:rFonts w:ascii="Calibri" w:hAnsi="Calibri"/>
          <w:sz w:val="22"/>
          <w:szCs w:val="22"/>
        </w:rPr>
        <w:t xml:space="preserve">  </w:t>
      </w:r>
      <w:r w:rsidR="007D76AE" w:rsidRPr="007D76AE">
        <w:rPr>
          <w:rFonts w:ascii="Calibri" w:hAnsi="Calibri"/>
          <w:b/>
          <w:sz w:val="22"/>
          <w:szCs w:val="22"/>
        </w:rPr>
        <w:t>60</w:t>
      </w:r>
      <w:proofErr w:type="gramEnd"/>
      <w:r w:rsidRPr="007D76AE">
        <w:rPr>
          <w:rFonts w:ascii="Calibri" w:hAnsi="Calibri"/>
          <w:b/>
          <w:sz w:val="22"/>
          <w:szCs w:val="22"/>
        </w:rPr>
        <w:t xml:space="preserve"> měsíců</w:t>
      </w:r>
    </w:p>
    <w:p w14:paraId="305A770C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4.2 </w:t>
      </w:r>
      <w:r w:rsidRPr="00EB5CA2">
        <w:rPr>
          <w:rFonts w:ascii="Calibri" w:hAnsi="Calibri"/>
          <w:sz w:val="22"/>
          <w:szCs w:val="22"/>
        </w:rPr>
        <w:t>Záruční doba začne běžet dnem podpisu protokolu o předání díla.</w:t>
      </w:r>
    </w:p>
    <w:p w14:paraId="1995E04D" w14:textId="79FFCBA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4.3 </w:t>
      </w:r>
      <w:r w:rsidRPr="00EB5CA2">
        <w:rPr>
          <w:rFonts w:ascii="Calibri" w:hAnsi="Calibri"/>
          <w:sz w:val="22"/>
          <w:szCs w:val="22"/>
        </w:rPr>
        <w:t xml:space="preserve">Zhotovitel je povinen odstranit vady díla, tj. odchylky díla od výsledku stanoveného touto smlouvou a od způsobilosti předmětu díla k řádnému užívání, které se projeví v průběhu trvání záruční </w:t>
      </w:r>
      <w:r w:rsidR="004C513F">
        <w:rPr>
          <w:rFonts w:ascii="Calibri" w:hAnsi="Calibri"/>
          <w:sz w:val="22"/>
          <w:szCs w:val="22"/>
        </w:rPr>
        <w:t>doby</w:t>
      </w:r>
      <w:r w:rsidRPr="00EB5CA2">
        <w:rPr>
          <w:rFonts w:ascii="Calibri" w:hAnsi="Calibri"/>
          <w:sz w:val="22"/>
          <w:szCs w:val="22"/>
        </w:rPr>
        <w:t xml:space="preserve">. Zhotovitel není povinen odstranit vady díla způsobené po předání a převzetí díla objednatelem, třetí osobou, nebo vyšší mocí. </w:t>
      </w:r>
    </w:p>
    <w:p w14:paraId="25CAB4C1" w14:textId="326A7A94" w:rsidR="00EB5CA2" w:rsidRDefault="00EB5CA2" w:rsidP="006F15D0">
      <w:pPr>
        <w:pStyle w:val="Seznam"/>
        <w:numPr>
          <w:ilvl w:val="1"/>
          <w:numId w:val="29"/>
        </w:numPr>
        <w:ind w:left="369" w:firstLine="0"/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Objednatel je povinen uplatňovat u zhotovitele práva z poskytnuté záruky písemně</w:t>
      </w:r>
      <w:r w:rsidR="00532983">
        <w:rPr>
          <w:rFonts w:ascii="Calibri" w:hAnsi="Calibri"/>
          <w:sz w:val="22"/>
          <w:szCs w:val="22"/>
        </w:rPr>
        <w:t>.</w:t>
      </w:r>
      <w:r w:rsidRPr="00EB5CA2">
        <w:rPr>
          <w:rFonts w:ascii="Calibri" w:hAnsi="Calibri"/>
          <w:sz w:val="22"/>
          <w:szCs w:val="22"/>
        </w:rPr>
        <w:t xml:space="preserve"> Zhotovitel je povinen vadu odstranit bezodkladně, nejpozději do jednoho měsíce od obdržení písemnosti, ve které je </w:t>
      </w:r>
      <w:r w:rsidR="00526913">
        <w:rPr>
          <w:rFonts w:ascii="Calibri" w:hAnsi="Calibri"/>
          <w:sz w:val="22"/>
          <w:szCs w:val="22"/>
        </w:rPr>
        <w:t>vada</w:t>
      </w:r>
      <w:r w:rsidR="00526913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uplatňována, nedohodnou-li se strany jinak</w:t>
      </w:r>
      <w:bookmarkEnd w:id="17"/>
      <w:r>
        <w:rPr>
          <w:rFonts w:ascii="Calibri" w:hAnsi="Calibri"/>
          <w:sz w:val="22"/>
          <w:szCs w:val="22"/>
        </w:rPr>
        <w:t>.</w:t>
      </w:r>
    </w:p>
    <w:p w14:paraId="2A055B03" w14:textId="7610E03B" w:rsidR="00E15AE2" w:rsidRPr="00526913" w:rsidRDefault="00532983" w:rsidP="006F15D0">
      <w:pPr>
        <w:pStyle w:val="Seznam"/>
        <w:numPr>
          <w:ilvl w:val="1"/>
          <w:numId w:val="29"/>
        </w:numPr>
        <w:ind w:left="369" w:firstLine="0"/>
        <w:rPr>
          <w:rFonts w:ascii="Calibri" w:hAnsi="Calibri"/>
          <w:sz w:val="22"/>
          <w:szCs w:val="22"/>
        </w:rPr>
      </w:pPr>
      <w:bookmarkStart w:id="20" w:name="_Hlk68857318"/>
      <w:r w:rsidRPr="00526913">
        <w:rPr>
          <w:rFonts w:ascii="Calibri" w:hAnsi="Calibri"/>
          <w:sz w:val="22"/>
          <w:szCs w:val="22"/>
        </w:rPr>
        <w:t>O</w:t>
      </w:r>
      <w:r w:rsidR="00E15AE2" w:rsidRPr="00532983">
        <w:rPr>
          <w:rFonts w:ascii="Calibri" w:hAnsi="Calibri"/>
          <w:sz w:val="22"/>
          <w:szCs w:val="22"/>
        </w:rPr>
        <w:t xml:space="preserve">bjednatel </w:t>
      </w:r>
      <w:r w:rsidRPr="00526913">
        <w:rPr>
          <w:rFonts w:ascii="Calibri" w:hAnsi="Calibri"/>
          <w:sz w:val="22"/>
          <w:szCs w:val="22"/>
        </w:rPr>
        <w:t xml:space="preserve">je </w:t>
      </w:r>
      <w:r w:rsidR="00E15AE2" w:rsidRPr="00532983">
        <w:rPr>
          <w:rFonts w:ascii="Calibri" w:hAnsi="Calibri"/>
          <w:sz w:val="22"/>
          <w:szCs w:val="22"/>
        </w:rPr>
        <w:t xml:space="preserve">oprávněn vady ze záruky vytknout kdykoliv v době trvání záruční doby díla. Vady díla, které vzniknou v době posledních tří měsíců trvání záruční doby, je možné zhotoviteli vytknout až do tří měsíců od skončení záruční doby díla. Přitom není </w:t>
      </w:r>
      <w:r w:rsidRPr="00526913">
        <w:rPr>
          <w:rFonts w:ascii="Calibri" w:hAnsi="Calibri"/>
          <w:sz w:val="22"/>
          <w:szCs w:val="22"/>
        </w:rPr>
        <w:t xml:space="preserve">objednatel </w:t>
      </w:r>
      <w:r w:rsidR="00E15AE2" w:rsidRPr="00532983">
        <w:rPr>
          <w:rFonts w:ascii="Calibri" w:hAnsi="Calibri"/>
          <w:sz w:val="22"/>
          <w:szCs w:val="22"/>
        </w:rPr>
        <w:t xml:space="preserve">povinen vytýkat vady bez zbytečného odkladu poté, </w:t>
      </w:r>
      <w:r w:rsidR="00F15C2A" w:rsidRPr="00E15AE2">
        <w:rPr>
          <w:rFonts w:ascii="Calibri" w:hAnsi="Calibri"/>
          <w:sz w:val="22"/>
          <w:szCs w:val="22"/>
        </w:rPr>
        <w:t>kdy je zjistil nebo při náležité pozornosti zjistit měl</w:t>
      </w:r>
      <w:r w:rsidR="00E15AE2" w:rsidRPr="00532983">
        <w:rPr>
          <w:rFonts w:ascii="Calibri" w:hAnsi="Calibri"/>
          <w:sz w:val="22"/>
          <w:szCs w:val="22"/>
        </w:rPr>
        <w:t xml:space="preserve">, nýbrž kdykoliv v průběhu </w:t>
      </w:r>
      <w:r w:rsidRPr="00526913">
        <w:rPr>
          <w:rFonts w:ascii="Calibri" w:hAnsi="Calibri"/>
          <w:sz w:val="22"/>
          <w:szCs w:val="22"/>
        </w:rPr>
        <w:t>těchto sjednaných</w:t>
      </w:r>
      <w:r w:rsidR="00E15AE2" w:rsidRPr="00532983">
        <w:rPr>
          <w:rFonts w:ascii="Calibri" w:hAnsi="Calibri"/>
          <w:sz w:val="22"/>
          <w:szCs w:val="22"/>
        </w:rPr>
        <w:t xml:space="preserve"> lhůt</w:t>
      </w:r>
      <w:r w:rsidRPr="00526913">
        <w:rPr>
          <w:rFonts w:ascii="Calibri" w:hAnsi="Calibri"/>
          <w:sz w:val="22"/>
          <w:szCs w:val="22"/>
        </w:rPr>
        <w:t xml:space="preserve"> (tedy i vytknutí vady, které nebylo učiněno bez zbytečného odkladu poté, </w:t>
      </w:r>
      <w:r w:rsidRPr="00532983">
        <w:rPr>
          <w:rFonts w:ascii="Calibri" w:hAnsi="Calibri"/>
          <w:sz w:val="22"/>
          <w:szCs w:val="22"/>
        </w:rPr>
        <w:t>kdy objednatel vadu zjis</w:t>
      </w:r>
      <w:r w:rsidRPr="0056329D">
        <w:rPr>
          <w:rFonts w:ascii="Calibri" w:hAnsi="Calibri"/>
          <w:sz w:val="22"/>
          <w:szCs w:val="22"/>
        </w:rPr>
        <w:t xml:space="preserve">til </w:t>
      </w:r>
      <w:r w:rsidRPr="00543FA6">
        <w:rPr>
          <w:rFonts w:ascii="Calibri" w:hAnsi="Calibri"/>
          <w:sz w:val="22"/>
          <w:szCs w:val="22"/>
        </w:rPr>
        <w:t xml:space="preserve">či </w:t>
      </w:r>
      <w:r w:rsidRPr="00E22EA9">
        <w:rPr>
          <w:rFonts w:ascii="Calibri" w:hAnsi="Calibri"/>
          <w:sz w:val="22"/>
          <w:szCs w:val="22"/>
        </w:rPr>
        <w:t>zjistit měl,</w:t>
      </w:r>
      <w:r w:rsidR="00E22EA9">
        <w:rPr>
          <w:rFonts w:ascii="Calibri" w:hAnsi="Calibri"/>
          <w:sz w:val="22"/>
          <w:szCs w:val="22"/>
        </w:rPr>
        <w:t xml:space="preserve"> je</w:t>
      </w:r>
      <w:r w:rsidRPr="00E22EA9">
        <w:rPr>
          <w:rFonts w:ascii="Calibri" w:hAnsi="Calibri"/>
          <w:sz w:val="22"/>
          <w:szCs w:val="22"/>
        </w:rPr>
        <w:t xml:space="preserve"> včasné, bylo-li zároveň učiněno </w:t>
      </w:r>
      <w:r w:rsidRPr="00975CC0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 xml:space="preserve"> tímto </w:t>
      </w:r>
      <w:r w:rsidRPr="00975CC0">
        <w:rPr>
          <w:rFonts w:ascii="Calibri" w:hAnsi="Calibri"/>
          <w:sz w:val="22"/>
          <w:szCs w:val="22"/>
        </w:rPr>
        <w:t>odstavc</w:t>
      </w:r>
      <w:r>
        <w:rPr>
          <w:rFonts w:ascii="Calibri" w:hAnsi="Calibri"/>
          <w:sz w:val="22"/>
          <w:szCs w:val="22"/>
        </w:rPr>
        <w:t>em</w:t>
      </w:r>
      <w:r w:rsidRPr="00975CC0">
        <w:rPr>
          <w:rFonts w:ascii="Calibri" w:hAnsi="Calibri"/>
          <w:sz w:val="22"/>
          <w:szCs w:val="22"/>
        </w:rPr>
        <w:t xml:space="preserve"> sjednané</w:t>
      </w:r>
      <w:r w:rsidRPr="00532983">
        <w:rPr>
          <w:rFonts w:ascii="Calibri" w:hAnsi="Calibri"/>
          <w:sz w:val="22"/>
          <w:szCs w:val="22"/>
        </w:rPr>
        <w:t xml:space="preserve"> lhůtě</w:t>
      </w:r>
      <w:r w:rsidRPr="0056329D">
        <w:rPr>
          <w:rFonts w:ascii="Calibri" w:hAnsi="Calibri"/>
          <w:sz w:val="22"/>
          <w:szCs w:val="22"/>
        </w:rPr>
        <w:t>).</w:t>
      </w:r>
    </w:p>
    <w:bookmarkEnd w:id="18"/>
    <w:bookmarkEnd w:id="20"/>
    <w:p w14:paraId="477FB72A" w14:textId="2222430F" w:rsidR="00FD7E74" w:rsidRPr="00666572" w:rsidRDefault="00683F30" w:rsidP="007D76AE">
      <w:pPr>
        <w:pStyle w:val="nadpisvesmlouvch"/>
        <w:numPr>
          <w:ilvl w:val="0"/>
          <w:numId w:val="17"/>
        </w:numPr>
      </w:pPr>
      <w:r>
        <w:t xml:space="preserve">                                                                          </w:t>
      </w:r>
    </w:p>
    <w:p w14:paraId="09A295E9" w14:textId="77777777" w:rsidR="00FD7E74" w:rsidRDefault="00FD7E74" w:rsidP="006E7608">
      <w:pPr>
        <w:pStyle w:val="nadpisvesmlouvch"/>
      </w:pPr>
      <w:r w:rsidRPr="00666572">
        <w:t>Další ujednání</w:t>
      </w:r>
    </w:p>
    <w:p w14:paraId="3D5DC258" w14:textId="77777777" w:rsidR="007451A2" w:rsidRDefault="007451A2" w:rsidP="006E7608">
      <w:pPr>
        <w:pStyle w:val="nadpisvesmlouvch"/>
      </w:pPr>
    </w:p>
    <w:p w14:paraId="50F5745F" w14:textId="77777777" w:rsidR="00695394" w:rsidRPr="00666572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se zavazuje postupovat při plnění této smlouvy s odbornou péčí a zavazuje se dodržovat právní a technické předpisy a ostatní podmínky uložené mu smlouvou nebo veřejnoprávními orgány a dále zejména tato ustanovení:</w:t>
      </w:r>
    </w:p>
    <w:p w14:paraId="737E4882" w14:textId="77777777" w:rsidR="00695394" w:rsidRPr="00666572" w:rsidRDefault="00C13946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100 a násl. zákona</w:t>
      </w:r>
      <w:r w:rsidR="00695394" w:rsidRPr="00666572">
        <w:rPr>
          <w:rFonts w:ascii="Calibri" w:hAnsi="Calibri"/>
          <w:sz w:val="22"/>
          <w:szCs w:val="22"/>
        </w:rPr>
        <w:t xml:space="preserve"> č. 262/2006 Sb., zákoníku práce, </w:t>
      </w:r>
      <w:r w:rsidR="00811699">
        <w:rPr>
          <w:rFonts w:ascii="Calibri" w:hAnsi="Calibri"/>
          <w:sz w:val="22"/>
          <w:szCs w:val="22"/>
        </w:rPr>
        <w:t>ve znění pozdějších předpisů</w:t>
      </w:r>
      <w:r w:rsidR="00695394" w:rsidRPr="00666572">
        <w:rPr>
          <w:rFonts w:ascii="Calibri" w:hAnsi="Calibri"/>
          <w:sz w:val="22"/>
          <w:szCs w:val="22"/>
        </w:rPr>
        <w:t>,</w:t>
      </w:r>
    </w:p>
    <w:p w14:paraId="4EB0A7ED" w14:textId="21C0321F" w:rsidR="00695394" w:rsidRPr="005057B4" w:rsidRDefault="00695394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5057B4">
        <w:rPr>
          <w:rFonts w:ascii="Calibri" w:hAnsi="Calibri"/>
          <w:sz w:val="22"/>
          <w:szCs w:val="22"/>
        </w:rPr>
        <w:t xml:space="preserve">nařízení vlády č. </w:t>
      </w:r>
      <w:r w:rsidR="00FE6780" w:rsidRPr="005057B4">
        <w:rPr>
          <w:rFonts w:ascii="Calibri" w:hAnsi="Calibri"/>
          <w:sz w:val="22"/>
          <w:szCs w:val="22"/>
        </w:rPr>
        <w:t>390</w:t>
      </w:r>
      <w:r w:rsidRPr="005057B4">
        <w:rPr>
          <w:rFonts w:ascii="Calibri" w:hAnsi="Calibri"/>
          <w:sz w:val="22"/>
          <w:szCs w:val="22"/>
        </w:rPr>
        <w:t>/</w:t>
      </w:r>
      <w:r w:rsidR="00856453" w:rsidRPr="005057B4">
        <w:rPr>
          <w:rFonts w:ascii="Calibri" w:hAnsi="Calibri"/>
          <w:sz w:val="22"/>
          <w:szCs w:val="22"/>
        </w:rPr>
        <w:t>2021</w:t>
      </w:r>
      <w:r w:rsidRPr="005057B4">
        <w:rPr>
          <w:rFonts w:ascii="Calibri" w:hAnsi="Calibri"/>
          <w:sz w:val="22"/>
          <w:szCs w:val="22"/>
        </w:rPr>
        <w:t xml:space="preserve"> Sb., </w:t>
      </w:r>
      <w:r w:rsidR="00FE6780" w:rsidRPr="005057B4">
        <w:rPr>
          <w:rFonts w:ascii="Calibri" w:hAnsi="Calibri"/>
          <w:sz w:val="22"/>
          <w:szCs w:val="22"/>
        </w:rPr>
        <w:t>o bližších podmínkách poskytování osobních ochranných pracovních prostředků, mycích, čisticích a dezinfekčních prostředků</w:t>
      </w:r>
      <w:r w:rsidRPr="005057B4">
        <w:rPr>
          <w:rFonts w:ascii="Calibri" w:hAnsi="Calibri"/>
          <w:sz w:val="22"/>
          <w:szCs w:val="22"/>
        </w:rPr>
        <w:t>,</w:t>
      </w:r>
      <w:r w:rsidR="006F15D0" w:rsidRPr="005057B4">
        <w:rPr>
          <w:rFonts w:ascii="Calibri" w:hAnsi="Calibri"/>
          <w:sz w:val="22"/>
          <w:szCs w:val="22"/>
        </w:rPr>
        <w:t xml:space="preserve"> ve znění pozdějších předpisů,</w:t>
      </w:r>
    </w:p>
    <w:p w14:paraId="6A26FCF2" w14:textId="77777777" w:rsidR="00E561BC" w:rsidRPr="00666572" w:rsidRDefault="00E561BC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lastRenderedPageBreak/>
        <w:t xml:space="preserve">nařízení vlády č. 361/2007 Sb., kterým se stanoví podmínky ochrany zdraví při práci, </w:t>
      </w:r>
      <w:r w:rsidR="00811699">
        <w:rPr>
          <w:rFonts w:ascii="Calibri" w:hAnsi="Calibri"/>
          <w:sz w:val="22"/>
          <w:szCs w:val="22"/>
        </w:rPr>
        <w:t>ve znění pozdějších předpisů</w:t>
      </w:r>
      <w:r w:rsidRPr="00666572">
        <w:rPr>
          <w:rFonts w:ascii="Calibri" w:hAnsi="Calibri"/>
          <w:sz w:val="22"/>
          <w:szCs w:val="22"/>
        </w:rPr>
        <w:t>,</w:t>
      </w:r>
    </w:p>
    <w:p w14:paraId="6F2192CD" w14:textId="4DC69C33" w:rsidR="00695394" w:rsidRPr="001E5DFC" w:rsidRDefault="00695394" w:rsidP="001E5DF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1E5DFC">
        <w:rPr>
          <w:rFonts w:ascii="Calibri" w:hAnsi="Calibri"/>
          <w:sz w:val="22"/>
          <w:szCs w:val="22"/>
        </w:rPr>
        <w:t xml:space="preserve">nařízení </w:t>
      </w:r>
      <w:r w:rsidR="005562C3" w:rsidRPr="001E5DFC">
        <w:rPr>
          <w:rFonts w:ascii="Calibri" w:hAnsi="Calibri"/>
          <w:sz w:val="22"/>
          <w:szCs w:val="22"/>
        </w:rPr>
        <w:t>vlády č. 591/2006 Sb.</w:t>
      </w:r>
      <w:r w:rsidR="00C14FB7" w:rsidRPr="001E5DFC">
        <w:rPr>
          <w:rFonts w:ascii="Calibri" w:hAnsi="Calibri"/>
          <w:sz w:val="22"/>
          <w:szCs w:val="22"/>
        </w:rPr>
        <w:t>,</w:t>
      </w:r>
      <w:r w:rsidR="005562C3" w:rsidRPr="001E5DFC">
        <w:rPr>
          <w:rFonts w:ascii="Calibri" w:hAnsi="Calibri"/>
          <w:sz w:val="22"/>
          <w:szCs w:val="22"/>
        </w:rPr>
        <w:t xml:space="preserve"> </w:t>
      </w:r>
      <w:r w:rsidRPr="001E5DFC">
        <w:rPr>
          <w:rFonts w:ascii="Calibri" w:hAnsi="Calibri"/>
          <w:sz w:val="22"/>
          <w:szCs w:val="22"/>
        </w:rPr>
        <w:t>o bližších minimálních požadavcích na bezpečnost a ochranu zdraví při práci na staveništích</w:t>
      </w:r>
      <w:r w:rsidR="006F15D0" w:rsidRPr="001E5DFC">
        <w:rPr>
          <w:rFonts w:ascii="Calibri" w:hAnsi="Calibri"/>
          <w:sz w:val="22"/>
          <w:szCs w:val="22"/>
        </w:rPr>
        <w:t>, ve znění pozdějších předpisů,</w:t>
      </w:r>
      <w:r w:rsidR="001E5DFC" w:rsidRPr="001E5DFC">
        <w:rPr>
          <w:rFonts w:ascii="Calibri" w:hAnsi="Calibri"/>
          <w:sz w:val="22"/>
          <w:szCs w:val="22"/>
        </w:rPr>
        <w:t xml:space="preserve"> </w:t>
      </w:r>
      <w:r w:rsidRPr="001E5DFC">
        <w:rPr>
          <w:rFonts w:ascii="Calibri" w:hAnsi="Calibri"/>
          <w:sz w:val="22"/>
          <w:szCs w:val="22"/>
        </w:rPr>
        <w:t>tak, aby byla zajištěna bezpečnost pracovníků zhotovitele a třetích subjektů a aby nebyla ohrožována bezpečnost silničního provozu a bezpečnost provozu pěších po celou dobu provádění díla.</w:t>
      </w:r>
    </w:p>
    <w:p w14:paraId="7609C7EB" w14:textId="4E23FBC7" w:rsidR="00695394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 xml:space="preserve">Zhotovitel je povinen upozornit objednatele bez zbytečného odkladu na nevhodnou povahu věcí převzatých od objednatele nebo pokynů daných mu objednatelem, jestliže zhotovitel mohl nebo měl </w:t>
      </w:r>
      <w:r w:rsidR="006F15D0">
        <w:rPr>
          <w:rFonts w:ascii="Calibri" w:hAnsi="Calibri"/>
          <w:sz w:val="22"/>
          <w:szCs w:val="22"/>
        </w:rPr>
        <w:t xml:space="preserve">jejich </w:t>
      </w:r>
      <w:r w:rsidRPr="00EB5CA2">
        <w:rPr>
          <w:rFonts w:ascii="Calibri" w:hAnsi="Calibri"/>
          <w:sz w:val="22"/>
          <w:szCs w:val="22"/>
        </w:rPr>
        <w:t>nevhodnost zjistit při vynaložení odborné a potřebné péče. Zhotovitel není oprávněn dovolávat se nevhodné povahy pokynů vyplývajících z technické zprávy, situace a soupisu prací, které byly součástí zadávacích podmínek dané veřejné zakázky</w:t>
      </w:r>
      <w:r w:rsidR="00695394" w:rsidRPr="00666572">
        <w:rPr>
          <w:rFonts w:ascii="Calibri" w:hAnsi="Calibri"/>
          <w:sz w:val="22"/>
          <w:szCs w:val="22"/>
        </w:rPr>
        <w:t>.</w:t>
      </w:r>
    </w:p>
    <w:p w14:paraId="70476F8A" w14:textId="77777777" w:rsidR="00EB5CA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Objednatel je oprávněn kontrolovat plnění této smlouvy průběžně, zhotovitel je povinen ke kontrole poskytnout potřebnou součinnost</w:t>
      </w:r>
      <w:r>
        <w:rPr>
          <w:rFonts w:ascii="Calibri" w:hAnsi="Calibri"/>
          <w:sz w:val="22"/>
          <w:szCs w:val="22"/>
        </w:rPr>
        <w:t>.</w:t>
      </w:r>
    </w:p>
    <w:p w14:paraId="7F8EF3FF" w14:textId="68E79F1D" w:rsidR="00EB5CA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 xml:space="preserve">Zhotovitel je povinen zajistit při provádění díla trvalou přítomnost </w:t>
      </w:r>
      <w:r w:rsidR="007851EF">
        <w:rPr>
          <w:rFonts w:ascii="Calibri" w:hAnsi="Calibri"/>
          <w:sz w:val="22"/>
          <w:szCs w:val="22"/>
        </w:rPr>
        <w:t xml:space="preserve">hlavního </w:t>
      </w:r>
      <w:r w:rsidRPr="00EB5CA2">
        <w:rPr>
          <w:rFonts w:ascii="Calibri" w:hAnsi="Calibri"/>
          <w:sz w:val="22"/>
          <w:szCs w:val="22"/>
        </w:rPr>
        <w:t xml:space="preserve">stavbyvedoucího nebo jiného oprávněného zástupce v prostoru staveniště. Zhotovitel je povinen zajistit, aby v celém průběhu provádění díla odpovídala osoba </w:t>
      </w:r>
      <w:r w:rsidR="007851EF">
        <w:rPr>
          <w:rFonts w:ascii="Calibri" w:hAnsi="Calibri"/>
          <w:sz w:val="22"/>
          <w:szCs w:val="22"/>
        </w:rPr>
        <w:t xml:space="preserve">hlavního </w:t>
      </w:r>
      <w:r w:rsidRPr="00EB5CA2">
        <w:rPr>
          <w:rFonts w:ascii="Calibri" w:hAnsi="Calibri"/>
          <w:sz w:val="22"/>
          <w:szCs w:val="22"/>
        </w:rPr>
        <w:t xml:space="preserve">stavbyvedoucího </w:t>
      </w:r>
      <w:r w:rsidR="007851EF">
        <w:rPr>
          <w:rFonts w:ascii="Calibri" w:hAnsi="Calibri"/>
          <w:sz w:val="22"/>
          <w:szCs w:val="22"/>
        </w:rPr>
        <w:t xml:space="preserve">a stavbyvedoucího </w:t>
      </w:r>
      <w:r w:rsidRPr="00EB5CA2">
        <w:rPr>
          <w:rFonts w:ascii="Calibri" w:hAnsi="Calibri"/>
          <w:sz w:val="22"/>
          <w:szCs w:val="22"/>
        </w:rPr>
        <w:t>požadavkům objednatele vyjádřeným v zadávacích podmínkách pro zadání této zakázky</w:t>
      </w:r>
      <w:r>
        <w:rPr>
          <w:rFonts w:ascii="Calibri" w:hAnsi="Calibri"/>
          <w:sz w:val="22"/>
          <w:szCs w:val="22"/>
        </w:rPr>
        <w:t>.</w:t>
      </w:r>
    </w:p>
    <w:p w14:paraId="2A336903" w14:textId="77777777" w:rsidR="00EB5CA2" w:rsidRPr="0066657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Zjistí-li zhotovitel při provádění stavby skryté překážky týkající se věci, na níž má být provedena oprava nebo úprava, nebo místa, kde má být dílo provedeno, a tyto překážky znemožňují provedení stavby způsobem určeným v této smlouvě, je zhotovitel povinen tuto skutečnost bez zbytečného odkladu objednateli oznámit a navrhnout změnu zadání stavby. Do dosažení dohody o změně zadání stavby je zhotovitel oprávněn provádění díla v nezbytném rozsahu a na nezbytně nutnou dobu přerušit</w:t>
      </w:r>
      <w:r>
        <w:rPr>
          <w:rFonts w:ascii="Calibri" w:hAnsi="Calibri"/>
          <w:sz w:val="22"/>
          <w:szCs w:val="22"/>
        </w:rPr>
        <w:t>.</w:t>
      </w:r>
    </w:p>
    <w:p w14:paraId="115056CF" w14:textId="6534C8B7" w:rsidR="00695394" w:rsidRPr="00666572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prohlašuje, že má oprávnění k činnosti v rozsahu této s</w:t>
      </w:r>
      <w:r w:rsidR="00095845">
        <w:rPr>
          <w:rFonts w:ascii="Calibri" w:hAnsi="Calibri"/>
          <w:sz w:val="22"/>
          <w:szCs w:val="22"/>
        </w:rPr>
        <w:t>mlouvy a je účasten pojištění z </w:t>
      </w:r>
      <w:r w:rsidRPr="00666572">
        <w:rPr>
          <w:rFonts w:ascii="Calibri" w:hAnsi="Calibri"/>
          <w:sz w:val="22"/>
          <w:szCs w:val="22"/>
        </w:rPr>
        <w:t xml:space="preserve">odpovědnosti za </w:t>
      </w:r>
      <w:r w:rsidR="007D0DB6">
        <w:rPr>
          <w:rFonts w:ascii="Calibri" w:hAnsi="Calibri"/>
          <w:sz w:val="22"/>
          <w:szCs w:val="22"/>
        </w:rPr>
        <w:t>újmu</w:t>
      </w:r>
      <w:r w:rsidR="007D0DB6" w:rsidRPr="00666572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vzniklou jinému v souvislosti s realizací díla.</w:t>
      </w:r>
    </w:p>
    <w:p w14:paraId="091AFA53" w14:textId="68D42415" w:rsidR="006B1F79" w:rsidRDefault="00815273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815273">
        <w:rPr>
          <w:rFonts w:ascii="Calibri" w:hAnsi="Calibri"/>
          <w:sz w:val="22"/>
          <w:szCs w:val="22"/>
        </w:rPr>
        <w:t>Zhotovitel je povinen postupovat při nakládání s odpady v souladu se svými povinnostmi vyplývajícími ze zákona č. 541/202</w:t>
      </w:r>
      <w:r w:rsidR="00CA6B4C">
        <w:rPr>
          <w:rFonts w:ascii="Calibri" w:hAnsi="Calibri"/>
          <w:sz w:val="22"/>
          <w:szCs w:val="22"/>
        </w:rPr>
        <w:t>0</w:t>
      </w:r>
      <w:r w:rsidRPr="00815273">
        <w:rPr>
          <w:rFonts w:ascii="Calibri" w:hAnsi="Calibri"/>
          <w:sz w:val="22"/>
          <w:szCs w:val="22"/>
        </w:rPr>
        <w:t xml:space="preserve"> Sb., o odpadech, ve znění pozdějších předpisů</w:t>
      </w:r>
      <w:r w:rsidR="006B1F79" w:rsidRPr="00666572">
        <w:rPr>
          <w:rFonts w:ascii="Calibri" w:hAnsi="Calibri"/>
          <w:sz w:val="22"/>
          <w:szCs w:val="22"/>
        </w:rPr>
        <w:t>.</w:t>
      </w:r>
    </w:p>
    <w:p w14:paraId="07EC22E7" w14:textId="77777777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Zhotovitel je povinen plnit veškeré zákonné povinnosti v oblasti BOZP ve smyslu § 101 zákona č. 262/2006 Sb., zákoníku práce, ve znění pozdějších předpisů, ve vazbě na zákon č. 309/2006 Sb., o zajištění dalších podmínek bezpečnosti a ochrany zdraví při práci, ve znění pozdějších předpisů, zejména zakotvené v § 16 písm. b) tohoto zákona, a prováděcí nařízení vlády č. 591/2006 Sb., o bližších minimálních požadavcích na bezpečnost a ochranu zdraví při práci na staveništích, ve znění pozdějších předpisů. Zhotovitel je dále povinen zajistit zejména dodržování veškerých bezpečnostních, hygienických a ekologických opatření a opatření vedoucích k požární ochraně, a to v rozsahu a způsobem stanoveným příslušnými právními předpisy. </w:t>
      </w:r>
    </w:p>
    <w:p w14:paraId="0903A8C6" w14:textId="65DA2552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Zhotovitel odpovídá za bezpečnost a ochranu zdraví při práci pracovníků realizující sjednané plnění dle této </w:t>
      </w:r>
      <w:r>
        <w:rPr>
          <w:rFonts w:ascii="Calibri" w:hAnsi="Calibri"/>
          <w:sz w:val="22"/>
          <w:szCs w:val="22"/>
        </w:rPr>
        <w:t>smlouvy</w:t>
      </w:r>
      <w:r w:rsidRPr="00924DB9">
        <w:rPr>
          <w:rFonts w:ascii="Calibri" w:hAnsi="Calibri"/>
          <w:sz w:val="22"/>
          <w:szCs w:val="22"/>
        </w:rPr>
        <w:t xml:space="preserve">, nebo se pouze s vědomím zhotovitele zdržujících na stanovišti, přitom je povinen všechny tyto osoby vybavit ochrannými pracovními pomůckami. Dále je povinen provést u svých pracovníků vstupní školení o BOZP a o požární ochraně, jakož i zajistit, aby byla taková školení provedena i u svých subdodavatelů a jejich pracovníků. Tato školení je povinen průběžně obnovovat a kontrolovat u veškerých pracovníků znalosti o BOZP a o požární ochraně. </w:t>
      </w:r>
    </w:p>
    <w:p w14:paraId="6C6E77E3" w14:textId="77777777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Zhotovitel je povinen provádět vlastní dozor a soustavnou kontrolu nad dodržováním všech zásad BOZP a požární ochrany. Přitom je povinen dbát pokynů koordinátora BOZP objednatele a poskytnout mu veškerou zákonem upravenou součinnost k zajištění povinností v oblasti BOZP. </w:t>
      </w:r>
    </w:p>
    <w:p w14:paraId="54A19BCD" w14:textId="77777777" w:rsid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Dojde-li v rámci plnění této </w:t>
      </w:r>
      <w:r>
        <w:rPr>
          <w:rFonts w:ascii="Calibri" w:hAnsi="Calibri"/>
          <w:sz w:val="22"/>
          <w:szCs w:val="22"/>
        </w:rPr>
        <w:t>smlouvy</w:t>
      </w:r>
      <w:r w:rsidRPr="00924DB9">
        <w:rPr>
          <w:rFonts w:ascii="Calibri" w:hAnsi="Calibri"/>
          <w:sz w:val="22"/>
          <w:szCs w:val="22"/>
        </w:rPr>
        <w:t xml:space="preserve"> či při činnostech s ní souvisejících k jakémukoliv úrazu, je zhotovitel povinen zabezpečit jeho vyšetření a sepsání příslušného záznamu o takové události. Objednatel je povinen poskytnout za tímto účelem zhotoviteli nezbytnou součinnost.</w:t>
      </w:r>
    </w:p>
    <w:p w14:paraId="75A99A48" w14:textId="5B3D2AD9" w:rsidR="00695394" w:rsidRPr="004171A9" w:rsidRDefault="00695394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Zhotovitel i objednatel jsou povinni se navzájem informovat o tom, že se dostali do úpadku ve smyslu </w:t>
      </w:r>
      <w:r w:rsidR="00E561BC" w:rsidRPr="00666572">
        <w:rPr>
          <w:rFonts w:ascii="Calibri" w:hAnsi="Calibri"/>
          <w:sz w:val="22"/>
          <w:szCs w:val="22"/>
        </w:rPr>
        <w:t xml:space="preserve">§ 3 </w:t>
      </w:r>
      <w:r w:rsidR="00CC417E" w:rsidRPr="00666572">
        <w:rPr>
          <w:rFonts w:ascii="Calibri" w:hAnsi="Calibri"/>
          <w:sz w:val="22"/>
          <w:szCs w:val="22"/>
        </w:rPr>
        <w:t>z</w:t>
      </w:r>
      <w:r w:rsidRPr="00666572">
        <w:rPr>
          <w:rFonts w:ascii="Calibri" w:hAnsi="Calibri"/>
          <w:sz w:val="22"/>
          <w:szCs w:val="22"/>
        </w:rPr>
        <w:t>ák. č. 182/2006 Sb., insolvenčního zákona,</w:t>
      </w:r>
      <w:r w:rsidR="00E561BC" w:rsidRPr="00666572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ve znění pozdějších předpisů.</w:t>
      </w:r>
    </w:p>
    <w:p w14:paraId="0690B073" w14:textId="77777777" w:rsidR="00695394" w:rsidRPr="00EF5BFE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Bude-li v průběhu provádění díla zhotovitel zasahovat do inženýrských sítí uložených v silničním pozemku, na němž je dílo prováděno, je povinen nutné zásahy s majiteli těchto sítí samostatně </w:t>
      </w:r>
      <w:r w:rsidRPr="00666572">
        <w:rPr>
          <w:rFonts w:ascii="Calibri" w:hAnsi="Calibri"/>
          <w:sz w:val="22"/>
          <w:szCs w:val="22"/>
        </w:rPr>
        <w:lastRenderedPageBreak/>
        <w:t xml:space="preserve">projednat. O takové skutečnosti je povinen předem informovat objednatele </w:t>
      </w:r>
      <w:r w:rsidRPr="00666572">
        <w:rPr>
          <w:rFonts w:ascii="Calibri" w:hAnsi="Calibri"/>
          <w:sz w:val="22"/>
          <w:szCs w:val="22"/>
        </w:rPr>
        <w:br/>
        <w:t xml:space="preserve">a odsouhlasit s ním další postup. K uvedenému následnému jednání s majiteli sítí včetně uzavření </w:t>
      </w:r>
      <w:r w:rsidRPr="00943729">
        <w:rPr>
          <w:rFonts w:ascii="Calibri" w:hAnsi="Calibri"/>
          <w:sz w:val="22"/>
          <w:szCs w:val="22"/>
        </w:rPr>
        <w:t>smlouvy o provedení a hrazení přeložky objednatel zhotovitele tímto výslovně zmocňuje.</w:t>
      </w:r>
    </w:p>
    <w:p w14:paraId="77CDDBA7" w14:textId="654F9CE3" w:rsidR="00EF5BFE" w:rsidRDefault="00EF5BFE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prohlašuje, že neumožňuje výkon nelegální práce ve smyslu zák.</w:t>
      </w:r>
      <w:r w:rsidR="000F6E98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č. 435/2004 Sb.</w:t>
      </w:r>
      <w:r w:rsidR="000B3286">
        <w:rPr>
          <w:rFonts w:ascii="Calibri" w:hAnsi="Calibri"/>
          <w:sz w:val="22"/>
          <w:szCs w:val="22"/>
        </w:rPr>
        <w:t>,</w:t>
      </w:r>
      <w:r w:rsidRPr="00666572">
        <w:rPr>
          <w:rFonts w:ascii="Calibri" w:hAnsi="Calibri"/>
          <w:sz w:val="22"/>
          <w:szCs w:val="22"/>
        </w:rPr>
        <w:t xml:space="preserve"> o zaměstnanosti</w:t>
      </w:r>
      <w:r>
        <w:rPr>
          <w:rFonts w:ascii="Calibri" w:hAnsi="Calibri"/>
          <w:sz w:val="22"/>
          <w:szCs w:val="22"/>
        </w:rPr>
        <w:t>, ve znění pozdějších předpisů</w:t>
      </w:r>
      <w:r w:rsidRPr="00666572">
        <w:rPr>
          <w:rFonts w:ascii="Calibri" w:hAnsi="Calibri"/>
          <w:sz w:val="22"/>
          <w:szCs w:val="22"/>
        </w:rPr>
        <w:t>, a ani neodebírá žádné plnění od osoby, která by výkon nelegální práce umožňovala. V případě, že se toto prohlášení ukáže v budoucnu nepravdivým a vznikne ručení objednatele ve smyslu zák. č. 435/2004 Sb.,</w:t>
      </w:r>
      <w:r w:rsidR="009D2FBE">
        <w:rPr>
          <w:rFonts w:ascii="Calibri" w:hAnsi="Calibri"/>
          <w:sz w:val="22"/>
          <w:szCs w:val="22"/>
        </w:rPr>
        <w:t xml:space="preserve"> </w:t>
      </w:r>
      <w:r w:rsidR="009D2FBE" w:rsidRPr="00666572">
        <w:rPr>
          <w:rFonts w:ascii="Calibri" w:hAnsi="Calibri"/>
          <w:sz w:val="22"/>
          <w:szCs w:val="22"/>
        </w:rPr>
        <w:t>o zaměstnanosti</w:t>
      </w:r>
      <w:r w:rsidR="009D2FBE">
        <w:rPr>
          <w:rFonts w:ascii="Calibri" w:hAnsi="Calibri"/>
          <w:sz w:val="22"/>
          <w:szCs w:val="22"/>
        </w:rPr>
        <w:t>, ve znění pozdějších předpisů,</w:t>
      </w:r>
      <w:r w:rsidRPr="00666572">
        <w:rPr>
          <w:rFonts w:ascii="Calibri" w:hAnsi="Calibri"/>
          <w:sz w:val="22"/>
          <w:szCs w:val="22"/>
        </w:rPr>
        <w:t xml:space="preserve"> má objednatel nárok na náhradu všeho, co za zhotovitele v souvislosti s tímto ručením plnil. </w:t>
      </w:r>
    </w:p>
    <w:p w14:paraId="2F70987E" w14:textId="77777777" w:rsidR="00E06518" w:rsidRPr="00341405" w:rsidRDefault="00E06518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14:paraId="73E715E0" w14:textId="66A65589" w:rsidR="006F7177" w:rsidRPr="00666572" w:rsidRDefault="00683F30" w:rsidP="007D76AE">
      <w:pPr>
        <w:pStyle w:val="nadpisvesmlouvch"/>
        <w:numPr>
          <w:ilvl w:val="0"/>
          <w:numId w:val="17"/>
        </w:numPr>
      </w:pPr>
      <w:r>
        <w:t xml:space="preserve">                                                                                  </w:t>
      </w:r>
    </w:p>
    <w:p w14:paraId="033F2BD6" w14:textId="77777777" w:rsidR="006F7177" w:rsidRDefault="006F7177" w:rsidP="006F7177">
      <w:pPr>
        <w:pStyle w:val="nadpisvesmlouvch"/>
      </w:pPr>
      <w:r w:rsidRPr="00666572">
        <w:t>Sank</w:t>
      </w:r>
      <w:r w:rsidR="00925994">
        <w:t>ční ujednání</w:t>
      </w:r>
    </w:p>
    <w:p w14:paraId="29817527" w14:textId="77777777" w:rsidR="007451A2" w:rsidRPr="00666572" w:rsidRDefault="007451A2" w:rsidP="006F7177">
      <w:pPr>
        <w:pStyle w:val="nadpisvesmlouvch"/>
      </w:pPr>
    </w:p>
    <w:p w14:paraId="66782CCA" w14:textId="6577DA32" w:rsidR="006F7177" w:rsidRDefault="006F7177" w:rsidP="005B0F2C">
      <w:pPr>
        <w:pStyle w:val="Seznam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Jestliže se objednatel bezdůvodně opozdí s platbou ceny díla, </w:t>
      </w:r>
      <w:r w:rsidR="00C52193">
        <w:rPr>
          <w:rFonts w:ascii="Calibri" w:hAnsi="Calibri"/>
          <w:sz w:val="22"/>
          <w:szCs w:val="22"/>
        </w:rPr>
        <w:t xml:space="preserve">může po něm Zhotovitel požadovat </w:t>
      </w:r>
      <w:r w:rsidRPr="00666572">
        <w:rPr>
          <w:rFonts w:ascii="Calibri" w:hAnsi="Calibri"/>
          <w:sz w:val="22"/>
          <w:szCs w:val="22"/>
        </w:rPr>
        <w:t>uhradit úrok z prodlení ve výši 0,</w:t>
      </w:r>
      <w:r w:rsidR="00132322">
        <w:rPr>
          <w:rFonts w:ascii="Calibri" w:hAnsi="Calibri"/>
          <w:sz w:val="22"/>
          <w:szCs w:val="22"/>
        </w:rPr>
        <w:t>2</w:t>
      </w:r>
      <w:r w:rsidR="00465643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 xml:space="preserve">% z dlužné částky </w:t>
      </w:r>
      <w:r w:rsidR="00925994">
        <w:rPr>
          <w:rFonts w:ascii="Calibri" w:hAnsi="Calibri"/>
          <w:sz w:val="22"/>
          <w:szCs w:val="22"/>
        </w:rPr>
        <w:t xml:space="preserve">i </w:t>
      </w:r>
      <w:r w:rsidRPr="00666572">
        <w:rPr>
          <w:rFonts w:ascii="Calibri" w:hAnsi="Calibri"/>
          <w:sz w:val="22"/>
          <w:szCs w:val="22"/>
        </w:rPr>
        <w:t>za každý den prodlení.</w:t>
      </w:r>
    </w:p>
    <w:p w14:paraId="62F936D0" w14:textId="62ACD007" w:rsidR="00925994" w:rsidRDefault="00925994" w:rsidP="005B0F2C">
      <w:pPr>
        <w:pStyle w:val="Seznam"/>
        <w:numPr>
          <w:ilvl w:val="0"/>
          <w:numId w:val="16"/>
        </w:numPr>
        <w:rPr>
          <w:rFonts w:ascii="Calibri" w:hAnsi="Calibri"/>
          <w:sz w:val="22"/>
          <w:szCs w:val="22"/>
        </w:rPr>
      </w:pPr>
      <w:bookmarkStart w:id="21" w:name="_Hlk503256957"/>
      <w:r w:rsidRPr="00925994">
        <w:rPr>
          <w:rFonts w:ascii="Calibri" w:hAnsi="Calibri"/>
          <w:sz w:val="22"/>
          <w:szCs w:val="22"/>
        </w:rPr>
        <w:t>Objednatel</w:t>
      </w:r>
      <w:r w:rsidR="00C52193">
        <w:rPr>
          <w:rFonts w:ascii="Calibri" w:hAnsi="Calibri"/>
          <w:sz w:val="22"/>
          <w:szCs w:val="22"/>
        </w:rPr>
        <w:t xml:space="preserve"> může</w:t>
      </w:r>
      <w:r w:rsidRPr="00925994">
        <w:rPr>
          <w:rFonts w:ascii="Calibri" w:hAnsi="Calibri"/>
          <w:sz w:val="22"/>
          <w:szCs w:val="22"/>
        </w:rPr>
        <w:t xml:space="preserve"> </w:t>
      </w:r>
      <w:r w:rsidR="00C52193">
        <w:rPr>
          <w:rFonts w:ascii="Calibri" w:hAnsi="Calibri"/>
          <w:sz w:val="22"/>
          <w:szCs w:val="22"/>
        </w:rPr>
        <w:t>po</w:t>
      </w:r>
      <w:r w:rsidRPr="00925994">
        <w:rPr>
          <w:rFonts w:ascii="Calibri" w:hAnsi="Calibri"/>
          <w:sz w:val="22"/>
          <w:szCs w:val="22"/>
        </w:rPr>
        <w:t xml:space="preserve"> Zhotoviteli požadovat a Zhotovitel </w:t>
      </w:r>
      <w:r w:rsidR="00C52193">
        <w:rPr>
          <w:rFonts w:ascii="Calibri" w:hAnsi="Calibri"/>
          <w:sz w:val="22"/>
          <w:szCs w:val="22"/>
        </w:rPr>
        <w:t xml:space="preserve">se v případě takového uplatnění </w:t>
      </w:r>
      <w:r w:rsidR="003C634A">
        <w:rPr>
          <w:rFonts w:ascii="Calibri" w:hAnsi="Calibri"/>
          <w:sz w:val="22"/>
          <w:szCs w:val="22"/>
        </w:rPr>
        <w:t xml:space="preserve">ze strany Objednatele </w:t>
      </w:r>
      <w:r w:rsidRPr="00925994">
        <w:rPr>
          <w:rFonts w:ascii="Calibri" w:hAnsi="Calibri"/>
          <w:sz w:val="22"/>
          <w:szCs w:val="22"/>
        </w:rPr>
        <w:t>zavazuje Objednateli zaplatit tyto smluvní pokuty</w:t>
      </w:r>
      <w:r>
        <w:rPr>
          <w:rFonts w:ascii="Calibri" w:hAnsi="Calibri"/>
          <w:sz w:val="22"/>
          <w:szCs w:val="22"/>
        </w:rPr>
        <w:t>:</w:t>
      </w:r>
    </w:p>
    <w:p w14:paraId="0DB8C63F" w14:textId="13B2635B" w:rsidR="00925994" w:rsidRPr="00AD628A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Pr="00925994">
        <w:rPr>
          <w:rFonts w:ascii="Calibri" w:hAnsi="Calibri"/>
          <w:sz w:val="22"/>
          <w:szCs w:val="22"/>
        </w:rPr>
        <w:t xml:space="preserve">e </w:t>
      </w:r>
      <w:r w:rsidRPr="00AD628A">
        <w:rPr>
          <w:rFonts w:ascii="Calibri" w:hAnsi="Calibri"/>
          <w:sz w:val="22"/>
          <w:szCs w:val="22"/>
        </w:rPr>
        <w:t xml:space="preserve">výši </w:t>
      </w:r>
      <w:r w:rsidR="00AD628A" w:rsidRPr="00AD628A">
        <w:rPr>
          <w:rFonts w:ascii="Calibri" w:hAnsi="Calibri"/>
          <w:sz w:val="22"/>
          <w:szCs w:val="22"/>
        </w:rPr>
        <w:t>30 000</w:t>
      </w:r>
      <w:r w:rsidRPr="00AD628A">
        <w:rPr>
          <w:rFonts w:ascii="Calibri" w:hAnsi="Calibri"/>
          <w:sz w:val="22"/>
          <w:szCs w:val="22"/>
        </w:rPr>
        <w:t>,- Kč</w:t>
      </w:r>
      <w:r w:rsidR="00496A21" w:rsidRPr="00AD628A">
        <w:rPr>
          <w:rFonts w:ascii="Calibri" w:hAnsi="Calibri"/>
          <w:sz w:val="22"/>
          <w:szCs w:val="22"/>
        </w:rPr>
        <w:t xml:space="preserve"> </w:t>
      </w:r>
      <w:r w:rsidRPr="00AD628A">
        <w:rPr>
          <w:rFonts w:ascii="Calibri" w:hAnsi="Calibri"/>
          <w:sz w:val="22"/>
          <w:szCs w:val="22"/>
        </w:rPr>
        <w:t>za každé porušení závazků zhotovitele se zahájením prací na zhotovení stavby či díla, a to za každý i započatý den prodlení, vyjma situace, kdy zahájení prací objektivně zcela brání zvláště nepříznivé klimatické podmínky.</w:t>
      </w:r>
    </w:p>
    <w:p w14:paraId="049A1BF5" w14:textId="079BADCF" w:rsidR="006F7177" w:rsidRPr="00AD628A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AD628A">
        <w:rPr>
          <w:rFonts w:ascii="Calibri" w:hAnsi="Calibri"/>
          <w:sz w:val="22"/>
          <w:szCs w:val="22"/>
        </w:rPr>
        <w:t xml:space="preserve">Ve výši </w:t>
      </w:r>
      <w:r w:rsidR="00AD628A" w:rsidRPr="00AD628A">
        <w:rPr>
          <w:rFonts w:ascii="Calibri" w:hAnsi="Calibri"/>
          <w:sz w:val="22"/>
          <w:szCs w:val="22"/>
        </w:rPr>
        <w:t>30 000</w:t>
      </w:r>
      <w:r w:rsidR="00596439" w:rsidRPr="00AD628A">
        <w:rPr>
          <w:rFonts w:ascii="Calibri" w:hAnsi="Calibri"/>
          <w:sz w:val="22"/>
          <w:szCs w:val="22"/>
        </w:rPr>
        <w:t xml:space="preserve">,- Kč </w:t>
      </w:r>
      <w:r w:rsidRPr="00AD628A">
        <w:rPr>
          <w:rFonts w:ascii="Calibri" w:hAnsi="Calibri"/>
          <w:sz w:val="22"/>
          <w:szCs w:val="22"/>
        </w:rPr>
        <w:t xml:space="preserve">z ceny za zhotovení stavby bez DPH </w:t>
      </w:r>
      <w:r w:rsidR="00C24F5B" w:rsidRPr="00AD628A">
        <w:rPr>
          <w:rFonts w:ascii="Calibri" w:hAnsi="Calibri"/>
          <w:sz w:val="22"/>
          <w:szCs w:val="22"/>
        </w:rPr>
        <w:t xml:space="preserve">za </w:t>
      </w:r>
      <w:r w:rsidRPr="00AD628A">
        <w:rPr>
          <w:rFonts w:ascii="Calibri" w:hAnsi="Calibri"/>
          <w:sz w:val="22"/>
          <w:szCs w:val="22"/>
        </w:rPr>
        <w:t>porušení závazku zhotovitele s dokončením stavby a jejím předání objednateli ve sjednané lhůtě, a to za každý započatý den prodlení</w:t>
      </w:r>
      <w:r w:rsidR="006F7177" w:rsidRPr="00AD628A">
        <w:rPr>
          <w:rFonts w:ascii="Calibri" w:hAnsi="Calibri"/>
          <w:sz w:val="22"/>
          <w:szCs w:val="22"/>
        </w:rPr>
        <w:t>.</w:t>
      </w:r>
    </w:p>
    <w:p w14:paraId="272F3AE8" w14:textId="7DA82A0B" w:rsidR="00925994" w:rsidRPr="00AD628A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AD628A">
        <w:rPr>
          <w:rFonts w:ascii="Calibri" w:hAnsi="Calibri"/>
          <w:sz w:val="22"/>
          <w:szCs w:val="22"/>
        </w:rPr>
        <w:t xml:space="preserve">Ve výši </w:t>
      </w:r>
      <w:proofErr w:type="gramStart"/>
      <w:r w:rsidR="00AD628A" w:rsidRPr="00AD628A">
        <w:rPr>
          <w:rFonts w:ascii="Calibri" w:hAnsi="Calibri"/>
          <w:sz w:val="22"/>
          <w:szCs w:val="22"/>
        </w:rPr>
        <w:t>30</w:t>
      </w:r>
      <w:r w:rsidRPr="00AD628A">
        <w:rPr>
          <w:rFonts w:ascii="Calibri" w:hAnsi="Calibri"/>
          <w:sz w:val="22"/>
          <w:szCs w:val="22"/>
        </w:rPr>
        <w:t>.000,-</w:t>
      </w:r>
      <w:proofErr w:type="gramEnd"/>
      <w:r w:rsidRPr="00AD628A">
        <w:rPr>
          <w:rFonts w:ascii="Calibri" w:hAnsi="Calibri"/>
          <w:sz w:val="22"/>
          <w:szCs w:val="22"/>
        </w:rPr>
        <w:t xml:space="preserve"> Kč za každé porušení závazků zhotovitele s odstraněním drobných vad ve sjednané </w:t>
      </w:r>
      <w:r w:rsidR="00B015F3" w:rsidRPr="00AD628A">
        <w:rPr>
          <w:rFonts w:ascii="Calibri" w:hAnsi="Calibri"/>
          <w:sz w:val="22"/>
          <w:szCs w:val="22"/>
        </w:rPr>
        <w:t>lhůtě</w:t>
      </w:r>
      <w:r w:rsidRPr="00AD628A">
        <w:rPr>
          <w:rFonts w:ascii="Calibri" w:hAnsi="Calibri"/>
          <w:sz w:val="22"/>
          <w:szCs w:val="22"/>
        </w:rPr>
        <w:t>, a to za každý i započatý den prodlení.</w:t>
      </w:r>
    </w:p>
    <w:p w14:paraId="59F392E6" w14:textId="0F788D58" w:rsidR="00BC6E12" w:rsidRPr="00AD628A" w:rsidRDefault="00BC6E12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AD628A">
        <w:rPr>
          <w:rFonts w:ascii="Calibri" w:hAnsi="Calibri"/>
          <w:sz w:val="22"/>
          <w:szCs w:val="22"/>
        </w:rPr>
        <w:t>V</w:t>
      </w:r>
      <w:r w:rsidR="007832F9" w:rsidRPr="00AD628A">
        <w:rPr>
          <w:rFonts w:ascii="Calibri" w:hAnsi="Calibri"/>
          <w:sz w:val="22"/>
          <w:szCs w:val="22"/>
        </w:rPr>
        <w:t xml:space="preserve">e výši </w:t>
      </w:r>
      <w:r w:rsidR="00AD628A" w:rsidRPr="00AD628A">
        <w:rPr>
          <w:rFonts w:ascii="Calibri" w:hAnsi="Calibri"/>
          <w:sz w:val="22"/>
          <w:szCs w:val="22"/>
        </w:rPr>
        <w:t>3</w:t>
      </w:r>
      <w:r w:rsidR="007832F9" w:rsidRPr="00AD628A">
        <w:rPr>
          <w:rFonts w:ascii="Calibri" w:hAnsi="Calibri"/>
          <w:sz w:val="22"/>
          <w:szCs w:val="22"/>
        </w:rPr>
        <w:t>0.</w:t>
      </w:r>
      <w:r w:rsidRPr="00AD628A">
        <w:rPr>
          <w:rFonts w:ascii="Calibri" w:hAnsi="Calibri"/>
          <w:sz w:val="22"/>
          <w:szCs w:val="22"/>
        </w:rPr>
        <w:t xml:space="preserve">000,- Kč za každé porušení závazku </w:t>
      </w:r>
      <w:r w:rsidR="00026878" w:rsidRPr="00AD628A">
        <w:rPr>
          <w:rFonts w:ascii="Calibri" w:hAnsi="Calibri"/>
          <w:sz w:val="22"/>
          <w:szCs w:val="22"/>
        </w:rPr>
        <w:t>z</w:t>
      </w:r>
      <w:r w:rsidRPr="00AD628A">
        <w:rPr>
          <w:rFonts w:ascii="Calibri" w:hAnsi="Calibri"/>
          <w:sz w:val="22"/>
          <w:szCs w:val="22"/>
        </w:rPr>
        <w:t xml:space="preserve">hotovitele s odstraněním reklamovaných záručních vad ve sjednané </w:t>
      </w:r>
      <w:r w:rsidR="00B015F3" w:rsidRPr="00AD628A">
        <w:rPr>
          <w:rFonts w:ascii="Calibri" w:hAnsi="Calibri"/>
          <w:sz w:val="22"/>
          <w:szCs w:val="22"/>
        </w:rPr>
        <w:t>lhůtě</w:t>
      </w:r>
      <w:r w:rsidRPr="00AD628A">
        <w:rPr>
          <w:rFonts w:ascii="Calibri" w:hAnsi="Calibri"/>
          <w:sz w:val="22"/>
          <w:szCs w:val="22"/>
        </w:rPr>
        <w:t xml:space="preserve">, a to za každý i započatý den prodlení, jedná-li se o vadu, která brání řádnému užívání díla, případně hrozí nebezpečí </w:t>
      </w:r>
      <w:r w:rsidR="007D0DB6" w:rsidRPr="00AD628A">
        <w:rPr>
          <w:rFonts w:ascii="Calibri" w:hAnsi="Calibri"/>
          <w:sz w:val="22"/>
          <w:szCs w:val="22"/>
        </w:rPr>
        <w:t xml:space="preserve">újmy </w:t>
      </w:r>
      <w:r w:rsidRPr="00AD628A">
        <w:rPr>
          <w:rFonts w:ascii="Calibri" w:hAnsi="Calibri"/>
          <w:sz w:val="22"/>
          <w:szCs w:val="22"/>
        </w:rPr>
        <w:t xml:space="preserve">velkého rozsahu (havárie); nejedná-li se o takovou vadu, </w:t>
      </w:r>
      <w:r w:rsidR="00C52101" w:rsidRPr="00AD628A">
        <w:rPr>
          <w:rFonts w:ascii="Calibri" w:hAnsi="Calibri"/>
          <w:sz w:val="22"/>
          <w:szCs w:val="22"/>
        </w:rPr>
        <w:t>je možné požadovat</w:t>
      </w:r>
      <w:r w:rsidR="007832F9" w:rsidRPr="00AD628A">
        <w:rPr>
          <w:rFonts w:ascii="Calibri" w:hAnsi="Calibri"/>
          <w:sz w:val="22"/>
          <w:szCs w:val="22"/>
        </w:rPr>
        <w:t xml:space="preserve"> smluvní pokut</w:t>
      </w:r>
      <w:r w:rsidR="00C52101" w:rsidRPr="00AD628A">
        <w:rPr>
          <w:rFonts w:ascii="Calibri" w:hAnsi="Calibri"/>
          <w:sz w:val="22"/>
          <w:szCs w:val="22"/>
        </w:rPr>
        <w:t>u</w:t>
      </w:r>
      <w:r w:rsidR="007832F9" w:rsidRPr="00AD628A">
        <w:rPr>
          <w:rFonts w:ascii="Calibri" w:hAnsi="Calibri"/>
          <w:sz w:val="22"/>
          <w:szCs w:val="22"/>
        </w:rPr>
        <w:t xml:space="preserve"> ve výši </w:t>
      </w:r>
      <w:proofErr w:type="gramStart"/>
      <w:r w:rsidR="007832F9" w:rsidRPr="00AD628A">
        <w:rPr>
          <w:rFonts w:ascii="Calibri" w:hAnsi="Calibri"/>
          <w:sz w:val="22"/>
          <w:szCs w:val="22"/>
        </w:rPr>
        <w:t>5.</w:t>
      </w:r>
      <w:r w:rsidRPr="00AD628A">
        <w:rPr>
          <w:rFonts w:ascii="Calibri" w:hAnsi="Calibri"/>
          <w:sz w:val="22"/>
          <w:szCs w:val="22"/>
        </w:rPr>
        <w:t>000,-</w:t>
      </w:r>
      <w:proofErr w:type="gramEnd"/>
      <w:r w:rsidRPr="00AD628A">
        <w:rPr>
          <w:rFonts w:ascii="Calibri" w:hAnsi="Calibri"/>
          <w:sz w:val="22"/>
          <w:szCs w:val="22"/>
        </w:rPr>
        <w:t xml:space="preserve"> Kč, a to za každý i započatý den prodlení s jejím odstraněním</w:t>
      </w:r>
      <w:r w:rsidR="00026878" w:rsidRPr="00AD628A">
        <w:rPr>
          <w:rFonts w:ascii="Calibri" w:hAnsi="Calibri"/>
          <w:sz w:val="22"/>
          <w:szCs w:val="22"/>
        </w:rPr>
        <w:t>.</w:t>
      </w:r>
    </w:p>
    <w:p w14:paraId="7057595E" w14:textId="00DE9E73" w:rsidR="006F7177" w:rsidRPr="00AD628A" w:rsidRDefault="00026878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AD628A">
        <w:rPr>
          <w:rFonts w:ascii="Calibri" w:hAnsi="Calibri"/>
          <w:sz w:val="22"/>
          <w:szCs w:val="22"/>
        </w:rPr>
        <w:t xml:space="preserve">Ve výši </w:t>
      </w:r>
      <w:proofErr w:type="gramStart"/>
      <w:r w:rsidR="00AD628A" w:rsidRPr="00AD628A">
        <w:rPr>
          <w:rFonts w:ascii="Calibri" w:hAnsi="Calibri"/>
          <w:sz w:val="22"/>
          <w:szCs w:val="22"/>
        </w:rPr>
        <w:t>3</w:t>
      </w:r>
      <w:r w:rsidRPr="00AD628A">
        <w:rPr>
          <w:rFonts w:ascii="Calibri" w:hAnsi="Calibri"/>
          <w:sz w:val="22"/>
          <w:szCs w:val="22"/>
        </w:rPr>
        <w:t>0.000,-</w:t>
      </w:r>
      <w:proofErr w:type="gramEnd"/>
      <w:r w:rsidRPr="00AD628A">
        <w:rPr>
          <w:rFonts w:ascii="Calibri" w:hAnsi="Calibri"/>
          <w:sz w:val="22"/>
          <w:szCs w:val="22"/>
        </w:rPr>
        <w:t xml:space="preserve"> Kč za každý den prodlení v případě nedodržení lhůty sjednané k úplnému vyklizení </w:t>
      </w:r>
      <w:r w:rsidR="00496A21" w:rsidRPr="00AD628A">
        <w:rPr>
          <w:rFonts w:ascii="Calibri" w:hAnsi="Calibri"/>
          <w:sz w:val="22"/>
          <w:szCs w:val="22"/>
        </w:rPr>
        <w:t>s</w:t>
      </w:r>
      <w:r w:rsidRPr="00AD628A">
        <w:rPr>
          <w:rFonts w:ascii="Calibri" w:hAnsi="Calibri"/>
          <w:sz w:val="22"/>
          <w:szCs w:val="22"/>
        </w:rPr>
        <w:t>taveniště</w:t>
      </w:r>
      <w:r w:rsidR="006F7177" w:rsidRPr="00AD628A">
        <w:rPr>
          <w:rFonts w:ascii="Calibri" w:hAnsi="Calibri"/>
          <w:sz w:val="22"/>
          <w:szCs w:val="22"/>
        </w:rPr>
        <w:t>.</w:t>
      </w:r>
    </w:p>
    <w:p w14:paraId="620C66DA" w14:textId="6840D29F" w:rsidR="007832F9" w:rsidRPr="00AD628A" w:rsidRDefault="007832F9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AD628A">
        <w:rPr>
          <w:rFonts w:ascii="Calibri" w:hAnsi="Calibri"/>
          <w:sz w:val="22"/>
          <w:szCs w:val="22"/>
        </w:rPr>
        <w:t xml:space="preserve">Ve výši </w:t>
      </w:r>
      <w:proofErr w:type="gramStart"/>
      <w:r w:rsidR="00AD628A" w:rsidRPr="00AD628A">
        <w:rPr>
          <w:rFonts w:ascii="Calibri" w:hAnsi="Calibri"/>
          <w:sz w:val="22"/>
          <w:szCs w:val="22"/>
        </w:rPr>
        <w:t>3</w:t>
      </w:r>
      <w:r w:rsidRPr="00AD628A">
        <w:rPr>
          <w:rFonts w:ascii="Calibri" w:hAnsi="Calibri"/>
          <w:sz w:val="22"/>
          <w:szCs w:val="22"/>
        </w:rPr>
        <w:t>0.000,-</w:t>
      </w:r>
      <w:proofErr w:type="gramEnd"/>
      <w:r w:rsidRPr="00AD628A">
        <w:rPr>
          <w:rFonts w:ascii="Calibri" w:hAnsi="Calibri"/>
          <w:sz w:val="22"/>
          <w:szCs w:val="22"/>
        </w:rPr>
        <w:t xml:space="preserve"> Kč za každý jednotlivý případ porušení povinnosti zhotovitele při výkonu činností </w:t>
      </w:r>
      <w:r w:rsidR="00146BC2">
        <w:rPr>
          <w:rFonts w:ascii="Calibri" w:hAnsi="Calibri"/>
          <w:sz w:val="22"/>
          <w:szCs w:val="22"/>
        </w:rPr>
        <w:t xml:space="preserve">hlavního </w:t>
      </w:r>
      <w:r w:rsidRPr="00AD628A">
        <w:rPr>
          <w:rFonts w:ascii="Calibri" w:hAnsi="Calibri"/>
          <w:sz w:val="22"/>
          <w:szCs w:val="22"/>
        </w:rPr>
        <w:t>stavbyvedoucího, a to i opakovaně.</w:t>
      </w:r>
    </w:p>
    <w:p w14:paraId="10D2B534" w14:textId="61205138" w:rsidR="006F7177" w:rsidRPr="00666572" w:rsidRDefault="00496A21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AD628A">
        <w:rPr>
          <w:rFonts w:ascii="Calibri" w:hAnsi="Calibri"/>
          <w:sz w:val="22"/>
          <w:szCs w:val="22"/>
        </w:rPr>
        <w:t xml:space="preserve">Ve výši </w:t>
      </w:r>
      <w:proofErr w:type="gramStart"/>
      <w:r w:rsidR="00AD628A" w:rsidRPr="00AD628A">
        <w:rPr>
          <w:rFonts w:ascii="Calibri" w:hAnsi="Calibri"/>
          <w:sz w:val="22"/>
          <w:szCs w:val="22"/>
        </w:rPr>
        <w:t>3</w:t>
      </w:r>
      <w:r w:rsidRPr="00AD628A">
        <w:rPr>
          <w:rFonts w:ascii="Calibri" w:hAnsi="Calibri"/>
          <w:sz w:val="22"/>
          <w:szCs w:val="22"/>
        </w:rPr>
        <w:t>0.000,-</w:t>
      </w:r>
      <w:proofErr w:type="gramEnd"/>
      <w:r w:rsidRPr="00AD628A">
        <w:rPr>
          <w:rFonts w:ascii="Calibri" w:hAnsi="Calibri"/>
          <w:sz w:val="22"/>
          <w:szCs w:val="22"/>
        </w:rPr>
        <w:t xml:space="preserve"> Kč v</w:t>
      </w:r>
      <w:r w:rsidR="006F7177" w:rsidRPr="00666572">
        <w:rPr>
          <w:rFonts w:ascii="Calibri" w:hAnsi="Calibri"/>
          <w:sz w:val="22"/>
          <w:szCs w:val="22"/>
        </w:rPr>
        <w:t xml:space="preserve"> případě, že </w:t>
      </w:r>
      <w:r w:rsidR="00C24F5B">
        <w:rPr>
          <w:rFonts w:ascii="Calibri" w:hAnsi="Calibri"/>
          <w:sz w:val="22"/>
          <w:szCs w:val="22"/>
        </w:rPr>
        <w:t>zhotovitel</w:t>
      </w:r>
      <w:r w:rsidR="006F7177" w:rsidRPr="00666572">
        <w:rPr>
          <w:rFonts w:ascii="Calibri" w:hAnsi="Calibri"/>
          <w:sz w:val="22"/>
          <w:szCs w:val="22"/>
        </w:rPr>
        <w:t xml:space="preserve"> poruší své </w:t>
      </w:r>
      <w:r w:rsidR="006F7177" w:rsidRPr="00496A21">
        <w:rPr>
          <w:rFonts w:ascii="Calibri" w:hAnsi="Calibri"/>
          <w:sz w:val="22"/>
          <w:szCs w:val="22"/>
        </w:rPr>
        <w:t xml:space="preserve">povinnosti </w:t>
      </w:r>
      <w:r w:rsidR="006F7177" w:rsidRPr="00625FDB">
        <w:rPr>
          <w:rFonts w:ascii="Calibri" w:hAnsi="Calibri"/>
          <w:sz w:val="22"/>
          <w:szCs w:val="22"/>
        </w:rPr>
        <w:t xml:space="preserve">dle čl. </w:t>
      </w:r>
      <w:r w:rsidR="007832F9" w:rsidRPr="00625FDB">
        <w:rPr>
          <w:rFonts w:ascii="Calibri" w:hAnsi="Calibri"/>
          <w:sz w:val="22"/>
          <w:szCs w:val="22"/>
        </w:rPr>
        <w:t>X</w:t>
      </w:r>
      <w:r w:rsidR="006F7177" w:rsidRPr="00625FDB">
        <w:rPr>
          <w:rFonts w:ascii="Calibri" w:hAnsi="Calibri"/>
          <w:sz w:val="22"/>
          <w:szCs w:val="22"/>
        </w:rPr>
        <w:t>.</w:t>
      </w:r>
      <w:r w:rsidR="00013F38" w:rsidRPr="00625FDB">
        <w:rPr>
          <w:rFonts w:ascii="Calibri" w:hAnsi="Calibri"/>
          <w:sz w:val="22"/>
          <w:szCs w:val="22"/>
        </w:rPr>
        <w:t xml:space="preserve"> </w:t>
      </w:r>
      <w:bookmarkStart w:id="22" w:name="_Hlk125464723"/>
      <w:r w:rsidR="0003265D" w:rsidRPr="00625FDB">
        <w:rPr>
          <w:rFonts w:ascii="Calibri" w:hAnsi="Calibri"/>
          <w:sz w:val="22"/>
          <w:szCs w:val="22"/>
        </w:rPr>
        <w:t xml:space="preserve">nebo </w:t>
      </w:r>
      <w:r w:rsidR="00013F38" w:rsidRPr="00625FDB">
        <w:rPr>
          <w:rFonts w:ascii="Calibri" w:hAnsi="Calibri"/>
          <w:sz w:val="22"/>
          <w:szCs w:val="22"/>
        </w:rPr>
        <w:t>čl. XVI</w:t>
      </w:r>
      <w:bookmarkEnd w:id="22"/>
      <w:r w:rsidR="00013F38" w:rsidRPr="00625FDB">
        <w:rPr>
          <w:rFonts w:ascii="Calibri" w:hAnsi="Calibri"/>
          <w:sz w:val="22"/>
          <w:szCs w:val="22"/>
        </w:rPr>
        <w:t>.</w:t>
      </w:r>
      <w:r w:rsidR="006F7177" w:rsidRPr="00625FDB">
        <w:rPr>
          <w:rFonts w:ascii="Calibri" w:hAnsi="Calibri"/>
          <w:sz w:val="22"/>
          <w:szCs w:val="22"/>
        </w:rPr>
        <w:t xml:space="preserve">, </w:t>
      </w:r>
      <w:r w:rsidR="00C24F5B" w:rsidRPr="00625FDB">
        <w:rPr>
          <w:rFonts w:ascii="Calibri" w:hAnsi="Calibri"/>
          <w:sz w:val="22"/>
          <w:szCs w:val="22"/>
        </w:rPr>
        <w:t>a to</w:t>
      </w:r>
      <w:r w:rsidR="00C24F5B">
        <w:rPr>
          <w:rFonts w:ascii="Calibri" w:hAnsi="Calibri"/>
          <w:sz w:val="22"/>
          <w:szCs w:val="22"/>
        </w:rPr>
        <w:t xml:space="preserve"> </w:t>
      </w:r>
      <w:r w:rsidR="006F7177" w:rsidRPr="00666572">
        <w:rPr>
          <w:rFonts w:ascii="Calibri" w:hAnsi="Calibri"/>
          <w:sz w:val="22"/>
          <w:szCs w:val="22"/>
        </w:rPr>
        <w:t>za každé takové porušení.</w:t>
      </w:r>
    </w:p>
    <w:p w14:paraId="4FDB4215" w14:textId="1CD31BDD" w:rsidR="006F7177" w:rsidRPr="003D7BCE" w:rsidRDefault="006F7177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V případě, že koordinátorem BOZP při jeho návštěvě staveniště bude prokázáno, že více pracovníků zhotovitele porušuje předpisy BOZP či plán BOZP, provede koordinátor BOZP o této </w:t>
      </w:r>
      <w:r w:rsidRPr="003D7BCE">
        <w:rPr>
          <w:rFonts w:ascii="Calibri" w:hAnsi="Calibri"/>
          <w:sz w:val="22"/>
          <w:szCs w:val="22"/>
        </w:rPr>
        <w:t xml:space="preserve">skutečnosti zápis do stavebního deníku. Na základě takového zápisu </w:t>
      </w:r>
      <w:r w:rsidR="0026306D" w:rsidRPr="003D7BCE">
        <w:rPr>
          <w:rFonts w:ascii="Calibri" w:hAnsi="Calibri"/>
          <w:sz w:val="22"/>
          <w:szCs w:val="22"/>
        </w:rPr>
        <w:t>může být zhotoviteli udělena</w:t>
      </w:r>
      <w:r w:rsidRPr="003D7BCE">
        <w:rPr>
          <w:rFonts w:ascii="Calibri" w:hAnsi="Calibri"/>
          <w:sz w:val="22"/>
          <w:szCs w:val="22"/>
        </w:rPr>
        <w:t xml:space="preserve"> smluvní pokuta ve výši </w:t>
      </w:r>
      <w:r w:rsidR="00AD628A" w:rsidRPr="003D7BCE">
        <w:rPr>
          <w:rFonts w:ascii="Calibri" w:hAnsi="Calibri"/>
          <w:sz w:val="22"/>
          <w:szCs w:val="22"/>
        </w:rPr>
        <w:t>3</w:t>
      </w:r>
      <w:r w:rsidRPr="003D7BCE">
        <w:rPr>
          <w:rFonts w:ascii="Calibri" w:hAnsi="Calibri"/>
          <w:sz w:val="22"/>
          <w:szCs w:val="22"/>
        </w:rPr>
        <w:t xml:space="preserve">0 000,- Kč. Koordinátor BOZP následně vyhotoví zprávu o udělení pokuty, doloží ji průkaznou fotodokumentací a doručí ji zhotoviteli. </w:t>
      </w:r>
    </w:p>
    <w:p w14:paraId="700AA3D4" w14:textId="697E6AC5" w:rsidR="00496A21" w:rsidRPr="003D7BCE" w:rsidRDefault="00496A21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3D7BCE">
        <w:rPr>
          <w:rFonts w:ascii="Calibri" w:hAnsi="Calibri"/>
          <w:sz w:val="22"/>
          <w:szCs w:val="22"/>
        </w:rPr>
        <w:t xml:space="preserve">Ve výši </w:t>
      </w:r>
      <w:proofErr w:type="gramStart"/>
      <w:r w:rsidR="00AD628A" w:rsidRPr="003D7BCE">
        <w:rPr>
          <w:rFonts w:ascii="Calibri" w:hAnsi="Calibri"/>
          <w:sz w:val="22"/>
          <w:szCs w:val="22"/>
        </w:rPr>
        <w:t>3</w:t>
      </w:r>
      <w:r w:rsidRPr="003D7BCE">
        <w:rPr>
          <w:rFonts w:ascii="Calibri" w:hAnsi="Calibri"/>
          <w:sz w:val="22"/>
          <w:szCs w:val="22"/>
        </w:rPr>
        <w:t>0.000,-</w:t>
      </w:r>
      <w:proofErr w:type="gramEnd"/>
      <w:r w:rsidRPr="003D7BCE">
        <w:rPr>
          <w:rFonts w:ascii="Calibri" w:hAnsi="Calibri"/>
          <w:sz w:val="22"/>
          <w:szCs w:val="22"/>
        </w:rPr>
        <w:t xml:space="preserve"> Kč v případě nesplnění nápravných opatření navržených koordinátorem BOZP a odsouhlasených objednatelem ve </w:t>
      </w:r>
      <w:r w:rsidR="00C24F5B" w:rsidRPr="003D7BCE">
        <w:rPr>
          <w:rFonts w:ascii="Calibri" w:hAnsi="Calibri"/>
          <w:sz w:val="22"/>
          <w:szCs w:val="22"/>
        </w:rPr>
        <w:t xml:space="preserve">stanovené </w:t>
      </w:r>
      <w:r w:rsidRPr="003D7BCE">
        <w:rPr>
          <w:rFonts w:ascii="Calibri" w:hAnsi="Calibri"/>
          <w:sz w:val="22"/>
          <w:szCs w:val="22"/>
        </w:rPr>
        <w:t>lhůtě.</w:t>
      </w:r>
    </w:p>
    <w:p w14:paraId="04E35602" w14:textId="03491702" w:rsidR="00B616AA" w:rsidRPr="003D7BCE" w:rsidRDefault="00026878" w:rsidP="00EE77C3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3D7BCE">
        <w:rPr>
          <w:rFonts w:ascii="Calibri" w:hAnsi="Calibri"/>
          <w:sz w:val="22"/>
          <w:szCs w:val="22"/>
        </w:rPr>
        <w:t>V</w:t>
      </w:r>
      <w:r w:rsidR="007832F9" w:rsidRPr="003D7BCE">
        <w:rPr>
          <w:rFonts w:ascii="Calibri" w:hAnsi="Calibri"/>
          <w:sz w:val="22"/>
          <w:szCs w:val="22"/>
        </w:rPr>
        <w:t xml:space="preserve">e výši </w:t>
      </w:r>
      <w:proofErr w:type="gramStart"/>
      <w:r w:rsidR="00AD628A" w:rsidRPr="003D7BCE">
        <w:rPr>
          <w:rFonts w:ascii="Calibri" w:hAnsi="Calibri"/>
          <w:sz w:val="22"/>
          <w:szCs w:val="22"/>
        </w:rPr>
        <w:t>3</w:t>
      </w:r>
      <w:r w:rsidR="007832F9" w:rsidRPr="003D7BCE">
        <w:rPr>
          <w:rFonts w:ascii="Calibri" w:hAnsi="Calibri"/>
          <w:sz w:val="22"/>
          <w:szCs w:val="22"/>
        </w:rPr>
        <w:t>0.</w:t>
      </w:r>
      <w:r w:rsidRPr="003D7BCE">
        <w:rPr>
          <w:rFonts w:ascii="Calibri" w:hAnsi="Calibri"/>
          <w:sz w:val="22"/>
          <w:szCs w:val="22"/>
        </w:rPr>
        <w:t>000,-</w:t>
      </w:r>
      <w:proofErr w:type="gramEnd"/>
      <w:r w:rsidRPr="003D7BCE">
        <w:rPr>
          <w:rFonts w:ascii="Calibri" w:hAnsi="Calibri"/>
          <w:sz w:val="22"/>
          <w:szCs w:val="22"/>
        </w:rPr>
        <w:t xml:space="preserve"> Kč za porušení povinnosti Zhotovitele být pojištěn či předložit doklad o pojištění podle této smlouvy, a to za každý případ a každý den trvání porušení uvedené povinnosti Zhotovitele. </w:t>
      </w:r>
    </w:p>
    <w:p w14:paraId="4FEECBB9" w14:textId="52B1110F" w:rsidR="008B7AAB" w:rsidRPr="00F40201" w:rsidRDefault="008B7AAB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F40201">
        <w:rPr>
          <w:rFonts w:ascii="Calibri" w:hAnsi="Calibri"/>
          <w:sz w:val="22"/>
          <w:szCs w:val="22"/>
        </w:rPr>
        <w:t xml:space="preserve">Ve výši </w:t>
      </w:r>
      <w:proofErr w:type="gramStart"/>
      <w:r w:rsidR="00AD628A" w:rsidRPr="00F40201">
        <w:rPr>
          <w:rFonts w:ascii="Calibri" w:hAnsi="Calibri"/>
          <w:sz w:val="22"/>
          <w:szCs w:val="22"/>
        </w:rPr>
        <w:t>3</w:t>
      </w:r>
      <w:r w:rsidRPr="00F40201">
        <w:rPr>
          <w:rFonts w:ascii="Calibri" w:hAnsi="Calibri"/>
          <w:sz w:val="22"/>
          <w:szCs w:val="22"/>
        </w:rPr>
        <w:t>0.000,-</w:t>
      </w:r>
      <w:proofErr w:type="gramEnd"/>
      <w:r w:rsidRPr="00F40201">
        <w:rPr>
          <w:rFonts w:ascii="Calibri" w:hAnsi="Calibri"/>
          <w:sz w:val="22"/>
          <w:szCs w:val="22"/>
        </w:rPr>
        <w:t xml:space="preserve"> Kč za každý den prodlení zhotovitele se splněním povinnosti maximálního účelného zkrácení průběhu realizace prací tak, aby od započetí prací do jejich ukončení nedocházelo ke zbytečným neopodstatněným časovým prodlevám.</w:t>
      </w:r>
    </w:p>
    <w:p w14:paraId="4443E43E" w14:textId="049DC262" w:rsidR="00800BA8" w:rsidRDefault="00800BA8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 výši </w:t>
      </w:r>
      <w:proofErr w:type="gramStart"/>
      <w:r w:rsidR="00AD628A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0.000,-</w:t>
      </w:r>
      <w:proofErr w:type="gramEnd"/>
      <w:r>
        <w:rPr>
          <w:rFonts w:ascii="Calibri" w:hAnsi="Calibri"/>
          <w:sz w:val="22"/>
          <w:szCs w:val="22"/>
        </w:rPr>
        <w:t xml:space="preserve"> Kč za každý den prodlení </w:t>
      </w:r>
      <w:r w:rsidR="00573C5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hotovitele se splněním povinnosti </w:t>
      </w:r>
      <w:r w:rsidRPr="00800BA8">
        <w:rPr>
          <w:rFonts w:ascii="Calibri" w:hAnsi="Calibri"/>
          <w:sz w:val="22"/>
          <w:szCs w:val="22"/>
        </w:rPr>
        <w:t xml:space="preserve">zabezpečit </w:t>
      </w:r>
      <w:r w:rsidR="00573C5A">
        <w:rPr>
          <w:rFonts w:ascii="Calibri" w:hAnsi="Calibri"/>
          <w:sz w:val="22"/>
          <w:szCs w:val="22"/>
        </w:rPr>
        <w:t xml:space="preserve">v případě </w:t>
      </w:r>
      <w:r w:rsidR="00573C5A" w:rsidRPr="00800BA8">
        <w:rPr>
          <w:rFonts w:ascii="Calibri" w:hAnsi="Calibri"/>
          <w:sz w:val="22"/>
          <w:szCs w:val="22"/>
        </w:rPr>
        <w:t>zásahu do pozemní komunikace</w:t>
      </w:r>
      <w:r w:rsidR="00573C5A"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>pracovní místa na pozemní komunikaci plně v souladu se vzorovými výkresy dle TP 66</w:t>
      </w:r>
      <w:r w:rsidR="00573C5A"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>– Zásady pro označování pracovních míst na pozemních komunikacích.</w:t>
      </w:r>
    </w:p>
    <w:p w14:paraId="634D8107" w14:textId="5C250A6B" w:rsidR="00013F38" w:rsidRDefault="00800BA8" w:rsidP="00013F38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Ve výši </w:t>
      </w:r>
      <w:proofErr w:type="gramStart"/>
      <w:r w:rsidR="00AD628A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0.000,-</w:t>
      </w:r>
      <w:proofErr w:type="gramEnd"/>
      <w:r>
        <w:rPr>
          <w:rFonts w:ascii="Calibri" w:hAnsi="Calibri"/>
          <w:sz w:val="22"/>
          <w:szCs w:val="22"/>
        </w:rPr>
        <w:t xml:space="preserve"> Kč za každý den prodlení </w:t>
      </w:r>
      <w:r w:rsidR="00573C5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hotovitele se splněním povinnosti </w:t>
      </w:r>
      <w:r w:rsidRPr="00800BA8">
        <w:rPr>
          <w:rFonts w:ascii="Calibri" w:hAnsi="Calibri"/>
          <w:sz w:val="22"/>
          <w:szCs w:val="22"/>
        </w:rPr>
        <w:t xml:space="preserve">rozdělit průběh prací tak, aby </w:t>
      </w:r>
      <w:r>
        <w:rPr>
          <w:rFonts w:ascii="Calibri" w:hAnsi="Calibri"/>
          <w:sz w:val="22"/>
          <w:szCs w:val="22"/>
        </w:rPr>
        <w:t xml:space="preserve">v případě realizace prací v </w:t>
      </w:r>
      <w:r w:rsidRPr="00800BA8">
        <w:rPr>
          <w:rFonts w:ascii="Calibri" w:hAnsi="Calibri"/>
          <w:sz w:val="22"/>
          <w:szCs w:val="22"/>
        </w:rPr>
        <w:t>celém profilu obousměrné pozemní komunikace</w:t>
      </w:r>
      <w:r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>nejdříve provedl a dokončil práce na jedné polovině vozovky a teprve následně realizoval prováděné práce na druhé polovině vozovky</w:t>
      </w:r>
      <w:r>
        <w:rPr>
          <w:rFonts w:ascii="Calibri" w:hAnsi="Calibri"/>
          <w:sz w:val="22"/>
          <w:szCs w:val="22"/>
        </w:rPr>
        <w:t>.</w:t>
      </w:r>
    </w:p>
    <w:p w14:paraId="3E2A0C42" w14:textId="5908AD4B" w:rsidR="00013F38" w:rsidRPr="00C32173" w:rsidRDefault="0010168A" w:rsidP="00C32173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bookmarkStart w:id="23" w:name="_Hlk125465488"/>
      <w:r w:rsidRPr="00C32173">
        <w:rPr>
          <w:rFonts w:ascii="Calibri" w:hAnsi="Calibri"/>
          <w:sz w:val="22"/>
          <w:szCs w:val="22"/>
        </w:rPr>
        <w:t xml:space="preserve">Dojde-li ze strany zhotovitele k porušení smluvní povinnosti, která není výslovně zajištěna smluvní pokutou, může po zhotoviteli objednatel uplatňovat smluvní pokutu ve výši </w:t>
      </w:r>
      <w:proofErr w:type="gramStart"/>
      <w:r w:rsidR="00AD628A">
        <w:rPr>
          <w:rFonts w:ascii="Calibri" w:hAnsi="Calibri"/>
          <w:sz w:val="22"/>
          <w:szCs w:val="22"/>
        </w:rPr>
        <w:t>15</w:t>
      </w:r>
      <w:r w:rsidRPr="00C32173">
        <w:rPr>
          <w:rFonts w:ascii="Calibri" w:hAnsi="Calibri"/>
          <w:sz w:val="22"/>
          <w:szCs w:val="22"/>
        </w:rPr>
        <w:t>.000,-</w:t>
      </w:r>
      <w:proofErr w:type="gramEnd"/>
      <w:r w:rsidRPr="00C32173">
        <w:rPr>
          <w:rFonts w:ascii="Calibri" w:hAnsi="Calibri"/>
          <w:sz w:val="22"/>
          <w:szCs w:val="22"/>
        </w:rPr>
        <w:t xml:space="preserve"> Kč za každý případ takového porušení smluvní povinnosti.</w:t>
      </w:r>
    </w:p>
    <w:bookmarkEnd w:id="23"/>
    <w:p w14:paraId="31D44791" w14:textId="77777777" w:rsidR="006F7177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>V případě, že závazek provést dílo zanikne před řádným dokončením díla, nezaniká nárok na smluvní pokutu, pokud vznikl dřívějším porušením povinnosti. Zánik závazku pozdním splněním neznamená zánik nároku na smluvní pokutu za prodlení s plněním</w:t>
      </w:r>
      <w:r w:rsidR="006F7177" w:rsidRPr="0050377F">
        <w:rPr>
          <w:rFonts w:ascii="Calibri" w:hAnsi="Calibri"/>
          <w:sz w:val="22"/>
          <w:szCs w:val="22"/>
        </w:rPr>
        <w:t>.</w:t>
      </w:r>
    </w:p>
    <w:p w14:paraId="37CA4AC3" w14:textId="37F5E115" w:rsidR="007832F9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 xml:space="preserve">Sjednané smluvní pokuty / úroky z prodlení zaplatí povinná strana nezávisle na zavinění a na </w:t>
      </w:r>
      <w:r>
        <w:rPr>
          <w:rFonts w:ascii="Calibri" w:hAnsi="Calibri"/>
          <w:sz w:val="22"/>
          <w:szCs w:val="22"/>
        </w:rPr>
        <w:t xml:space="preserve"> </w:t>
      </w:r>
      <w:r w:rsidR="00496A21">
        <w:rPr>
          <w:rFonts w:ascii="Calibri" w:hAnsi="Calibri"/>
          <w:sz w:val="22"/>
          <w:szCs w:val="22"/>
        </w:rPr>
        <w:t xml:space="preserve"> </w:t>
      </w:r>
      <w:r w:rsidRPr="007832F9">
        <w:rPr>
          <w:rFonts w:ascii="Calibri" w:hAnsi="Calibri"/>
          <w:sz w:val="22"/>
          <w:szCs w:val="22"/>
        </w:rPr>
        <w:t xml:space="preserve">tom, zda a v jaké výši vznikne druhé straně </w:t>
      </w:r>
      <w:r w:rsidR="007D0DB6">
        <w:rPr>
          <w:rFonts w:ascii="Calibri" w:hAnsi="Calibri"/>
          <w:sz w:val="22"/>
          <w:szCs w:val="22"/>
        </w:rPr>
        <w:t>újma</w:t>
      </w:r>
      <w:r>
        <w:rPr>
          <w:rFonts w:ascii="Calibri" w:hAnsi="Calibri"/>
          <w:sz w:val="22"/>
          <w:szCs w:val="22"/>
        </w:rPr>
        <w:t>.</w:t>
      </w:r>
    </w:p>
    <w:p w14:paraId="66A2E072" w14:textId="1E120563" w:rsidR="007832F9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 xml:space="preserve">Smluvní pokuty budou hrazeny na základě </w:t>
      </w:r>
      <w:r w:rsidR="00027582">
        <w:rPr>
          <w:rFonts w:ascii="Calibri" w:hAnsi="Calibri"/>
          <w:sz w:val="22"/>
          <w:szCs w:val="22"/>
        </w:rPr>
        <w:t>výzvy objednatele</w:t>
      </w:r>
      <w:r w:rsidRPr="007832F9">
        <w:rPr>
          <w:rFonts w:ascii="Calibri" w:hAnsi="Calibri"/>
          <w:sz w:val="22"/>
          <w:szCs w:val="22"/>
        </w:rPr>
        <w:t xml:space="preserve">. Smluvní pokuty se nezapočítávají na náhradu případně vzniklé </w:t>
      </w:r>
      <w:r w:rsidR="00027582">
        <w:rPr>
          <w:rFonts w:ascii="Calibri" w:hAnsi="Calibri"/>
          <w:sz w:val="22"/>
          <w:szCs w:val="22"/>
        </w:rPr>
        <w:t>újmy</w:t>
      </w:r>
      <w:r w:rsidRPr="007832F9">
        <w:rPr>
          <w:rFonts w:ascii="Calibri" w:hAnsi="Calibri"/>
          <w:sz w:val="22"/>
          <w:szCs w:val="22"/>
        </w:rPr>
        <w:t xml:space="preserve">. Náhradu </w:t>
      </w:r>
      <w:r w:rsidR="00027582">
        <w:rPr>
          <w:rFonts w:ascii="Calibri" w:hAnsi="Calibri"/>
          <w:sz w:val="22"/>
          <w:szCs w:val="22"/>
        </w:rPr>
        <w:t>újmy</w:t>
      </w:r>
      <w:r w:rsidRPr="007832F9">
        <w:rPr>
          <w:rFonts w:ascii="Calibri" w:hAnsi="Calibri"/>
          <w:sz w:val="22"/>
          <w:szCs w:val="22"/>
        </w:rPr>
        <w:t xml:space="preserve"> lze vymáhat samostatně vedle smluvní pokuty v plné výši</w:t>
      </w:r>
      <w:r>
        <w:rPr>
          <w:rFonts w:ascii="Calibri" w:hAnsi="Calibri"/>
          <w:sz w:val="22"/>
          <w:szCs w:val="22"/>
        </w:rPr>
        <w:t>.</w:t>
      </w:r>
    </w:p>
    <w:p w14:paraId="11896BCE" w14:textId="31CE3E94" w:rsidR="007832F9" w:rsidRPr="0050377F" w:rsidRDefault="007832F9" w:rsidP="005B0F2C">
      <w:pPr>
        <w:pStyle w:val="Seznam"/>
        <w:numPr>
          <w:ilvl w:val="0"/>
          <w:numId w:val="16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>Vlastnické právo k dílu nabývá objednatel postupně tak, jak dílo v důsledku provádění prací narůstá. Nebezpečí škody na věci přechází na objednatele okamžikem předání a převzetí díla</w:t>
      </w:r>
      <w:bookmarkEnd w:id="21"/>
      <w:r>
        <w:rPr>
          <w:rFonts w:ascii="Calibri" w:hAnsi="Calibri"/>
          <w:sz w:val="22"/>
          <w:szCs w:val="22"/>
        </w:rPr>
        <w:t>.</w:t>
      </w:r>
      <w:r w:rsidR="00E15AE2">
        <w:rPr>
          <w:rFonts w:ascii="Calibri" w:hAnsi="Calibri"/>
          <w:sz w:val="22"/>
          <w:szCs w:val="22"/>
        </w:rPr>
        <w:t xml:space="preserve"> </w:t>
      </w:r>
      <w:bookmarkStart w:id="24" w:name="_Hlk68855126"/>
      <w:r w:rsidR="00E15AE2" w:rsidRPr="000A4B09">
        <w:rPr>
          <w:rFonts w:ascii="Calibri" w:hAnsi="Calibri"/>
          <w:sz w:val="22"/>
          <w:szCs w:val="22"/>
        </w:rPr>
        <w:t>Objednatel nenese nebezpečí škody na díle po dobu svého prodlení</w:t>
      </w:r>
      <w:bookmarkEnd w:id="24"/>
      <w:r w:rsidR="00E15AE2" w:rsidRPr="000A4B09">
        <w:rPr>
          <w:rFonts w:ascii="Calibri" w:hAnsi="Calibri"/>
          <w:sz w:val="22"/>
          <w:szCs w:val="22"/>
        </w:rPr>
        <w:t>.</w:t>
      </w:r>
    </w:p>
    <w:p w14:paraId="5FF97103" w14:textId="211962B8" w:rsidR="006F7177" w:rsidRDefault="006F7177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14:paraId="7F715C40" w14:textId="119B0596" w:rsidR="00FD7E74" w:rsidRPr="00666572" w:rsidRDefault="00FD7E74" w:rsidP="007D76AE">
      <w:pPr>
        <w:pStyle w:val="nadpisvesmlouvch"/>
        <w:numPr>
          <w:ilvl w:val="0"/>
          <w:numId w:val="17"/>
        </w:numPr>
      </w:pPr>
    </w:p>
    <w:p w14:paraId="3AECED20" w14:textId="77777777" w:rsidR="00FD7E74" w:rsidRDefault="00FD7E74" w:rsidP="006E7608">
      <w:pPr>
        <w:pStyle w:val="nadpisvesmlouvch"/>
      </w:pPr>
      <w:r w:rsidRPr="00666572">
        <w:t>Odstoupení od smlouvy</w:t>
      </w:r>
    </w:p>
    <w:p w14:paraId="2E51B16E" w14:textId="77777777" w:rsidR="007451A2" w:rsidRPr="00666572" w:rsidRDefault="007451A2" w:rsidP="006E7608">
      <w:pPr>
        <w:pStyle w:val="nadpisvesmlouvch"/>
      </w:pPr>
    </w:p>
    <w:p w14:paraId="0F108369" w14:textId="37DCA4C0" w:rsidR="00695394" w:rsidRPr="00666572" w:rsidRDefault="00013F38" w:rsidP="005B0F2C">
      <w:pPr>
        <w:pStyle w:val="Seznam"/>
        <w:numPr>
          <w:ilvl w:val="0"/>
          <w:numId w:val="15"/>
        </w:numPr>
        <w:rPr>
          <w:rFonts w:ascii="Calibri" w:hAnsi="Calibri"/>
          <w:sz w:val="22"/>
          <w:szCs w:val="22"/>
        </w:rPr>
      </w:pPr>
      <w:bookmarkStart w:id="25" w:name="_Hlk503257038"/>
      <w:r>
        <w:rPr>
          <w:rFonts w:ascii="Calibri" w:hAnsi="Calibri"/>
          <w:sz w:val="22"/>
          <w:szCs w:val="22"/>
        </w:rPr>
        <w:t xml:space="preserve">Objednatel má právo na odstoupení od smlouvy v případě jejího podstatného porušení ze strany zhotovitele. </w:t>
      </w:r>
      <w:r w:rsidR="00695394" w:rsidRPr="00666572">
        <w:rPr>
          <w:rFonts w:ascii="Calibri" w:hAnsi="Calibri"/>
          <w:sz w:val="22"/>
          <w:szCs w:val="22"/>
        </w:rPr>
        <w:t>Pro účely odstoupení od smlouvy se za podstatné porušení smlouvy</w:t>
      </w:r>
      <w:r w:rsidR="00BD454B" w:rsidRPr="00666572" w:rsidDel="00BD454B">
        <w:rPr>
          <w:rFonts w:ascii="Calibri" w:hAnsi="Calibri"/>
          <w:sz w:val="22"/>
          <w:szCs w:val="22"/>
        </w:rPr>
        <w:t xml:space="preserve"> </w:t>
      </w:r>
      <w:r w:rsidR="00695394" w:rsidRPr="00666572">
        <w:rPr>
          <w:rFonts w:ascii="Calibri" w:hAnsi="Calibri"/>
          <w:sz w:val="22"/>
          <w:szCs w:val="22"/>
        </w:rPr>
        <w:t>považuje</w:t>
      </w:r>
      <w:r w:rsidR="00BF7F9F">
        <w:rPr>
          <w:rFonts w:ascii="Calibri" w:hAnsi="Calibri"/>
          <w:sz w:val="22"/>
          <w:szCs w:val="22"/>
        </w:rPr>
        <w:t xml:space="preserve"> zejména</w:t>
      </w:r>
      <w:r w:rsidR="00695394" w:rsidRPr="00666572">
        <w:rPr>
          <w:rFonts w:ascii="Calibri" w:hAnsi="Calibri"/>
          <w:sz w:val="22"/>
          <w:szCs w:val="22"/>
        </w:rPr>
        <w:t>:</w:t>
      </w:r>
    </w:p>
    <w:p w14:paraId="078DFA56" w14:textId="77777777" w:rsidR="00695394" w:rsidRDefault="00695394" w:rsidP="005B0F2C">
      <w:pPr>
        <w:pStyle w:val="Seznam"/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vadnost díla již v průběhu jeho provádění, pokud zhotovitel na písemnou výzvu objednatele vady neodstraní ve lhůtě výzvou stanovené,</w:t>
      </w:r>
    </w:p>
    <w:p w14:paraId="6CC968A4" w14:textId="2543FA94" w:rsidR="007832F9" w:rsidRPr="00666572" w:rsidRDefault="007832F9" w:rsidP="005B0F2C">
      <w:pPr>
        <w:pStyle w:val="Seznam"/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>rovádění díla osobami, které nejsou náležitě kvalifikované a odborně způsobilé</w:t>
      </w:r>
      <w:r w:rsidR="00165D37">
        <w:rPr>
          <w:rFonts w:ascii="Calibri" w:hAnsi="Calibri"/>
          <w:sz w:val="22"/>
          <w:szCs w:val="22"/>
        </w:rPr>
        <w:t>,</w:t>
      </w:r>
    </w:p>
    <w:p w14:paraId="05C04CA6" w14:textId="77777777" w:rsidR="00695394" w:rsidRPr="006C6930" w:rsidRDefault="00695394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prodlení zhotovitele se zahájením nebo dokončením </w:t>
      </w:r>
      <w:r w:rsidRPr="006C6930">
        <w:rPr>
          <w:rFonts w:ascii="Calibri" w:hAnsi="Calibri"/>
          <w:sz w:val="22"/>
          <w:szCs w:val="22"/>
        </w:rPr>
        <w:t xml:space="preserve">provádění díla o více než </w:t>
      </w:r>
      <w:r w:rsidR="007832F9" w:rsidRPr="006C6930">
        <w:rPr>
          <w:rFonts w:ascii="Calibri" w:hAnsi="Calibri"/>
          <w:sz w:val="22"/>
          <w:szCs w:val="22"/>
        </w:rPr>
        <w:t>1</w:t>
      </w:r>
      <w:r w:rsidRPr="006C6930">
        <w:rPr>
          <w:rFonts w:ascii="Calibri" w:hAnsi="Calibri"/>
          <w:sz w:val="22"/>
          <w:szCs w:val="22"/>
        </w:rPr>
        <w:t>0 dní,</w:t>
      </w:r>
    </w:p>
    <w:p w14:paraId="3D493387" w14:textId="4FB2DC52" w:rsidR="00695394" w:rsidRPr="006C6930" w:rsidRDefault="00695394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6C6930">
        <w:rPr>
          <w:rFonts w:ascii="Calibri" w:hAnsi="Calibri"/>
          <w:sz w:val="22"/>
          <w:szCs w:val="22"/>
        </w:rPr>
        <w:t xml:space="preserve">prodlení </w:t>
      </w:r>
      <w:r w:rsidR="00EA1737" w:rsidRPr="006C6930">
        <w:rPr>
          <w:rFonts w:ascii="Calibri" w:hAnsi="Calibri"/>
          <w:sz w:val="22"/>
          <w:szCs w:val="22"/>
        </w:rPr>
        <w:t>zhotovitele</w:t>
      </w:r>
      <w:r w:rsidRPr="006C6930">
        <w:rPr>
          <w:rFonts w:ascii="Calibri" w:hAnsi="Calibri"/>
          <w:sz w:val="22"/>
          <w:szCs w:val="22"/>
        </w:rPr>
        <w:t xml:space="preserve"> s předáním staveniště </w:t>
      </w:r>
      <w:r w:rsidR="009C1B00" w:rsidRPr="006C6930">
        <w:rPr>
          <w:rFonts w:ascii="Calibri" w:hAnsi="Calibri"/>
          <w:sz w:val="22"/>
          <w:szCs w:val="22"/>
        </w:rPr>
        <w:t xml:space="preserve">zpět objednateli </w:t>
      </w:r>
      <w:r w:rsidRPr="006C6930">
        <w:rPr>
          <w:rFonts w:ascii="Calibri" w:hAnsi="Calibri"/>
          <w:sz w:val="22"/>
          <w:szCs w:val="22"/>
        </w:rPr>
        <w:t xml:space="preserve">o více než </w:t>
      </w:r>
      <w:r w:rsidR="007832F9" w:rsidRPr="006C6930">
        <w:rPr>
          <w:rFonts w:ascii="Calibri" w:hAnsi="Calibri"/>
          <w:sz w:val="22"/>
          <w:szCs w:val="22"/>
        </w:rPr>
        <w:t>1</w:t>
      </w:r>
      <w:r w:rsidRPr="006C6930">
        <w:rPr>
          <w:rFonts w:ascii="Calibri" w:hAnsi="Calibri"/>
          <w:sz w:val="22"/>
          <w:szCs w:val="22"/>
        </w:rPr>
        <w:t>0 dní,</w:t>
      </w:r>
    </w:p>
    <w:p w14:paraId="3C4A96DD" w14:textId="28696F20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>astavení prací na</w:t>
      </w:r>
      <w:r w:rsidR="00C24F5B">
        <w:rPr>
          <w:rFonts w:ascii="Calibri" w:hAnsi="Calibri"/>
          <w:sz w:val="22"/>
          <w:szCs w:val="22"/>
        </w:rPr>
        <w:t xml:space="preserve"> díle o</w:t>
      </w:r>
      <w:r w:rsidRPr="007832F9">
        <w:rPr>
          <w:rFonts w:ascii="Calibri" w:hAnsi="Calibri"/>
          <w:sz w:val="22"/>
          <w:szCs w:val="22"/>
        </w:rPr>
        <w:t xml:space="preserve"> více </w:t>
      </w:r>
      <w:r w:rsidR="00C24F5B">
        <w:rPr>
          <w:rFonts w:ascii="Calibri" w:hAnsi="Calibri"/>
          <w:sz w:val="22"/>
          <w:szCs w:val="22"/>
        </w:rPr>
        <w:t>jak</w:t>
      </w:r>
      <w:r w:rsidR="00C24F5B" w:rsidRPr="007832F9">
        <w:rPr>
          <w:rFonts w:ascii="Calibri" w:hAnsi="Calibri"/>
          <w:sz w:val="22"/>
          <w:szCs w:val="22"/>
        </w:rPr>
        <w:t xml:space="preserve"> </w:t>
      </w:r>
      <w:r w:rsidRPr="007832F9">
        <w:rPr>
          <w:rFonts w:ascii="Calibri" w:hAnsi="Calibri"/>
          <w:sz w:val="22"/>
          <w:szCs w:val="22"/>
        </w:rPr>
        <w:t>15 kalendářních dní, pokud není v souladu se zněním této smlouvy stanoveno jinak</w:t>
      </w:r>
      <w:r>
        <w:rPr>
          <w:rFonts w:ascii="Calibri" w:hAnsi="Calibri"/>
          <w:sz w:val="22"/>
          <w:szCs w:val="22"/>
        </w:rPr>
        <w:t>,</w:t>
      </w:r>
    </w:p>
    <w:p w14:paraId="148A6771" w14:textId="77777777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7832F9">
        <w:rPr>
          <w:rFonts w:ascii="Calibri" w:hAnsi="Calibri"/>
          <w:sz w:val="22"/>
          <w:szCs w:val="22"/>
        </w:rPr>
        <w:t>kutečnost, že zhotovitel není pojištěn v souladu s touto smlouvou</w:t>
      </w:r>
      <w:r>
        <w:rPr>
          <w:rFonts w:ascii="Calibri" w:hAnsi="Calibri"/>
          <w:sz w:val="22"/>
          <w:szCs w:val="22"/>
        </w:rPr>
        <w:t>,</w:t>
      </w:r>
    </w:p>
    <w:p w14:paraId="1CAF14A6" w14:textId="77777777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>orušování předpisů bezpečnosti práce, bezpečnosti provozu na pozemních komunikacích a předpisů o životním prostředí a odpadovém hospodaření</w:t>
      </w:r>
      <w:r>
        <w:rPr>
          <w:rFonts w:ascii="Calibri" w:hAnsi="Calibri"/>
          <w:sz w:val="22"/>
          <w:szCs w:val="22"/>
        </w:rPr>
        <w:t>,</w:t>
      </w:r>
    </w:p>
    <w:p w14:paraId="03B7D96F" w14:textId="4DA6E042" w:rsidR="007832F9" w:rsidRPr="00666572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>jistí-li se, že v nabídce zhotovitele k související veřejné zakázce byly uvedeny nepravdivé údaje</w:t>
      </w:r>
      <w:r w:rsidR="00C24F5B">
        <w:rPr>
          <w:rFonts w:ascii="Calibri" w:hAnsi="Calibri"/>
          <w:sz w:val="22"/>
          <w:szCs w:val="22"/>
        </w:rPr>
        <w:t>,</w:t>
      </w:r>
    </w:p>
    <w:p w14:paraId="3F1D227C" w14:textId="4A6F12C1" w:rsidR="00E561BC" w:rsidRDefault="009E0FE0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CC4421">
        <w:rPr>
          <w:rFonts w:ascii="Calibri" w:hAnsi="Calibri"/>
          <w:sz w:val="22"/>
          <w:szCs w:val="22"/>
        </w:rPr>
        <w:t>zahájení insolvenčního řízení, ve kterém je zhotovitel v postavení dlužníka</w:t>
      </w:r>
      <w:r w:rsidR="007832F9">
        <w:rPr>
          <w:rFonts w:ascii="Calibri" w:hAnsi="Calibri"/>
          <w:sz w:val="22"/>
          <w:szCs w:val="22"/>
        </w:rPr>
        <w:t>,</w:t>
      </w:r>
    </w:p>
    <w:p w14:paraId="5BC0BA80" w14:textId="3BF0D050" w:rsidR="007832F9" w:rsidRPr="00666572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 xml:space="preserve"> důvodů uvedených v </w:t>
      </w:r>
      <w:proofErr w:type="spellStart"/>
      <w:r w:rsidRPr="007832F9">
        <w:rPr>
          <w:rFonts w:ascii="Calibri" w:hAnsi="Calibri"/>
          <w:sz w:val="22"/>
          <w:szCs w:val="22"/>
        </w:rPr>
        <w:t>ust</w:t>
      </w:r>
      <w:proofErr w:type="spellEnd"/>
      <w:r w:rsidRPr="007832F9">
        <w:rPr>
          <w:rFonts w:ascii="Calibri" w:hAnsi="Calibri"/>
          <w:sz w:val="22"/>
          <w:szCs w:val="22"/>
        </w:rPr>
        <w:t>. § 223 zákona č. 134/2016 Sb., o zadávání veřejných zakázek</w:t>
      </w:r>
      <w:r w:rsidR="00C24F5B">
        <w:rPr>
          <w:rFonts w:ascii="Calibri" w:hAnsi="Calibri"/>
          <w:sz w:val="22"/>
          <w:szCs w:val="22"/>
        </w:rPr>
        <w:t>, ve znění pozdějších předpisů</w:t>
      </w:r>
      <w:r w:rsidR="00165D37">
        <w:rPr>
          <w:rFonts w:ascii="Calibri" w:hAnsi="Calibri"/>
          <w:sz w:val="22"/>
          <w:szCs w:val="22"/>
        </w:rPr>
        <w:t>.</w:t>
      </w:r>
    </w:p>
    <w:p w14:paraId="4F55F2CD" w14:textId="174B127C" w:rsidR="00C05732" w:rsidRPr="00C05732" w:rsidRDefault="00E15AE2" w:rsidP="00C05732">
      <w:pPr>
        <w:pStyle w:val="Odstavecseseznamem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E15AE2">
        <w:rPr>
          <w:rFonts w:ascii="Calibri" w:hAnsi="Calibri"/>
          <w:sz w:val="22"/>
          <w:szCs w:val="22"/>
        </w:rPr>
        <w:t xml:space="preserve">Smluvní strany sjednávají, že zhotovitel od této smlouvy nemůže odstoupit z důvodů vymezených v ustanovení § 2595 občanského zákoníku a ani v případě nepodstatného porušení smlouvy ze strany objednatele dle ustanovení § 1978 občanského zákoníku. </w:t>
      </w:r>
      <w:r w:rsidR="00C05732" w:rsidRPr="00C05732">
        <w:rPr>
          <w:rFonts w:ascii="Calibri" w:hAnsi="Calibri"/>
          <w:sz w:val="22"/>
          <w:szCs w:val="22"/>
        </w:rPr>
        <w:t>Zhotovitel může od smlouvy odstoupit pouze v následujících případech, které se považují za podstatné porušení smlouvy</w:t>
      </w:r>
      <w:r w:rsidR="00C05732">
        <w:rPr>
          <w:rFonts w:ascii="Calibri" w:hAnsi="Calibri"/>
          <w:sz w:val="22"/>
          <w:szCs w:val="22"/>
        </w:rPr>
        <w:t>:</w:t>
      </w:r>
    </w:p>
    <w:p w14:paraId="7BBF5919" w14:textId="09D63098" w:rsidR="007832F9" w:rsidRPr="006001FA" w:rsidRDefault="00496A21" w:rsidP="00FC34AD">
      <w:pPr>
        <w:pStyle w:val="Odstavecsesezname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p</w:t>
      </w:r>
      <w:r w:rsidR="007832F9" w:rsidRPr="006001FA">
        <w:rPr>
          <w:rFonts w:ascii="Calibri" w:hAnsi="Calibri"/>
          <w:sz w:val="22"/>
          <w:szCs w:val="22"/>
        </w:rPr>
        <w:t xml:space="preserve">rodlení objednatele s úhradou faktur o více než 90 </w:t>
      </w:r>
      <w:r w:rsidR="006001FA" w:rsidRPr="006001FA">
        <w:rPr>
          <w:rFonts w:ascii="Calibri" w:hAnsi="Calibri"/>
          <w:sz w:val="22"/>
          <w:szCs w:val="22"/>
        </w:rPr>
        <w:t xml:space="preserve">kalendářních </w:t>
      </w:r>
      <w:r w:rsidR="007832F9" w:rsidRPr="006001FA">
        <w:rPr>
          <w:rFonts w:ascii="Calibri" w:hAnsi="Calibri"/>
          <w:sz w:val="22"/>
          <w:szCs w:val="22"/>
        </w:rPr>
        <w:t>dnů</w:t>
      </w:r>
      <w:r w:rsidR="009E0FE0" w:rsidRPr="006001FA">
        <w:rPr>
          <w:rFonts w:ascii="Calibri" w:hAnsi="Calibri"/>
          <w:sz w:val="22"/>
          <w:szCs w:val="22"/>
        </w:rPr>
        <w:t>,</w:t>
      </w:r>
    </w:p>
    <w:p w14:paraId="07DBA026" w14:textId="3914A660" w:rsidR="009E0FE0" w:rsidRPr="006001FA" w:rsidRDefault="009E0FE0" w:rsidP="00FC34AD">
      <w:pPr>
        <w:pStyle w:val="Sezna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úpadek objednatele ve smyslu § 3 zák. č. 182/2006 Sb., insolvenčního zákona, ve znění pozdějších předpisů,</w:t>
      </w:r>
    </w:p>
    <w:p w14:paraId="76CA1E2C" w14:textId="4FB96E06" w:rsidR="007832F9" w:rsidRPr="006001FA" w:rsidRDefault="00496A21" w:rsidP="00FC34AD">
      <w:pPr>
        <w:pStyle w:val="Odstavecsesezname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p</w:t>
      </w:r>
      <w:r w:rsidR="007832F9" w:rsidRPr="006001FA">
        <w:rPr>
          <w:rFonts w:ascii="Calibri" w:hAnsi="Calibri"/>
          <w:sz w:val="22"/>
          <w:szCs w:val="22"/>
        </w:rPr>
        <w:t xml:space="preserve">rodlení objednatele s předáním prostoru staveniště či jiných podstatných dokladů pro plnění smlouvy o více než 90 </w:t>
      </w:r>
      <w:r w:rsidR="006001FA" w:rsidRPr="006001FA">
        <w:rPr>
          <w:rFonts w:ascii="Calibri" w:hAnsi="Calibri"/>
          <w:sz w:val="22"/>
          <w:szCs w:val="22"/>
        </w:rPr>
        <w:t xml:space="preserve">kalendářních </w:t>
      </w:r>
      <w:r w:rsidR="007832F9" w:rsidRPr="006001FA">
        <w:rPr>
          <w:rFonts w:ascii="Calibri" w:hAnsi="Calibri"/>
          <w:sz w:val="22"/>
          <w:szCs w:val="22"/>
        </w:rPr>
        <w:t>dnů</w:t>
      </w:r>
      <w:r w:rsidR="00F1433E" w:rsidRPr="006001FA">
        <w:rPr>
          <w:rFonts w:ascii="Calibri" w:hAnsi="Calibri"/>
          <w:sz w:val="22"/>
          <w:szCs w:val="22"/>
        </w:rPr>
        <w:t>.</w:t>
      </w:r>
    </w:p>
    <w:p w14:paraId="6F19F441" w14:textId="57199C35" w:rsidR="00BF7F9F" w:rsidRPr="00A05744" w:rsidRDefault="00B413AA" w:rsidP="00B413AA">
      <w:pPr>
        <w:pStyle w:val="Odstavecseseznamem"/>
        <w:numPr>
          <w:ilvl w:val="0"/>
          <w:numId w:val="15"/>
        </w:num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Odstoupení od smlouvy musí být učiněno písemnou formou.</w:t>
      </w:r>
      <w:r w:rsidR="00BF7F9F" w:rsidRPr="00A05744">
        <w:rPr>
          <w:rFonts w:ascii="Calibri" w:hAnsi="Calibri" w:cs="Calibri"/>
          <w:iCs/>
          <w:sz w:val="22"/>
          <w:szCs w:val="22"/>
        </w:rPr>
        <w:t xml:space="preserve"> V takovém případě nastávají účinky odstoupení od smlouvy dnem, ve kterém smluvní straně dojde oznámení o odstoupení</w:t>
      </w:r>
      <w:r>
        <w:rPr>
          <w:rFonts w:ascii="Calibri" w:hAnsi="Calibri" w:cs="Calibri"/>
          <w:iCs/>
          <w:sz w:val="22"/>
          <w:szCs w:val="22"/>
        </w:rPr>
        <w:t xml:space="preserve"> ve smyslu § 570 </w:t>
      </w:r>
      <w:r w:rsidR="000B3286">
        <w:rPr>
          <w:rFonts w:ascii="Calibri" w:hAnsi="Calibri" w:cs="Calibri"/>
          <w:iCs/>
          <w:sz w:val="22"/>
          <w:szCs w:val="22"/>
        </w:rPr>
        <w:t xml:space="preserve">zák. </w:t>
      </w:r>
      <w:r w:rsidR="000B3286" w:rsidRPr="00A05744">
        <w:rPr>
          <w:rFonts w:ascii="Calibri" w:hAnsi="Calibri"/>
          <w:bCs/>
          <w:sz w:val="22"/>
          <w:szCs w:val="22"/>
        </w:rPr>
        <w:t>č. 89/2012 Sb., občanský zákoník</w:t>
      </w:r>
      <w:r w:rsidR="000B3286">
        <w:rPr>
          <w:rFonts w:ascii="Calibri" w:hAnsi="Calibri"/>
          <w:bCs/>
          <w:sz w:val="22"/>
          <w:szCs w:val="22"/>
        </w:rPr>
        <w:t>, ve znění pozdějších předpisů</w:t>
      </w:r>
      <w:r w:rsidR="00A05744">
        <w:rPr>
          <w:rFonts w:ascii="Calibri" w:hAnsi="Calibri"/>
          <w:sz w:val="22"/>
          <w:szCs w:val="22"/>
        </w:rPr>
        <w:t>.</w:t>
      </w:r>
      <w:r w:rsidR="00BF7F9F" w:rsidRPr="00A05744">
        <w:rPr>
          <w:rFonts w:ascii="Calibri" w:hAnsi="Calibri" w:cs="Calibri"/>
          <w:iCs/>
          <w:sz w:val="22"/>
          <w:szCs w:val="22"/>
        </w:rPr>
        <w:t xml:space="preserve"> Od smlouvy je možné </w:t>
      </w:r>
      <w:r w:rsidR="00BF7F9F" w:rsidRPr="00A05744">
        <w:rPr>
          <w:rFonts w:ascii="Calibri" w:hAnsi="Calibri" w:cs="Calibri"/>
          <w:iCs/>
          <w:sz w:val="22"/>
          <w:szCs w:val="22"/>
        </w:rPr>
        <w:lastRenderedPageBreak/>
        <w:t>odstoupit jak bez zbytečného odkladu, tak i v případě, pokud důvod, pro který je odstupováno, stále přetrvává.</w:t>
      </w:r>
    </w:p>
    <w:p w14:paraId="3740D8B4" w14:textId="39757B44" w:rsidR="007E001D" w:rsidRPr="00810CF8" w:rsidRDefault="007832F9" w:rsidP="00A05744">
      <w:pPr>
        <w:pStyle w:val="Seznam"/>
        <w:numPr>
          <w:ilvl w:val="0"/>
          <w:numId w:val="15"/>
        </w:numPr>
        <w:rPr>
          <w:rFonts w:ascii="Calibri" w:hAnsi="Calibri"/>
          <w:b/>
          <w:sz w:val="22"/>
          <w:szCs w:val="22"/>
        </w:rPr>
      </w:pPr>
      <w:r w:rsidRPr="00810CF8">
        <w:rPr>
          <w:rFonts w:ascii="Calibri" w:hAnsi="Calibri"/>
          <w:sz w:val="22"/>
          <w:szCs w:val="22"/>
        </w:rPr>
        <w:t>Odstoupením od smlouvy nezaniká vzájemná sankční odpovědnost stran</w:t>
      </w:r>
      <w:bookmarkEnd w:id="25"/>
      <w:r w:rsidR="00810CF8" w:rsidRPr="00810CF8">
        <w:rPr>
          <w:rFonts w:ascii="Calibri" w:hAnsi="Calibri"/>
          <w:sz w:val="22"/>
        </w:rPr>
        <w:t xml:space="preserve"> ani </w:t>
      </w:r>
      <w:r w:rsidR="00810CF8" w:rsidRPr="007D0DB6">
        <w:rPr>
          <w:rFonts w:ascii="Calibri" w:hAnsi="Calibri"/>
          <w:sz w:val="22"/>
        </w:rPr>
        <w:t xml:space="preserve">povinnost k náhradě </w:t>
      </w:r>
      <w:r w:rsidR="00810CF8" w:rsidRPr="00810CF8">
        <w:rPr>
          <w:rFonts w:ascii="Calibri" w:hAnsi="Calibri"/>
          <w:sz w:val="22"/>
        </w:rPr>
        <w:t>způsobené újmy.</w:t>
      </w:r>
    </w:p>
    <w:p w14:paraId="4DC64D8D" w14:textId="77777777" w:rsidR="00143F48" w:rsidRDefault="00143F48" w:rsidP="006F7177">
      <w:pPr>
        <w:rPr>
          <w:rFonts w:ascii="Calibri" w:hAnsi="Calibri"/>
          <w:b/>
          <w:sz w:val="22"/>
          <w:szCs w:val="22"/>
        </w:rPr>
      </w:pPr>
    </w:p>
    <w:p w14:paraId="4B9A0419" w14:textId="614DC323" w:rsidR="00143F48" w:rsidRPr="00867154" w:rsidRDefault="00143F48" w:rsidP="007D76AE">
      <w:pPr>
        <w:pStyle w:val="nadpisvesmlouvch"/>
        <w:numPr>
          <w:ilvl w:val="0"/>
          <w:numId w:val="17"/>
        </w:numPr>
      </w:pPr>
    </w:p>
    <w:p w14:paraId="6E9BFFCE" w14:textId="77777777" w:rsidR="00143F48" w:rsidRDefault="00143F48" w:rsidP="009D2FBE">
      <w:pPr>
        <w:pStyle w:val="nadpisvesmlouvch"/>
        <w:keepNext/>
      </w:pPr>
      <w:r>
        <w:t>Důvěrnost informací</w:t>
      </w:r>
    </w:p>
    <w:p w14:paraId="71B18209" w14:textId="77777777" w:rsidR="00143F48" w:rsidRDefault="00143F48" w:rsidP="009D2FBE">
      <w:pPr>
        <w:pStyle w:val="nadpisvesmlouvch"/>
        <w:keepNext/>
      </w:pPr>
    </w:p>
    <w:p w14:paraId="41D68B61" w14:textId="77777777" w:rsidR="00143F48" w:rsidRPr="00E30129" w:rsidRDefault="00143F48" w:rsidP="009D2FBE">
      <w:pPr>
        <w:pStyle w:val="Zkladntext2"/>
        <w:keepNext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Smluvní strany jsou si vědomy toho, že v rámci plnění smlouvy:</w:t>
      </w:r>
    </w:p>
    <w:p w14:paraId="5EADE8AB" w14:textId="77777777" w:rsidR="00143F48" w:rsidRPr="00E30129" w:rsidRDefault="00143F48" w:rsidP="005B0F2C">
      <w:pPr>
        <w:pStyle w:val="Zkladntext2"/>
        <w:numPr>
          <w:ilvl w:val="1"/>
          <w:numId w:val="23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mohou</w:t>
      </w:r>
      <w:r w:rsidRPr="00E30129">
        <w:rPr>
          <w:rFonts w:ascii="Calibri" w:hAnsi="Calibri"/>
          <w:sz w:val="22"/>
          <w:szCs w:val="22"/>
        </w:rPr>
        <w:t xml:space="preserve"> vzájemně poskytnout informace, které budou považovány za důvěrné (dále důvěrné informace),</w:t>
      </w:r>
    </w:p>
    <w:p w14:paraId="50C3DF8E" w14:textId="77777777" w:rsidR="00143F48" w:rsidRPr="00E30129" w:rsidRDefault="00143F48" w:rsidP="005B0F2C">
      <w:pPr>
        <w:pStyle w:val="Zkladntext2"/>
        <w:numPr>
          <w:ilvl w:val="1"/>
          <w:numId w:val="23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mohou jejich zaměstnanci získat přístup k důvěrným informacím druhé strany.</w:t>
      </w:r>
    </w:p>
    <w:p w14:paraId="056438F6" w14:textId="77777777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Veškeré důvěrné informace zůstávají výhradním vlastnictvím předávající strany. S výjimkou plnění této smlouvy, se obě strany zavazují nepublikovat žádným způsobem důvěrné informace druhé strany, nepředat je třetí straně ani svým vlastním zaměstnancům a zástupcům s výjimkou těch, kteří s nimi potřebují být seznámeni, aby mohli splnit smlouvu. Obě strany se zároveň zavazují nepoužít důvěrné informace druhé strany jinak než za účelem plnění smlouvy nebo uplatnění svých práv z této smlouvy. </w:t>
      </w:r>
    </w:p>
    <w:p w14:paraId="70E9D7D5" w14:textId="3250CD4B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Nedohodnou-li se smluvní strany výslovně jinak, považují se za důvěrné implicitně všechny informace, které jsou a nebo by mohly být součástí obchodního tajemství, tj. například popisy nebo části popisů technologických procesů a vzorců, technických vzorců a technického know-how, informace o provozních metodách, procedurách a pracovních postupech, obchodní nebo marketingové plány, koncepce a strategie nebo jejich části, nabídky a všechny další informace, jejichž zveřejnění přijímající stranou by předávající straně mohlo způsobit </w:t>
      </w:r>
      <w:r w:rsidR="007D0DB6">
        <w:rPr>
          <w:rFonts w:ascii="Calibri" w:hAnsi="Calibri"/>
          <w:sz w:val="22"/>
          <w:szCs w:val="22"/>
        </w:rPr>
        <w:t>újmu</w:t>
      </w:r>
      <w:r w:rsidRPr="00E30129">
        <w:rPr>
          <w:rFonts w:ascii="Calibri" w:hAnsi="Calibri"/>
          <w:sz w:val="22"/>
          <w:szCs w:val="22"/>
        </w:rPr>
        <w:t>.</w:t>
      </w:r>
    </w:p>
    <w:p w14:paraId="5609F57F" w14:textId="77777777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14:paraId="571BF15C" w14:textId="77777777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Ustanovení tohoto článku</w:t>
      </w:r>
      <w:r w:rsidRPr="00E30129">
        <w:rPr>
          <w:rFonts w:ascii="Calibri" w:hAnsi="Calibri"/>
          <w:sz w:val="22"/>
          <w:szCs w:val="22"/>
        </w:rPr>
        <w:t xml:space="preserve"> není dotčeno ukončením účinnosti smlouvy z jakéhokoliv důvodu a jeho účinnost skončí nejdříve pět (5) let po ukončení účinnosti této smlouvy.</w:t>
      </w:r>
    </w:p>
    <w:p w14:paraId="660749A9" w14:textId="77777777" w:rsidR="00143F48" w:rsidRPr="00943729" w:rsidRDefault="00143F48" w:rsidP="006F7177">
      <w:pPr>
        <w:rPr>
          <w:rFonts w:ascii="Calibri" w:hAnsi="Calibri"/>
          <w:b/>
          <w:sz w:val="22"/>
          <w:szCs w:val="22"/>
        </w:rPr>
      </w:pPr>
    </w:p>
    <w:p w14:paraId="1856216B" w14:textId="2E520683" w:rsidR="00FD7E74" w:rsidRPr="00666572" w:rsidRDefault="00FD7E74" w:rsidP="007D76AE">
      <w:pPr>
        <w:pStyle w:val="nadpisvesmlouvch"/>
        <w:numPr>
          <w:ilvl w:val="0"/>
          <w:numId w:val="17"/>
        </w:numPr>
      </w:pPr>
    </w:p>
    <w:p w14:paraId="3B4CB9A6" w14:textId="77777777" w:rsidR="00FD7E74" w:rsidRDefault="00FD7E74" w:rsidP="006E7608">
      <w:pPr>
        <w:pStyle w:val="nadpisvesmlouvch"/>
      </w:pPr>
      <w:r w:rsidRPr="00666572">
        <w:t>Závěrečná ustanovení</w:t>
      </w:r>
    </w:p>
    <w:p w14:paraId="097ADC7D" w14:textId="77777777" w:rsidR="007451A2" w:rsidRPr="00666572" w:rsidRDefault="007451A2" w:rsidP="006E7608">
      <w:pPr>
        <w:pStyle w:val="nadpisvesmlouvch"/>
      </w:pPr>
    </w:p>
    <w:p w14:paraId="49697051" w14:textId="54432E9B" w:rsidR="006B1F79" w:rsidRPr="006B1F79" w:rsidRDefault="006B1F79" w:rsidP="005B0F2C">
      <w:pPr>
        <w:pStyle w:val="Seznam"/>
        <w:numPr>
          <w:ilvl w:val="0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Vztahy</w:t>
      </w:r>
      <w:r w:rsidRPr="00BB1E4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v této smlouvě neupravené </w:t>
      </w:r>
      <w:r w:rsidRPr="00BB1E42">
        <w:rPr>
          <w:rFonts w:asciiTheme="minorHAnsi" w:hAnsiTheme="minorHAnsi"/>
          <w:sz w:val="22"/>
        </w:rPr>
        <w:t xml:space="preserve">se </w:t>
      </w:r>
      <w:r>
        <w:rPr>
          <w:rFonts w:asciiTheme="minorHAnsi" w:hAnsiTheme="minorHAnsi"/>
          <w:sz w:val="22"/>
        </w:rPr>
        <w:t>řídí příslušnými ustanoveními zákona č</w:t>
      </w:r>
      <w:r w:rsidR="00661DB3">
        <w:rPr>
          <w:rFonts w:asciiTheme="minorHAnsi" w:hAnsiTheme="minorHAnsi"/>
          <w:sz w:val="22"/>
        </w:rPr>
        <w:t>. 89/2012 Sb., občanský zákoník</w:t>
      </w:r>
      <w:r w:rsidR="009D2FBE">
        <w:rPr>
          <w:rFonts w:asciiTheme="minorHAnsi" w:hAnsiTheme="minorHAnsi"/>
          <w:sz w:val="22"/>
        </w:rPr>
        <w:t xml:space="preserve">, </w:t>
      </w:r>
      <w:r w:rsidR="009D2FBE" w:rsidRPr="0049349D">
        <w:rPr>
          <w:rFonts w:ascii="Calibri" w:hAnsi="Calibri"/>
          <w:sz w:val="22"/>
          <w:szCs w:val="22"/>
        </w:rPr>
        <w:t>ve znění pozdějších předpisů</w:t>
      </w:r>
      <w:r w:rsidR="009D2FBE">
        <w:rPr>
          <w:rFonts w:ascii="Calibri" w:hAnsi="Calibri"/>
          <w:sz w:val="22"/>
          <w:szCs w:val="22"/>
        </w:rPr>
        <w:t>.</w:t>
      </w:r>
    </w:p>
    <w:p w14:paraId="6D06A326" w14:textId="28BDFB02" w:rsidR="003141D3" w:rsidRPr="0049349D" w:rsidRDefault="00514F3D" w:rsidP="005B0F2C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3141D3">
        <w:rPr>
          <w:rFonts w:ascii="Calibri" w:hAnsi="Calibri"/>
          <w:sz w:val="22"/>
          <w:szCs w:val="22"/>
        </w:rPr>
        <w:t xml:space="preserve">Smluvní strany berou na vědomí, že </w:t>
      </w:r>
      <w:r w:rsidR="00E1463A" w:rsidRPr="00E1463A">
        <w:rPr>
          <w:rFonts w:ascii="Calibri" w:hAnsi="Calibri"/>
          <w:sz w:val="22"/>
          <w:szCs w:val="22"/>
        </w:rPr>
        <w:t xml:space="preserve">statutární město Brno a společnost Brněnské komunikace a.s. jsou povinny </w:t>
      </w:r>
      <w:r w:rsidRPr="003141D3">
        <w:rPr>
          <w:rFonts w:ascii="Calibri" w:hAnsi="Calibri"/>
          <w:sz w:val="22"/>
          <w:szCs w:val="22"/>
        </w:rPr>
        <w:t xml:space="preserve">dodržovat </w:t>
      </w:r>
      <w:r w:rsidRPr="0049349D">
        <w:rPr>
          <w:rFonts w:ascii="Calibri" w:hAnsi="Calibri"/>
          <w:sz w:val="22"/>
          <w:szCs w:val="22"/>
        </w:rPr>
        <w:t>ustanovení zákona č. 106/1999 Sb., o svobodném přístupu k informacím, ve znění pozdějších předpisů.</w:t>
      </w:r>
    </w:p>
    <w:p w14:paraId="32ADCCD6" w14:textId="5DFCEEF8" w:rsidR="00514F3D" w:rsidRPr="0049349D" w:rsidRDefault="00514F3D" w:rsidP="005B0F2C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49349D">
        <w:rPr>
          <w:rFonts w:ascii="Calibri" w:hAnsi="Calibri"/>
          <w:sz w:val="22"/>
          <w:szCs w:val="22"/>
        </w:rPr>
        <w:t>Smluvní strany berou na vědomí, že tato smlouva podléhá zveřejnění podle zákona č. 340/2015 Sb., o registru smluv</w:t>
      </w:r>
      <w:r w:rsidR="00E426BA">
        <w:rPr>
          <w:rFonts w:ascii="Calibri" w:hAnsi="Calibri"/>
          <w:sz w:val="22"/>
          <w:szCs w:val="22"/>
        </w:rPr>
        <w:t>, ve znění pozdějších předpisů.</w:t>
      </w:r>
    </w:p>
    <w:p w14:paraId="5097F419" w14:textId="77777777" w:rsidR="006B1F79" w:rsidRPr="006D7EE4" w:rsidRDefault="006B1F79" w:rsidP="005B0F2C">
      <w:pPr>
        <w:pStyle w:val="Seznam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49349D">
        <w:rPr>
          <w:rFonts w:asciiTheme="minorHAnsi" w:hAnsiTheme="minorHAnsi"/>
          <w:sz w:val="22"/>
          <w:szCs w:val="22"/>
        </w:rPr>
        <w:t>Žádná ze smluvních stran není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</w:t>
      </w:r>
      <w:r>
        <w:rPr>
          <w:rFonts w:asciiTheme="minorHAnsi" w:hAnsiTheme="minorHAnsi"/>
          <w:sz w:val="22"/>
          <w:szCs w:val="22"/>
        </w:rPr>
        <w:t xml:space="preserve"> o takových změnách.</w:t>
      </w:r>
    </w:p>
    <w:p w14:paraId="707C526C" w14:textId="6B6E2E55" w:rsidR="0049349D" w:rsidRPr="0049349D" w:rsidRDefault="0049349D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  <w:lang w:val="cs-CZ"/>
        </w:rPr>
        <w:t>Smluvní strany se dohodly, že na jejich vztah upravený touto smlouvou se neužijí § 2606, § 2609</w:t>
      </w:r>
      <w:r w:rsidR="00526913">
        <w:rPr>
          <w:rFonts w:ascii="Calibri" w:hAnsi="Calibri"/>
          <w:sz w:val="22"/>
          <w:szCs w:val="22"/>
          <w:lang w:val="cs-CZ"/>
        </w:rPr>
        <w:t xml:space="preserve">, </w:t>
      </w:r>
      <w:r w:rsidRPr="0049349D">
        <w:rPr>
          <w:rFonts w:ascii="Calibri" w:hAnsi="Calibri"/>
          <w:sz w:val="22"/>
          <w:szCs w:val="22"/>
          <w:lang w:val="cs-CZ"/>
        </w:rPr>
        <w:t xml:space="preserve"> </w:t>
      </w:r>
      <w:r w:rsidR="00526913">
        <w:rPr>
          <w:rFonts w:ascii="Calibri" w:hAnsi="Calibri"/>
          <w:sz w:val="22"/>
          <w:szCs w:val="22"/>
          <w:lang w:val="cs-CZ"/>
        </w:rPr>
        <w:br/>
      </w:r>
      <w:r w:rsidRPr="0049349D">
        <w:rPr>
          <w:rFonts w:ascii="Calibri" w:hAnsi="Calibri"/>
          <w:sz w:val="22"/>
          <w:szCs w:val="22"/>
          <w:lang w:val="cs-CZ"/>
        </w:rPr>
        <w:t xml:space="preserve">§§ </w:t>
      </w:r>
      <w:proofErr w:type="gramStart"/>
      <w:r w:rsidRPr="0049349D">
        <w:rPr>
          <w:rFonts w:ascii="Calibri" w:hAnsi="Calibri"/>
          <w:sz w:val="22"/>
          <w:szCs w:val="22"/>
          <w:lang w:val="cs-CZ"/>
        </w:rPr>
        <w:t>2620 - 2622</w:t>
      </w:r>
      <w:proofErr w:type="gramEnd"/>
      <w:r w:rsidR="00526913">
        <w:rPr>
          <w:rFonts w:ascii="Calibri" w:hAnsi="Calibri"/>
          <w:sz w:val="22"/>
          <w:szCs w:val="22"/>
          <w:lang w:val="cs-CZ"/>
        </w:rPr>
        <w:t xml:space="preserve"> a</w:t>
      </w:r>
      <w:r w:rsidRPr="00532983">
        <w:rPr>
          <w:rFonts w:ascii="Calibri" w:hAnsi="Calibri"/>
          <w:sz w:val="22"/>
          <w:szCs w:val="22"/>
          <w:lang w:val="cs-CZ"/>
        </w:rPr>
        <w:t xml:space="preserve"> § 2629</w:t>
      </w:r>
      <w:r w:rsidRPr="0049349D">
        <w:rPr>
          <w:rFonts w:ascii="Calibri" w:hAnsi="Calibri"/>
          <w:sz w:val="22"/>
          <w:szCs w:val="22"/>
          <w:lang w:val="cs-CZ"/>
        </w:rPr>
        <w:t xml:space="preserve"> odst. 1</w:t>
      </w:r>
      <w:r w:rsidR="00526913">
        <w:rPr>
          <w:rFonts w:ascii="Calibri" w:hAnsi="Calibri"/>
          <w:sz w:val="22"/>
          <w:szCs w:val="22"/>
          <w:lang w:val="cs-CZ"/>
        </w:rPr>
        <w:t xml:space="preserve"> </w:t>
      </w:r>
      <w:r w:rsidR="000B3286" w:rsidRPr="00A05744">
        <w:rPr>
          <w:rFonts w:ascii="Calibri" w:hAnsi="Calibri"/>
          <w:bCs/>
          <w:sz w:val="22"/>
          <w:szCs w:val="22"/>
        </w:rPr>
        <w:t>občansk</w:t>
      </w:r>
      <w:r w:rsidR="00E15AE2">
        <w:rPr>
          <w:rFonts w:ascii="Calibri" w:hAnsi="Calibri"/>
          <w:bCs/>
          <w:sz w:val="22"/>
          <w:szCs w:val="22"/>
          <w:lang w:val="cs-CZ"/>
        </w:rPr>
        <w:t>ého</w:t>
      </w:r>
      <w:r w:rsidR="000B3286" w:rsidRPr="00A05744">
        <w:rPr>
          <w:rFonts w:ascii="Calibri" w:hAnsi="Calibri"/>
          <w:bCs/>
          <w:sz w:val="22"/>
          <w:szCs w:val="22"/>
        </w:rPr>
        <w:t xml:space="preserve"> zákoník</w:t>
      </w:r>
      <w:r w:rsidR="00E15AE2">
        <w:rPr>
          <w:rFonts w:ascii="Calibri" w:hAnsi="Calibri"/>
          <w:bCs/>
          <w:sz w:val="22"/>
          <w:szCs w:val="22"/>
          <w:lang w:val="cs-CZ"/>
        </w:rPr>
        <w:t>u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6C72F64A" w14:textId="77777777" w:rsidR="00B6102B" w:rsidRPr="0049349D" w:rsidRDefault="00FD7E74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</w:rPr>
        <w:t xml:space="preserve">Tuto smlouvu lze </w:t>
      </w:r>
      <w:r w:rsidR="006B1F79" w:rsidRPr="0049349D">
        <w:rPr>
          <w:rFonts w:ascii="Calibri" w:hAnsi="Calibri"/>
          <w:sz w:val="22"/>
          <w:szCs w:val="22"/>
        </w:rPr>
        <w:t>měnit pouze číslovanými dodatky</w:t>
      </w:r>
      <w:r w:rsidRPr="0049349D">
        <w:rPr>
          <w:rFonts w:ascii="Calibri" w:hAnsi="Calibri"/>
          <w:sz w:val="22"/>
          <w:szCs w:val="22"/>
        </w:rPr>
        <w:t xml:space="preserve"> podepsanými oběma smluvními stranami.</w:t>
      </w:r>
    </w:p>
    <w:p w14:paraId="115F54DE" w14:textId="77777777" w:rsidR="0049349D" w:rsidRPr="000630B4" w:rsidRDefault="0049349D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  <w:lang w:val="cs-CZ"/>
        </w:rPr>
        <w:t>Případné obchodní zvyklosti, týkající se sjednaného či navazujícího plnění, nemají přednost před smluvními ujednáními, ani před ustanoveními zákona, byť by tato ustanovení neměla donucující účinky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4AECB1A6" w14:textId="440A69AE" w:rsidR="005E30FB" w:rsidRPr="0049349D" w:rsidRDefault="005E30FB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bookmarkStart w:id="26" w:name="_Hlk150503038"/>
      <w:r>
        <w:rPr>
          <w:rFonts w:ascii="Calibri" w:hAnsi="Calibri"/>
          <w:sz w:val="22"/>
          <w:szCs w:val="22"/>
          <w:lang w:val="cs-CZ"/>
        </w:rPr>
        <w:t xml:space="preserve">Odkazuje-li tato smlouva na již neúčinný právní předpis, použije se ten právní předpis, který </w:t>
      </w:r>
      <w:r w:rsidR="000F6E98">
        <w:rPr>
          <w:rFonts w:ascii="Calibri" w:hAnsi="Calibri"/>
          <w:sz w:val="22"/>
          <w:szCs w:val="22"/>
          <w:lang w:val="cs-CZ"/>
        </w:rPr>
        <w:t xml:space="preserve">tento </w:t>
      </w:r>
      <w:r>
        <w:rPr>
          <w:rFonts w:ascii="Calibri" w:hAnsi="Calibri"/>
          <w:sz w:val="22"/>
          <w:szCs w:val="22"/>
          <w:lang w:val="cs-CZ"/>
        </w:rPr>
        <w:t xml:space="preserve">neúčinný právní předpis nahradil, je-li takový. Zejména tak bude postupováno po vydání nových </w:t>
      </w:r>
      <w:r>
        <w:rPr>
          <w:rFonts w:ascii="Calibri" w:hAnsi="Calibri"/>
          <w:sz w:val="22"/>
          <w:szCs w:val="22"/>
          <w:lang w:val="cs-CZ"/>
        </w:rPr>
        <w:lastRenderedPageBreak/>
        <w:t xml:space="preserve">prováděcích právních předpisů, jak je předjímáno v § 332a zákona č. 283/2021 Sb., </w:t>
      </w:r>
      <w:r w:rsidR="000661E3">
        <w:rPr>
          <w:rFonts w:ascii="Calibri" w:hAnsi="Calibri"/>
          <w:sz w:val="22"/>
          <w:szCs w:val="22"/>
          <w:lang w:val="cs-CZ"/>
        </w:rPr>
        <w:t>s</w:t>
      </w:r>
      <w:r>
        <w:rPr>
          <w:rFonts w:ascii="Calibri" w:hAnsi="Calibri"/>
          <w:sz w:val="22"/>
          <w:szCs w:val="22"/>
          <w:lang w:val="cs-CZ"/>
        </w:rPr>
        <w:t>tavební zákon, ve znění pozdějších předpisů.</w:t>
      </w:r>
    </w:p>
    <w:p w14:paraId="1147965A" w14:textId="734BB585" w:rsidR="0049349D" w:rsidRPr="0049349D" w:rsidRDefault="00692B98" w:rsidP="005B0F2C">
      <w:pPr>
        <w:pStyle w:val="Zkladntext"/>
        <w:widowControl/>
        <w:numPr>
          <w:ilvl w:val="0"/>
          <w:numId w:val="8"/>
        </w:numPr>
        <w:snapToGrid w:val="0"/>
        <w:rPr>
          <w:rFonts w:asciiTheme="minorHAnsi" w:hAnsiTheme="minorHAnsi"/>
          <w:color w:val="auto"/>
          <w:sz w:val="22"/>
          <w:szCs w:val="22"/>
        </w:rPr>
      </w:pPr>
      <w:bookmarkStart w:id="27" w:name="_Hlk503257238"/>
      <w:bookmarkEnd w:id="26"/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Smlouva nabude platnosti dnem jejího podpisu </w:t>
      </w:r>
      <w:r w:rsidR="0049349D"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druhou smluvní stranou</w:t>
      </w:r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 a účinnosti dnem zveřejnění v registru smluv dle zákona č. 340/2015 Sb., o zvláštních podmínkách účinnosti některých smluv, uveřejňování těchto smluv a o registru smluv (zákon o registru smluv)</w:t>
      </w:r>
      <w:r w:rsidR="008B494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, ve znění pozdějších předpisů</w:t>
      </w:r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. Smluvní strany se dohodly, že tuto smlouvu zašle k uveřejnění v registru smluv </w:t>
      </w:r>
      <w:r w:rsidR="0049349D"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objednatel.</w:t>
      </w:r>
      <w:r w:rsidR="00513C17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 </w:t>
      </w:r>
      <w:r w:rsidR="00513C17">
        <w:rPr>
          <w:rFonts w:ascii="Calibri" w:hAnsi="Calibri"/>
          <w:sz w:val="22"/>
          <w:szCs w:val="22"/>
        </w:rPr>
        <w:t>Automatické prodloužení účinnosti této smlouvy se nesjednává.</w:t>
      </w:r>
    </w:p>
    <w:bookmarkEnd w:id="27"/>
    <w:p w14:paraId="282C640F" w14:textId="77777777" w:rsidR="0094556A" w:rsidRPr="0094556A" w:rsidRDefault="0094556A" w:rsidP="0094556A">
      <w:pPr>
        <w:pStyle w:val="Odstavecseseznamem"/>
        <w:numPr>
          <w:ilvl w:val="0"/>
          <w:numId w:val="8"/>
        </w:numPr>
        <w:rPr>
          <w:rFonts w:asciiTheme="minorHAnsi" w:hAnsiTheme="minorHAnsi"/>
          <w:snapToGrid w:val="0"/>
          <w:sz w:val="22"/>
          <w:szCs w:val="22"/>
          <w:lang w:val="x-none" w:eastAsia="x-none"/>
        </w:rPr>
      </w:pPr>
      <w:r w:rsidRPr="0094556A">
        <w:rPr>
          <w:rFonts w:asciiTheme="minorHAnsi" w:hAnsiTheme="minorHAnsi"/>
          <w:snapToGrid w:val="0"/>
          <w:sz w:val="22"/>
          <w:szCs w:val="22"/>
          <w:lang w:val="x-none" w:eastAsia="x-none"/>
        </w:rPr>
        <w:t>Tato smlouva bude uzavřena pouze elektronicky, přičemž poslední podepisující smluvní strana je povinna zaslat bez zbytečného odkladu tento elektronicky uzavřený originál smlouvy druhé smluvní straně.</w:t>
      </w:r>
    </w:p>
    <w:p w14:paraId="2DBD67BB" w14:textId="77777777" w:rsidR="006B1F79" w:rsidRPr="00F8133C" w:rsidRDefault="006B1F79" w:rsidP="005B0F2C">
      <w:pPr>
        <w:pStyle w:val="Zkladntext"/>
        <w:widowControl/>
        <w:numPr>
          <w:ilvl w:val="0"/>
          <w:numId w:val="8"/>
        </w:numPr>
        <w:snapToGrid w:val="0"/>
        <w:rPr>
          <w:rFonts w:asciiTheme="minorHAnsi" w:hAnsiTheme="minorHAnsi"/>
          <w:sz w:val="22"/>
          <w:szCs w:val="22"/>
        </w:rPr>
      </w:pPr>
      <w:r w:rsidRPr="008C6E5B">
        <w:rPr>
          <w:rFonts w:asciiTheme="minorHAnsi" w:hAnsiTheme="minorHAnsi"/>
          <w:color w:val="auto"/>
          <w:sz w:val="22"/>
          <w:szCs w:val="22"/>
        </w:rPr>
        <w:t>Smluvní strany</w:t>
      </w:r>
      <w:r>
        <w:rPr>
          <w:rFonts w:asciiTheme="minorHAnsi" w:hAnsiTheme="minorHAnsi"/>
          <w:color w:val="auto"/>
          <w:sz w:val="22"/>
          <w:szCs w:val="22"/>
        </w:rPr>
        <w:t xml:space="preserve"> prohlašují, že</w:t>
      </w:r>
      <w:r w:rsidRPr="008C6E5B">
        <w:rPr>
          <w:rFonts w:asciiTheme="minorHAnsi" w:hAnsiTheme="minorHAnsi"/>
          <w:color w:val="auto"/>
          <w:sz w:val="22"/>
          <w:szCs w:val="22"/>
        </w:rPr>
        <w:t xml:space="preserve"> si tuto smlouvu přečetly</w:t>
      </w:r>
      <w:r>
        <w:rPr>
          <w:rFonts w:asciiTheme="minorHAnsi" w:hAnsiTheme="minorHAnsi"/>
          <w:color w:val="auto"/>
          <w:sz w:val="22"/>
          <w:szCs w:val="22"/>
        </w:rPr>
        <w:t xml:space="preserve">, bezvýhradně souhlasí s jejím obsahem a že ji uzavírají ze své vážné a svobodné vůle, prosté omylu. Na </w:t>
      </w:r>
      <w:r w:rsidRPr="008C6E5B">
        <w:rPr>
          <w:rFonts w:asciiTheme="minorHAnsi" w:hAnsiTheme="minorHAnsi"/>
          <w:color w:val="auto"/>
          <w:sz w:val="22"/>
          <w:szCs w:val="22"/>
        </w:rPr>
        <w:t xml:space="preserve">důkaz </w:t>
      </w:r>
      <w:r>
        <w:rPr>
          <w:rFonts w:asciiTheme="minorHAnsi" w:hAnsiTheme="minorHAnsi"/>
          <w:color w:val="auto"/>
          <w:sz w:val="22"/>
          <w:szCs w:val="22"/>
        </w:rPr>
        <w:t>toho</w:t>
      </w:r>
      <w:r w:rsidRPr="008C6E5B">
        <w:rPr>
          <w:rFonts w:asciiTheme="minorHAnsi" w:hAnsiTheme="minorHAnsi"/>
          <w:sz w:val="22"/>
          <w:szCs w:val="22"/>
        </w:rPr>
        <w:t xml:space="preserve"> připojují podpisy svých oprávněných zástupců.   </w:t>
      </w:r>
    </w:p>
    <w:p w14:paraId="56414F32" w14:textId="77777777" w:rsidR="006B1F79" w:rsidRPr="00666572" w:rsidRDefault="006B1F79" w:rsidP="006B1F79">
      <w:pPr>
        <w:pStyle w:val="Zkladntext"/>
        <w:widowControl/>
        <w:rPr>
          <w:rFonts w:ascii="Calibri" w:hAnsi="Calibri"/>
          <w:snapToGrid/>
          <w:sz w:val="22"/>
          <w:szCs w:val="22"/>
        </w:rPr>
      </w:pPr>
    </w:p>
    <w:p w14:paraId="22880EFA" w14:textId="77777777" w:rsidR="004D0AA4" w:rsidRPr="006B1F79" w:rsidRDefault="006B1F79" w:rsidP="006B1F79">
      <w:pPr>
        <w:pStyle w:val="Seznam"/>
        <w:numPr>
          <w:ilvl w:val="0"/>
          <w:numId w:val="0"/>
        </w:numPr>
        <w:rPr>
          <w:rFonts w:ascii="Calibri" w:hAnsi="Calibri"/>
          <w:b/>
          <w:sz w:val="22"/>
          <w:szCs w:val="22"/>
        </w:rPr>
      </w:pPr>
      <w:r w:rsidRPr="006B1F79">
        <w:rPr>
          <w:rFonts w:ascii="Calibri" w:hAnsi="Calibri"/>
          <w:b/>
          <w:sz w:val="22"/>
          <w:szCs w:val="22"/>
        </w:rPr>
        <w:t>Př</w:t>
      </w:r>
      <w:r>
        <w:rPr>
          <w:rFonts w:ascii="Calibri" w:hAnsi="Calibri"/>
          <w:b/>
          <w:sz w:val="22"/>
          <w:szCs w:val="22"/>
        </w:rPr>
        <w:t>í</w:t>
      </w:r>
      <w:r w:rsidRPr="006B1F79">
        <w:rPr>
          <w:rFonts w:ascii="Calibri" w:hAnsi="Calibri"/>
          <w:b/>
          <w:sz w:val="22"/>
          <w:szCs w:val="22"/>
        </w:rPr>
        <w:t>lohy:</w:t>
      </w:r>
    </w:p>
    <w:p w14:paraId="58B3502E" w14:textId="77777777" w:rsidR="004D0AA4" w:rsidRPr="00666572" w:rsidRDefault="008033B3" w:rsidP="004D0AA4">
      <w:pPr>
        <w:rPr>
          <w:rFonts w:ascii="Calibri" w:hAnsi="Calibri"/>
          <w:sz w:val="22"/>
          <w:szCs w:val="22"/>
        </w:rPr>
      </w:pPr>
      <w:bookmarkStart w:id="28" w:name="_Hlk503257247"/>
      <w:r w:rsidRPr="00666572">
        <w:rPr>
          <w:rFonts w:ascii="Calibri" w:hAnsi="Calibri"/>
          <w:sz w:val="22"/>
          <w:szCs w:val="22"/>
        </w:rPr>
        <w:t xml:space="preserve">Příloha č. </w:t>
      </w:r>
      <w:r w:rsidR="007B06F1" w:rsidRPr="00666572">
        <w:rPr>
          <w:rFonts w:ascii="Calibri" w:hAnsi="Calibri"/>
          <w:sz w:val="22"/>
          <w:szCs w:val="22"/>
        </w:rPr>
        <w:t>1</w:t>
      </w:r>
      <w:r w:rsidR="004D0AA4" w:rsidRPr="00666572">
        <w:rPr>
          <w:rFonts w:ascii="Calibri" w:hAnsi="Calibri"/>
          <w:sz w:val="22"/>
          <w:szCs w:val="22"/>
        </w:rPr>
        <w:t xml:space="preserve">: </w:t>
      </w:r>
      <w:r w:rsidR="00F112A4" w:rsidRPr="00666572">
        <w:rPr>
          <w:rFonts w:ascii="Calibri" w:hAnsi="Calibri"/>
          <w:sz w:val="22"/>
          <w:szCs w:val="22"/>
        </w:rPr>
        <w:t>Položkový rozpočet</w:t>
      </w:r>
    </w:p>
    <w:p w14:paraId="180DD55E" w14:textId="6841C103" w:rsidR="00D47C41" w:rsidRPr="00273DB0" w:rsidRDefault="007E001D" w:rsidP="007E001D">
      <w:pPr>
        <w:pStyle w:val="Seznam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273DB0">
        <w:rPr>
          <w:rFonts w:ascii="Calibri" w:hAnsi="Calibri"/>
          <w:sz w:val="22"/>
          <w:szCs w:val="22"/>
        </w:rPr>
        <w:t xml:space="preserve">Příloha č. </w:t>
      </w:r>
      <w:r w:rsidR="00AC1756" w:rsidRPr="00273DB0">
        <w:rPr>
          <w:rFonts w:ascii="Calibri" w:hAnsi="Calibri"/>
          <w:sz w:val="22"/>
          <w:szCs w:val="22"/>
        </w:rPr>
        <w:t>2</w:t>
      </w:r>
      <w:r w:rsidRPr="00273DB0">
        <w:rPr>
          <w:rFonts w:ascii="Calibri" w:hAnsi="Calibri"/>
          <w:sz w:val="22"/>
          <w:szCs w:val="22"/>
        </w:rPr>
        <w:t>: Harmonogram</w:t>
      </w:r>
    </w:p>
    <w:bookmarkEnd w:id="28"/>
    <w:p w14:paraId="1F7DC3AE" w14:textId="77777777" w:rsidR="003D7070" w:rsidRDefault="003D7070" w:rsidP="00143FFD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67FF235E" w14:textId="4559C23F" w:rsidR="00143FFD" w:rsidRDefault="00143FFD" w:rsidP="00143FFD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143FFD">
        <w:rPr>
          <w:rFonts w:ascii="Calibri" w:hAnsi="Calibri"/>
          <w:b/>
          <w:sz w:val="22"/>
          <w:szCs w:val="22"/>
          <w:u w:val="single"/>
        </w:rPr>
        <w:t>Doložka</w:t>
      </w:r>
    </w:p>
    <w:p w14:paraId="19F74C07" w14:textId="77777777" w:rsidR="00143FFD" w:rsidRDefault="00143FFD" w:rsidP="00143FFD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4A0AF7C0" w14:textId="41FCCAA7" w:rsidR="00143FFD" w:rsidRDefault="00143FFD" w:rsidP="00143FFD">
      <w:pPr>
        <w:jc w:val="center"/>
        <w:rPr>
          <w:rFonts w:ascii="Calibri" w:hAnsi="Calibri"/>
          <w:sz w:val="22"/>
          <w:szCs w:val="22"/>
        </w:rPr>
      </w:pPr>
      <w:r w:rsidRPr="00143FFD">
        <w:rPr>
          <w:rFonts w:ascii="Calibri" w:hAnsi="Calibri"/>
          <w:sz w:val="22"/>
          <w:szCs w:val="22"/>
        </w:rPr>
        <w:t xml:space="preserve">Tato smlouva byla schválena Radou města Brna na </w:t>
      </w:r>
      <w:proofErr w:type="gramStart"/>
      <w:r w:rsidRPr="00143FFD">
        <w:rPr>
          <w:rFonts w:ascii="Calibri" w:hAnsi="Calibri"/>
          <w:sz w:val="22"/>
          <w:szCs w:val="22"/>
        </w:rPr>
        <w:t>schůzi  č.</w:t>
      </w:r>
      <w:proofErr w:type="gramEnd"/>
      <w:r w:rsidRPr="00143FFD">
        <w:rPr>
          <w:rFonts w:ascii="Calibri" w:hAnsi="Calibri"/>
          <w:sz w:val="22"/>
          <w:szCs w:val="22"/>
        </w:rPr>
        <w:t xml:space="preserve"> ……/……. dne </w:t>
      </w:r>
      <w:proofErr w:type="gramStart"/>
      <w:r w:rsidRPr="00143FFD">
        <w:rPr>
          <w:rFonts w:ascii="Calibri" w:hAnsi="Calibri"/>
          <w:sz w:val="22"/>
          <w:szCs w:val="22"/>
        </w:rPr>
        <w:t>…….</w:t>
      </w:r>
      <w:proofErr w:type="gramEnd"/>
      <w:r w:rsidRPr="00143FFD">
        <w:rPr>
          <w:rFonts w:ascii="Calibri" w:hAnsi="Calibri"/>
          <w:sz w:val="22"/>
          <w:szCs w:val="22"/>
        </w:rPr>
        <w:t>.</w:t>
      </w:r>
    </w:p>
    <w:p w14:paraId="7530EED5" w14:textId="77777777" w:rsidR="00143FFD" w:rsidRPr="00143FFD" w:rsidRDefault="00143FFD" w:rsidP="00143FFD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68349C36" w14:textId="77777777" w:rsidR="003D7070" w:rsidRDefault="003D7070" w:rsidP="0003789B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763F9AD7" w14:textId="36A4B806" w:rsidR="0003789B" w:rsidRPr="00666572" w:rsidRDefault="0003789B" w:rsidP="0003789B">
      <w:pPr>
        <w:tabs>
          <w:tab w:val="left" w:pos="4962"/>
        </w:tabs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Za objednatele:</w:t>
      </w:r>
      <w:r w:rsidRPr="00666572">
        <w:rPr>
          <w:rFonts w:ascii="Calibri" w:hAnsi="Calibri"/>
          <w:sz w:val="22"/>
          <w:szCs w:val="22"/>
        </w:rPr>
        <w:tab/>
        <w:t>Za zhotovitele:</w:t>
      </w:r>
    </w:p>
    <w:p w14:paraId="618980B0" w14:textId="77777777" w:rsidR="0003789B" w:rsidRPr="00666572" w:rsidRDefault="0003789B" w:rsidP="0003789B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731AD293" w14:textId="2F47F474" w:rsidR="0003789B" w:rsidRPr="00666572" w:rsidRDefault="0003789B" w:rsidP="0003789B">
      <w:pPr>
        <w:tabs>
          <w:tab w:val="left" w:pos="4962"/>
        </w:tabs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V</w:t>
      </w:r>
      <w:r w:rsidR="008033B3" w:rsidRPr="00666572">
        <w:rPr>
          <w:rFonts w:ascii="Calibri" w:hAnsi="Calibri"/>
          <w:sz w:val="22"/>
          <w:szCs w:val="22"/>
        </w:rPr>
        <w:t> </w:t>
      </w:r>
      <w:r w:rsidRPr="00666572">
        <w:rPr>
          <w:rFonts w:ascii="Calibri" w:hAnsi="Calibri"/>
          <w:sz w:val="22"/>
          <w:szCs w:val="22"/>
        </w:rPr>
        <w:t>Brně dne</w:t>
      </w:r>
      <w:r w:rsidR="00143FFD">
        <w:rPr>
          <w:rFonts w:ascii="Calibri" w:hAnsi="Calibri"/>
          <w:sz w:val="22"/>
          <w:szCs w:val="22"/>
        </w:rPr>
        <w:t xml:space="preserve">/ </w:t>
      </w:r>
      <w:r w:rsidR="00143FFD" w:rsidRPr="00143FFD">
        <w:rPr>
          <w:rFonts w:ascii="Calibri" w:hAnsi="Calibri"/>
          <w:i/>
          <w:iCs/>
          <w:sz w:val="22"/>
          <w:szCs w:val="22"/>
        </w:rPr>
        <w:t>dle elektronického podpisu</w:t>
      </w:r>
      <w:r w:rsidRPr="00666572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ab/>
        <w:t>V</w:t>
      </w:r>
      <w:r w:rsidR="007147F7" w:rsidRPr="00666572">
        <w:rPr>
          <w:rFonts w:ascii="Calibri" w:hAnsi="Calibri"/>
          <w:sz w:val="22"/>
          <w:szCs w:val="22"/>
        </w:rPr>
        <w:t> </w:t>
      </w:r>
      <w:r w:rsidR="00EF20A5">
        <w:rPr>
          <w:rFonts w:ascii="Calibri" w:hAnsi="Calibri"/>
          <w:sz w:val="22"/>
          <w:szCs w:val="22"/>
        </w:rPr>
        <w:t>……………….</w:t>
      </w:r>
      <w:r w:rsidR="007147F7" w:rsidRPr="00666572">
        <w:rPr>
          <w:rFonts w:ascii="Calibri" w:hAnsi="Calibri"/>
          <w:sz w:val="22"/>
          <w:szCs w:val="22"/>
        </w:rPr>
        <w:t xml:space="preserve"> </w:t>
      </w:r>
      <w:r w:rsidR="0097278A" w:rsidRPr="00666572">
        <w:rPr>
          <w:rFonts w:ascii="Calibri" w:hAnsi="Calibri"/>
          <w:sz w:val="22"/>
          <w:szCs w:val="22"/>
        </w:rPr>
        <w:t>dne</w:t>
      </w:r>
      <w:r w:rsidR="0068740C" w:rsidRPr="00666572">
        <w:rPr>
          <w:rFonts w:ascii="Calibri" w:hAnsi="Calibri"/>
          <w:sz w:val="22"/>
          <w:szCs w:val="22"/>
        </w:rPr>
        <w:t xml:space="preserve"> </w:t>
      </w:r>
      <w:r w:rsidR="00143FFD">
        <w:rPr>
          <w:rFonts w:ascii="Calibri" w:hAnsi="Calibri"/>
          <w:sz w:val="22"/>
          <w:szCs w:val="22"/>
        </w:rPr>
        <w:t xml:space="preserve">/ </w:t>
      </w:r>
      <w:r w:rsidR="00143FFD" w:rsidRPr="00143FFD">
        <w:rPr>
          <w:rFonts w:ascii="Calibri" w:hAnsi="Calibri"/>
          <w:i/>
          <w:iCs/>
          <w:sz w:val="22"/>
          <w:szCs w:val="22"/>
        </w:rPr>
        <w:t>dle elektronického podpisu</w:t>
      </w:r>
    </w:p>
    <w:p w14:paraId="670D599F" w14:textId="77777777" w:rsidR="00FD7E74" w:rsidRPr="00666572" w:rsidRDefault="00FD7E74">
      <w:pPr>
        <w:rPr>
          <w:rFonts w:ascii="Calibri" w:hAnsi="Calibri"/>
          <w:sz w:val="22"/>
          <w:szCs w:val="22"/>
        </w:rPr>
      </w:pPr>
    </w:p>
    <w:p w14:paraId="15A2109E" w14:textId="77777777" w:rsidR="0097278A" w:rsidRDefault="0097278A" w:rsidP="0097278A">
      <w:pPr>
        <w:rPr>
          <w:rFonts w:ascii="Calibri" w:hAnsi="Calibri"/>
          <w:sz w:val="22"/>
          <w:szCs w:val="22"/>
        </w:rPr>
      </w:pPr>
    </w:p>
    <w:p w14:paraId="5E3D2467" w14:textId="77777777" w:rsidR="003D7070" w:rsidRDefault="003D7070" w:rsidP="0097278A">
      <w:pPr>
        <w:rPr>
          <w:rFonts w:ascii="Calibri" w:hAnsi="Calibri"/>
          <w:sz w:val="22"/>
          <w:szCs w:val="22"/>
        </w:rPr>
      </w:pPr>
    </w:p>
    <w:p w14:paraId="2954AA46" w14:textId="77777777" w:rsidR="003D7070" w:rsidRDefault="003D7070" w:rsidP="0097278A">
      <w:pPr>
        <w:rPr>
          <w:rFonts w:ascii="Calibri" w:hAnsi="Calibri"/>
          <w:sz w:val="22"/>
          <w:szCs w:val="22"/>
        </w:rPr>
      </w:pPr>
    </w:p>
    <w:p w14:paraId="317D8003" w14:textId="77777777" w:rsidR="003D7070" w:rsidRDefault="003D7070" w:rsidP="0097278A">
      <w:pPr>
        <w:rPr>
          <w:rFonts w:ascii="Calibri" w:hAnsi="Calibri"/>
          <w:sz w:val="22"/>
          <w:szCs w:val="22"/>
        </w:rPr>
      </w:pPr>
    </w:p>
    <w:p w14:paraId="5D83BD25" w14:textId="77777777" w:rsidR="00AD662E" w:rsidRPr="00666572" w:rsidRDefault="00AD662E" w:rsidP="0097278A">
      <w:pPr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97278A" w:rsidRPr="00666572" w14:paraId="2EF7FB3B" w14:textId="77777777" w:rsidTr="0081533C">
        <w:tc>
          <w:tcPr>
            <w:tcW w:w="4719" w:type="dxa"/>
          </w:tcPr>
          <w:p w14:paraId="0564451C" w14:textId="77777777" w:rsidR="0097278A" w:rsidRPr="00666572" w:rsidRDefault="0097278A" w:rsidP="0049349D">
            <w:pPr>
              <w:rPr>
                <w:rFonts w:ascii="Calibri" w:hAnsi="Calibri"/>
                <w:sz w:val="22"/>
                <w:szCs w:val="22"/>
              </w:rPr>
            </w:pPr>
            <w:r w:rsidRPr="00666572">
              <w:rPr>
                <w:rFonts w:ascii="Calibri" w:hAnsi="Calibri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72BBF020" w14:textId="77777777" w:rsidR="0097278A" w:rsidRPr="00666572" w:rsidRDefault="0049349D" w:rsidP="004934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97278A" w:rsidRPr="00666572">
              <w:rPr>
                <w:rFonts w:ascii="Calibri" w:hAnsi="Calibri"/>
                <w:sz w:val="22"/>
                <w:szCs w:val="22"/>
              </w:rPr>
              <w:t>…………………………………………….</w:t>
            </w:r>
          </w:p>
        </w:tc>
      </w:tr>
      <w:tr w:rsidR="0097278A" w:rsidRPr="00666572" w14:paraId="48D7494E" w14:textId="77777777" w:rsidTr="000630B4">
        <w:trPr>
          <w:trHeight w:val="161"/>
        </w:trPr>
        <w:tc>
          <w:tcPr>
            <w:tcW w:w="4719" w:type="dxa"/>
          </w:tcPr>
          <w:p w14:paraId="5B4E0DDF" w14:textId="77777777" w:rsidR="0081273F" w:rsidRPr="003F0FC0" w:rsidRDefault="0081273F" w:rsidP="0081273F">
            <w:pPr>
              <w:rPr>
                <w:rFonts w:ascii="Calibri" w:hAnsi="Calibri"/>
                <w:sz w:val="22"/>
                <w:szCs w:val="22"/>
              </w:rPr>
            </w:pPr>
            <w:r w:rsidRPr="003F0FC0">
              <w:rPr>
                <w:rFonts w:ascii="Calibri" w:hAnsi="Calibri"/>
                <w:sz w:val="22"/>
                <w:szCs w:val="22"/>
              </w:rPr>
              <w:t xml:space="preserve">Ing. </w:t>
            </w:r>
            <w:r>
              <w:rPr>
                <w:rFonts w:ascii="Calibri" w:hAnsi="Calibri"/>
                <w:sz w:val="22"/>
                <w:szCs w:val="22"/>
              </w:rPr>
              <w:t>Tomáš Pivec, MBA</w:t>
            </w:r>
          </w:p>
          <w:p w14:paraId="5C77166D" w14:textId="77777777" w:rsidR="0081273F" w:rsidRPr="004E2DAC" w:rsidRDefault="0081273F" w:rsidP="0081273F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4E2DAC">
              <w:rPr>
                <w:rFonts w:ascii="Calibri" w:hAnsi="Calibri"/>
                <w:sz w:val="22"/>
                <w:szCs w:val="22"/>
              </w:rPr>
              <w:t xml:space="preserve">vedoucí Odboru investičního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</w:t>
            </w:r>
            <w:r w:rsidRPr="004E2DAC">
              <w:rPr>
                <w:rFonts w:ascii="Calibri" w:hAnsi="Calibri"/>
                <w:sz w:val="22"/>
                <w:szCs w:val="22"/>
              </w:rPr>
              <w:t>Magistrátu města Brna</w:t>
            </w:r>
          </w:p>
          <w:p w14:paraId="5162AF29" w14:textId="7EC80AAA" w:rsidR="00FC149D" w:rsidRPr="00666572" w:rsidRDefault="00FC149D" w:rsidP="004934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19" w:type="dxa"/>
          </w:tcPr>
          <w:p w14:paraId="51E687C4" w14:textId="77777777" w:rsidR="007E001D" w:rsidRPr="00666572" w:rsidRDefault="007E001D" w:rsidP="00972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3F35C2C" w14:textId="77777777" w:rsidR="007E001D" w:rsidRPr="00666572" w:rsidRDefault="007E001D" w:rsidP="009727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A23C206" w14:textId="77777777" w:rsidR="007E001D" w:rsidRPr="00666572" w:rsidRDefault="007E001D" w:rsidP="007E001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F810D5E" w14:textId="77777777" w:rsidR="0097278A" w:rsidRPr="00666572" w:rsidRDefault="0097278A" w:rsidP="00AD662E">
      <w:pPr>
        <w:rPr>
          <w:rFonts w:ascii="Calibri" w:hAnsi="Calibri"/>
          <w:sz w:val="22"/>
          <w:szCs w:val="22"/>
        </w:rPr>
      </w:pPr>
    </w:p>
    <w:sectPr w:rsidR="0097278A" w:rsidRPr="00666572" w:rsidSect="002426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304" w:right="1304" w:bottom="1304" w:left="1304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00DB9" w14:textId="77777777" w:rsidR="00A87371" w:rsidRDefault="00A87371">
      <w:r>
        <w:separator/>
      </w:r>
    </w:p>
  </w:endnote>
  <w:endnote w:type="continuationSeparator" w:id="0">
    <w:p w14:paraId="22B2B552" w14:textId="77777777" w:rsidR="00A87371" w:rsidRDefault="00A8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D72EC" w14:textId="77777777" w:rsidR="002B479C" w:rsidRDefault="002B47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12A8" w14:textId="4F388638" w:rsidR="000C5D8A" w:rsidRPr="002B479C" w:rsidRDefault="000C5D8A">
    <w:pPr>
      <w:pStyle w:val="Zhlav"/>
      <w:jc w:val="center"/>
      <w:rPr>
        <w:rFonts w:asciiTheme="minorHAnsi" w:hAnsiTheme="minorHAnsi"/>
        <w:sz w:val="22"/>
        <w:szCs w:val="22"/>
      </w:rPr>
    </w:pPr>
    <w:r w:rsidRPr="002B479C">
      <w:rPr>
        <w:rStyle w:val="slostrnky"/>
        <w:rFonts w:asciiTheme="minorHAnsi" w:hAnsiTheme="minorHAnsi"/>
        <w:sz w:val="22"/>
        <w:szCs w:val="22"/>
      </w:rPr>
      <w:fldChar w:fldCharType="begin"/>
    </w:r>
    <w:r w:rsidRPr="002B479C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2B479C">
      <w:rPr>
        <w:rStyle w:val="slostrnky"/>
        <w:rFonts w:asciiTheme="minorHAnsi" w:hAnsiTheme="minorHAnsi"/>
        <w:sz w:val="22"/>
        <w:szCs w:val="22"/>
      </w:rPr>
      <w:fldChar w:fldCharType="separate"/>
    </w:r>
    <w:r w:rsidR="00B06029">
      <w:rPr>
        <w:rStyle w:val="slostrnky"/>
        <w:rFonts w:asciiTheme="minorHAnsi" w:hAnsiTheme="minorHAnsi"/>
        <w:noProof/>
        <w:sz w:val="22"/>
        <w:szCs w:val="22"/>
      </w:rPr>
      <w:t>12</w:t>
    </w:r>
    <w:r w:rsidRPr="002B479C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BBC5" w14:textId="77777777" w:rsidR="002B479C" w:rsidRDefault="002B47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B5A17" w14:textId="77777777" w:rsidR="00A87371" w:rsidRDefault="00A87371">
      <w:r>
        <w:separator/>
      </w:r>
    </w:p>
  </w:footnote>
  <w:footnote w:type="continuationSeparator" w:id="0">
    <w:p w14:paraId="096B00B4" w14:textId="77777777" w:rsidR="00A87371" w:rsidRDefault="00A87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BC34" w14:textId="77777777" w:rsidR="002B479C" w:rsidRDefault="002B47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5331" w14:textId="77777777" w:rsidR="002B479C" w:rsidRDefault="002B47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8FEA9" w14:textId="77777777" w:rsidR="002B479C" w:rsidRDefault="002B47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0071"/>
    <w:multiLevelType w:val="multilevel"/>
    <w:tmpl w:val="386A8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7194B19E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0ABC7638"/>
    <w:multiLevelType w:val="hybridMultilevel"/>
    <w:tmpl w:val="76229A96"/>
    <w:lvl w:ilvl="0" w:tplc="A2BEC13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394F"/>
    <w:multiLevelType w:val="hybridMultilevel"/>
    <w:tmpl w:val="9508D36A"/>
    <w:lvl w:ilvl="0" w:tplc="27AEBA82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E21BA8"/>
    <w:multiLevelType w:val="hybridMultilevel"/>
    <w:tmpl w:val="B06A65EA"/>
    <w:lvl w:ilvl="0" w:tplc="1CF403C6">
      <w:start w:val="1"/>
      <w:numFmt w:val="lowerLetter"/>
      <w:lvlText w:val="%1)"/>
      <w:lvlJc w:val="left"/>
      <w:pPr>
        <w:ind w:left="900" w:hanging="360"/>
      </w:pPr>
      <w:rPr>
        <w:rFonts w:asciiTheme="minorHAnsi" w:eastAsia="Times New Roman" w:hAnsiTheme="minorHAnsi" w:cstheme="minorHAnsi" w:hint="default"/>
      </w:rPr>
    </w:lvl>
    <w:lvl w:ilvl="1" w:tplc="EFCE3C94">
      <w:start w:val="36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B00F91"/>
    <w:multiLevelType w:val="multilevel"/>
    <w:tmpl w:val="CF1841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7" w15:restartNumberingAfterBreak="0">
    <w:nsid w:val="21295FC2"/>
    <w:multiLevelType w:val="hybridMultilevel"/>
    <w:tmpl w:val="A83CB7AE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C739A"/>
    <w:multiLevelType w:val="multilevel"/>
    <w:tmpl w:val="E9308284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48"/>
        </w:tabs>
        <w:ind w:left="7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3B627B"/>
    <w:multiLevelType w:val="hybridMultilevel"/>
    <w:tmpl w:val="218C6F08"/>
    <w:lvl w:ilvl="0" w:tplc="595A4D98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84033"/>
    <w:multiLevelType w:val="singleLevel"/>
    <w:tmpl w:val="5E04493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2" w15:restartNumberingAfterBreak="0">
    <w:nsid w:val="2C4F02C9"/>
    <w:multiLevelType w:val="hybridMultilevel"/>
    <w:tmpl w:val="E034CF22"/>
    <w:lvl w:ilvl="0" w:tplc="B0960352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FF69B1"/>
    <w:multiLevelType w:val="hybridMultilevel"/>
    <w:tmpl w:val="72A6A5CC"/>
    <w:lvl w:ilvl="0" w:tplc="3FD8A1B6">
      <w:start w:val="3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4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001EA"/>
    <w:multiLevelType w:val="hybridMultilevel"/>
    <w:tmpl w:val="76229A96"/>
    <w:lvl w:ilvl="0" w:tplc="A2BEC13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54CC7"/>
    <w:multiLevelType w:val="singleLevel"/>
    <w:tmpl w:val="2EB2CFC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</w:abstractNum>
  <w:abstractNum w:abstractNumId="17" w15:restartNumberingAfterBreak="0">
    <w:nsid w:val="324429C3"/>
    <w:multiLevelType w:val="multilevel"/>
    <w:tmpl w:val="0464C76E"/>
    <w:lvl w:ilvl="0">
      <w:start w:val="1"/>
      <w:numFmt w:val="decimal"/>
      <w:isLgl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37143D7B"/>
    <w:multiLevelType w:val="singleLevel"/>
    <w:tmpl w:val="2EB2CFCE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9" w15:restartNumberingAfterBreak="0">
    <w:nsid w:val="387E6AA6"/>
    <w:multiLevelType w:val="hybridMultilevel"/>
    <w:tmpl w:val="E62EF42E"/>
    <w:lvl w:ilvl="0" w:tplc="E480A86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02BF1"/>
    <w:multiLevelType w:val="hybridMultilevel"/>
    <w:tmpl w:val="A01253A4"/>
    <w:lvl w:ilvl="0" w:tplc="4120F96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46419"/>
    <w:multiLevelType w:val="hybridMultilevel"/>
    <w:tmpl w:val="C5FC09F4"/>
    <w:lvl w:ilvl="0" w:tplc="21AAC4B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83B17"/>
    <w:multiLevelType w:val="singleLevel"/>
    <w:tmpl w:val="923A619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24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5" w15:restartNumberingAfterBreak="0">
    <w:nsid w:val="49A875F0"/>
    <w:multiLevelType w:val="hybridMultilevel"/>
    <w:tmpl w:val="EAAA13C6"/>
    <w:lvl w:ilvl="0" w:tplc="95EC045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6" w15:restartNumberingAfterBreak="0">
    <w:nsid w:val="49B73A76"/>
    <w:multiLevelType w:val="multilevel"/>
    <w:tmpl w:val="26CE38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7" w15:restartNumberingAfterBreak="0">
    <w:nsid w:val="571505D4"/>
    <w:multiLevelType w:val="hybridMultilevel"/>
    <w:tmpl w:val="DE88A7C2"/>
    <w:lvl w:ilvl="0" w:tplc="303838C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D05C4"/>
    <w:multiLevelType w:val="hybridMultilevel"/>
    <w:tmpl w:val="94E82F34"/>
    <w:lvl w:ilvl="0" w:tplc="03760A6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140E4"/>
    <w:multiLevelType w:val="hybridMultilevel"/>
    <w:tmpl w:val="64822BD2"/>
    <w:lvl w:ilvl="0" w:tplc="73D89DE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D1DAD"/>
    <w:multiLevelType w:val="hybridMultilevel"/>
    <w:tmpl w:val="F718D584"/>
    <w:lvl w:ilvl="0" w:tplc="AD9E338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7ECF"/>
    <w:multiLevelType w:val="hybridMultilevel"/>
    <w:tmpl w:val="2BCED8EA"/>
    <w:lvl w:ilvl="0" w:tplc="78A85E6E">
      <w:start w:val="1"/>
      <w:numFmt w:val="decimal"/>
      <w:lvlText w:val="(%1)"/>
      <w:lvlJc w:val="left"/>
      <w:pPr>
        <w:ind w:left="369" w:hanging="36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C3145D"/>
    <w:multiLevelType w:val="hybridMultilevel"/>
    <w:tmpl w:val="4E1A98CE"/>
    <w:lvl w:ilvl="0" w:tplc="7D6E86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7" w15:restartNumberingAfterBreak="0">
    <w:nsid w:val="72BF50F8"/>
    <w:multiLevelType w:val="hybridMultilevel"/>
    <w:tmpl w:val="0D48C6B6"/>
    <w:lvl w:ilvl="0" w:tplc="43324E3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665670">
    <w:abstractNumId w:val="36"/>
  </w:num>
  <w:num w:numId="2" w16cid:durableId="1754546434">
    <w:abstractNumId w:val="18"/>
  </w:num>
  <w:num w:numId="3" w16cid:durableId="268052813">
    <w:abstractNumId w:val="23"/>
  </w:num>
  <w:num w:numId="4" w16cid:durableId="1390154669">
    <w:abstractNumId w:val="23"/>
    <w:lvlOverride w:ilvl="0">
      <w:startOverride w:val="1"/>
    </w:lvlOverride>
  </w:num>
  <w:num w:numId="5" w16cid:durableId="134760259">
    <w:abstractNumId w:val="11"/>
  </w:num>
  <w:num w:numId="6" w16cid:durableId="1123621102">
    <w:abstractNumId w:val="8"/>
  </w:num>
  <w:num w:numId="7" w16cid:durableId="1602839259">
    <w:abstractNumId w:val="21"/>
  </w:num>
  <w:num w:numId="8" w16cid:durableId="1344358602">
    <w:abstractNumId w:val="32"/>
  </w:num>
  <w:num w:numId="9" w16cid:durableId="1547062929">
    <w:abstractNumId w:val="1"/>
  </w:num>
  <w:num w:numId="10" w16cid:durableId="996034251">
    <w:abstractNumId w:val="35"/>
  </w:num>
  <w:num w:numId="11" w16cid:durableId="2045057412">
    <w:abstractNumId w:val="30"/>
  </w:num>
  <w:num w:numId="12" w16cid:durableId="1691056702">
    <w:abstractNumId w:val="19"/>
  </w:num>
  <w:num w:numId="13" w16cid:durableId="678695371">
    <w:abstractNumId w:val="2"/>
  </w:num>
  <w:num w:numId="14" w16cid:durableId="21789265">
    <w:abstractNumId w:val="31"/>
  </w:num>
  <w:num w:numId="15" w16cid:durableId="841317847">
    <w:abstractNumId w:val="14"/>
  </w:num>
  <w:num w:numId="16" w16cid:durableId="2072804371">
    <w:abstractNumId w:val="27"/>
  </w:num>
  <w:num w:numId="17" w16cid:durableId="1555039985">
    <w:abstractNumId w:val="7"/>
  </w:num>
  <w:num w:numId="18" w16cid:durableId="825050071">
    <w:abstractNumId w:val="9"/>
  </w:num>
  <w:num w:numId="19" w16cid:durableId="1435125155">
    <w:abstractNumId w:val="12"/>
  </w:num>
  <w:num w:numId="20" w16cid:durableId="1041588151">
    <w:abstractNumId w:val="25"/>
  </w:num>
  <w:num w:numId="21" w16cid:durableId="1931890609">
    <w:abstractNumId w:val="20"/>
  </w:num>
  <w:num w:numId="22" w16cid:durableId="973288607">
    <w:abstractNumId w:val="28"/>
  </w:num>
  <w:num w:numId="23" w16cid:durableId="1859200932">
    <w:abstractNumId w:val="4"/>
  </w:num>
  <w:num w:numId="24" w16cid:durableId="32847198">
    <w:abstractNumId w:val="7"/>
    <w:lvlOverride w:ilvl="0">
      <w:lvl w:ilvl="0" w:tplc="EF1A3B6C">
        <w:start w:val="1"/>
        <w:numFmt w:val="upperRoman"/>
        <w:lvlText w:val="%1."/>
        <w:lvlJc w:val="center"/>
        <w:pPr>
          <w:ind w:left="720" w:hanging="360"/>
        </w:pPr>
        <w:rPr>
          <w:rFonts w:ascii="Calibri" w:hAnsi="Calibri" w:hint="default"/>
          <w:b/>
          <w:i w:val="0"/>
          <w:color w:val="auto"/>
          <w:sz w:val="22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921330859">
    <w:abstractNumId w:val="5"/>
  </w:num>
  <w:num w:numId="26" w16cid:durableId="1164051096">
    <w:abstractNumId w:val="13"/>
  </w:num>
  <w:num w:numId="27" w16cid:durableId="2012639082">
    <w:abstractNumId w:val="17"/>
  </w:num>
  <w:num w:numId="28" w16cid:durableId="1622878561">
    <w:abstractNumId w:val="6"/>
  </w:num>
  <w:num w:numId="29" w16cid:durableId="1830251414">
    <w:abstractNumId w:val="26"/>
  </w:num>
  <w:num w:numId="30" w16cid:durableId="1037001263">
    <w:abstractNumId w:val="24"/>
  </w:num>
  <w:num w:numId="31" w16cid:durableId="1246301516">
    <w:abstractNumId w:val="0"/>
  </w:num>
  <w:num w:numId="32" w16cid:durableId="891578810">
    <w:abstractNumId w:val="15"/>
  </w:num>
  <w:num w:numId="33" w16cid:durableId="832065351">
    <w:abstractNumId w:val="1"/>
  </w:num>
  <w:num w:numId="34" w16cid:durableId="246961094">
    <w:abstractNumId w:val="1"/>
    <w:lvlOverride w:ilvl="0">
      <w:startOverride w:val="2"/>
    </w:lvlOverride>
  </w:num>
  <w:num w:numId="35" w16cid:durableId="7066093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70861043">
    <w:abstractNumId w:val="10"/>
  </w:num>
  <w:num w:numId="37" w16cid:durableId="1622420564">
    <w:abstractNumId w:val="37"/>
  </w:num>
  <w:num w:numId="38" w16cid:durableId="1820658632">
    <w:abstractNumId w:val="22"/>
  </w:num>
  <w:num w:numId="39" w16cid:durableId="1854108211">
    <w:abstractNumId w:val="29"/>
  </w:num>
  <w:num w:numId="40" w16cid:durableId="668680621">
    <w:abstractNumId w:val="16"/>
  </w:num>
  <w:num w:numId="41" w16cid:durableId="522746882">
    <w:abstractNumId w:val="3"/>
  </w:num>
  <w:num w:numId="42" w16cid:durableId="1844970659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02DC0"/>
    <w:rsid w:val="00012EE9"/>
    <w:rsid w:val="00013F38"/>
    <w:rsid w:val="00026878"/>
    <w:rsid w:val="00027582"/>
    <w:rsid w:val="00027A25"/>
    <w:rsid w:val="0003265D"/>
    <w:rsid w:val="0003289C"/>
    <w:rsid w:val="0003789B"/>
    <w:rsid w:val="00037A5F"/>
    <w:rsid w:val="00040F1A"/>
    <w:rsid w:val="000412E5"/>
    <w:rsid w:val="00041BE5"/>
    <w:rsid w:val="000433D1"/>
    <w:rsid w:val="000443D1"/>
    <w:rsid w:val="000455A4"/>
    <w:rsid w:val="00051790"/>
    <w:rsid w:val="00053950"/>
    <w:rsid w:val="00055A18"/>
    <w:rsid w:val="0006119F"/>
    <w:rsid w:val="000614E8"/>
    <w:rsid w:val="00062709"/>
    <w:rsid w:val="000630B4"/>
    <w:rsid w:val="000649D5"/>
    <w:rsid w:val="000661E3"/>
    <w:rsid w:val="00071C63"/>
    <w:rsid w:val="00074C81"/>
    <w:rsid w:val="00075702"/>
    <w:rsid w:val="00075A8E"/>
    <w:rsid w:val="00076646"/>
    <w:rsid w:val="00077773"/>
    <w:rsid w:val="0007777E"/>
    <w:rsid w:val="00077A30"/>
    <w:rsid w:val="00077AC2"/>
    <w:rsid w:val="00090882"/>
    <w:rsid w:val="00091395"/>
    <w:rsid w:val="000926E2"/>
    <w:rsid w:val="00094655"/>
    <w:rsid w:val="0009559E"/>
    <w:rsid w:val="00095845"/>
    <w:rsid w:val="00096707"/>
    <w:rsid w:val="00096915"/>
    <w:rsid w:val="000A3900"/>
    <w:rsid w:val="000A43A7"/>
    <w:rsid w:val="000A5AB0"/>
    <w:rsid w:val="000A6B08"/>
    <w:rsid w:val="000B1471"/>
    <w:rsid w:val="000B2E66"/>
    <w:rsid w:val="000B3286"/>
    <w:rsid w:val="000B4510"/>
    <w:rsid w:val="000B5A6F"/>
    <w:rsid w:val="000B7315"/>
    <w:rsid w:val="000C1D52"/>
    <w:rsid w:val="000C3130"/>
    <w:rsid w:val="000C3AF9"/>
    <w:rsid w:val="000C4542"/>
    <w:rsid w:val="000C48F8"/>
    <w:rsid w:val="000C5D8A"/>
    <w:rsid w:val="000C65AB"/>
    <w:rsid w:val="000D01C2"/>
    <w:rsid w:val="000D0E68"/>
    <w:rsid w:val="000D3A72"/>
    <w:rsid w:val="000E16CB"/>
    <w:rsid w:val="000E21CE"/>
    <w:rsid w:val="000E79B1"/>
    <w:rsid w:val="000F4414"/>
    <w:rsid w:val="000F60DB"/>
    <w:rsid w:val="000F649C"/>
    <w:rsid w:val="000F6E98"/>
    <w:rsid w:val="000F7637"/>
    <w:rsid w:val="001007BE"/>
    <w:rsid w:val="0010168A"/>
    <w:rsid w:val="001072E0"/>
    <w:rsid w:val="0011100A"/>
    <w:rsid w:val="00112B0C"/>
    <w:rsid w:val="001174D8"/>
    <w:rsid w:val="0012126F"/>
    <w:rsid w:val="0012183D"/>
    <w:rsid w:val="00126040"/>
    <w:rsid w:val="0012609D"/>
    <w:rsid w:val="0013186E"/>
    <w:rsid w:val="00132322"/>
    <w:rsid w:val="00143F48"/>
    <w:rsid w:val="00143FFD"/>
    <w:rsid w:val="00146A2E"/>
    <w:rsid w:val="00146BC2"/>
    <w:rsid w:val="00147802"/>
    <w:rsid w:val="0016101C"/>
    <w:rsid w:val="00162C1F"/>
    <w:rsid w:val="00165D37"/>
    <w:rsid w:val="001758B2"/>
    <w:rsid w:val="00180499"/>
    <w:rsid w:val="00180ACB"/>
    <w:rsid w:val="00184341"/>
    <w:rsid w:val="00191038"/>
    <w:rsid w:val="001961FF"/>
    <w:rsid w:val="001A0919"/>
    <w:rsid w:val="001A4369"/>
    <w:rsid w:val="001A58FF"/>
    <w:rsid w:val="001B1E64"/>
    <w:rsid w:val="001B683E"/>
    <w:rsid w:val="001C15CF"/>
    <w:rsid w:val="001E2089"/>
    <w:rsid w:val="001E318B"/>
    <w:rsid w:val="001E3781"/>
    <w:rsid w:val="001E3C65"/>
    <w:rsid w:val="001E5DFC"/>
    <w:rsid w:val="001F2BCC"/>
    <w:rsid w:val="001F3D0D"/>
    <w:rsid w:val="001F7B35"/>
    <w:rsid w:val="002052AD"/>
    <w:rsid w:val="00207E7B"/>
    <w:rsid w:val="002120D5"/>
    <w:rsid w:val="00214BF1"/>
    <w:rsid w:val="00215CCC"/>
    <w:rsid w:val="00224183"/>
    <w:rsid w:val="00224FFB"/>
    <w:rsid w:val="0022674B"/>
    <w:rsid w:val="00230221"/>
    <w:rsid w:val="0023159C"/>
    <w:rsid w:val="00235DC9"/>
    <w:rsid w:val="00236A33"/>
    <w:rsid w:val="0024265C"/>
    <w:rsid w:val="00255B55"/>
    <w:rsid w:val="00255ED6"/>
    <w:rsid w:val="00257BAC"/>
    <w:rsid w:val="0026306D"/>
    <w:rsid w:val="00270273"/>
    <w:rsid w:val="0027183C"/>
    <w:rsid w:val="00273DB0"/>
    <w:rsid w:val="00274E07"/>
    <w:rsid w:val="002755BA"/>
    <w:rsid w:val="00276604"/>
    <w:rsid w:val="00280F4B"/>
    <w:rsid w:val="00283B33"/>
    <w:rsid w:val="00284864"/>
    <w:rsid w:val="00285168"/>
    <w:rsid w:val="00287ECB"/>
    <w:rsid w:val="00290CBE"/>
    <w:rsid w:val="002927F4"/>
    <w:rsid w:val="00296F54"/>
    <w:rsid w:val="002A071F"/>
    <w:rsid w:val="002A273E"/>
    <w:rsid w:val="002A31E9"/>
    <w:rsid w:val="002A4A57"/>
    <w:rsid w:val="002B0AEB"/>
    <w:rsid w:val="002B230E"/>
    <w:rsid w:val="002B479C"/>
    <w:rsid w:val="002C0C20"/>
    <w:rsid w:val="002C34BF"/>
    <w:rsid w:val="002C3B49"/>
    <w:rsid w:val="002C411E"/>
    <w:rsid w:val="002D0818"/>
    <w:rsid w:val="002D4622"/>
    <w:rsid w:val="002D50AF"/>
    <w:rsid w:val="002F28F8"/>
    <w:rsid w:val="002F3DF5"/>
    <w:rsid w:val="002F43A2"/>
    <w:rsid w:val="002F633F"/>
    <w:rsid w:val="002F6C83"/>
    <w:rsid w:val="0030395B"/>
    <w:rsid w:val="003043B3"/>
    <w:rsid w:val="00307215"/>
    <w:rsid w:val="003104B3"/>
    <w:rsid w:val="003135A2"/>
    <w:rsid w:val="003141D3"/>
    <w:rsid w:val="003207F3"/>
    <w:rsid w:val="00321352"/>
    <w:rsid w:val="00322AA1"/>
    <w:rsid w:val="00324A3E"/>
    <w:rsid w:val="00327715"/>
    <w:rsid w:val="003279C2"/>
    <w:rsid w:val="0033435B"/>
    <w:rsid w:val="003373AF"/>
    <w:rsid w:val="00340844"/>
    <w:rsid w:val="00341405"/>
    <w:rsid w:val="003464CB"/>
    <w:rsid w:val="00347849"/>
    <w:rsid w:val="00350CF7"/>
    <w:rsid w:val="0035301D"/>
    <w:rsid w:val="00354239"/>
    <w:rsid w:val="00364C4F"/>
    <w:rsid w:val="00365E56"/>
    <w:rsid w:val="00373013"/>
    <w:rsid w:val="0037337F"/>
    <w:rsid w:val="00377F32"/>
    <w:rsid w:val="003821F3"/>
    <w:rsid w:val="00382944"/>
    <w:rsid w:val="0038397F"/>
    <w:rsid w:val="00384701"/>
    <w:rsid w:val="003874D9"/>
    <w:rsid w:val="00391712"/>
    <w:rsid w:val="003A435E"/>
    <w:rsid w:val="003A7A07"/>
    <w:rsid w:val="003B2517"/>
    <w:rsid w:val="003C0F1A"/>
    <w:rsid w:val="003C3904"/>
    <w:rsid w:val="003C634A"/>
    <w:rsid w:val="003D01F6"/>
    <w:rsid w:val="003D08CB"/>
    <w:rsid w:val="003D5815"/>
    <w:rsid w:val="003D7070"/>
    <w:rsid w:val="003D7BCE"/>
    <w:rsid w:val="003E081D"/>
    <w:rsid w:val="003E22BD"/>
    <w:rsid w:val="003E40B5"/>
    <w:rsid w:val="003E5B07"/>
    <w:rsid w:val="003E665A"/>
    <w:rsid w:val="003F395A"/>
    <w:rsid w:val="003F761A"/>
    <w:rsid w:val="00401E86"/>
    <w:rsid w:val="00405248"/>
    <w:rsid w:val="00407F29"/>
    <w:rsid w:val="00413F77"/>
    <w:rsid w:val="004171A9"/>
    <w:rsid w:val="0041722C"/>
    <w:rsid w:val="004172EA"/>
    <w:rsid w:val="004179AF"/>
    <w:rsid w:val="0042005C"/>
    <w:rsid w:val="00420B23"/>
    <w:rsid w:val="00420D80"/>
    <w:rsid w:val="00422219"/>
    <w:rsid w:val="004225CB"/>
    <w:rsid w:val="00432F8A"/>
    <w:rsid w:val="00434121"/>
    <w:rsid w:val="00434B5D"/>
    <w:rsid w:val="00441A8A"/>
    <w:rsid w:val="00441DB8"/>
    <w:rsid w:val="004429DF"/>
    <w:rsid w:val="00445830"/>
    <w:rsid w:val="00450881"/>
    <w:rsid w:val="00452672"/>
    <w:rsid w:val="0045536A"/>
    <w:rsid w:val="004565EA"/>
    <w:rsid w:val="00460545"/>
    <w:rsid w:val="00460E3D"/>
    <w:rsid w:val="00461C99"/>
    <w:rsid w:val="00465643"/>
    <w:rsid w:val="00465D37"/>
    <w:rsid w:val="00465F4F"/>
    <w:rsid w:val="004660D3"/>
    <w:rsid w:val="004664C5"/>
    <w:rsid w:val="00467AF5"/>
    <w:rsid w:val="00471844"/>
    <w:rsid w:val="0047196F"/>
    <w:rsid w:val="00472FC7"/>
    <w:rsid w:val="00477C28"/>
    <w:rsid w:val="004822BD"/>
    <w:rsid w:val="004866A2"/>
    <w:rsid w:val="00486F9D"/>
    <w:rsid w:val="00492131"/>
    <w:rsid w:val="0049349D"/>
    <w:rsid w:val="00493597"/>
    <w:rsid w:val="004966A9"/>
    <w:rsid w:val="00496A21"/>
    <w:rsid w:val="004A2D95"/>
    <w:rsid w:val="004B1632"/>
    <w:rsid w:val="004B2C3A"/>
    <w:rsid w:val="004B39DE"/>
    <w:rsid w:val="004B7B6E"/>
    <w:rsid w:val="004C2C5E"/>
    <w:rsid w:val="004C513F"/>
    <w:rsid w:val="004D0AA4"/>
    <w:rsid w:val="004D170F"/>
    <w:rsid w:val="004D382A"/>
    <w:rsid w:val="004D7F57"/>
    <w:rsid w:val="004E4CA7"/>
    <w:rsid w:val="004E5DAB"/>
    <w:rsid w:val="004F6F0A"/>
    <w:rsid w:val="004F7910"/>
    <w:rsid w:val="00502D9D"/>
    <w:rsid w:val="0050377F"/>
    <w:rsid w:val="0050471E"/>
    <w:rsid w:val="005057B4"/>
    <w:rsid w:val="00507D5F"/>
    <w:rsid w:val="00513C17"/>
    <w:rsid w:val="00514F3D"/>
    <w:rsid w:val="00516DE7"/>
    <w:rsid w:val="00516F38"/>
    <w:rsid w:val="00521E3F"/>
    <w:rsid w:val="00522EBE"/>
    <w:rsid w:val="00523F4E"/>
    <w:rsid w:val="005242E0"/>
    <w:rsid w:val="005246B1"/>
    <w:rsid w:val="0052477F"/>
    <w:rsid w:val="00525020"/>
    <w:rsid w:val="00526913"/>
    <w:rsid w:val="005302B4"/>
    <w:rsid w:val="00532983"/>
    <w:rsid w:val="005364AB"/>
    <w:rsid w:val="00536FDB"/>
    <w:rsid w:val="005410C0"/>
    <w:rsid w:val="005436C5"/>
    <w:rsid w:val="00543FA6"/>
    <w:rsid w:val="00545C11"/>
    <w:rsid w:val="005514BF"/>
    <w:rsid w:val="00551FA8"/>
    <w:rsid w:val="0055349B"/>
    <w:rsid w:val="00553976"/>
    <w:rsid w:val="005562C3"/>
    <w:rsid w:val="00556A06"/>
    <w:rsid w:val="00557E3A"/>
    <w:rsid w:val="00561E97"/>
    <w:rsid w:val="0056329D"/>
    <w:rsid w:val="00566DB5"/>
    <w:rsid w:val="005676A2"/>
    <w:rsid w:val="005714CB"/>
    <w:rsid w:val="00573C5A"/>
    <w:rsid w:val="00577FE6"/>
    <w:rsid w:val="00586E3B"/>
    <w:rsid w:val="0058764A"/>
    <w:rsid w:val="00587D4A"/>
    <w:rsid w:val="005951FF"/>
    <w:rsid w:val="00596439"/>
    <w:rsid w:val="005A03B4"/>
    <w:rsid w:val="005A126F"/>
    <w:rsid w:val="005A13B3"/>
    <w:rsid w:val="005A2660"/>
    <w:rsid w:val="005A3E3C"/>
    <w:rsid w:val="005A5353"/>
    <w:rsid w:val="005A601F"/>
    <w:rsid w:val="005B06AA"/>
    <w:rsid w:val="005B0F2C"/>
    <w:rsid w:val="005B40BA"/>
    <w:rsid w:val="005B4C51"/>
    <w:rsid w:val="005C24AC"/>
    <w:rsid w:val="005C46AE"/>
    <w:rsid w:val="005C5D8E"/>
    <w:rsid w:val="005D4A2D"/>
    <w:rsid w:val="005D5ACF"/>
    <w:rsid w:val="005D5DA7"/>
    <w:rsid w:val="005D635C"/>
    <w:rsid w:val="005D7BA1"/>
    <w:rsid w:val="005E277D"/>
    <w:rsid w:val="005E3047"/>
    <w:rsid w:val="005E30FB"/>
    <w:rsid w:val="005E500A"/>
    <w:rsid w:val="005E7EB3"/>
    <w:rsid w:val="005F1BE9"/>
    <w:rsid w:val="005F3E4A"/>
    <w:rsid w:val="005F52FD"/>
    <w:rsid w:val="006001FA"/>
    <w:rsid w:val="00600B5B"/>
    <w:rsid w:val="00601617"/>
    <w:rsid w:val="00601FF8"/>
    <w:rsid w:val="00606659"/>
    <w:rsid w:val="0060757D"/>
    <w:rsid w:val="00607870"/>
    <w:rsid w:val="00612B3D"/>
    <w:rsid w:val="00617387"/>
    <w:rsid w:val="0061792B"/>
    <w:rsid w:val="00621E5D"/>
    <w:rsid w:val="00625CFE"/>
    <w:rsid w:val="00625FDB"/>
    <w:rsid w:val="00630332"/>
    <w:rsid w:val="00635120"/>
    <w:rsid w:val="00635230"/>
    <w:rsid w:val="00636447"/>
    <w:rsid w:val="006379D9"/>
    <w:rsid w:val="00637ABB"/>
    <w:rsid w:val="006429CB"/>
    <w:rsid w:val="006520EB"/>
    <w:rsid w:val="006561EC"/>
    <w:rsid w:val="006604AE"/>
    <w:rsid w:val="00661DB3"/>
    <w:rsid w:val="006656C0"/>
    <w:rsid w:val="00666572"/>
    <w:rsid w:val="0067118E"/>
    <w:rsid w:val="0067251F"/>
    <w:rsid w:val="00673B8D"/>
    <w:rsid w:val="00680569"/>
    <w:rsid w:val="00682B96"/>
    <w:rsid w:val="0068326C"/>
    <w:rsid w:val="00683F30"/>
    <w:rsid w:val="00686D73"/>
    <w:rsid w:val="0068740C"/>
    <w:rsid w:val="00690F8A"/>
    <w:rsid w:val="00692B98"/>
    <w:rsid w:val="00693A57"/>
    <w:rsid w:val="006945E2"/>
    <w:rsid w:val="00695394"/>
    <w:rsid w:val="006A06F4"/>
    <w:rsid w:val="006A0D54"/>
    <w:rsid w:val="006B0440"/>
    <w:rsid w:val="006B09FA"/>
    <w:rsid w:val="006B1B5F"/>
    <w:rsid w:val="006B1BC5"/>
    <w:rsid w:val="006B1F79"/>
    <w:rsid w:val="006B245D"/>
    <w:rsid w:val="006B2554"/>
    <w:rsid w:val="006B3BC6"/>
    <w:rsid w:val="006B428C"/>
    <w:rsid w:val="006B498C"/>
    <w:rsid w:val="006B4B73"/>
    <w:rsid w:val="006B73D5"/>
    <w:rsid w:val="006C0DBB"/>
    <w:rsid w:val="006C388B"/>
    <w:rsid w:val="006C4B62"/>
    <w:rsid w:val="006C62C4"/>
    <w:rsid w:val="006C6930"/>
    <w:rsid w:val="006D0197"/>
    <w:rsid w:val="006D0495"/>
    <w:rsid w:val="006D3485"/>
    <w:rsid w:val="006D4BD9"/>
    <w:rsid w:val="006D60F3"/>
    <w:rsid w:val="006D747E"/>
    <w:rsid w:val="006E34CC"/>
    <w:rsid w:val="006E451A"/>
    <w:rsid w:val="006E7608"/>
    <w:rsid w:val="006E7ECD"/>
    <w:rsid w:val="006F1099"/>
    <w:rsid w:val="006F15D0"/>
    <w:rsid w:val="006F6D36"/>
    <w:rsid w:val="006F7177"/>
    <w:rsid w:val="006F794C"/>
    <w:rsid w:val="00700032"/>
    <w:rsid w:val="00707225"/>
    <w:rsid w:val="0071017D"/>
    <w:rsid w:val="00711AC5"/>
    <w:rsid w:val="0071459C"/>
    <w:rsid w:val="007147F7"/>
    <w:rsid w:val="0072203F"/>
    <w:rsid w:val="007222CF"/>
    <w:rsid w:val="00734498"/>
    <w:rsid w:val="007351E0"/>
    <w:rsid w:val="007353E9"/>
    <w:rsid w:val="007359E2"/>
    <w:rsid w:val="00737D01"/>
    <w:rsid w:val="00740718"/>
    <w:rsid w:val="00744ADB"/>
    <w:rsid w:val="007451A2"/>
    <w:rsid w:val="00747AFE"/>
    <w:rsid w:val="00751ECA"/>
    <w:rsid w:val="00762752"/>
    <w:rsid w:val="0076362C"/>
    <w:rsid w:val="007641B4"/>
    <w:rsid w:val="00764C1D"/>
    <w:rsid w:val="00766251"/>
    <w:rsid w:val="00766CC3"/>
    <w:rsid w:val="00775C57"/>
    <w:rsid w:val="00777295"/>
    <w:rsid w:val="00777B35"/>
    <w:rsid w:val="007820F3"/>
    <w:rsid w:val="007832F9"/>
    <w:rsid w:val="00783986"/>
    <w:rsid w:val="007851EF"/>
    <w:rsid w:val="007855F3"/>
    <w:rsid w:val="00785EE8"/>
    <w:rsid w:val="0079048B"/>
    <w:rsid w:val="00791D99"/>
    <w:rsid w:val="00794D80"/>
    <w:rsid w:val="00795F64"/>
    <w:rsid w:val="0079684D"/>
    <w:rsid w:val="007B04BA"/>
    <w:rsid w:val="007B06F1"/>
    <w:rsid w:val="007B119B"/>
    <w:rsid w:val="007B3B1A"/>
    <w:rsid w:val="007C3DCB"/>
    <w:rsid w:val="007C4582"/>
    <w:rsid w:val="007D0ABE"/>
    <w:rsid w:val="007D0DB6"/>
    <w:rsid w:val="007D7146"/>
    <w:rsid w:val="007D76AE"/>
    <w:rsid w:val="007E001D"/>
    <w:rsid w:val="007E16A6"/>
    <w:rsid w:val="007F156E"/>
    <w:rsid w:val="007F1840"/>
    <w:rsid w:val="007F3DA0"/>
    <w:rsid w:val="007F66CF"/>
    <w:rsid w:val="007F7425"/>
    <w:rsid w:val="00800BA8"/>
    <w:rsid w:val="008011A2"/>
    <w:rsid w:val="0080200B"/>
    <w:rsid w:val="008033B3"/>
    <w:rsid w:val="0080418F"/>
    <w:rsid w:val="00810083"/>
    <w:rsid w:val="008108A1"/>
    <w:rsid w:val="00810CF8"/>
    <w:rsid w:val="00811699"/>
    <w:rsid w:val="0081171D"/>
    <w:rsid w:val="0081273F"/>
    <w:rsid w:val="008129B1"/>
    <w:rsid w:val="00814DBA"/>
    <w:rsid w:val="00815273"/>
    <w:rsid w:val="0081533C"/>
    <w:rsid w:val="00816F10"/>
    <w:rsid w:val="00817FAF"/>
    <w:rsid w:val="00820E77"/>
    <w:rsid w:val="008210A5"/>
    <w:rsid w:val="00822F1B"/>
    <w:rsid w:val="008236C4"/>
    <w:rsid w:val="008347D6"/>
    <w:rsid w:val="00835FBC"/>
    <w:rsid w:val="008433DB"/>
    <w:rsid w:val="008506E6"/>
    <w:rsid w:val="00851669"/>
    <w:rsid w:val="00854586"/>
    <w:rsid w:val="0085481A"/>
    <w:rsid w:val="0085633B"/>
    <w:rsid w:val="00856453"/>
    <w:rsid w:val="0086103E"/>
    <w:rsid w:val="00863D89"/>
    <w:rsid w:val="00873503"/>
    <w:rsid w:val="00874358"/>
    <w:rsid w:val="008743B5"/>
    <w:rsid w:val="00874A07"/>
    <w:rsid w:val="00876579"/>
    <w:rsid w:val="00881C27"/>
    <w:rsid w:val="00882D57"/>
    <w:rsid w:val="00882E63"/>
    <w:rsid w:val="00883AC9"/>
    <w:rsid w:val="00892674"/>
    <w:rsid w:val="008A2322"/>
    <w:rsid w:val="008A3FCF"/>
    <w:rsid w:val="008A406F"/>
    <w:rsid w:val="008A680B"/>
    <w:rsid w:val="008A7598"/>
    <w:rsid w:val="008B19D6"/>
    <w:rsid w:val="008B219C"/>
    <w:rsid w:val="008B2713"/>
    <w:rsid w:val="008B494D"/>
    <w:rsid w:val="008B587A"/>
    <w:rsid w:val="008B680C"/>
    <w:rsid w:val="008B7AAB"/>
    <w:rsid w:val="008C04BF"/>
    <w:rsid w:val="008C354D"/>
    <w:rsid w:val="008C5460"/>
    <w:rsid w:val="008C5AA5"/>
    <w:rsid w:val="008C7FF4"/>
    <w:rsid w:val="008D0D98"/>
    <w:rsid w:val="008D7335"/>
    <w:rsid w:val="008D7CB6"/>
    <w:rsid w:val="008D7D65"/>
    <w:rsid w:val="008E2E03"/>
    <w:rsid w:val="008E65AC"/>
    <w:rsid w:val="008E7438"/>
    <w:rsid w:val="008F30AA"/>
    <w:rsid w:val="008F4537"/>
    <w:rsid w:val="008F6FC3"/>
    <w:rsid w:val="00900B78"/>
    <w:rsid w:val="00901775"/>
    <w:rsid w:val="00903752"/>
    <w:rsid w:val="0092354D"/>
    <w:rsid w:val="00924DB9"/>
    <w:rsid w:val="009256D5"/>
    <w:rsid w:val="00925994"/>
    <w:rsid w:val="0092623B"/>
    <w:rsid w:val="0093331D"/>
    <w:rsid w:val="0093343F"/>
    <w:rsid w:val="00943729"/>
    <w:rsid w:val="00944493"/>
    <w:rsid w:val="0094556A"/>
    <w:rsid w:val="00946389"/>
    <w:rsid w:val="00947343"/>
    <w:rsid w:val="009568A1"/>
    <w:rsid w:val="009600C6"/>
    <w:rsid w:val="0096262F"/>
    <w:rsid w:val="0097278A"/>
    <w:rsid w:val="00972C26"/>
    <w:rsid w:val="009732D3"/>
    <w:rsid w:val="00977D32"/>
    <w:rsid w:val="0098034B"/>
    <w:rsid w:val="00985410"/>
    <w:rsid w:val="00987C65"/>
    <w:rsid w:val="00987F4D"/>
    <w:rsid w:val="00990010"/>
    <w:rsid w:val="00997243"/>
    <w:rsid w:val="00997648"/>
    <w:rsid w:val="009A34BF"/>
    <w:rsid w:val="009A37F4"/>
    <w:rsid w:val="009A4CA6"/>
    <w:rsid w:val="009B149F"/>
    <w:rsid w:val="009B5610"/>
    <w:rsid w:val="009B7BA8"/>
    <w:rsid w:val="009B7E00"/>
    <w:rsid w:val="009C1B00"/>
    <w:rsid w:val="009C371D"/>
    <w:rsid w:val="009C78E5"/>
    <w:rsid w:val="009D14F4"/>
    <w:rsid w:val="009D233E"/>
    <w:rsid w:val="009D2FBE"/>
    <w:rsid w:val="009D7E52"/>
    <w:rsid w:val="009E0706"/>
    <w:rsid w:val="009E0FE0"/>
    <w:rsid w:val="009E128B"/>
    <w:rsid w:val="009E41EC"/>
    <w:rsid w:val="009E693D"/>
    <w:rsid w:val="009F51CE"/>
    <w:rsid w:val="009F7BE1"/>
    <w:rsid w:val="009F7EE4"/>
    <w:rsid w:val="00A03157"/>
    <w:rsid w:val="00A05744"/>
    <w:rsid w:val="00A065F5"/>
    <w:rsid w:val="00A10CF6"/>
    <w:rsid w:val="00A21A31"/>
    <w:rsid w:val="00A21B26"/>
    <w:rsid w:val="00A23D9A"/>
    <w:rsid w:val="00A25621"/>
    <w:rsid w:val="00A26C25"/>
    <w:rsid w:val="00A315E2"/>
    <w:rsid w:val="00A35A40"/>
    <w:rsid w:val="00A370F7"/>
    <w:rsid w:val="00A4086B"/>
    <w:rsid w:val="00A4323F"/>
    <w:rsid w:val="00A45E4C"/>
    <w:rsid w:val="00A47603"/>
    <w:rsid w:val="00A50F8C"/>
    <w:rsid w:val="00A51E64"/>
    <w:rsid w:val="00A71619"/>
    <w:rsid w:val="00A71A18"/>
    <w:rsid w:val="00A73CF0"/>
    <w:rsid w:val="00A75F85"/>
    <w:rsid w:val="00A76D37"/>
    <w:rsid w:val="00A817F1"/>
    <w:rsid w:val="00A84EDA"/>
    <w:rsid w:val="00A85F3B"/>
    <w:rsid w:val="00A87036"/>
    <w:rsid w:val="00A87371"/>
    <w:rsid w:val="00A87EB0"/>
    <w:rsid w:val="00A957DA"/>
    <w:rsid w:val="00AB08E9"/>
    <w:rsid w:val="00AB0E59"/>
    <w:rsid w:val="00AB1BA0"/>
    <w:rsid w:val="00AB4973"/>
    <w:rsid w:val="00AB60E9"/>
    <w:rsid w:val="00AB6C33"/>
    <w:rsid w:val="00AB6D70"/>
    <w:rsid w:val="00AC049C"/>
    <w:rsid w:val="00AC1756"/>
    <w:rsid w:val="00AC3661"/>
    <w:rsid w:val="00AC3FBB"/>
    <w:rsid w:val="00AC60E1"/>
    <w:rsid w:val="00AC63AE"/>
    <w:rsid w:val="00AD12AF"/>
    <w:rsid w:val="00AD5B1C"/>
    <w:rsid w:val="00AD5B5B"/>
    <w:rsid w:val="00AD628A"/>
    <w:rsid w:val="00AD662E"/>
    <w:rsid w:val="00AE084D"/>
    <w:rsid w:val="00AE1ACA"/>
    <w:rsid w:val="00AF0DFC"/>
    <w:rsid w:val="00AF1A04"/>
    <w:rsid w:val="00AF47F5"/>
    <w:rsid w:val="00AF64EA"/>
    <w:rsid w:val="00B0109A"/>
    <w:rsid w:val="00B015F3"/>
    <w:rsid w:val="00B04F87"/>
    <w:rsid w:val="00B06029"/>
    <w:rsid w:val="00B1138B"/>
    <w:rsid w:val="00B12D64"/>
    <w:rsid w:val="00B1503E"/>
    <w:rsid w:val="00B16679"/>
    <w:rsid w:val="00B21213"/>
    <w:rsid w:val="00B22163"/>
    <w:rsid w:val="00B270D5"/>
    <w:rsid w:val="00B30A00"/>
    <w:rsid w:val="00B314F2"/>
    <w:rsid w:val="00B328EC"/>
    <w:rsid w:val="00B35467"/>
    <w:rsid w:val="00B366C3"/>
    <w:rsid w:val="00B402AE"/>
    <w:rsid w:val="00B40A1C"/>
    <w:rsid w:val="00B413AA"/>
    <w:rsid w:val="00B45B9E"/>
    <w:rsid w:val="00B50BD9"/>
    <w:rsid w:val="00B56166"/>
    <w:rsid w:val="00B56353"/>
    <w:rsid w:val="00B603F2"/>
    <w:rsid w:val="00B6102B"/>
    <w:rsid w:val="00B616AA"/>
    <w:rsid w:val="00B64EF7"/>
    <w:rsid w:val="00B65832"/>
    <w:rsid w:val="00B75B37"/>
    <w:rsid w:val="00B76595"/>
    <w:rsid w:val="00B8053B"/>
    <w:rsid w:val="00B81D65"/>
    <w:rsid w:val="00B83F79"/>
    <w:rsid w:val="00B84B26"/>
    <w:rsid w:val="00B86F97"/>
    <w:rsid w:val="00B92587"/>
    <w:rsid w:val="00B9298E"/>
    <w:rsid w:val="00BA4A52"/>
    <w:rsid w:val="00BB1D98"/>
    <w:rsid w:val="00BB274A"/>
    <w:rsid w:val="00BB6CBE"/>
    <w:rsid w:val="00BB71B7"/>
    <w:rsid w:val="00BC2253"/>
    <w:rsid w:val="00BC57E5"/>
    <w:rsid w:val="00BC6E12"/>
    <w:rsid w:val="00BD3221"/>
    <w:rsid w:val="00BD37C5"/>
    <w:rsid w:val="00BD3B41"/>
    <w:rsid w:val="00BD44FD"/>
    <w:rsid w:val="00BD454B"/>
    <w:rsid w:val="00BD6A49"/>
    <w:rsid w:val="00BE27A7"/>
    <w:rsid w:val="00BE392A"/>
    <w:rsid w:val="00BE7E0B"/>
    <w:rsid w:val="00BF1D9D"/>
    <w:rsid w:val="00BF7F9F"/>
    <w:rsid w:val="00C040D9"/>
    <w:rsid w:val="00C04AA0"/>
    <w:rsid w:val="00C05732"/>
    <w:rsid w:val="00C07A72"/>
    <w:rsid w:val="00C13946"/>
    <w:rsid w:val="00C14FB7"/>
    <w:rsid w:val="00C15C9D"/>
    <w:rsid w:val="00C24F5B"/>
    <w:rsid w:val="00C306D1"/>
    <w:rsid w:val="00C32173"/>
    <w:rsid w:val="00C326FC"/>
    <w:rsid w:val="00C32AFD"/>
    <w:rsid w:val="00C35C7A"/>
    <w:rsid w:val="00C40293"/>
    <w:rsid w:val="00C415B9"/>
    <w:rsid w:val="00C439C7"/>
    <w:rsid w:val="00C4647B"/>
    <w:rsid w:val="00C52101"/>
    <w:rsid w:val="00C52193"/>
    <w:rsid w:val="00C529FA"/>
    <w:rsid w:val="00C62588"/>
    <w:rsid w:val="00C627E9"/>
    <w:rsid w:val="00C64C07"/>
    <w:rsid w:val="00C678CB"/>
    <w:rsid w:val="00C71B7B"/>
    <w:rsid w:val="00C71D01"/>
    <w:rsid w:val="00C77BD1"/>
    <w:rsid w:val="00C875E9"/>
    <w:rsid w:val="00C9075E"/>
    <w:rsid w:val="00C92843"/>
    <w:rsid w:val="00C97E27"/>
    <w:rsid w:val="00CA0E77"/>
    <w:rsid w:val="00CA36CC"/>
    <w:rsid w:val="00CA50E8"/>
    <w:rsid w:val="00CA5D37"/>
    <w:rsid w:val="00CA6B4C"/>
    <w:rsid w:val="00CB2971"/>
    <w:rsid w:val="00CB7784"/>
    <w:rsid w:val="00CC1936"/>
    <w:rsid w:val="00CC417E"/>
    <w:rsid w:val="00CD09A7"/>
    <w:rsid w:val="00CE39DD"/>
    <w:rsid w:val="00CE787F"/>
    <w:rsid w:val="00CE7A66"/>
    <w:rsid w:val="00CF0848"/>
    <w:rsid w:val="00CF154C"/>
    <w:rsid w:val="00CF6AFC"/>
    <w:rsid w:val="00CF7232"/>
    <w:rsid w:val="00CF7298"/>
    <w:rsid w:val="00CF7348"/>
    <w:rsid w:val="00CF7CFC"/>
    <w:rsid w:val="00D01D7A"/>
    <w:rsid w:val="00D02138"/>
    <w:rsid w:val="00D05F42"/>
    <w:rsid w:val="00D1064A"/>
    <w:rsid w:val="00D10C66"/>
    <w:rsid w:val="00D1132A"/>
    <w:rsid w:val="00D1292C"/>
    <w:rsid w:val="00D12E92"/>
    <w:rsid w:val="00D145B6"/>
    <w:rsid w:val="00D15A26"/>
    <w:rsid w:val="00D323E3"/>
    <w:rsid w:val="00D33B8D"/>
    <w:rsid w:val="00D36174"/>
    <w:rsid w:val="00D3719B"/>
    <w:rsid w:val="00D37CFA"/>
    <w:rsid w:val="00D43318"/>
    <w:rsid w:val="00D44009"/>
    <w:rsid w:val="00D47C41"/>
    <w:rsid w:val="00D47EDB"/>
    <w:rsid w:val="00D505E7"/>
    <w:rsid w:val="00D52611"/>
    <w:rsid w:val="00D53297"/>
    <w:rsid w:val="00D542FA"/>
    <w:rsid w:val="00D54A59"/>
    <w:rsid w:val="00D56A18"/>
    <w:rsid w:val="00D61508"/>
    <w:rsid w:val="00D6180F"/>
    <w:rsid w:val="00D62F8C"/>
    <w:rsid w:val="00D653F6"/>
    <w:rsid w:val="00D673A4"/>
    <w:rsid w:val="00D707FA"/>
    <w:rsid w:val="00D712AB"/>
    <w:rsid w:val="00D740B7"/>
    <w:rsid w:val="00D7725E"/>
    <w:rsid w:val="00D81155"/>
    <w:rsid w:val="00D8532F"/>
    <w:rsid w:val="00D875DD"/>
    <w:rsid w:val="00D91B31"/>
    <w:rsid w:val="00D92055"/>
    <w:rsid w:val="00D92DB0"/>
    <w:rsid w:val="00D959B9"/>
    <w:rsid w:val="00DA7D27"/>
    <w:rsid w:val="00DB30D4"/>
    <w:rsid w:val="00DB611A"/>
    <w:rsid w:val="00DB6EB9"/>
    <w:rsid w:val="00DB74C5"/>
    <w:rsid w:val="00DC7389"/>
    <w:rsid w:val="00DD07AD"/>
    <w:rsid w:val="00DD0C89"/>
    <w:rsid w:val="00DD1879"/>
    <w:rsid w:val="00DD2115"/>
    <w:rsid w:val="00DD28C4"/>
    <w:rsid w:val="00DD7CA2"/>
    <w:rsid w:val="00DE2D80"/>
    <w:rsid w:val="00DE6168"/>
    <w:rsid w:val="00DF0C31"/>
    <w:rsid w:val="00DF482B"/>
    <w:rsid w:val="00DF501A"/>
    <w:rsid w:val="00DF622C"/>
    <w:rsid w:val="00DF721B"/>
    <w:rsid w:val="00E03090"/>
    <w:rsid w:val="00E06518"/>
    <w:rsid w:val="00E07B3F"/>
    <w:rsid w:val="00E126BA"/>
    <w:rsid w:val="00E1463A"/>
    <w:rsid w:val="00E15AE2"/>
    <w:rsid w:val="00E22EA9"/>
    <w:rsid w:val="00E37CBD"/>
    <w:rsid w:val="00E41263"/>
    <w:rsid w:val="00E426BA"/>
    <w:rsid w:val="00E451A7"/>
    <w:rsid w:val="00E45B5A"/>
    <w:rsid w:val="00E524CA"/>
    <w:rsid w:val="00E54785"/>
    <w:rsid w:val="00E550EE"/>
    <w:rsid w:val="00E561BC"/>
    <w:rsid w:val="00E56676"/>
    <w:rsid w:val="00E5683E"/>
    <w:rsid w:val="00E60663"/>
    <w:rsid w:val="00E61700"/>
    <w:rsid w:val="00E617C4"/>
    <w:rsid w:val="00E65035"/>
    <w:rsid w:val="00E6601E"/>
    <w:rsid w:val="00E66B72"/>
    <w:rsid w:val="00E72752"/>
    <w:rsid w:val="00E73460"/>
    <w:rsid w:val="00E74E1F"/>
    <w:rsid w:val="00E76EF9"/>
    <w:rsid w:val="00E8256E"/>
    <w:rsid w:val="00E82981"/>
    <w:rsid w:val="00E83E66"/>
    <w:rsid w:val="00E83F19"/>
    <w:rsid w:val="00E84BEC"/>
    <w:rsid w:val="00E86201"/>
    <w:rsid w:val="00E91922"/>
    <w:rsid w:val="00E955BB"/>
    <w:rsid w:val="00E95695"/>
    <w:rsid w:val="00EA1737"/>
    <w:rsid w:val="00EA177B"/>
    <w:rsid w:val="00EA17AC"/>
    <w:rsid w:val="00EA35FC"/>
    <w:rsid w:val="00EA4109"/>
    <w:rsid w:val="00EA5346"/>
    <w:rsid w:val="00EA7118"/>
    <w:rsid w:val="00EB425A"/>
    <w:rsid w:val="00EB4BC9"/>
    <w:rsid w:val="00EB5CA2"/>
    <w:rsid w:val="00EC11C0"/>
    <w:rsid w:val="00EC1B9B"/>
    <w:rsid w:val="00EC1BB1"/>
    <w:rsid w:val="00EC4665"/>
    <w:rsid w:val="00EC64F4"/>
    <w:rsid w:val="00ED135C"/>
    <w:rsid w:val="00ED43ED"/>
    <w:rsid w:val="00EE2E61"/>
    <w:rsid w:val="00EE32C5"/>
    <w:rsid w:val="00EE42C3"/>
    <w:rsid w:val="00EE42EB"/>
    <w:rsid w:val="00EE6202"/>
    <w:rsid w:val="00EF20A5"/>
    <w:rsid w:val="00EF26AC"/>
    <w:rsid w:val="00EF5BFE"/>
    <w:rsid w:val="00F0087D"/>
    <w:rsid w:val="00F01FD5"/>
    <w:rsid w:val="00F022D0"/>
    <w:rsid w:val="00F03401"/>
    <w:rsid w:val="00F0482E"/>
    <w:rsid w:val="00F112A4"/>
    <w:rsid w:val="00F1193F"/>
    <w:rsid w:val="00F12499"/>
    <w:rsid w:val="00F1433E"/>
    <w:rsid w:val="00F15C2A"/>
    <w:rsid w:val="00F16C3C"/>
    <w:rsid w:val="00F16CE0"/>
    <w:rsid w:val="00F2718B"/>
    <w:rsid w:val="00F32A9F"/>
    <w:rsid w:val="00F3613B"/>
    <w:rsid w:val="00F361CB"/>
    <w:rsid w:val="00F364AB"/>
    <w:rsid w:val="00F36AAC"/>
    <w:rsid w:val="00F37200"/>
    <w:rsid w:val="00F375B8"/>
    <w:rsid w:val="00F40201"/>
    <w:rsid w:val="00F43CCF"/>
    <w:rsid w:val="00F45CA0"/>
    <w:rsid w:val="00F500BD"/>
    <w:rsid w:val="00F5017E"/>
    <w:rsid w:val="00F50A8D"/>
    <w:rsid w:val="00F527EA"/>
    <w:rsid w:val="00F52822"/>
    <w:rsid w:val="00F54085"/>
    <w:rsid w:val="00F60303"/>
    <w:rsid w:val="00F64095"/>
    <w:rsid w:val="00F718DD"/>
    <w:rsid w:val="00F743B5"/>
    <w:rsid w:val="00F746E3"/>
    <w:rsid w:val="00F7578C"/>
    <w:rsid w:val="00F81C1F"/>
    <w:rsid w:val="00F82CE3"/>
    <w:rsid w:val="00F8382C"/>
    <w:rsid w:val="00F839F3"/>
    <w:rsid w:val="00F85916"/>
    <w:rsid w:val="00F90F7A"/>
    <w:rsid w:val="00F94F8C"/>
    <w:rsid w:val="00F967AC"/>
    <w:rsid w:val="00F96D9E"/>
    <w:rsid w:val="00FA5BB6"/>
    <w:rsid w:val="00FA632C"/>
    <w:rsid w:val="00FA6F26"/>
    <w:rsid w:val="00FA7FF9"/>
    <w:rsid w:val="00FB2680"/>
    <w:rsid w:val="00FB32E6"/>
    <w:rsid w:val="00FB3B70"/>
    <w:rsid w:val="00FC149D"/>
    <w:rsid w:val="00FC34AD"/>
    <w:rsid w:val="00FC619C"/>
    <w:rsid w:val="00FC65D3"/>
    <w:rsid w:val="00FC7AF6"/>
    <w:rsid w:val="00FD0BBA"/>
    <w:rsid w:val="00FD0F85"/>
    <w:rsid w:val="00FD1240"/>
    <w:rsid w:val="00FD399E"/>
    <w:rsid w:val="00FD44CC"/>
    <w:rsid w:val="00FD7E74"/>
    <w:rsid w:val="00FE0594"/>
    <w:rsid w:val="00FE2ED1"/>
    <w:rsid w:val="00FE35DC"/>
    <w:rsid w:val="00FE6780"/>
    <w:rsid w:val="00FF4F64"/>
    <w:rsid w:val="00FF54D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353FC64"/>
  <w15:docId w15:val="{C3795BD2-9E94-46AE-9903-1F5FEC98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9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8A680B"/>
    <w:rPr>
      <w:snapToGrid w:val="0"/>
      <w:color w:val="000000"/>
      <w:sz w:val="24"/>
    </w:rPr>
  </w:style>
  <w:style w:type="paragraph" w:styleId="Bezmezer">
    <w:name w:val="No Spacing"/>
    <w:uiPriority w:val="1"/>
    <w:qFormat/>
    <w:rsid w:val="00AC60E1"/>
    <w:rPr>
      <w:rFonts w:ascii="Calibri" w:eastAsia="Calibri" w:hAnsi="Calibri"/>
      <w:sz w:val="22"/>
      <w:szCs w:val="22"/>
      <w:lang w:eastAsia="en-US"/>
    </w:rPr>
  </w:style>
  <w:style w:type="paragraph" w:customStyle="1" w:styleId="nadpisvesmlouvch">
    <w:name w:val="nadpis ve smlouvách"/>
    <w:basedOn w:val="Normln"/>
    <w:qFormat/>
    <w:rsid w:val="006E7608"/>
    <w:pPr>
      <w:jc w:val="center"/>
    </w:pPr>
    <w:rPr>
      <w:rFonts w:ascii="Calibri" w:hAnsi="Calibri"/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E760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43F4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3F48"/>
    <w:rPr>
      <w:sz w:val="24"/>
    </w:rPr>
  </w:style>
  <w:style w:type="paragraph" w:styleId="Zkladntext3">
    <w:name w:val="Body Text 3"/>
    <w:basedOn w:val="Normln"/>
    <w:link w:val="Zkladntext3Char"/>
    <w:unhideWhenUsed/>
    <w:rsid w:val="00514F3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14F3D"/>
    <w:rPr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4934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9349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9349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934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9349D"/>
    <w:rPr>
      <w:b/>
      <w:bCs/>
    </w:rPr>
  </w:style>
  <w:style w:type="character" w:customStyle="1" w:styleId="h1a5">
    <w:name w:val="h1a5"/>
    <w:basedOn w:val="Standardnpsmoodstavce"/>
    <w:rsid w:val="001E378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nhideWhenUsed/>
    <w:rsid w:val="0059643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013F38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B6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bko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brovolny@bkom.cz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380D-3DE7-4D4A-80E0-6CD60639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152</TotalTime>
  <Pages>13</Pages>
  <Words>6200</Words>
  <Characters>36370</Characters>
  <Application>Microsoft Office Word</Application>
  <DocSecurity>0</DocSecurity>
  <Lines>303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42486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Autor</cp:lastModifiedBy>
  <cp:revision>24</cp:revision>
  <cp:lastPrinted>2015-08-31T06:14:00Z</cp:lastPrinted>
  <dcterms:created xsi:type="dcterms:W3CDTF">2025-03-10T17:11:00Z</dcterms:created>
  <dcterms:modified xsi:type="dcterms:W3CDTF">2025-06-26T11:43:00Z</dcterms:modified>
</cp:coreProperties>
</file>