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46" w:rsidRDefault="00420546" w:rsidP="00420546">
      <w:pPr>
        <w:tabs>
          <w:tab w:val="left" w:pos="0"/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Gray"/>
        </w:rPr>
        <w:tab/>
        <w:t xml:space="preserve">PŘEHLED OBALOVÝCH KONSTRUKCÍ </w:t>
      </w:r>
      <w:r>
        <w:rPr>
          <w:rFonts w:ascii="Arial" w:hAnsi="Arial" w:cs="Arial"/>
          <w:b/>
          <w:bCs/>
          <w:color w:val="FFFFFF"/>
          <w:highlight w:val="darkGray"/>
        </w:rPr>
        <w:tab/>
      </w:r>
      <w:r>
        <w:rPr>
          <w:rFonts w:ascii="Arial" w:hAnsi="Arial" w:cs="Arial"/>
          <w:b/>
          <w:bCs/>
          <w:color w:val="FFFFFF"/>
          <w:highlight w:val="darkGray"/>
        </w:rPr>
        <w:tab/>
      </w:r>
      <w:r>
        <w:rPr>
          <w:rFonts w:ascii="Arial" w:hAnsi="Arial" w:cs="Arial"/>
          <w:b/>
          <w:bCs/>
          <w:color w:val="FFFFFF"/>
          <w:highlight w:val="darkGray"/>
        </w:rPr>
        <w:tab/>
      </w:r>
      <w:r>
        <w:rPr>
          <w:rFonts w:ascii="Arial" w:hAnsi="Arial" w:cs="Arial"/>
          <w:b/>
          <w:bCs/>
          <w:color w:val="FFFFFF"/>
          <w:highlight w:val="darkGray"/>
        </w:rPr>
        <w:tab/>
      </w:r>
      <w:r>
        <w:rPr>
          <w:rFonts w:ascii="Arial" w:hAnsi="Arial" w:cs="Arial"/>
          <w:b/>
          <w:bCs/>
          <w:color w:val="FFFFFF"/>
          <w:highlight w:val="darkGray"/>
        </w:rPr>
        <w:tab/>
      </w:r>
      <w:r>
        <w:rPr>
          <w:rFonts w:ascii="Arial" w:hAnsi="Arial" w:cs="Arial"/>
          <w:b/>
          <w:bCs/>
          <w:color w:val="FFFFFF"/>
          <w:highlight w:val="darkGray"/>
        </w:rPr>
        <w:tab/>
      </w:r>
      <w:r>
        <w:rPr>
          <w:rFonts w:ascii="Arial" w:hAnsi="Arial" w:cs="Arial"/>
          <w:b/>
          <w:bCs/>
          <w:color w:val="FFFFFF"/>
          <w:highlight w:val="darkGray"/>
        </w:rPr>
        <w:tab/>
      </w:r>
      <w:r>
        <w:rPr>
          <w:rFonts w:ascii="Arial" w:hAnsi="Arial" w:cs="Arial"/>
          <w:b/>
          <w:bCs/>
          <w:color w:val="FFFFFF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Energie 2016</w:t>
      </w:r>
    </w:p>
    <w:p w:rsidR="00420546" w:rsidRDefault="00420546" w:rsidP="00420546">
      <w:pPr>
        <w:tabs>
          <w:tab w:val="left" w:pos="0"/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750+160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  <w:t xml:space="preserve">0,7500 </w:t>
      </w:r>
      <w:r>
        <w:rPr>
          <w:rFonts w:ascii="Arial" w:hAnsi="Arial" w:cs="Arial"/>
          <w:sz w:val="18"/>
          <w:szCs w:val="18"/>
        </w:rPr>
        <w:tab/>
        <w:t>0,800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Isover Unirol-Plus </w:t>
      </w:r>
      <w:r>
        <w:rPr>
          <w:rFonts w:ascii="Arial" w:hAnsi="Arial" w:cs="Arial"/>
          <w:sz w:val="18"/>
          <w:szCs w:val="18"/>
        </w:rPr>
        <w:tab/>
        <w:t xml:space="preserve">0,1600 </w:t>
      </w:r>
      <w:r>
        <w:rPr>
          <w:rFonts w:ascii="Arial" w:hAnsi="Arial" w:cs="Arial"/>
          <w:sz w:val="18"/>
          <w:szCs w:val="18"/>
        </w:rPr>
        <w:tab/>
        <w:t>0,039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0,13/0,04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0,192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600+160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  <w:t xml:space="preserve">0,6000 </w:t>
      </w:r>
      <w:r>
        <w:rPr>
          <w:rFonts w:ascii="Arial" w:hAnsi="Arial" w:cs="Arial"/>
          <w:sz w:val="18"/>
          <w:szCs w:val="18"/>
        </w:rPr>
        <w:tab/>
        <w:t>0,800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Isover Unirol-Plus </w:t>
      </w:r>
      <w:r>
        <w:rPr>
          <w:rFonts w:ascii="Arial" w:hAnsi="Arial" w:cs="Arial"/>
          <w:sz w:val="18"/>
          <w:szCs w:val="18"/>
        </w:rPr>
        <w:tab/>
        <w:t xml:space="preserve">0,1600 </w:t>
      </w:r>
      <w:r>
        <w:rPr>
          <w:rFonts w:ascii="Arial" w:hAnsi="Arial" w:cs="Arial"/>
          <w:sz w:val="18"/>
          <w:szCs w:val="18"/>
        </w:rPr>
        <w:tab/>
        <w:t>0,039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0,13/0,04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0,199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450+160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  <w:t xml:space="preserve">0,4500 </w:t>
      </w:r>
      <w:r>
        <w:rPr>
          <w:rFonts w:ascii="Arial" w:hAnsi="Arial" w:cs="Arial"/>
          <w:sz w:val="18"/>
          <w:szCs w:val="18"/>
        </w:rPr>
        <w:tab/>
        <w:t>0,800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Isover Unirol-Plus </w:t>
      </w:r>
      <w:r>
        <w:rPr>
          <w:rFonts w:ascii="Arial" w:hAnsi="Arial" w:cs="Arial"/>
          <w:sz w:val="18"/>
          <w:szCs w:val="18"/>
        </w:rPr>
        <w:tab/>
        <w:t xml:space="preserve">0,1600 </w:t>
      </w:r>
      <w:r>
        <w:rPr>
          <w:rFonts w:ascii="Arial" w:hAnsi="Arial" w:cs="Arial"/>
          <w:sz w:val="18"/>
          <w:szCs w:val="18"/>
        </w:rPr>
        <w:tab/>
        <w:t>0,039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0,13/0,04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0,207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1200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  <w:t xml:space="preserve">1,2000 </w:t>
      </w:r>
      <w:r>
        <w:rPr>
          <w:rFonts w:ascii="Arial" w:hAnsi="Arial" w:cs="Arial"/>
          <w:sz w:val="18"/>
          <w:szCs w:val="18"/>
        </w:rPr>
        <w:tab/>
        <w:t>0,800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0,13/0,04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0,599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450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  <w:t xml:space="preserve">0,4500 </w:t>
      </w:r>
      <w:r>
        <w:rPr>
          <w:rFonts w:ascii="Arial" w:hAnsi="Arial" w:cs="Arial"/>
          <w:sz w:val="18"/>
          <w:szCs w:val="18"/>
        </w:rPr>
        <w:tab/>
        <w:t>0,800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0,13/0,04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1,365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250yt+160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Ytong P2-500 </w:t>
      </w:r>
      <w:r>
        <w:rPr>
          <w:rFonts w:ascii="Arial" w:hAnsi="Arial" w:cs="Arial"/>
          <w:sz w:val="18"/>
          <w:szCs w:val="18"/>
        </w:rPr>
        <w:tab/>
        <w:t xml:space="preserve">0,2500 </w:t>
      </w:r>
      <w:r>
        <w:rPr>
          <w:rFonts w:ascii="Arial" w:hAnsi="Arial" w:cs="Arial"/>
          <w:sz w:val="18"/>
          <w:szCs w:val="18"/>
        </w:rPr>
        <w:tab/>
        <w:t>0,135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Isover Unirol-Plus </w:t>
      </w:r>
      <w:r>
        <w:rPr>
          <w:rFonts w:ascii="Arial" w:hAnsi="Arial" w:cs="Arial"/>
          <w:sz w:val="18"/>
          <w:szCs w:val="18"/>
        </w:rPr>
        <w:tab/>
        <w:t xml:space="preserve">0,1600 </w:t>
      </w:r>
      <w:r>
        <w:rPr>
          <w:rFonts w:ascii="Arial" w:hAnsi="Arial" w:cs="Arial"/>
          <w:sz w:val="18"/>
          <w:szCs w:val="18"/>
        </w:rPr>
        <w:tab/>
        <w:t>0,039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0,13/0,04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0,163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podlaha nad pr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Podlahové linoleum </w:t>
      </w:r>
      <w:r>
        <w:rPr>
          <w:rFonts w:ascii="Arial" w:hAnsi="Arial" w:cs="Arial"/>
          <w:sz w:val="18"/>
          <w:szCs w:val="18"/>
        </w:rPr>
        <w:tab/>
        <w:t xml:space="preserve">0,0030 </w:t>
      </w:r>
      <w:r>
        <w:rPr>
          <w:rFonts w:ascii="Arial" w:hAnsi="Arial" w:cs="Arial"/>
          <w:sz w:val="18"/>
          <w:szCs w:val="18"/>
        </w:rPr>
        <w:tab/>
        <w:t>0,170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Anhydritová směs </w:t>
      </w:r>
      <w:r>
        <w:rPr>
          <w:rFonts w:ascii="Arial" w:hAnsi="Arial" w:cs="Arial"/>
          <w:sz w:val="18"/>
          <w:szCs w:val="18"/>
        </w:rPr>
        <w:tab/>
        <w:t xml:space="preserve">0,0450 </w:t>
      </w:r>
      <w:r>
        <w:rPr>
          <w:rFonts w:ascii="Arial" w:hAnsi="Arial" w:cs="Arial"/>
          <w:sz w:val="18"/>
          <w:szCs w:val="18"/>
        </w:rPr>
        <w:tab/>
        <w:t>1,200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3 </w:t>
      </w:r>
      <w:r>
        <w:rPr>
          <w:rFonts w:ascii="Arial" w:hAnsi="Arial" w:cs="Arial"/>
          <w:sz w:val="18"/>
          <w:szCs w:val="18"/>
        </w:rPr>
        <w:tab/>
        <w:t xml:space="preserve">PE folie </w:t>
      </w:r>
      <w:r>
        <w:rPr>
          <w:rFonts w:ascii="Arial" w:hAnsi="Arial" w:cs="Arial"/>
          <w:sz w:val="18"/>
          <w:szCs w:val="18"/>
        </w:rPr>
        <w:tab/>
        <w:t xml:space="preserve">0,0001 </w:t>
      </w:r>
      <w:r>
        <w:rPr>
          <w:rFonts w:ascii="Arial" w:hAnsi="Arial" w:cs="Arial"/>
          <w:sz w:val="18"/>
          <w:szCs w:val="18"/>
        </w:rPr>
        <w:tab/>
        <w:t>0,350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4 </w:t>
      </w:r>
      <w:r>
        <w:rPr>
          <w:rFonts w:ascii="Arial" w:hAnsi="Arial" w:cs="Arial"/>
          <w:sz w:val="18"/>
          <w:szCs w:val="18"/>
        </w:rPr>
        <w:tab/>
        <w:t xml:space="preserve">Isover T-N </w:t>
      </w:r>
      <w:r>
        <w:rPr>
          <w:rFonts w:ascii="Arial" w:hAnsi="Arial" w:cs="Arial"/>
          <w:sz w:val="18"/>
          <w:szCs w:val="18"/>
        </w:rPr>
        <w:tab/>
        <w:t xml:space="preserve">0,0800 </w:t>
      </w:r>
      <w:r>
        <w:rPr>
          <w:rFonts w:ascii="Arial" w:hAnsi="Arial" w:cs="Arial"/>
          <w:sz w:val="18"/>
          <w:szCs w:val="18"/>
        </w:rPr>
        <w:tab/>
        <w:t>0,039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5 </w:t>
      </w:r>
      <w:r>
        <w:rPr>
          <w:rFonts w:ascii="Arial" w:hAnsi="Arial" w:cs="Arial"/>
          <w:sz w:val="18"/>
          <w:szCs w:val="18"/>
        </w:rPr>
        <w:tab/>
        <w:t xml:space="preserve">Beton hutný 1 </w:t>
      </w:r>
      <w:r>
        <w:rPr>
          <w:rFonts w:ascii="Arial" w:hAnsi="Arial" w:cs="Arial"/>
          <w:sz w:val="18"/>
          <w:szCs w:val="18"/>
        </w:rPr>
        <w:tab/>
        <w:t xml:space="preserve">0,0500 </w:t>
      </w:r>
      <w:r>
        <w:rPr>
          <w:rFonts w:ascii="Arial" w:hAnsi="Arial" w:cs="Arial"/>
          <w:sz w:val="18"/>
          <w:szCs w:val="18"/>
        </w:rPr>
        <w:tab/>
        <w:t>1,230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6 </w:t>
      </w:r>
      <w:r>
        <w:rPr>
          <w:rFonts w:ascii="Arial" w:hAnsi="Arial" w:cs="Arial"/>
          <w:sz w:val="18"/>
          <w:szCs w:val="18"/>
        </w:rPr>
        <w:tab/>
        <w:t xml:space="preserve">Dřevo měkké (tok kolmo k vláknům) </w:t>
      </w:r>
      <w:r>
        <w:rPr>
          <w:rFonts w:ascii="Arial" w:hAnsi="Arial" w:cs="Arial"/>
          <w:sz w:val="18"/>
          <w:szCs w:val="18"/>
        </w:rPr>
        <w:tab/>
        <w:t xml:space="preserve">0,0250 </w:t>
      </w:r>
      <w:r>
        <w:rPr>
          <w:rFonts w:ascii="Arial" w:hAnsi="Arial" w:cs="Arial"/>
          <w:sz w:val="18"/>
          <w:szCs w:val="18"/>
        </w:rPr>
        <w:tab/>
        <w:t>0,180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7 </w:t>
      </w:r>
      <w:r>
        <w:rPr>
          <w:rFonts w:ascii="Arial" w:hAnsi="Arial" w:cs="Arial"/>
          <w:sz w:val="18"/>
          <w:szCs w:val="18"/>
        </w:rPr>
        <w:tab/>
        <w:t xml:space="preserve">trámy </w:t>
      </w:r>
      <w:r>
        <w:rPr>
          <w:rFonts w:ascii="Arial" w:hAnsi="Arial" w:cs="Arial"/>
          <w:sz w:val="18"/>
          <w:szCs w:val="18"/>
        </w:rPr>
        <w:tab/>
        <w:t xml:space="preserve">0,2400 </w:t>
      </w:r>
      <w:r>
        <w:rPr>
          <w:rFonts w:ascii="Arial" w:hAnsi="Arial" w:cs="Arial"/>
          <w:sz w:val="18"/>
          <w:szCs w:val="18"/>
        </w:rPr>
        <w:tab/>
        <w:t>0,498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8 </w:t>
      </w:r>
      <w:r>
        <w:rPr>
          <w:rFonts w:ascii="Arial" w:hAnsi="Arial" w:cs="Arial"/>
          <w:sz w:val="18"/>
          <w:szCs w:val="18"/>
        </w:rPr>
        <w:tab/>
        <w:t xml:space="preserve">Dřevo měkké (tok kolmo k vláknům) </w:t>
      </w:r>
      <w:r>
        <w:rPr>
          <w:rFonts w:ascii="Arial" w:hAnsi="Arial" w:cs="Arial"/>
          <w:sz w:val="18"/>
          <w:szCs w:val="18"/>
        </w:rPr>
        <w:tab/>
        <w:t xml:space="preserve">0,0250 </w:t>
      </w:r>
      <w:r>
        <w:rPr>
          <w:rFonts w:ascii="Arial" w:hAnsi="Arial" w:cs="Arial"/>
          <w:sz w:val="18"/>
          <w:szCs w:val="18"/>
        </w:rPr>
        <w:tab/>
        <w:t>0,180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9 </w:t>
      </w:r>
      <w:r>
        <w:rPr>
          <w:rFonts w:ascii="Arial" w:hAnsi="Arial" w:cs="Arial"/>
          <w:sz w:val="18"/>
          <w:szCs w:val="18"/>
        </w:rPr>
        <w:tab/>
        <w:t xml:space="preserve">Isover Uni </w:t>
      </w:r>
      <w:r>
        <w:rPr>
          <w:rFonts w:ascii="Arial" w:hAnsi="Arial" w:cs="Arial"/>
          <w:sz w:val="18"/>
          <w:szCs w:val="18"/>
        </w:rPr>
        <w:tab/>
        <w:t xml:space="preserve">0,2000 </w:t>
      </w:r>
      <w:r>
        <w:rPr>
          <w:rFonts w:ascii="Arial" w:hAnsi="Arial" w:cs="Arial"/>
          <w:sz w:val="18"/>
          <w:szCs w:val="18"/>
        </w:rPr>
        <w:tab/>
        <w:t>0,038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10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>0,220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0,17/0,04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0,118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střecha S2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>0,220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Ytong Klasik </w:t>
      </w:r>
      <w:r>
        <w:rPr>
          <w:rFonts w:ascii="Arial" w:hAnsi="Arial" w:cs="Arial"/>
          <w:sz w:val="18"/>
          <w:szCs w:val="18"/>
        </w:rPr>
        <w:tab/>
        <w:t xml:space="preserve">0,2500 </w:t>
      </w:r>
      <w:r>
        <w:rPr>
          <w:rFonts w:ascii="Arial" w:hAnsi="Arial" w:cs="Arial"/>
          <w:sz w:val="18"/>
          <w:szCs w:val="18"/>
        </w:rPr>
        <w:tab/>
        <w:t>0,137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3 </w:t>
      </w:r>
      <w:r>
        <w:rPr>
          <w:rFonts w:ascii="Arial" w:hAnsi="Arial" w:cs="Arial"/>
          <w:sz w:val="18"/>
          <w:szCs w:val="18"/>
        </w:rPr>
        <w:tab/>
        <w:t xml:space="preserve">SBS pás </w:t>
      </w:r>
      <w:r>
        <w:rPr>
          <w:rFonts w:ascii="Arial" w:hAnsi="Arial" w:cs="Arial"/>
          <w:sz w:val="18"/>
          <w:szCs w:val="18"/>
        </w:rPr>
        <w:tab/>
        <w:t xml:space="preserve">0,0015 </w:t>
      </w:r>
      <w:r>
        <w:rPr>
          <w:rFonts w:ascii="Arial" w:hAnsi="Arial" w:cs="Arial"/>
          <w:sz w:val="18"/>
          <w:szCs w:val="18"/>
        </w:rPr>
        <w:tab/>
        <w:t>0,210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4 </w:t>
      </w:r>
      <w:r>
        <w:rPr>
          <w:rFonts w:ascii="Arial" w:hAnsi="Arial" w:cs="Arial"/>
          <w:sz w:val="18"/>
          <w:szCs w:val="18"/>
        </w:rPr>
        <w:tab/>
        <w:t xml:space="preserve">Isover Uni </w:t>
      </w:r>
      <w:r>
        <w:rPr>
          <w:rFonts w:ascii="Arial" w:hAnsi="Arial" w:cs="Arial"/>
          <w:sz w:val="18"/>
          <w:szCs w:val="18"/>
        </w:rPr>
        <w:tab/>
        <w:t xml:space="preserve">0,2000 </w:t>
      </w:r>
      <w:r>
        <w:rPr>
          <w:rFonts w:ascii="Arial" w:hAnsi="Arial" w:cs="Arial"/>
          <w:sz w:val="18"/>
          <w:szCs w:val="18"/>
        </w:rPr>
        <w:tab/>
        <w:t>0,038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0,10/0,04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0,137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střecha S2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>0,220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Ytong Klasik </w:t>
      </w:r>
      <w:r>
        <w:rPr>
          <w:rFonts w:ascii="Arial" w:hAnsi="Arial" w:cs="Arial"/>
          <w:sz w:val="18"/>
          <w:szCs w:val="18"/>
        </w:rPr>
        <w:tab/>
        <w:t xml:space="preserve">0,2500 </w:t>
      </w:r>
      <w:r>
        <w:rPr>
          <w:rFonts w:ascii="Arial" w:hAnsi="Arial" w:cs="Arial"/>
          <w:sz w:val="18"/>
          <w:szCs w:val="18"/>
        </w:rPr>
        <w:tab/>
        <w:t>0,137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3 </w:t>
      </w:r>
      <w:r>
        <w:rPr>
          <w:rFonts w:ascii="Arial" w:hAnsi="Arial" w:cs="Arial"/>
          <w:sz w:val="18"/>
          <w:szCs w:val="18"/>
        </w:rPr>
        <w:tab/>
        <w:t xml:space="preserve">SBS pás </w:t>
      </w:r>
      <w:r>
        <w:rPr>
          <w:rFonts w:ascii="Arial" w:hAnsi="Arial" w:cs="Arial"/>
          <w:sz w:val="18"/>
          <w:szCs w:val="18"/>
        </w:rPr>
        <w:tab/>
        <w:t xml:space="preserve">0,0015 </w:t>
      </w:r>
      <w:r>
        <w:rPr>
          <w:rFonts w:ascii="Arial" w:hAnsi="Arial" w:cs="Arial"/>
          <w:sz w:val="18"/>
          <w:szCs w:val="18"/>
        </w:rPr>
        <w:tab/>
        <w:t>0,210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4 </w:t>
      </w:r>
      <w:r>
        <w:rPr>
          <w:rFonts w:ascii="Arial" w:hAnsi="Arial" w:cs="Arial"/>
          <w:sz w:val="18"/>
          <w:szCs w:val="18"/>
        </w:rPr>
        <w:tab/>
        <w:t xml:space="preserve">Isover Uni </w:t>
      </w:r>
      <w:r>
        <w:rPr>
          <w:rFonts w:ascii="Arial" w:hAnsi="Arial" w:cs="Arial"/>
          <w:sz w:val="18"/>
          <w:szCs w:val="18"/>
        </w:rPr>
        <w:tab/>
        <w:t xml:space="preserve">0,2000 </w:t>
      </w:r>
      <w:r>
        <w:rPr>
          <w:rFonts w:ascii="Arial" w:hAnsi="Arial" w:cs="Arial"/>
          <w:sz w:val="18"/>
          <w:szCs w:val="18"/>
        </w:rPr>
        <w:tab/>
        <w:t>0,038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5 </w:t>
      </w:r>
      <w:r>
        <w:rPr>
          <w:rFonts w:ascii="Arial" w:hAnsi="Arial" w:cs="Arial"/>
          <w:sz w:val="18"/>
          <w:szCs w:val="18"/>
        </w:rPr>
        <w:tab/>
        <w:t xml:space="preserve">OSB desky </w:t>
      </w:r>
      <w:r>
        <w:rPr>
          <w:rFonts w:ascii="Arial" w:hAnsi="Arial" w:cs="Arial"/>
          <w:sz w:val="18"/>
          <w:szCs w:val="18"/>
        </w:rPr>
        <w:tab/>
        <w:t xml:space="preserve">0,0400 </w:t>
      </w:r>
      <w:r>
        <w:rPr>
          <w:rFonts w:ascii="Arial" w:hAnsi="Arial" w:cs="Arial"/>
          <w:sz w:val="18"/>
          <w:szCs w:val="18"/>
        </w:rPr>
        <w:tab/>
        <w:t>0,130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6 </w:t>
      </w:r>
      <w:r>
        <w:rPr>
          <w:rFonts w:ascii="Arial" w:hAnsi="Arial" w:cs="Arial"/>
          <w:sz w:val="18"/>
          <w:szCs w:val="18"/>
        </w:rPr>
        <w:tab/>
        <w:t xml:space="preserve">Alkorplan 35 177 </w:t>
      </w:r>
      <w:r>
        <w:rPr>
          <w:rFonts w:ascii="Arial" w:hAnsi="Arial" w:cs="Arial"/>
          <w:sz w:val="18"/>
          <w:szCs w:val="18"/>
        </w:rPr>
        <w:tab/>
        <w:t xml:space="preserve">0,0020 </w:t>
      </w:r>
      <w:r>
        <w:rPr>
          <w:rFonts w:ascii="Arial" w:hAnsi="Arial" w:cs="Arial"/>
          <w:sz w:val="18"/>
          <w:szCs w:val="18"/>
        </w:rPr>
        <w:tab/>
        <w:t>0,160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0,10/0,04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0,131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podlaha nad garáží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Podlahové linoleum </w:t>
      </w:r>
      <w:r>
        <w:rPr>
          <w:rFonts w:ascii="Arial" w:hAnsi="Arial" w:cs="Arial"/>
          <w:sz w:val="18"/>
          <w:szCs w:val="18"/>
        </w:rPr>
        <w:tab/>
        <w:t xml:space="preserve">0,0030 </w:t>
      </w:r>
      <w:r>
        <w:rPr>
          <w:rFonts w:ascii="Arial" w:hAnsi="Arial" w:cs="Arial"/>
          <w:sz w:val="18"/>
          <w:szCs w:val="18"/>
        </w:rPr>
        <w:tab/>
        <w:t>0,170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Fermacell </w:t>
      </w:r>
      <w:r>
        <w:rPr>
          <w:rFonts w:ascii="Arial" w:hAnsi="Arial" w:cs="Arial"/>
          <w:sz w:val="18"/>
          <w:szCs w:val="18"/>
        </w:rPr>
        <w:tab/>
        <w:t xml:space="preserve">0,0300 </w:t>
      </w:r>
      <w:r>
        <w:rPr>
          <w:rFonts w:ascii="Arial" w:hAnsi="Arial" w:cs="Arial"/>
          <w:sz w:val="18"/>
          <w:szCs w:val="18"/>
        </w:rPr>
        <w:tab/>
        <w:t>0,320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3 </w:t>
      </w:r>
      <w:r>
        <w:rPr>
          <w:rFonts w:ascii="Arial" w:hAnsi="Arial" w:cs="Arial"/>
          <w:sz w:val="18"/>
          <w:szCs w:val="18"/>
        </w:rPr>
        <w:tab/>
        <w:t xml:space="preserve">weber.nivelit samonivelační stěrkov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>1,380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4 </w:t>
      </w:r>
      <w:r>
        <w:rPr>
          <w:rFonts w:ascii="Arial" w:hAnsi="Arial" w:cs="Arial"/>
          <w:sz w:val="18"/>
          <w:szCs w:val="18"/>
        </w:rPr>
        <w:tab/>
        <w:t xml:space="preserve">Železobeton 1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>1,430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5 </w:t>
      </w:r>
      <w:r>
        <w:rPr>
          <w:rFonts w:ascii="Arial" w:hAnsi="Arial" w:cs="Arial"/>
          <w:sz w:val="18"/>
          <w:szCs w:val="18"/>
        </w:rPr>
        <w:tab/>
        <w:t xml:space="preserve">Dřevo měkké (tok kolmo k vláknům) </w:t>
      </w:r>
      <w:r>
        <w:rPr>
          <w:rFonts w:ascii="Arial" w:hAnsi="Arial" w:cs="Arial"/>
          <w:sz w:val="18"/>
          <w:szCs w:val="18"/>
        </w:rPr>
        <w:tab/>
        <w:t xml:space="preserve">0,0250 </w:t>
      </w:r>
      <w:r>
        <w:rPr>
          <w:rFonts w:ascii="Arial" w:hAnsi="Arial" w:cs="Arial"/>
          <w:sz w:val="18"/>
          <w:szCs w:val="18"/>
        </w:rPr>
        <w:tab/>
        <w:t>0,180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6 </w:t>
      </w:r>
      <w:r>
        <w:rPr>
          <w:rFonts w:ascii="Arial" w:hAnsi="Arial" w:cs="Arial"/>
          <w:sz w:val="18"/>
          <w:szCs w:val="18"/>
        </w:rPr>
        <w:tab/>
        <w:t xml:space="preserve">trámy </w:t>
      </w:r>
      <w:r>
        <w:rPr>
          <w:rFonts w:ascii="Arial" w:hAnsi="Arial" w:cs="Arial"/>
          <w:sz w:val="18"/>
          <w:szCs w:val="18"/>
        </w:rPr>
        <w:tab/>
        <w:t xml:space="preserve">0,2400 </w:t>
      </w:r>
      <w:r>
        <w:rPr>
          <w:rFonts w:ascii="Arial" w:hAnsi="Arial" w:cs="Arial"/>
          <w:sz w:val="18"/>
          <w:szCs w:val="18"/>
        </w:rPr>
        <w:tab/>
        <w:t>0,498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7 </w:t>
      </w:r>
      <w:r>
        <w:rPr>
          <w:rFonts w:ascii="Arial" w:hAnsi="Arial" w:cs="Arial"/>
          <w:sz w:val="18"/>
          <w:szCs w:val="18"/>
        </w:rPr>
        <w:tab/>
        <w:t xml:space="preserve">Dřevo měkké (tok kolmo k vláknům) </w:t>
      </w:r>
      <w:r>
        <w:rPr>
          <w:rFonts w:ascii="Arial" w:hAnsi="Arial" w:cs="Arial"/>
          <w:sz w:val="18"/>
          <w:szCs w:val="18"/>
        </w:rPr>
        <w:tab/>
        <w:t xml:space="preserve">0,0250 </w:t>
      </w:r>
      <w:r>
        <w:rPr>
          <w:rFonts w:ascii="Arial" w:hAnsi="Arial" w:cs="Arial"/>
          <w:sz w:val="18"/>
          <w:szCs w:val="18"/>
        </w:rPr>
        <w:tab/>
        <w:t>0,180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8 </w:t>
      </w:r>
      <w:r>
        <w:rPr>
          <w:rFonts w:ascii="Arial" w:hAnsi="Arial" w:cs="Arial"/>
          <w:sz w:val="18"/>
          <w:szCs w:val="18"/>
        </w:rPr>
        <w:tab/>
        <w:t xml:space="preserve">Isover Uni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>0,038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9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>0,220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0,17/0,04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0,259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podlaha nad garáží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Podlahové linoleum </w:t>
      </w:r>
      <w:r>
        <w:rPr>
          <w:rFonts w:ascii="Arial" w:hAnsi="Arial" w:cs="Arial"/>
          <w:sz w:val="18"/>
          <w:szCs w:val="18"/>
        </w:rPr>
        <w:tab/>
        <w:t xml:space="preserve">0,0030 </w:t>
      </w:r>
      <w:r>
        <w:rPr>
          <w:rFonts w:ascii="Arial" w:hAnsi="Arial" w:cs="Arial"/>
          <w:sz w:val="18"/>
          <w:szCs w:val="18"/>
        </w:rPr>
        <w:tab/>
        <w:t>0,170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Fermacell </w:t>
      </w:r>
      <w:r>
        <w:rPr>
          <w:rFonts w:ascii="Arial" w:hAnsi="Arial" w:cs="Arial"/>
          <w:sz w:val="18"/>
          <w:szCs w:val="18"/>
        </w:rPr>
        <w:tab/>
        <w:t xml:space="preserve">0,0300 </w:t>
      </w:r>
      <w:r>
        <w:rPr>
          <w:rFonts w:ascii="Arial" w:hAnsi="Arial" w:cs="Arial"/>
          <w:sz w:val="18"/>
          <w:szCs w:val="18"/>
        </w:rPr>
        <w:tab/>
        <w:t>0,320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3 </w:t>
      </w:r>
      <w:r>
        <w:rPr>
          <w:rFonts w:ascii="Arial" w:hAnsi="Arial" w:cs="Arial"/>
          <w:sz w:val="18"/>
          <w:szCs w:val="18"/>
        </w:rPr>
        <w:tab/>
        <w:t xml:space="preserve">weber.nivelit samonivelační stěrkov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>1,380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4 </w:t>
      </w:r>
      <w:r>
        <w:rPr>
          <w:rFonts w:ascii="Arial" w:hAnsi="Arial" w:cs="Arial"/>
          <w:sz w:val="18"/>
          <w:szCs w:val="18"/>
        </w:rPr>
        <w:tab/>
        <w:t xml:space="preserve">Železobeton 1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>1,430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5 </w:t>
      </w:r>
      <w:r>
        <w:rPr>
          <w:rFonts w:ascii="Arial" w:hAnsi="Arial" w:cs="Arial"/>
          <w:sz w:val="18"/>
          <w:szCs w:val="18"/>
        </w:rPr>
        <w:tab/>
        <w:t xml:space="preserve">Dřevo měkké (tok kolmo k vláknům) </w:t>
      </w:r>
      <w:r>
        <w:rPr>
          <w:rFonts w:ascii="Arial" w:hAnsi="Arial" w:cs="Arial"/>
          <w:sz w:val="18"/>
          <w:szCs w:val="18"/>
        </w:rPr>
        <w:tab/>
        <w:t xml:space="preserve">0,0250 </w:t>
      </w:r>
      <w:r>
        <w:rPr>
          <w:rFonts w:ascii="Arial" w:hAnsi="Arial" w:cs="Arial"/>
          <w:sz w:val="18"/>
          <w:szCs w:val="18"/>
        </w:rPr>
        <w:tab/>
        <w:t>0,180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6 </w:t>
      </w:r>
      <w:r>
        <w:rPr>
          <w:rFonts w:ascii="Arial" w:hAnsi="Arial" w:cs="Arial"/>
          <w:sz w:val="18"/>
          <w:szCs w:val="18"/>
        </w:rPr>
        <w:tab/>
        <w:t xml:space="preserve">trámy </w:t>
      </w:r>
      <w:r>
        <w:rPr>
          <w:rFonts w:ascii="Arial" w:hAnsi="Arial" w:cs="Arial"/>
          <w:sz w:val="18"/>
          <w:szCs w:val="18"/>
        </w:rPr>
        <w:tab/>
        <w:t xml:space="preserve">0,2400 </w:t>
      </w:r>
      <w:r>
        <w:rPr>
          <w:rFonts w:ascii="Arial" w:hAnsi="Arial" w:cs="Arial"/>
          <w:sz w:val="18"/>
          <w:szCs w:val="18"/>
        </w:rPr>
        <w:tab/>
        <w:t>0,498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7 </w:t>
      </w:r>
      <w:r>
        <w:rPr>
          <w:rFonts w:ascii="Arial" w:hAnsi="Arial" w:cs="Arial"/>
          <w:sz w:val="18"/>
          <w:szCs w:val="18"/>
        </w:rPr>
        <w:tab/>
        <w:t xml:space="preserve">Dřevo měkké (tok kolmo k vláknům) </w:t>
      </w:r>
      <w:r>
        <w:rPr>
          <w:rFonts w:ascii="Arial" w:hAnsi="Arial" w:cs="Arial"/>
          <w:sz w:val="18"/>
          <w:szCs w:val="18"/>
        </w:rPr>
        <w:tab/>
        <w:t xml:space="preserve">0,0250 </w:t>
      </w:r>
      <w:r>
        <w:rPr>
          <w:rFonts w:ascii="Arial" w:hAnsi="Arial" w:cs="Arial"/>
          <w:sz w:val="18"/>
          <w:szCs w:val="18"/>
        </w:rPr>
        <w:tab/>
        <w:t>0,180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8 </w:t>
      </w:r>
      <w:r>
        <w:rPr>
          <w:rFonts w:ascii="Arial" w:hAnsi="Arial" w:cs="Arial"/>
          <w:sz w:val="18"/>
          <w:szCs w:val="18"/>
        </w:rPr>
        <w:tab/>
        <w:t xml:space="preserve">Isover Uni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>0,038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9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>0,220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0,17/0,04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0,259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strpo P3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>0,220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Dřevo měkké (tok kolmo k vláknům) </w:t>
      </w:r>
      <w:r>
        <w:rPr>
          <w:rFonts w:ascii="Arial" w:hAnsi="Arial" w:cs="Arial"/>
          <w:sz w:val="18"/>
          <w:szCs w:val="18"/>
        </w:rPr>
        <w:tab/>
        <w:t xml:space="preserve">0,0250 </w:t>
      </w:r>
      <w:r>
        <w:rPr>
          <w:rFonts w:ascii="Arial" w:hAnsi="Arial" w:cs="Arial"/>
          <w:sz w:val="18"/>
          <w:szCs w:val="18"/>
        </w:rPr>
        <w:tab/>
        <w:t>0,180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3 </w:t>
      </w:r>
      <w:r>
        <w:rPr>
          <w:rFonts w:ascii="Arial" w:hAnsi="Arial" w:cs="Arial"/>
          <w:sz w:val="18"/>
          <w:szCs w:val="18"/>
        </w:rPr>
        <w:tab/>
        <w:t xml:space="preserve">trámy </w:t>
      </w:r>
      <w:r>
        <w:rPr>
          <w:rFonts w:ascii="Arial" w:hAnsi="Arial" w:cs="Arial"/>
          <w:sz w:val="18"/>
          <w:szCs w:val="18"/>
        </w:rPr>
        <w:tab/>
        <w:t xml:space="preserve">0,2400 </w:t>
      </w:r>
      <w:r>
        <w:rPr>
          <w:rFonts w:ascii="Arial" w:hAnsi="Arial" w:cs="Arial"/>
          <w:sz w:val="18"/>
          <w:szCs w:val="18"/>
        </w:rPr>
        <w:tab/>
        <w:t>0,498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4 </w:t>
      </w:r>
      <w:r>
        <w:rPr>
          <w:rFonts w:ascii="Arial" w:hAnsi="Arial" w:cs="Arial"/>
          <w:sz w:val="18"/>
          <w:szCs w:val="18"/>
        </w:rPr>
        <w:tab/>
        <w:t xml:space="preserve">Dřevo měkké (tok kolmo k vláknům) </w:t>
      </w:r>
      <w:r>
        <w:rPr>
          <w:rFonts w:ascii="Arial" w:hAnsi="Arial" w:cs="Arial"/>
          <w:sz w:val="18"/>
          <w:szCs w:val="18"/>
        </w:rPr>
        <w:tab/>
        <w:t xml:space="preserve">0,0250 </w:t>
      </w:r>
      <w:r>
        <w:rPr>
          <w:rFonts w:ascii="Arial" w:hAnsi="Arial" w:cs="Arial"/>
          <w:sz w:val="18"/>
          <w:szCs w:val="18"/>
        </w:rPr>
        <w:tab/>
        <w:t>0,180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5 </w:t>
      </w:r>
      <w:r>
        <w:rPr>
          <w:rFonts w:ascii="Arial" w:hAnsi="Arial" w:cs="Arial"/>
          <w:sz w:val="18"/>
          <w:szCs w:val="18"/>
        </w:rPr>
        <w:tab/>
        <w:t xml:space="preserve">Isover Uni </w:t>
      </w:r>
      <w:r>
        <w:rPr>
          <w:rFonts w:ascii="Arial" w:hAnsi="Arial" w:cs="Arial"/>
          <w:sz w:val="18"/>
          <w:szCs w:val="18"/>
        </w:rPr>
        <w:tab/>
        <w:t xml:space="preserve">0,3000 </w:t>
      </w:r>
      <w:r>
        <w:rPr>
          <w:rFonts w:ascii="Arial" w:hAnsi="Arial" w:cs="Arial"/>
          <w:sz w:val="18"/>
          <w:szCs w:val="18"/>
        </w:rPr>
        <w:tab/>
        <w:t>0,038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0,10/0,04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0,113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stěna k výtahu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Ytong P2-500 </w:t>
      </w:r>
      <w:r>
        <w:rPr>
          <w:rFonts w:ascii="Arial" w:hAnsi="Arial" w:cs="Arial"/>
          <w:sz w:val="18"/>
          <w:szCs w:val="18"/>
        </w:rPr>
        <w:tab/>
        <w:t xml:space="preserve">0,3000 </w:t>
      </w:r>
      <w:r>
        <w:rPr>
          <w:rFonts w:ascii="Arial" w:hAnsi="Arial" w:cs="Arial"/>
          <w:sz w:val="18"/>
          <w:szCs w:val="18"/>
        </w:rPr>
        <w:tab/>
        <w:t>0,135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0,13/0,04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0,418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750+100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  <w:t xml:space="preserve">0,7500 </w:t>
      </w:r>
      <w:r>
        <w:rPr>
          <w:rFonts w:ascii="Arial" w:hAnsi="Arial" w:cs="Arial"/>
          <w:sz w:val="18"/>
          <w:szCs w:val="18"/>
        </w:rPr>
        <w:tab/>
        <w:t>0,800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Isover Unirol-Plus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>0,039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0,13/0,04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0,272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podlaha na ter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Podlahové linoleum </w:t>
      </w:r>
      <w:r>
        <w:rPr>
          <w:rFonts w:ascii="Arial" w:hAnsi="Arial" w:cs="Arial"/>
          <w:sz w:val="18"/>
          <w:szCs w:val="18"/>
        </w:rPr>
        <w:tab/>
        <w:t xml:space="preserve">0,0030 </w:t>
      </w:r>
      <w:r>
        <w:rPr>
          <w:rFonts w:ascii="Arial" w:hAnsi="Arial" w:cs="Arial"/>
          <w:sz w:val="18"/>
          <w:szCs w:val="18"/>
        </w:rPr>
        <w:tab/>
        <w:t>0,170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Anhydritová směs </w:t>
      </w:r>
      <w:r>
        <w:rPr>
          <w:rFonts w:ascii="Arial" w:hAnsi="Arial" w:cs="Arial"/>
          <w:sz w:val="18"/>
          <w:szCs w:val="18"/>
        </w:rPr>
        <w:tab/>
        <w:t xml:space="preserve">0,0450 </w:t>
      </w:r>
      <w:r>
        <w:rPr>
          <w:rFonts w:ascii="Arial" w:hAnsi="Arial" w:cs="Arial"/>
          <w:sz w:val="18"/>
          <w:szCs w:val="18"/>
        </w:rPr>
        <w:tab/>
        <w:t>1,200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3 </w:t>
      </w:r>
      <w:r>
        <w:rPr>
          <w:rFonts w:ascii="Arial" w:hAnsi="Arial" w:cs="Arial"/>
          <w:sz w:val="18"/>
          <w:szCs w:val="18"/>
        </w:rPr>
        <w:tab/>
        <w:t xml:space="preserve">PE folie </w:t>
      </w:r>
      <w:r>
        <w:rPr>
          <w:rFonts w:ascii="Arial" w:hAnsi="Arial" w:cs="Arial"/>
          <w:sz w:val="18"/>
          <w:szCs w:val="18"/>
        </w:rPr>
        <w:tab/>
        <w:t xml:space="preserve">0,0001 </w:t>
      </w:r>
      <w:r>
        <w:rPr>
          <w:rFonts w:ascii="Arial" w:hAnsi="Arial" w:cs="Arial"/>
          <w:sz w:val="18"/>
          <w:szCs w:val="18"/>
        </w:rPr>
        <w:tab/>
        <w:t>0,350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4 </w:t>
      </w:r>
      <w:r>
        <w:rPr>
          <w:rFonts w:ascii="Arial" w:hAnsi="Arial" w:cs="Arial"/>
          <w:sz w:val="18"/>
          <w:szCs w:val="18"/>
        </w:rPr>
        <w:tab/>
        <w:t xml:space="preserve">Isover T-N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>0,039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5 </w:t>
      </w:r>
      <w:r>
        <w:rPr>
          <w:rFonts w:ascii="Arial" w:hAnsi="Arial" w:cs="Arial"/>
          <w:sz w:val="18"/>
          <w:szCs w:val="18"/>
        </w:rPr>
        <w:tab/>
        <w:t xml:space="preserve">Beton hutný 1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>1,230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6 </w:t>
      </w:r>
      <w:r>
        <w:rPr>
          <w:rFonts w:ascii="Arial" w:hAnsi="Arial" w:cs="Arial"/>
          <w:sz w:val="18"/>
          <w:szCs w:val="18"/>
        </w:rPr>
        <w:tab/>
        <w:t xml:space="preserve">A 400 H </w:t>
      </w:r>
      <w:r>
        <w:rPr>
          <w:rFonts w:ascii="Arial" w:hAnsi="Arial" w:cs="Arial"/>
          <w:sz w:val="18"/>
          <w:szCs w:val="18"/>
        </w:rPr>
        <w:tab/>
        <w:t xml:space="preserve">0,0007 </w:t>
      </w:r>
      <w:r>
        <w:rPr>
          <w:rFonts w:ascii="Arial" w:hAnsi="Arial" w:cs="Arial"/>
          <w:sz w:val="18"/>
          <w:szCs w:val="18"/>
        </w:rPr>
        <w:tab/>
        <w:t>0,210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7 </w:t>
      </w:r>
      <w:r>
        <w:rPr>
          <w:rFonts w:ascii="Arial" w:hAnsi="Arial" w:cs="Arial"/>
          <w:sz w:val="18"/>
          <w:szCs w:val="18"/>
        </w:rPr>
        <w:tab/>
        <w:t xml:space="preserve">Beton hutný 1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>1,230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0,17/0,04 m2K/W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0,334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</w:pPr>
      <w:r>
        <w:rPr>
          <w:rFonts w:ascii="Arial" w:hAnsi="Arial" w:cs="Arial"/>
          <w:b/>
          <w:bCs/>
          <w:sz w:val="4"/>
          <w:szCs w:val="4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  <w:r>
        <w:rPr>
          <w:rFonts w:ascii="Arial" w:hAnsi="Arial" w:cs="Arial"/>
          <w:b/>
          <w:bCs/>
          <w:color w:val="FFFFFF"/>
          <w:sz w:val="4"/>
          <w:szCs w:val="4"/>
          <w:highlight w:val="darkGray"/>
        </w:rPr>
        <w:tab/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Název konstrukce: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450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00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Č.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vrstvy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Tloušťka [m] </w:t>
      </w:r>
      <w:r>
        <w:rPr>
          <w:rFonts w:ascii="Arial" w:hAnsi="Arial" w:cs="Arial"/>
          <w:b/>
          <w:bCs/>
          <w:sz w:val="16"/>
          <w:szCs w:val="16"/>
        </w:rPr>
        <w:tab/>
        <w:t>Tep. vodivost [W/mK]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1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  <w:t xml:space="preserve">0,4500 </w:t>
      </w:r>
      <w:r>
        <w:rPr>
          <w:rFonts w:ascii="Arial" w:hAnsi="Arial" w:cs="Arial"/>
          <w:sz w:val="18"/>
          <w:szCs w:val="18"/>
        </w:rPr>
        <w:tab/>
        <w:t>0,800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2 </w:t>
      </w:r>
      <w:r>
        <w:rPr>
          <w:rFonts w:ascii="Arial" w:hAnsi="Arial" w:cs="Arial"/>
          <w:sz w:val="18"/>
          <w:szCs w:val="18"/>
        </w:rPr>
        <w:tab/>
        <w:t xml:space="preserve">Isover Unirol Profi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>0,036</w:t>
      </w:r>
    </w:p>
    <w:p w:rsidR="00420546" w:rsidRDefault="00420546" w:rsidP="00420546">
      <w:pPr>
        <w:tabs>
          <w:tab w:val="left" w:pos="0"/>
          <w:tab w:val="left" w:pos="300"/>
          <w:tab w:val="left" w:pos="700"/>
          <w:tab w:val="left" w:pos="4300"/>
          <w:tab w:val="left" w:pos="5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3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>0,220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Přirážka na vliv tep. mostů DeltaU: </w:t>
      </w:r>
      <w:r>
        <w:rPr>
          <w:rFonts w:ascii="Arial" w:hAnsi="Arial" w:cs="Arial"/>
          <w:sz w:val="18"/>
          <w:szCs w:val="18"/>
        </w:rPr>
        <w:tab/>
        <w:t>0,000 W/m2K</w:t>
      </w:r>
    </w:p>
    <w:p w:rsidR="00420546" w:rsidRDefault="00420546" w:rsidP="00420546">
      <w:pPr>
        <w:tabs>
          <w:tab w:val="left" w:pos="0"/>
          <w:tab w:val="left" w:pos="300"/>
          <w:tab w:val="left" w:pos="3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Odpory při přestupu tepla Rsi/Rse: </w:t>
      </w:r>
      <w:r>
        <w:rPr>
          <w:rFonts w:ascii="Arial" w:hAnsi="Arial" w:cs="Arial"/>
          <w:sz w:val="18"/>
          <w:szCs w:val="18"/>
        </w:rPr>
        <w:tab/>
        <w:t>0,13/0,04 m2K/W</w:t>
      </w:r>
    </w:p>
    <w:p w:rsidR="001F3532" w:rsidRDefault="00420546" w:rsidP="00420546">
      <w:r>
        <w:rPr>
          <w:rFonts w:ascii="Arial" w:hAnsi="Arial" w:cs="Arial"/>
          <w:b/>
          <w:bCs/>
          <w:sz w:val="18"/>
          <w:szCs w:val="18"/>
        </w:rPr>
        <w:tab/>
        <w:t xml:space="preserve">Součinitel prostupu tepla U: </w:t>
      </w:r>
      <w:r>
        <w:rPr>
          <w:rFonts w:ascii="Arial" w:hAnsi="Arial" w:cs="Arial"/>
          <w:b/>
          <w:bCs/>
          <w:sz w:val="18"/>
          <w:szCs w:val="18"/>
        </w:rPr>
        <w:tab/>
        <w:t>0,280 W/m2K</w:t>
      </w:r>
    </w:p>
    <w:sectPr w:rsidR="001F3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08"/>
  <w:hyphenationZone w:val="425"/>
  <w:characterSpacingControl w:val="doNotCompress"/>
  <w:compat>
    <w:useFELayout/>
  </w:compat>
  <w:rsids>
    <w:rsidRoot w:val="00420546"/>
    <w:rsid w:val="001F3532"/>
    <w:rsid w:val="0042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912</Words>
  <Characters>5386</Characters>
  <Application>Microsoft Office Word</Application>
  <DocSecurity>0</DocSecurity>
  <Lines>44</Lines>
  <Paragraphs>12</Paragraphs>
  <ScaleCrop>false</ScaleCrop>
  <Company/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Lenka</cp:lastModifiedBy>
  <cp:revision>2</cp:revision>
  <dcterms:created xsi:type="dcterms:W3CDTF">2017-09-04T19:30:00Z</dcterms:created>
  <dcterms:modified xsi:type="dcterms:W3CDTF">2017-09-04T19:30:00Z</dcterms:modified>
</cp:coreProperties>
</file>