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EE90" w14:textId="59A8C42D" w:rsidR="00C0220D" w:rsidRPr="008C7809" w:rsidRDefault="00C0220D" w:rsidP="005B3243">
      <w:pPr>
        <w:tabs>
          <w:tab w:val="left" w:pos="3060"/>
        </w:tabs>
        <w:spacing w:after="0" w:line="264" w:lineRule="auto"/>
        <w:ind w:right="-142"/>
        <w:jc w:val="center"/>
        <w:rPr>
          <w:rFonts w:ascii="Arial" w:eastAsia="Times New Roman" w:hAnsi="Arial" w:cs="Arial"/>
          <w:b/>
          <w:noProof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Zadávací </w:t>
      </w:r>
      <w:r w:rsidR="00DF7C7E"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dokumentace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</w:t>
      </w:r>
      <w:r w:rsidR="00395304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č. j. </w:t>
      </w:r>
      <w:r w:rsidR="00B36BBB" w:rsidRPr="00B36BBB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MMB/0552344/2025</w:t>
      </w:r>
      <w:r w:rsidR="00B36BBB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na veřejnou zakázku malého rozsahu</w:t>
      </w:r>
      <w:r w:rsidR="0090434B"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na službu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:</w:t>
      </w:r>
    </w:p>
    <w:p w14:paraId="1AB5BA6B" w14:textId="77777777" w:rsidR="00C0220D" w:rsidRPr="00DD3636" w:rsidRDefault="00C0220D" w:rsidP="00F45393">
      <w:pPr>
        <w:spacing w:after="0" w:line="264" w:lineRule="auto"/>
        <w:ind w:left="280" w:hanging="280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cs-CZ"/>
        </w:rPr>
      </w:pPr>
    </w:p>
    <w:p w14:paraId="48BD65E0" w14:textId="4AFB7C74" w:rsidR="00C0220D" w:rsidRPr="0090434B" w:rsidRDefault="00C0220D" w:rsidP="00F45393">
      <w:pPr>
        <w:spacing w:after="0" w:line="264" w:lineRule="auto"/>
        <w:ind w:left="280" w:hanging="280"/>
        <w:jc w:val="center"/>
        <w:rPr>
          <w:rFonts w:ascii="Arial" w:eastAsia="Times New Roman" w:hAnsi="Arial" w:cs="Arial"/>
          <w:b/>
          <w:sz w:val="36"/>
          <w:szCs w:val="24"/>
          <w:lang w:eastAsia="cs-CZ"/>
        </w:rPr>
      </w:pPr>
      <w:r w:rsidRPr="0090434B">
        <w:rPr>
          <w:rFonts w:ascii="Arial" w:eastAsia="Times New Roman" w:hAnsi="Arial" w:cs="Arial"/>
          <w:b/>
          <w:sz w:val="36"/>
          <w:szCs w:val="24"/>
          <w:lang w:eastAsia="cs-CZ"/>
        </w:rPr>
        <w:t>„</w:t>
      </w:r>
      <w:r w:rsidR="00FB1D00">
        <w:rPr>
          <w:rFonts w:ascii="Arial" w:eastAsia="Times New Roman" w:hAnsi="Arial" w:cs="Arial"/>
          <w:b/>
          <w:sz w:val="36"/>
          <w:szCs w:val="24"/>
          <w:lang w:eastAsia="cs-CZ"/>
        </w:rPr>
        <w:t xml:space="preserve">Překladatelské služby na rok </w:t>
      </w:r>
      <w:r w:rsidR="0006672B">
        <w:rPr>
          <w:rFonts w:ascii="Arial" w:eastAsia="Times New Roman" w:hAnsi="Arial" w:cs="Arial"/>
          <w:b/>
          <w:sz w:val="36"/>
          <w:szCs w:val="24"/>
          <w:lang w:eastAsia="cs-CZ"/>
        </w:rPr>
        <w:t>2026</w:t>
      </w:r>
      <w:r w:rsidRPr="0090434B">
        <w:rPr>
          <w:rFonts w:ascii="Arial" w:eastAsia="Times New Roman" w:hAnsi="Arial" w:cs="Arial"/>
          <w:b/>
          <w:sz w:val="36"/>
          <w:szCs w:val="24"/>
          <w:lang w:eastAsia="cs-CZ"/>
        </w:rPr>
        <w:t>“</w:t>
      </w:r>
    </w:p>
    <w:p w14:paraId="24FA1566" w14:textId="77777777" w:rsidR="00C0220D" w:rsidRPr="008C7809" w:rsidRDefault="00C0220D" w:rsidP="00F4539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913A76C" w14:textId="06B294CC" w:rsidR="00C0220D" w:rsidRPr="008C7809" w:rsidRDefault="00C0220D" w:rsidP="00F45393">
      <w:pPr>
        <w:spacing w:after="0" w:line="264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zadávanou mimo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>zadávací řízení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 souladu s § 31 </w:t>
      </w:r>
      <w:r w:rsidR="00996CA5"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zákona č. 134/2016 Sb., o zadávání veřejných zakázek, ve znění pozdějších předpisů (dále jen „ZZVZ“)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současného respektování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§ 6 </w:t>
      </w:r>
      <w:r w:rsidR="00992D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odst. 1 až 3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tohoto zákona 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(dále jen „veřejná zakázka“)</w:t>
      </w:r>
    </w:p>
    <w:p w14:paraId="720AAB01" w14:textId="77777777" w:rsidR="00C0220D" w:rsidRPr="00804A2B" w:rsidRDefault="00C0220D" w:rsidP="00F45393">
      <w:pPr>
        <w:pStyle w:val="Bezmezer"/>
        <w:spacing w:line="264" w:lineRule="auto"/>
        <w:rPr>
          <w:rFonts w:ascii="Arial" w:hAnsi="Arial" w:cs="Arial"/>
          <w:noProof/>
        </w:rPr>
      </w:pPr>
    </w:p>
    <w:p w14:paraId="1E4F3E3A" w14:textId="77777777" w:rsidR="00C0220D" w:rsidRPr="008C7809" w:rsidRDefault="00C0220D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Identifikační údaje zadavatele</w:t>
      </w:r>
    </w:p>
    <w:p w14:paraId="6112EA18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AB8F4F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Název: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statutární město Brno</w:t>
      </w:r>
    </w:p>
    <w:p w14:paraId="29A59574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Dominikánské nám. 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196/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1, 60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Brno</w:t>
      </w:r>
    </w:p>
    <w:p w14:paraId="50634F1E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Zastoupené: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JUDr. Markéta Vaňková, primátorka</w:t>
      </w:r>
    </w:p>
    <w:p w14:paraId="0CDF12C9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44992785</w:t>
      </w:r>
    </w:p>
    <w:p w14:paraId="64E0572C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DIČ: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CZ44992785, je plátcem DPH</w:t>
      </w:r>
    </w:p>
    <w:p w14:paraId="0D7D2EFE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Bankovní spojení: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B1D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Česká spořitelna, a.s., Olbrachtova 1929/62, 140 00 Praha 4     </w:t>
      </w:r>
    </w:p>
    <w:p w14:paraId="1680915B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     č. </w:t>
      </w:r>
      <w:proofErr w:type="spellStart"/>
      <w:r w:rsidRPr="008C7809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pacing w:val="-1"/>
          <w:sz w:val="20"/>
          <w:szCs w:val="20"/>
          <w:lang w:eastAsia="cs-CZ"/>
        </w:rPr>
        <w:t>111211222/0800</w:t>
      </w:r>
    </w:p>
    <w:p w14:paraId="5D5503AF" w14:textId="77777777" w:rsidR="00C0220D" w:rsidRPr="008C7809" w:rsidRDefault="00C0220D" w:rsidP="00F45393">
      <w:pPr>
        <w:tabs>
          <w:tab w:val="left" w:pos="360"/>
        </w:tabs>
        <w:spacing w:after="0" w:line="264" w:lineRule="auto"/>
        <w:ind w:left="2835" w:hanging="2835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95D5234" w14:textId="67B1AAE5" w:rsidR="0038313A" w:rsidRPr="003E59EE" w:rsidRDefault="0038313A" w:rsidP="0038313A">
      <w:pPr>
        <w:tabs>
          <w:tab w:val="left" w:pos="360"/>
        </w:tabs>
        <w:spacing w:after="0" w:line="264" w:lineRule="auto"/>
        <w:ind w:left="2835" w:hanging="2835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Kontaktní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>Mgr.</w:t>
      </w:r>
      <w:r w:rsidR="003E59EE" w:rsidRPr="003E59EE">
        <w:rPr>
          <w:rFonts w:ascii="Arial" w:eastAsia="Times New Roman" w:hAnsi="Arial" w:cs="Arial"/>
          <w:sz w:val="20"/>
          <w:szCs w:val="20"/>
          <w:lang w:eastAsia="cs-CZ"/>
        </w:rPr>
        <w:t xml:space="preserve"> Ing. Jaroslav Mikuš</w:t>
      </w:r>
    </w:p>
    <w:p w14:paraId="6C277FF6" w14:textId="77777777" w:rsidR="0038313A" w:rsidRDefault="0038313A" w:rsidP="0038313A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  <w:t>Telefon:</w:t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  <w:t>+420 542 172 485</w:t>
      </w:r>
    </w:p>
    <w:p w14:paraId="4264EFDC" w14:textId="520908F5" w:rsidR="0038313A" w:rsidRDefault="0038313A" w:rsidP="0038313A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E59EE">
        <w:rPr>
          <w:rFonts w:ascii="Arial" w:eastAsia="Times New Roman" w:hAnsi="Arial" w:cs="Arial"/>
          <w:sz w:val="20"/>
          <w:szCs w:val="20"/>
          <w:lang w:eastAsia="cs-CZ"/>
        </w:rPr>
        <w:t>mikus.jaroslav@brno.cz</w:t>
      </w:r>
    </w:p>
    <w:p w14:paraId="2209FF49" w14:textId="77777777" w:rsidR="00C0220D" w:rsidRPr="008C7809" w:rsidRDefault="00C0220D" w:rsidP="00F45393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66439">
        <w:rPr>
          <w:rFonts w:ascii="Arial" w:eastAsia="Times New Roman" w:hAnsi="Arial" w:cs="Arial"/>
          <w:sz w:val="20"/>
          <w:szCs w:val="20"/>
          <w:lang w:eastAsia="cs-CZ"/>
        </w:rPr>
        <w:tab/>
        <w:t>(dále jen jako „zadavatel“)</w:t>
      </w:r>
    </w:p>
    <w:p w14:paraId="74935CB9" w14:textId="3A0099A3" w:rsidR="00C0220D" w:rsidRDefault="00C0220D" w:rsidP="00F45393">
      <w:pPr>
        <w:spacing w:after="0" w:line="264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412E0ED" w14:textId="77777777" w:rsidR="0078446E" w:rsidRPr="008C7809" w:rsidRDefault="0078446E" w:rsidP="00F45393">
      <w:pPr>
        <w:spacing w:after="0" w:line="264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45910CE" w14:textId="77777777" w:rsidR="00C0220D" w:rsidRPr="008C7809" w:rsidRDefault="00C0220D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Druh a režim veřejné zakázky</w:t>
      </w:r>
    </w:p>
    <w:p w14:paraId="02621D81" w14:textId="77777777" w:rsidR="00F45393" w:rsidRDefault="00F45393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E68261" w14:textId="0BDB97FB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Režim veřejné zakázky: 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veřejná zakázka malého rozsahu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dle § 27 ZZVZ</w:t>
      </w:r>
    </w:p>
    <w:p w14:paraId="6124B162" w14:textId="599702F4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Druh veřejné zakázky</w:t>
      </w:r>
      <w:r w:rsidRPr="004B2002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veřejná zakázka na služby</w:t>
      </w:r>
      <w:r w:rsidR="0043093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30936" w:rsidRPr="008C7809">
        <w:rPr>
          <w:rFonts w:ascii="Arial" w:eastAsia="Times New Roman" w:hAnsi="Arial" w:cs="Arial"/>
          <w:sz w:val="20"/>
          <w:szCs w:val="20"/>
          <w:lang w:eastAsia="cs-CZ"/>
        </w:rPr>
        <w:t>dle § </w:t>
      </w:r>
      <w:r w:rsidR="00430936">
        <w:rPr>
          <w:rFonts w:ascii="Arial" w:eastAsia="Times New Roman" w:hAnsi="Arial" w:cs="Arial"/>
          <w:sz w:val="20"/>
          <w:szCs w:val="20"/>
          <w:lang w:eastAsia="cs-CZ"/>
        </w:rPr>
        <w:t>14 odst. 2</w:t>
      </w:r>
      <w:r w:rsidR="00430936" w:rsidRPr="008C7809">
        <w:rPr>
          <w:rFonts w:ascii="Arial" w:eastAsia="Times New Roman" w:hAnsi="Arial" w:cs="Arial"/>
          <w:sz w:val="20"/>
          <w:szCs w:val="20"/>
          <w:lang w:eastAsia="cs-CZ"/>
        </w:rPr>
        <w:t> ZZVZ</w:t>
      </w:r>
    </w:p>
    <w:p w14:paraId="57B5D70A" w14:textId="77777777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077DAF" w14:textId="2D1B8B61" w:rsidR="00C0220D" w:rsidRPr="008C7809" w:rsidRDefault="006B6863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výslovně upozorňuje, že předmětná veřejná zakázka malého rozsahu na služby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souladu s § 31 ZZVZ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zadávaná mimo režim </w:t>
      </w:r>
      <w:r>
        <w:rPr>
          <w:rFonts w:ascii="Arial" w:eastAsia="Times New Roman" w:hAnsi="Arial" w:cs="Arial"/>
          <w:sz w:val="20"/>
          <w:szCs w:val="20"/>
          <w:lang w:eastAsia="cs-CZ"/>
        </w:rPr>
        <w:t>tohoto zákona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To platí i v případě, že zadavatel při zadání této zakázky použije terminologii ZZVZ, příp.</w:t>
      </w:r>
      <w:r w:rsidR="00F02441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jeho část v přímé citaci. Pro </w:t>
      </w:r>
      <w:r w:rsidR="00D207A9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postup při výběru 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dodavatele</w:t>
      </w:r>
      <w:r w:rsidR="00D207A9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pro tuto veřejnou zakázku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jsou rozhodné pouze 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zadávací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podmínky stanovené v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éto zadávací dokumentaci.</w:t>
      </w:r>
    </w:p>
    <w:p w14:paraId="186DA7B9" w14:textId="234BAE5B" w:rsidR="00C0220D" w:rsidRDefault="00C0220D" w:rsidP="00F45393">
      <w:pPr>
        <w:spacing w:after="0" w:line="264" w:lineRule="auto"/>
        <w:rPr>
          <w:rFonts w:ascii="Times New Roman" w:hAnsi="Times New Roman" w:cs="Times New Roman"/>
          <w:sz w:val="20"/>
          <w:szCs w:val="20"/>
        </w:rPr>
      </w:pPr>
    </w:p>
    <w:p w14:paraId="296C8CC3" w14:textId="77777777" w:rsidR="0078446E" w:rsidRPr="008C7809" w:rsidRDefault="0078446E" w:rsidP="00F45393">
      <w:pPr>
        <w:spacing w:after="0" w:line="264" w:lineRule="auto"/>
        <w:rPr>
          <w:rFonts w:ascii="Times New Roman" w:hAnsi="Times New Roman" w:cs="Times New Roman"/>
          <w:sz w:val="20"/>
          <w:szCs w:val="20"/>
        </w:rPr>
      </w:pPr>
    </w:p>
    <w:p w14:paraId="41C83581" w14:textId="77777777" w:rsidR="00C0220D" w:rsidRPr="008C7809" w:rsidRDefault="00C0220D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Klasifikace CPV</w:t>
      </w:r>
    </w:p>
    <w:p w14:paraId="38B972C6" w14:textId="77777777" w:rsidR="00C0220D" w:rsidRPr="008C7809" w:rsidRDefault="00C0220D" w:rsidP="00F45393">
      <w:pPr>
        <w:pStyle w:val="Bezmezer"/>
        <w:spacing w:line="264" w:lineRule="auto"/>
        <w:rPr>
          <w:sz w:val="20"/>
          <w:szCs w:val="20"/>
        </w:rPr>
      </w:pPr>
    </w:p>
    <w:p w14:paraId="3D74F8C3" w14:textId="77777777" w:rsidR="00C0220D" w:rsidRPr="008C7809" w:rsidRDefault="00C0220D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Klasifikace předmětu plnění veřejné zakázky odpovídá položce:</w:t>
      </w:r>
    </w:p>
    <w:p w14:paraId="4B781AB8" w14:textId="77777777" w:rsidR="00F02441" w:rsidRPr="008C7809" w:rsidRDefault="00C0220D" w:rsidP="00F45393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● CPV 79</w:t>
      </w:r>
      <w:r w:rsidR="00FB1D00">
        <w:rPr>
          <w:rFonts w:ascii="Arial" w:hAnsi="Arial" w:cs="Arial"/>
          <w:sz w:val="20"/>
          <w:szCs w:val="20"/>
        </w:rPr>
        <w:t>530000-8</w:t>
      </w:r>
      <w:r w:rsidRPr="008C7809">
        <w:rPr>
          <w:rFonts w:ascii="Arial" w:hAnsi="Arial" w:cs="Arial"/>
          <w:sz w:val="20"/>
          <w:szCs w:val="20"/>
        </w:rPr>
        <w:tab/>
      </w:r>
      <w:r w:rsidR="00FB1D00">
        <w:rPr>
          <w:rFonts w:ascii="Arial" w:hAnsi="Arial" w:cs="Arial"/>
          <w:sz w:val="20"/>
          <w:szCs w:val="20"/>
        </w:rPr>
        <w:t>Překladatelské služby</w:t>
      </w:r>
    </w:p>
    <w:p w14:paraId="59A5E26E" w14:textId="77777777" w:rsidR="00C0220D" w:rsidRPr="008C7809" w:rsidRDefault="00C0220D" w:rsidP="00F45393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V případě, že zadávací podmínky obsahují odkazy na specifická označení výrobků a služeb, která platí pro určitého podnikatele (osobu) za příznačná, umožňuje zadavatel použití i jiných, kvalitativně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 xml:space="preserve">a technicky podobných řešení, které však bezvýhradně a prokazatelně naplní zadavatelem zamýšlený účel realizace této </w:t>
      </w:r>
      <w:r w:rsidR="00F02441" w:rsidRPr="008C7809">
        <w:rPr>
          <w:rFonts w:ascii="Arial" w:hAnsi="Arial" w:cs="Arial"/>
          <w:sz w:val="20"/>
          <w:szCs w:val="20"/>
        </w:rPr>
        <w:t xml:space="preserve">veřejné </w:t>
      </w:r>
      <w:r w:rsidRPr="008C7809">
        <w:rPr>
          <w:rFonts w:ascii="Arial" w:hAnsi="Arial" w:cs="Arial"/>
          <w:sz w:val="20"/>
          <w:szCs w:val="20"/>
        </w:rPr>
        <w:t>zakázky.</w:t>
      </w:r>
    </w:p>
    <w:p w14:paraId="4BEC6AC8" w14:textId="4460D50E" w:rsidR="00D207A9" w:rsidRDefault="00D207A9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51DA471D" w14:textId="77777777" w:rsidR="0078446E" w:rsidRPr="008C7809" w:rsidRDefault="0078446E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47C945CF" w14:textId="77777777" w:rsidR="00C0220D" w:rsidRPr="008C7809" w:rsidRDefault="00C0220D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Vymezení předmětu veřejné zakázky</w:t>
      </w:r>
    </w:p>
    <w:p w14:paraId="0F87F729" w14:textId="77777777" w:rsidR="00C0220D" w:rsidRPr="008C7809" w:rsidRDefault="00C0220D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E219504" w14:textId="2D1128DD" w:rsidR="00FB1D00" w:rsidRPr="00FB1D00" w:rsidRDefault="0090434B" w:rsidP="00F45393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C2835">
        <w:rPr>
          <w:rFonts w:ascii="Arial" w:hAnsi="Arial" w:cs="Arial"/>
          <w:sz w:val="20"/>
          <w:szCs w:val="20"/>
        </w:rPr>
        <w:t xml:space="preserve">Předmětem veřejné zakázky je zajištění </w:t>
      </w:r>
      <w:r w:rsidR="00FB1D00" w:rsidRPr="00BC2835">
        <w:rPr>
          <w:rFonts w:ascii="Arial" w:hAnsi="Arial" w:cs="Arial"/>
          <w:sz w:val="20"/>
          <w:szCs w:val="20"/>
        </w:rPr>
        <w:t xml:space="preserve">překladů textů z českého jazyka do angličtiny, </w:t>
      </w:r>
      <w:r w:rsidR="00AB70CC" w:rsidRPr="00395304">
        <w:rPr>
          <w:rFonts w:ascii="Arial" w:hAnsi="Arial" w:cs="Arial"/>
          <w:sz w:val="20"/>
          <w:szCs w:val="20"/>
        </w:rPr>
        <w:t>francouzštiny</w:t>
      </w:r>
      <w:r w:rsidR="00AB70CC" w:rsidRPr="00BC2835">
        <w:rPr>
          <w:rFonts w:ascii="Arial" w:hAnsi="Arial" w:cs="Arial"/>
          <w:sz w:val="20"/>
          <w:szCs w:val="20"/>
        </w:rPr>
        <w:t xml:space="preserve">, </w:t>
      </w:r>
      <w:r w:rsidR="00FB1D00" w:rsidRPr="00BC2835">
        <w:rPr>
          <w:rFonts w:ascii="Arial" w:hAnsi="Arial" w:cs="Arial"/>
          <w:sz w:val="20"/>
          <w:szCs w:val="20"/>
        </w:rPr>
        <w:t>němčiny, ukrajinštiny, maďarštiny a polštiny nebo naopak</w:t>
      </w:r>
      <w:r w:rsidR="007B61B4" w:rsidRPr="00BC2835">
        <w:rPr>
          <w:rFonts w:ascii="Arial" w:hAnsi="Arial" w:cs="Arial"/>
          <w:sz w:val="20"/>
          <w:szCs w:val="20"/>
        </w:rPr>
        <w:t>. Součástí veřejné zakázky je rovněž provedení</w:t>
      </w:r>
      <w:r w:rsidR="00D06F3A" w:rsidRPr="00BC2835">
        <w:rPr>
          <w:rFonts w:ascii="Arial" w:hAnsi="Arial" w:cs="Arial"/>
          <w:sz w:val="20"/>
          <w:szCs w:val="20"/>
        </w:rPr>
        <w:t xml:space="preserve"> expresního a právního překladu</w:t>
      </w:r>
      <w:r w:rsidR="008C1B2E">
        <w:rPr>
          <w:rFonts w:ascii="Arial" w:hAnsi="Arial" w:cs="Arial"/>
          <w:sz w:val="20"/>
          <w:szCs w:val="20"/>
        </w:rPr>
        <w:t>,</w:t>
      </w:r>
      <w:r w:rsidR="00D06F3A" w:rsidRPr="00BC2835">
        <w:rPr>
          <w:rFonts w:ascii="Arial" w:hAnsi="Arial" w:cs="Arial"/>
          <w:sz w:val="20"/>
          <w:szCs w:val="20"/>
        </w:rPr>
        <w:t xml:space="preserve"> </w:t>
      </w:r>
      <w:r w:rsidR="0006672B">
        <w:rPr>
          <w:rFonts w:ascii="Arial" w:hAnsi="Arial" w:cs="Arial"/>
          <w:sz w:val="20"/>
          <w:szCs w:val="20"/>
        </w:rPr>
        <w:t xml:space="preserve">předtiskové a </w:t>
      </w:r>
      <w:r w:rsidR="007B61B4" w:rsidRPr="00BC2835">
        <w:rPr>
          <w:rFonts w:ascii="Arial" w:hAnsi="Arial" w:cs="Arial"/>
          <w:sz w:val="20"/>
          <w:szCs w:val="20"/>
        </w:rPr>
        <w:t>jazykové korektury rodilým mluvčím v cílovém jazyce překladu.</w:t>
      </w:r>
    </w:p>
    <w:p w14:paraId="195EB257" w14:textId="189344A7" w:rsidR="00FB1D00" w:rsidRPr="00FB1D00" w:rsidRDefault="00FB1D00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FB1D00">
        <w:rPr>
          <w:rFonts w:ascii="Arial" w:hAnsi="Arial" w:cs="Arial"/>
          <w:sz w:val="20"/>
          <w:szCs w:val="20"/>
        </w:rPr>
        <w:lastRenderedPageBreak/>
        <w:t xml:space="preserve">Texty, které budou překládány, mohou obsahovat odbornou terminologii vztahující se k jedné či více následujícím oblastem: </w:t>
      </w:r>
      <w:bookmarkStart w:id="0" w:name="_Hlk132189891"/>
      <w:r w:rsidRPr="00FB1D00">
        <w:rPr>
          <w:rFonts w:ascii="Arial" w:hAnsi="Arial" w:cs="Arial"/>
          <w:sz w:val="20"/>
          <w:szCs w:val="20"/>
        </w:rPr>
        <w:t>rating statutárního města Brna</w:t>
      </w:r>
      <w:bookmarkEnd w:id="0"/>
      <w:r w:rsidR="00103DF8">
        <w:rPr>
          <w:rFonts w:ascii="Arial" w:hAnsi="Arial" w:cs="Arial"/>
          <w:sz w:val="20"/>
          <w:szCs w:val="20"/>
        </w:rPr>
        <w:t xml:space="preserve"> a finanční záležitosti</w:t>
      </w:r>
      <w:r w:rsidRPr="00FB1D00">
        <w:rPr>
          <w:rFonts w:ascii="Arial" w:hAnsi="Arial" w:cs="Arial"/>
          <w:sz w:val="20"/>
          <w:szCs w:val="20"/>
        </w:rPr>
        <w:t>, výroční zpráva statutárního města Brna, strukturální fondy EU (včetně případných právních textů), kontrola a audit statutárního města Brna, texty z oblastí hudby, umění, kultury, odborné kritiky, informace o statutárním městě Brně.</w:t>
      </w:r>
    </w:p>
    <w:p w14:paraId="60EC7F0E" w14:textId="3DE6F2E2" w:rsidR="00FB1D00" w:rsidRDefault="00FB1D00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000AFA7" w14:textId="77777777" w:rsidR="0078446E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BD338EA" w14:textId="77777777" w:rsidR="00C0220D" w:rsidRPr="008C7809" w:rsidRDefault="00A1489F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after="0" w:line="264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Kvalifikace dodavatele k plnění veřejné zakázky</w:t>
      </w:r>
    </w:p>
    <w:p w14:paraId="18EAE724" w14:textId="77777777" w:rsidR="00F45393" w:rsidRDefault="00F45393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F855549" w14:textId="77777777" w:rsidR="00C55F75" w:rsidRPr="008C7809" w:rsidRDefault="00C55F75" w:rsidP="00C55F75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Způsobilým </w:t>
      </w:r>
      <w:r w:rsidRPr="008C7809">
        <w:rPr>
          <w:rFonts w:ascii="Arial" w:hAnsi="Arial" w:cs="Arial"/>
          <w:sz w:val="20"/>
          <w:szCs w:val="20"/>
        </w:rPr>
        <w:t>pro plnění této veřejné zakázky bude ten dodavatel, který prokáže splnění následujících požadavků:</w:t>
      </w:r>
    </w:p>
    <w:p w14:paraId="3925D70B" w14:textId="77777777" w:rsidR="00C55F75" w:rsidRPr="008C7809" w:rsidRDefault="00C55F75" w:rsidP="00C55F75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základní způsobilost ve smyslu § 74 a § 75 ZZVZ (odstavec 5.1)</w:t>
      </w:r>
    </w:p>
    <w:p w14:paraId="7BB78ED8" w14:textId="77777777" w:rsidR="00C55F75" w:rsidRPr="008C7809" w:rsidRDefault="00C55F75" w:rsidP="00C55F75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profesní způsobilost ve smyslu § </w:t>
      </w:r>
      <w:r>
        <w:rPr>
          <w:rFonts w:ascii="Arial" w:hAnsi="Arial" w:cs="Arial"/>
          <w:sz w:val="20"/>
          <w:szCs w:val="20"/>
        </w:rPr>
        <w:t>77</w:t>
      </w:r>
      <w:r w:rsidRPr="008C7809">
        <w:rPr>
          <w:rFonts w:ascii="Arial" w:hAnsi="Arial" w:cs="Arial"/>
          <w:sz w:val="20"/>
          <w:szCs w:val="20"/>
        </w:rPr>
        <w:t xml:space="preserve"> ZZVZ (odstavec 5.2)</w:t>
      </w:r>
    </w:p>
    <w:p w14:paraId="4BEFEA1B" w14:textId="77777777" w:rsidR="00C55F75" w:rsidRPr="008C7809" w:rsidRDefault="00C55F75" w:rsidP="00C55F75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technická kvalifikace ve smyslu § 79 ZZVZ (odstavec 5</w:t>
      </w:r>
      <w:r>
        <w:rPr>
          <w:rFonts w:ascii="Arial" w:hAnsi="Arial" w:cs="Arial"/>
          <w:sz w:val="20"/>
          <w:szCs w:val="20"/>
        </w:rPr>
        <w:t>.3</w:t>
      </w:r>
      <w:r w:rsidRPr="008C7809">
        <w:rPr>
          <w:rFonts w:ascii="Arial" w:hAnsi="Arial" w:cs="Arial"/>
          <w:sz w:val="20"/>
          <w:szCs w:val="20"/>
        </w:rPr>
        <w:t>)</w:t>
      </w:r>
    </w:p>
    <w:p w14:paraId="4DF4EE8A" w14:textId="77777777" w:rsidR="00C55F75" w:rsidRPr="008C7809" w:rsidRDefault="00C55F75" w:rsidP="00C55F75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Dodavatel je povinen prokázat splnění kvalifikace ve lhůtě pro podání nabídky.</w:t>
      </w:r>
    </w:p>
    <w:p w14:paraId="7783D2D7" w14:textId="77777777" w:rsidR="00CE51D8" w:rsidRPr="008C7809" w:rsidRDefault="00CE51D8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73C7A38" w14:textId="1D459BC2" w:rsidR="00C0220D" w:rsidRPr="008C7809" w:rsidRDefault="00952093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5</w:t>
      </w:r>
      <w:r w:rsidR="00C0220D" w:rsidRPr="008C7809">
        <w:rPr>
          <w:rFonts w:ascii="Arial" w:hAnsi="Arial" w:cs="Arial"/>
          <w:b/>
          <w:sz w:val="20"/>
          <w:szCs w:val="20"/>
        </w:rPr>
        <w:t>.1. Základní způsobilost</w:t>
      </w:r>
    </w:p>
    <w:p w14:paraId="06298758" w14:textId="06B20D39" w:rsidR="00C0220D" w:rsidRPr="008C7809" w:rsidRDefault="00C0220D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Zadavatel požaduje k prokázání splnění podmínek základní způsobilosti předložení čestného prohlášení o splnění podmínek dle § 74 ZZVZ, tj. o tom, že:</w:t>
      </w:r>
    </w:p>
    <w:p w14:paraId="0239FC03" w14:textId="77777777" w:rsidR="00C0220D" w:rsidRPr="008C7809" w:rsidRDefault="000B6EE1" w:rsidP="0010407C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dodavatel</w:t>
      </w:r>
      <w:r w:rsidR="00C0220D" w:rsidRPr="008C7809">
        <w:rPr>
          <w:rFonts w:ascii="Arial" w:hAnsi="Arial" w:cs="Arial"/>
          <w:sz w:val="20"/>
          <w:szCs w:val="20"/>
        </w:rPr>
        <w:t xml:space="preserve"> nebyl v 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>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585A5AF" w14:textId="77777777" w:rsidR="00C0220D" w:rsidRPr="008C7809" w:rsidRDefault="000B6EE1" w:rsidP="0010407C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v evidenci daní zachycen splatný daňový nedoplatek,</w:t>
      </w:r>
    </w:p>
    <w:p w14:paraId="7331CC97" w14:textId="77777777" w:rsidR="00C0220D" w:rsidRPr="008C7809" w:rsidRDefault="000B6EE1" w:rsidP="0010407C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splatný nedoplatek na pojistném nebo na penále na veřejné zdravotní pojištění,</w:t>
      </w:r>
    </w:p>
    <w:p w14:paraId="5882BF85" w14:textId="77777777" w:rsidR="00C0220D" w:rsidRPr="008C7809" w:rsidRDefault="000B6EE1" w:rsidP="0010407C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2AFA39FE" w14:textId="77777777" w:rsidR="00C0220D" w:rsidRPr="008C7809" w:rsidRDefault="000B6EE1" w:rsidP="0010407C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není v likvidaci nebo proti němu nebylo vydáno rozhodnutí o úpadku, nebo vůči </w:t>
      </w:r>
      <w:r w:rsidR="00D0593D" w:rsidRPr="008C7809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>nebyla nařízena nucená správa podle jiného právního předpisu nebo že uchazeč není v obdobné situaci podle právního řádu země sídla dodavatele.</w:t>
      </w:r>
    </w:p>
    <w:p w14:paraId="5C8F9598" w14:textId="77777777" w:rsidR="00847F52" w:rsidRPr="008C7809" w:rsidRDefault="00847F52" w:rsidP="0010407C">
      <w:pPr>
        <w:suppressAutoHyphens/>
        <w:autoSpaceDN w:val="0"/>
        <w:spacing w:before="120" w:after="0" w:line="264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Je-li dodavatelem právnická osoba, musí výše uveden</w:t>
      </w:r>
      <w:r w:rsidR="00DB6466">
        <w:rPr>
          <w:rFonts w:ascii="Arial" w:hAnsi="Arial" w:cs="Arial"/>
          <w:sz w:val="20"/>
          <w:szCs w:val="20"/>
        </w:rPr>
        <w:t xml:space="preserve">ou podmínku </w:t>
      </w:r>
      <w:r w:rsidR="00547172">
        <w:rPr>
          <w:rFonts w:ascii="Arial" w:hAnsi="Arial" w:cs="Arial"/>
          <w:sz w:val="20"/>
          <w:szCs w:val="20"/>
        </w:rPr>
        <w:t xml:space="preserve">uvedenou </w:t>
      </w:r>
      <w:r w:rsidR="00DB6466">
        <w:rPr>
          <w:rFonts w:ascii="Arial" w:hAnsi="Arial" w:cs="Arial"/>
          <w:sz w:val="20"/>
          <w:szCs w:val="20"/>
        </w:rPr>
        <w:t>pod písm. a)</w:t>
      </w:r>
      <w:r w:rsidRPr="008C7809">
        <w:rPr>
          <w:rFonts w:ascii="Arial" w:hAnsi="Arial" w:cs="Arial"/>
          <w:sz w:val="20"/>
          <w:szCs w:val="20"/>
        </w:rPr>
        <w:t xml:space="preserve"> splňovat tato právnická osoba a zároveň každý člen statutárního orgánu této právnické osoby. Je-li </w:t>
      </w:r>
      <w:r w:rsidR="003F6F89" w:rsidRPr="008C7809">
        <w:rPr>
          <w:rFonts w:ascii="Arial" w:hAnsi="Arial" w:cs="Arial"/>
          <w:sz w:val="20"/>
          <w:szCs w:val="20"/>
        </w:rPr>
        <w:t>členem statutárního</w:t>
      </w:r>
      <w:r w:rsidRPr="008C7809">
        <w:rPr>
          <w:rFonts w:ascii="Arial" w:hAnsi="Arial" w:cs="Arial"/>
          <w:sz w:val="20"/>
          <w:szCs w:val="20"/>
        </w:rPr>
        <w:t xml:space="preserve"> orgán</w:t>
      </w:r>
      <w:r w:rsidR="003F6F89" w:rsidRPr="008C7809">
        <w:rPr>
          <w:rFonts w:ascii="Arial" w:hAnsi="Arial" w:cs="Arial"/>
          <w:sz w:val="20"/>
          <w:szCs w:val="20"/>
        </w:rPr>
        <w:t>u</w:t>
      </w:r>
      <w:r w:rsidR="002D307D">
        <w:rPr>
          <w:rFonts w:ascii="Arial" w:hAnsi="Arial" w:cs="Arial"/>
          <w:sz w:val="20"/>
          <w:szCs w:val="20"/>
        </w:rPr>
        <w:t xml:space="preserve"> dodavatele</w:t>
      </w:r>
      <w:r w:rsidRPr="008C7809">
        <w:rPr>
          <w:rFonts w:ascii="Arial" w:hAnsi="Arial" w:cs="Arial"/>
          <w:sz w:val="20"/>
          <w:szCs w:val="20"/>
        </w:rPr>
        <w:t xml:space="preserve"> právnická osoba, musí výše uvedené podmínky splňovat tato právnická osoba a zároveň každý člen statutárního orgánu této právnické osoby</w:t>
      </w:r>
      <w:r w:rsidR="003F6F89" w:rsidRPr="008C7809">
        <w:rPr>
          <w:rFonts w:ascii="Arial" w:hAnsi="Arial" w:cs="Arial"/>
          <w:sz w:val="20"/>
          <w:szCs w:val="20"/>
        </w:rPr>
        <w:t xml:space="preserve"> a osoba zastupující tuto právnickou osobu v </w:t>
      </w:r>
      <w:r w:rsidR="00547172" w:rsidRPr="008C7809">
        <w:rPr>
          <w:rFonts w:ascii="Arial" w:hAnsi="Arial" w:cs="Arial"/>
          <w:sz w:val="20"/>
          <w:szCs w:val="20"/>
        </w:rPr>
        <w:t>st</w:t>
      </w:r>
      <w:r w:rsidR="00547172">
        <w:rPr>
          <w:rFonts w:ascii="Arial" w:hAnsi="Arial" w:cs="Arial"/>
          <w:sz w:val="20"/>
          <w:szCs w:val="20"/>
        </w:rPr>
        <w:t>atutárním orgánu dodavatele.</w:t>
      </w:r>
    </w:p>
    <w:p w14:paraId="0B6ADDA3" w14:textId="77777777" w:rsidR="00C0220D" w:rsidRPr="008C7809" w:rsidRDefault="00C0220D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DC55B88" w14:textId="127510FC" w:rsidR="00C0220D" w:rsidRPr="008C7809" w:rsidRDefault="00952093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5</w:t>
      </w:r>
      <w:r w:rsidR="00C0220D" w:rsidRPr="008C7809">
        <w:rPr>
          <w:rFonts w:ascii="Arial" w:hAnsi="Arial" w:cs="Arial"/>
          <w:b/>
          <w:sz w:val="20"/>
          <w:szCs w:val="20"/>
        </w:rPr>
        <w:t>.2. Profesní způsobilost</w:t>
      </w:r>
    </w:p>
    <w:p w14:paraId="3755356B" w14:textId="7F4F1949" w:rsidR="00CD055A" w:rsidRDefault="00C0220D" w:rsidP="00D83C94">
      <w:pPr>
        <w:pStyle w:val="Bezmezer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Zadavatel požaduje k prokázání splnění profesní </w:t>
      </w:r>
      <w:r w:rsidR="00197C86">
        <w:rPr>
          <w:rFonts w:ascii="Arial" w:hAnsi="Arial" w:cs="Arial"/>
          <w:sz w:val="20"/>
          <w:szCs w:val="20"/>
        </w:rPr>
        <w:t xml:space="preserve">způsobilosti předložení výpisu </w:t>
      </w:r>
      <w:r w:rsidRPr="008C7809">
        <w:rPr>
          <w:rFonts w:ascii="Arial" w:hAnsi="Arial" w:cs="Arial"/>
          <w:sz w:val="20"/>
          <w:szCs w:val="20"/>
        </w:rPr>
        <w:t xml:space="preserve">z obchodního rejstříku nebo jiné obdobné evidence, pokud jiný právní předpis zápis do takové evidence vyžaduje. Tuto povinnost </w:t>
      </w:r>
      <w:r w:rsidR="003F6F89" w:rsidRPr="008C7809">
        <w:rPr>
          <w:rFonts w:ascii="Arial" w:hAnsi="Arial" w:cs="Arial"/>
          <w:sz w:val="20"/>
          <w:szCs w:val="20"/>
        </w:rPr>
        <w:t>dodavatel</w:t>
      </w:r>
      <w:r w:rsidRPr="008C7809">
        <w:rPr>
          <w:rFonts w:ascii="Arial" w:hAnsi="Arial" w:cs="Arial"/>
          <w:sz w:val="20"/>
          <w:szCs w:val="20"/>
        </w:rPr>
        <w:t xml:space="preserve"> splní uvedením hypertextového odkazu na veřejnou část dané evidence v předmětné části krycího listu, který tvoří přílohu č. 1 t</w:t>
      </w:r>
      <w:r w:rsidR="006C1C96" w:rsidRPr="008C7809">
        <w:rPr>
          <w:rFonts w:ascii="Arial" w:hAnsi="Arial" w:cs="Arial"/>
          <w:sz w:val="20"/>
          <w:szCs w:val="20"/>
        </w:rPr>
        <w:t>éto zadávací dokumentace</w:t>
      </w:r>
      <w:r w:rsidRPr="008C7809">
        <w:rPr>
          <w:rFonts w:ascii="Arial" w:hAnsi="Arial" w:cs="Arial"/>
          <w:sz w:val="20"/>
          <w:szCs w:val="20"/>
        </w:rPr>
        <w:t>. Dále zadavatel požaduje předložení dokladu, ž</w:t>
      </w:r>
      <w:r w:rsidR="0090434B" w:rsidRPr="008C7809">
        <w:rPr>
          <w:rFonts w:ascii="Arial" w:hAnsi="Arial" w:cs="Arial"/>
          <w:sz w:val="20"/>
          <w:szCs w:val="20"/>
        </w:rPr>
        <w:t xml:space="preserve">e je uchazeč oprávněn podnikat </w:t>
      </w:r>
      <w:r w:rsidRPr="008C7809">
        <w:rPr>
          <w:rFonts w:ascii="Arial" w:hAnsi="Arial" w:cs="Arial"/>
          <w:sz w:val="20"/>
          <w:szCs w:val="20"/>
        </w:rPr>
        <w:t>v rozsahu odpovídajícímu předmětu veřejné zakázky (např. výpis ze živnostenského rejstříku). Tuto povinnost splní uchazeč uvedením hypertextového odkazu na veřejnou část dané evidence v předmětné části krycího listu.</w:t>
      </w:r>
    </w:p>
    <w:p w14:paraId="188A10AA" w14:textId="77777777" w:rsidR="00CD055A" w:rsidRDefault="00CD055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9D4D57" w14:textId="1CF33EAB" w:rsidR="00C0220D" w:rsidRPr="00DF4C4D" w:rsidRDefault="00952093" w:rsidP="0078446E">
      <w:pPr>
        <w:spacing w:before="120"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F4C4D">
        <w:rPr>
          <w:rFonts w:ascii="Arial" w:hAnsi="Arial" w:cs="Arial"/>
          <w:b/>
          <w:sz w:val="20"/>
          <w:szCs w:val="20"/>
        </w:rPr>
        <w:t>5</w:t>
      </w:r>
      <w:r w:rsidR="00C0220D" w:rsidRPr="00DF4C4D">
        <w:rPr>
          <w:rFonts w:ascii="Arial" w:hAnsi="Arial" w:cs="Arial"/>
          <w:b/>
          <w:sz w:val="20"/>
          <w:szCs w:val="20"/>
        </w:rPr>
        <w:t>.</w:t>
      </w:r>
      <w:r w:rsidR="00FA7945">
        <w:rPr>
          <w:rFonts w:ascii="Arial" w:hAnsi="Arial" w:cs="Arial"/>
          <w:b/>
          <w:sz w:val="20"/>
          <w:szCs w:val="20"/>
        </w:rPr>
        <w:t>3.</w:t>
      </w:r>
      <w:r w:rsidR="00C0220D" w:rsidRPr="00DF4C4D">
        <w:rPr>
          <w:rFonts w:ascii="Arial" w:hAnsi="Arial" w:cs="Arial"/>
          <w:b/>
          <w:sz w:val="20"/>
          <w:szCs w:val="20"/>
        </w:rPr>
        <w:t xml:space="preserve"> Technická kvalifikace</w:t>
      </w:r>
    </w:p>
    <w:p w14:paraId="7DACCD75" w14:textId="388B67E0" w:rsidR="00067354" w:rsidRPr="00C54E99" w:rsidRDefault="00067354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DF4C4D">
        <w:rPr>
          <w:rFonts w:ascii="Arial" w:hAnsi="Arial" w:cs="Arial"/>
          <w:sz w:val="20"/>
          <w:szCs w:val="20"/>
        </w:rPr>
        <w:t xml:space="preserve">K prokázání zadavatel </w:t>
      </w:r>
      <w:r w:rsidR="00C54E99">
        <w:rPr>
          <w:rFonts w:ascii="Arial" w:hAnsi="Arial" w:cs="Arial"/>
          <w:sz w:val="20"/>
          <w:szCs w:val="20"/>
        </w:rPr>
        <w:t xml:space="preserve">požaduje, aby dodavatel doložil </w:t>
      </w:r>
      <w:r w:rsidR="00C54E99">
        <w:rPr>
          <w:rFonts w:ascii="Arial" w:hAnsi="Arial" w:cs="Arial"/>
          <w:b/>
          <w:sz w:val="20"/>
          <w:szCs w:val="20"/>
        </w:rPr>
        <w:t>se</w:t>
      </w:r>
      <w:r w:rsidRPr="00C54E99">
        <w:rPr>
          <w:rFonts w:ascii="Arial" w:hAnsi="Arial" w:cs="Arial"/>
          <w:b/>
          <w:sz w:val="20"/>
          <w:szCs w:val="20"/>
        </w:rPr>
        <w:t>znam významných dodávek nebo významných služeb:</w:t>
      </w:r>
      <w:r w:rsidRPr="00C54E99">
        <w:rPr>
          <w:rFonts w:ascii="Arial" w:hAnsi="Arial" w:cs="Arial"/>
          <w:sz w:val="20"/>
          <w:szCs w:val="20"/>
        </w:rPr>
        <w:t xml:space="preserve"> Dodavatel je povinen předložit seznam významných dodávek nebo služeb </w:t>
      </w:r>
      <w:r w:rsidRPr="00BC2835">
        <w:rPr>
          <w:rFonts w:ascii="Arial" w:hAnsi="Arial" w:cs="Arial"/>
          <w:sz w:val="20"/>
          <w:szCs w:val="20"/>
        </w:rPr>
        <w:t>(referenčních zakázek) obdobného charakteru poskytnutých dodavatele</w:t>
      </w:r>
      <w:r w:rsidR="0010407C" w:rsidRPr="00BC2835">
        <w:rPr>
          <w:rFonts w:ascii="Arial" w:hAnsi="Arial" w:cs="Arial"/>
          <w:sz w:val="20"/>
          <w:szCs w:val="20"/>
        </w:rPr>
        <w:t>m</w:t>
      </w:r>
      <w:r w:rsidRPr="00BC2835">
        <w:rPr>
          <w:rFonts w:ascii="Arial" w:hAnsi="Arial" w:cs="Arial"/>
          <w:sz w:val="20"/>
          <w:szCs w:val="20"/>
        </w:rPr>
        <w:t xml:space="preserve"> v posledních </w:t>
      </w:r>
      <w:r w:rsidR="00A83513" w:rsidRPr="00BC2835">
        <w:rPr>
          <w:rFonts w:ascii="Arial" w:hAnsi="Arial" w:cs="Arial"/>
          <w:sz w:val="20"/>
          <w:szCs w:val="20"/>
        </w:rPr>
        <w:t xml:space="preserve">3 </w:t>
      </w:r>
      <w:r w:rsidRPr="00BC2835">
        <w:rPr>
          <w:rFonts w:ascii="Arial" w:hAnsi="Arial" w:cs="Arial"/>
          <w:sz w:val="20"/>
          <w:szCs w:val="20"/>
        </w:rPr>
        <w:t>letech před uplynutím lhůty pro podání nabídek, a to formou čestného prohlášení. Kvalifikaci prokáže dodavatel, který v rozhodném období alespoň 3x (slovy třikrát) poskytoval služby, jejichž předmětem byla obdobná činnost, tj. p</w:t>
      </w:r>
      <w:r w:rsidR="00DF4C4D" w:rsidRPr="00BC2835">
        <w:rPr>
          <w:rFonts w:ascii="Arial" w:hAnsi="Arial" w:cs="Arial"/>
          <w:sz w:val="20"/>
          <w:szCs w:val="20"/>
        </w:rPr>
        <w:t xml:space="preserve">oskytování překladatelských služeb, s min. objemem plnění </w:t>
      </w:r>
      <w:r w:rsidR="00DF4C4D" w:rsidRPr="00395304">
        <w:rPr>
          <w:rFonts w:ascii="Arial" w:hAnsi="Arial" w:cs="Arial"/>
          <w:sz w:val="20"/>
          <w:szCs w:val="20"/>
        </w:rPr>
        <w:t>250 000</w:t>
      </w:r>
      <w:r w:rsidRPr="00BC2835">
        <w:rPr>
          <w:rFonts w:ascii="Arial" w:hAnsi="Arial" w:cs="Arial"/>
          <w:sz w:val="20"/>
          <w:szCs w:val="20"/>
        </w:rPr>
        <w:t xml:space="preserve"> Kč bez DPH v </w:t>
      </w:r>
      <w:r w:rsidR="00197779" w:rsidRPr="00BC2835">
        <w:rPr>
          <w:rFonts w:ascii="Arial" w:hAnsi="Arial" w:cs="Arial"/>
          <w:sz w:val="20"/>
          <w:szCs w:val="20"/>
        </w:rPr>
        <w:t>alespoň</w:t>
      </w:r>
      <w:r w:rsidRPr="00BC2835">
        <w:rPr>
          <w:rFonts w:ascii="Arial" w:hAnsi="Arial" w:cs="Arial"/>
          <w:sz w:val="20"/>
          <w:szCs w:val="20"/>
        </w:rPr>
        <w:t xml:space="preserve"> </w:t>
      </w:r>
      <w:r w:rsidR="00197779" w:rsidRPr="00BC2835">
        <w:rPr>
          <w:rFonts w:ascii="Arial" w:hAnsi="Arial" w:cs="Arial"/>
          <w:sz w:val="20"/>
          <w:szCs w:val="20"/>
        </w:rPr>
        <w:t>jednom</w:t>
      </w:r>
      <w:r w:rsidRPr="00BC2835">
        <w:rPr>
          <w:rFonts w:ascii="Arial" w:hAnsi="Arial" w:cs="Arial"/>
          <w:sz w:val="20"/>
          <w:szCs w:val="20"/>
        </w:rPr>
        <w:t xml:space="preserve"> případě. Přehled musí u každé reference obsahovat uvedení identifikačních údajů objednatele a kontaktní údaje na něho, název zakázky, finanční objem zakázky, období realizace a</w:t>
      </w:r>
      <w:r w:rsidR="00D83C94" w:rsidRPr="00BC2835">
        <w:rPr>
          <w:rFonts w:ascii="Arial" w:hAnsi="Arial" w:cs="Arial"/>
          <w:sz w:val="20"/>
          <w:szCs w:val="20"/>
        </w:rPr>
        <w:t> </w:t>
      </w:r>
      <w:r w:rsidRPr="00BC2835">
        <w:rPr>
          <w:rFonts w:ascii="Arial" w:hAnsi="Arial" w:cs="Arial"/>
          <w:sz w:val="20"/>
          <w:szCs w:val="20"/>
        </w:rPr>
        <w:t>stručný popis poskytovaných služeb, případně webový odkaz na příslušný výstup zakázky, pokud byl zveřejněn.</w:t>
      </w:r>
    </w:p>
    <w:p w14:paraId="6952ECF3" w14:textId="5EA1EDAC" w:rsidR="00D738A8" w:rsidRDefault="00D738A8" w:rsidP="00F45393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0527C58A" w14:textId="77777777" w:rsidR="0078446E" w:rsidRPr="008C7809" w:rsidRDefault="0078446E" w:rsidP="00F45393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2D591266" w14:textId="77777777" w:rsidR="00D738A8" w:rsidRPr="008C7809" w:rsidRDefault="00D738A8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Doba a místo plnění veřejné zakázky</w:t>
      </w:r>
    </w:p>
    <w:p w14:paraId="4D23B104" w14:textId="77777777" w:rsidR="00D738A8" w:rsidRPr="008C7809" w:rsidRDefault="00D738A8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D4AB7BF" w14:textId="3AB7FA7E" w:rsidR="00D738A8" w:rsidRPr="008C7809" w:rsidRDefault="00D738A8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 xml:space="preserve">6.1. Doba </w:t>
      </w:r>
      <w:r w:rsidR="00295FD6" w:rsidRPr="008C7809">
        <w:rPr>
          <w:rFonts w:ascii="Arial" w:hAnsi="Arial" w:cs="Arial"/>
          <w:b/>
          <w:sz w:val="20"/>
          <w:szCs w:val="20"/>
        </w:rPr>
        <w:t>plnění veřejné zakázky</w:t>
      </w:r>
    </w:p>
    <w:p w14:paraId="66781DA9" w14:textId="22ACA9D5" w:rsidR="00D738A8" w:rsidRPr="008C7809" w:rsidRDefault="00D738A8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Smlouva s vybraným dodavatelem bude uzavřena bezprostředně po rozhodnutí orgánů zadavatele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 xml:space="preserve">o výběru </w:t>
      </w:r>
      <w:r w:rsidR="00FB1D00">
        <w:rPr>
          <w:rFonts w:ascii="Arial" w:hAnsi="Arial" w:cs="Arial"/>
          <w:sz w:val="20"/>
          <w:szCs w:val="20"/>
        </w:rPr>
        <w:t>dodavatele k uzavření smlouvy</w:t>
      </w:r>
      <w:r w:rsidRPr="008C7809">
        <w:rPr>
          <w:rFonts w:ascii="Arial" w:hAnsi="Arial" w:cs="Arial"/>
          <w:sz w:val="20"/>
          <w:szCs w:val="20"/>
        </w:rPr>
        <w:t xml:space="preserve">. </w:t>
      </w:r>
      <w:r w:rsidR="00EB4FCB" w:rsidRPr="008C7809">
        <w:rPr>
          <w:rFonts w:ascii="Arial" w:hAnsi="Arial" w:cs="Arial"/>
          <w:sz w:val="20"/>
          <w:szCs w:val="20"/>
        </w:rPr>
        <w:t xml:space="preserve">Doba plnění veřejné zakázky je stanovena </w:t>
      </w:r>
      <w:r w:rsidR="00EB4FCB">
        <w:rPr>
          <w:rFonts w:ascii="Arial" w:hAnsi="Arial" w:cs="Arial"/>
          <w:sz w:val="20"/>
          <w:szCs w:val="20"/>
        </w:rPr>
        <w:t xml:space="preserve">od 1. 1. </w:t>
      </w:r>
      <w:r w:rsidR="0006672B" w:rsidRPr="008C7809">
        <w:rPr>
          <w:rFonts w:ascii="Arial" w:hAnsi="Arial" w:cs="Arial"/>
          <w:sz w:val="20"/>
          <w:szCs w:val="20"/>
        </w:rPr>
        <w:t>20</w:t>
      </w:r>
      <w:r w:rsidR="0006672B">
        <w:rPr>
          <w:rFonts w:ascii="Arial" w:hAnsi="Arial" w:cs="Arial"/>
          <w:sz w:val="20"/>
          <w:szCs w:val="20"/>
        </w:rPr>
        <w:t xml:space="preserve">26 </w:t>
      </w:r>
      <w:r w:rsidR="00EB4FCB">
        <w:rPr>
          <w:rFonts w:ascii="Arial" w:hAnsi="Arial" w:cs="Arial"/>
          <w:sz w:val="20"/>
          <w:szCs w:val="20"/>
        </w:rPr>
        <w:t>do 31. 12. </w:t>
      </w:r>
      <w:r w:rsidR="0006672B">
        <w:rPr>
          <w:rFonts w:ascii="Arial" w:hAnsi="Arial" w:cs="Arial"/>
          <w:sz w:val="20"/>
          <w:szCs w:val="20"/>
        </w:rPr>
        <w:t xml:space="preserve">2026 </w:t>
      </w:r>
      <w:r w:rsidRPr="008C7809">
        <w:rPr>
          <w:rFonts w:ascii="Arial" w:hAnsi="Arial" w:cs="Arial"/>
          <w:sz w:val="20"/>
          <w:szCs w:val="20"/>
        </w:rPr>
        <w:t>nebo do vyčerpání maximální částky uvedené v</w:t>
      </w:r>
      <w:r w:rsidR="001A18F5">
        <w:rPr>
          <w:rFonts w:ascii="Arial" w:hAnsi="Arial" w:cs="Arial"/>
          <w:sz w:val="20"/>
          <w:szCs w:val="20"/>
        </w:rPr>
        <w:t> </w:t>
      </w:r>
      <w:r w:rsidR="001A18F5" w:rsidRPr="00C76963">
        <w:rPr>
          <w:rFonts w:ascii="Arial" w:hAnsi="Arial" w:cs="Arial"/>
          <w:sz w:val="20"/>
          <w:szCs w:val="20"/>
        </w:rPr>
        <w:t>prvním</w:t>
      </w:r>
      <w:r w:rsidRPr="00C76963">
        <w:rPr>
          <w:rFonts w:ascii="Arial" w:hAnsi="Arial" w:cs="Arial"/>
          <w:sz w:val="20"/>
          <w:szCs w:val="20"/>
        </w:rPr>
        <w:t xml:space="preserve"> </w:t>
      </w:r>
      <w:r w:rsidRPr="008C7809">
        <w:rPr>
          <w:rFonts w:ascii="Arial" w:hAnsi="Arial" w:cs="Arial"/>
          <w:sz w:val="20"/>
          <w:szCs w:val="20"/>
        </w:rPr>
        <w:t xml:space="preserve">odstavci článku </w:t>
      </w:r>
      <w:r w:rsidR="000B6EE1" w:rsidRPr="008C7809">
        <w:rPr>
          <w:rFonts w:ascii="Arial" w:hAnsi="Arial" w:cs="Arial"/>
          <w:sz w:val="20"/>
          <w:szCs w:val="20"/>
        </w:rPr>
        <w:t>7</w:t>
      </w:r>
      <w:r w:rsidRPr="008C7809">
        <w:rPr>
          <w:rFonts w:ascii="Arial" w:hAnsi="Arial" w:cs="Arial"/>
          <w:sz w:val="20"/>
          <w:szCs w:val="20"/>
        </w:rPr>
        <w:t xml:space="preserve"> zadávací dokumentace.</w:t>
      </w:r>
    </w:p>
    <w:p w14:paraId="2916BF3A" w14:textId="77777777" w:rsidR="00D738A8" w:rsidRPr="008C7809" w:rsidRDefault="00D738A8" w:rsidP="00F45393">
      <w:pPr>
        <w:pStyle w:val="Bezmezer"/>
        <w:spacing w:line="264" w:lineRule="auto"/>
        <w:rPr>
          <w:sz w:val="20"/>
          <w:szCs w:val="20"/>
        </w:rPr>
      </w:pPr>
    </w:p>
    <w:p w14:paraId="68B2DDF3" w14:textId="3F11927C" w:rsidR="00D738A8" w:rsidRPr="008C7809" w:rsidRDefault="00D738A8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 xml:space="preserve">6.2. </w:t>
      </w:r>
      <w:r w:rsidR="00295FD6" w:rsidRPr="008C7809">
        <w:rPr>
          <w:rFonts w:ascii="Arial" w:hAnsi="Arial" w:cs="Arial"/>
          <w:b/>
          <w:sz w:val="20"/>
          <w:szCs w:val="20"/>
        </w:rPr>
        <w:t>Místo plnění veřejné zakázky</w:t>
      </w:r>
    </w:p>
    <w:p w14:paraId="30F990DD" w14:textId="187C5EA7" w:rsidR="005B4CDE" w:rsidRPr="008C7809" w:rsidRDefault="00D738A8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Místem plnění je sídlo zadavatele, tj. Dominikánské náměstí 196/1, 602 00 Brno, a dále budovy, v nichž je umístěn Magistrát města Brna (především Husova 12, 602 00 Brno)</w:t>
      </w:r>
      <w:r w:rsidR="001A18F5">
        <w:rPr>
          <w:rFonts w:ascii="Arial" w:hAnsi="Arial" w:cs="Arial"/>
          <w:sz w:val="20"/>
          <w:szCs w:val="20"/>
        </w:rPr>
        <w:t>,</w:t>
      </w:r>
      <w:r w:rsidRPr="008C7809">
        <w:rPr>
          <w:rFonts w:ascii="Arial" w:hAnsi="Arial" w:cs="Arial"/>
          <w:sz w:val="20"/>
          <w:szCs w:val="20"/>
        </w:rPr>
        <w:t xml:space="preserve"> a dále jakékoliv místo výslovně určené zadavatelem, a to v rámci České republiky, nebo jakékoliv jiné místo určené v souladu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>s</w:t>
      </w:r>
      <w:r w:rsidR="00F261FD">
        <w:rPr>
          <w:rFonts w:ascii="Arial" w:hAnsi="Arial" w:cs="Arial"/>
          <w:sz w:val="20"/>
          <w:szCs w:val="20"/>
        </w:rPr>
        <w:t>e</w:t>
      </w:r>
      <w:r w:rsidRPr="008C7809">
        <w:rPr>
          <w:rFonts w:ascii="Arial" w:hAnsi="Arial" w:cs="Arial"/>
          <w:sz w:val="20"/>
          <w:szCs w:val="20"/>
        </w:rPr>
        <w:t xml:space="preserve"> smlouvou uzavřenou za účelem plnění předmětu veřejné zakázky.</w:t>
      </w:r>
    </w:p>
    <w:p w14:paraId="7137431A" w14:textId="77777777" w:rsidR="005B4CDE" w:rsidRPr="008C7809" w:rsidRDefault="005B4CDE" w:rsidP="00F45393">
      <w:pPr>
        <w:pStyle w:val="Bezmezer"/>
        <w:spacing w:line="264" w:lineRule="auto"/>
        <w:rPr>
          <w:sz w:val="20"/>
          <w:szCs w:val="20"/>
        </w:rPr>
      </w:pPr>
    </w:p>
    <w:p w14:paraId="70162DF6" w14:textId="202D694E" w:rsidR="00D738A8" w:rsidRPr="008C7809" w:rsidRDefault="00D738A8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6.3. Prohlídka místa plnění</w:t>
      </w:r>
    </w:p>
    <w:p w14:paraId="1DEE1767" w14:textId="77777777" w:rsidR="00D738A8" w:rsidRDefault="00D738A8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S ohledem na charakter veřejné zakázky nebude zadavatel organizovat prohlídku místa plnění.</w:t>
      </w:r>
    </w:p>
    <w:p w14:paraId="52048696" w14:textId="61D201BE" w:rsidR="008C7809" w:rsidRDefault="008C7809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099C238" w14:textId="77777777" w:rsidR="0078446E" w:rsidRPr="008C7809" w:rsidRDefault="0078446E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12ABFCDD" w14:textId="77777777" w:rsidR="00C0220D" w:rsidRPr="008C7809" w:rsidRDefault="0090434B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Předpokládaná h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odnota veřejné zakázky </w:t>
      </w:r>
    </w:p>
    <w:p w14:paraId="6B1071FD" w14:textId="77777777" w:rsidR="00C0220D" w:rsidRPr="00101E14" w:rsidRDefault="00C0220D" w:rsidP="00F45393">
      <w:pPr>
        <w:pStyle w:val="Bezmezer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0F1F097" w14:textId="7A481EB7" w:rsidR="00101E14" w:rsidRPr="00101E14" w:rsidRDefault="00101E14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C2835">
        <w:rPr>
          <w:rFonts w:ascii="Arial" w:hAnsi="Arial" w:cs="Arial"/>
          <w:sz w:val="20"/>
          <w:szCs w:val="20"/>
        </w:rPr>
        <w:t xml:space="preserve">Zadavatel stanovil hodnotu této veřejné zakázky </w:t>
      </w:r>
      <w:r w:rsidR="001A18F5" w:rsidRPr="00BC2835">
        <w:rPr>
          <w:rFonts w:ascii="Arial" w:hAnsi="Arial" w:cs="Arial"/>
          <w:sz w:val="20"/>
          <w:szCs w:val="20"/>
        </w:rPr>
        <w:t xml:space="preserve">na </w:t>
      </w:r>
      <w:r w:rsidR="00AF67D7" w:rsidRPr="00BC2835">
        <w:rPr>
          <w:rFonts w:ascii="Arial" w:hAnsi="Arial" w:cs="Arial"/>
          <w:b/>
          <w:sz w:val="20"/>
          <w:szCs w:val="20"/>
        </w:rPr>
        <w:t>maximáln</w:t>
      </w:r>
      <w:r w:rsidRPr="00BC2835">
        <w:rPr>
          <w:rFonts w:ascii="Arial" w:hAnsi="Arial" w:cs="Arial"/>
          <w:b/>
          <w:sz w:val="20"/>
          <w:szCs w:val="20"/>
        </w:rPr>
        <w:t xml:space="preserve">í částku ve výši </w:t>
      </w:r>
      <w:r w:rsidR="00D82E8D">
        <w:rPr>
          <w:rFonts w:ascii="Arial" w:hAnsi="Arial" w:cs="Arial"/>
          <w:b/>
          <w:sz w:val="20"/>
          <w:szCs w:val="20"/>
        </w:rPr>
        <w:t>7</w:t>
      </w:r>
      <w:r w:rsidR="00D82E8D" w:rsidRPr="00BC2835">
        <w:rPr>
          <w:rFonts w:ascii="Arial" w:hAnsi="Arial" w:cs="Arial"/>
          <w:b/>
          <w:sz w:val="20"/>
          <w:szCs w:val="20"/>
        </w:rPr>
        <w:t>00 </w:t>
      </w:r>
      <w:r w:rsidRPr="00BC2835">
        <w:rPr>
          <w:rFonts w:ascii="Arial" w:hAnsi="Arial" w:cs="Arial"/>
          <w:b/>
          <w:sz w:val="20"/>
          <w:szCs w:val="20"/>
        </w:rPr>
        <w:t>000 Kč bez DPH</w:t>
      </w:r>
      <w:r w:rsidRPr="00BC2835">
        <w:rPr>
          <w:rFonts w:ascii="Arial" w:hAnsi="Arial" w:cs="Arial"/>
          <w:sz w:val="20"/>
          <w:szCs w:val="20"/>
        </w:rPr>
        <w:t xml:space="preserve">, přičemž tato hodnota zahrnuje hodnotu všech plnění na služby </w:t>
      </w:r>
      <w:r w:rsidR="00B8511F" w:rsidRPr="00BC2835">
        <w:rPr>
          <w:rFonts w:ascii="Arial" w:hAnsi="Arial" w:cs="Arial"/>
          <w:sz w:val="20"/>
          <w:szCs w:val="20"/>
        </w:rPr>
        <w:t xml:space="preserve">požadované </w:t>
      </w:r>
      <w:r w:rsidRPr="00BC2835">
        <w:rPr>
          <w:rFonts w:ascii="Arial" w:hAnsi="Arial" w:cs="Arial"/>
          <w:sz w:val="20"/>
          <w:szCs w:val="20"/>
        </w:rPr>
        <w:t>zadavatelem.</w:t>
      </w:r>
    </w:p>
    <w:p w14:paraId="0CA7D076" w14:textId="54636D05" w:rsidR="00101E14" w:rsidRPr="00786528" w:rsidRDefault="00101E14" w:rsidP="00D83C94">
      <w:pPr>
        <w:pStyle w:val="Bezmezer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86528">
        <w:rPr>
          <w:rFonts w:ascii="Arial" w:hAnsi="Arial" w:cs="Arial"/>
          <w:sz w:val="20"/>
          <w:szCs w:val="20"/>
        </w:rPr>
        <w:t>Předmětem hodno</w:t>
      </w:r>
      <w:r w:rsidR="00E26129" w:rsidRPr="00786528">
        <w:rPr>
          <w:rFonts w:ascii="Arial" w:hAnsi="Arial" w:cs="Arial"/>
          <w:sz w:val="20"/>
          <w:szCs w:val="20"/>
        </w:rPr>
        <w:t xml:space="preserve">cení ze strany zadavatele bude cena za 1 normostranu </w:t>
      </w:r>
      <w:r w:rsidR="00D8675B" w:rsidRPr="00786528">
        <w:rPr>
          <w:rFonts w:ascii="Arial" w:hAnsi="Arial" w:cs="Arial"/>
          <w:sz w:val="20"/>
          <w:szCs w:val="20"/>
        </w:rPr>
        <w:t>(</w:t>
      </w:r>
      <w:r w:rsidR="00D8675B" w:rsidRPr="00786528">
        <w:rPr>
          <w:rFonts w:ascii="Arial" w:hAnsi="Arial" w:cs="Arial"/>
          <w:sz w:val="20"/>
          <w:szCs w:val="20"/>
          <w:shd w:val="clear" w:color="auto" w:fill="FFFFFF"/>
        </w:rPr>
        <w:t>textu v délce 1 800 znaků</w:t>
      </w:r>
      <w:r w:rsidR="001A18F5" w:rsidRPr="00786528">
        <w:rPr>
          <w:rFonts w:ascii="Arial" w:hAnsi="Arial" w:cs="Arial"/>
          <w:sz w:val="20"/>
          <w:szCs w:val="20"/>
          <w:shd w:val="clear" w:color="auto" w:fill="FFFFFF"/>
        </w:rPr>
        <w:t xml:space="preserve"> včetně mezer</w:t>
      </w:r>
      <w:r w:rsidR="00D8675B" w:rsidRPr="00786528">
        <w:rPr>
          <w:rFonts w:ascii="Arial" w:hAnsi="Arial" w:cs="Arial"/>
          <w:sz w:val="20"/>
          <w:szCs w:val="20"/>
        </w:rPr>
        <w:t xml:space="preserve">) překladu a výše příplatku </w:t>
      </w:r>
      <w:r w:rsidR="00E26129" w:rsidRPr="00786528">
        <w:rPr>
          <w:rFonts w:ascii="Arial" w:hAnsi="Arial" w:cs="Arial"/>
          <w:sz w:val="20"/>
          <w:szCs w:val="20"/>
        </w:rPr>
        <w:t>u dalších služeb předložená d</w:t>
      </w:r>
      <w:r w:rsidR="00D06F3A" w:rsidRPr="00786528">
        <w:rPr>
          <w:rFonts w:ascii="Arial" w:hAnsi="Arial" w:cs="Arial"/>
          <w:sz w:val="20"/>
          <w:szCs w:val="20"/>
        </w:rPr>
        <w:t>odavatelem zadavateli</w:t>
      </w:r>
      <w:r w:rsidR="00E26129" w:rsidRPr="00786528">
        <w:rPr>
          <w:rFonts w:ascii="Arial" w:hAnsi="Arial" w:cs="Arial"/>
          <w:sz w:val="20"/>
          <w:szCs w:val="20"/>
        </w:rPr>
        <w:t xml:space="preserve"> dle přílohy č. </w:t>
      </w:r>
      <w:r w:rsidR="00F72979">
        <w:rPr>
          <w:rFonts w:ascii="Arial" w:hAnsi="Arial" w:cs="Arial"/>
          <w:sz w:val="20"/>
          <w:szCs w:val="20"/>
        </w:rPr>
        <w:t>4</w:t>
      </w:r>
      <w:r w:rsidR="00E26129" w:rsidRPr="00786528">
        <w:rPr>
          <w:rFonts w:ascii="Arial" w:hAnsi="Arial" w:cs="Arial"/>
          <w:sz w:val="20"/>
          <w:szCs w:val="20"/>
        </w:rPr>
        <w:t xml:space="preserve"> této zadávací dokumentace</w:t>
      </w:r>
      <w:r w:rsidRPr="00786528">
        <w:rPr>
          <w:rFonts w:ascii="Arial" w:hAnsi="Arial" w:cs="Arial"/>
          <w:sz w:val="20"/>
          <w:szCs w:val="20"/>
        </w:rPr>
        <w:t>.</w:t>
      </w:r>
    </w:p>
    <w:p w14:paraId="1CF4FF3C" w14:textId="35BCC346" w:rsidR="00C0220D" w:rsidRPr="00786528" w:rsidRDefault="00C0220D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259C219C" w14:textId="77777777" w:rsidR="0078446E" w:rsidRPr="00101E14" w:rsidRDefault="0078446E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DF05565" w14:textId="77777777" w:rsidR="00C0220D" w:rsidRPr="008C7809" w:rsidRDefault="008E446A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after="0" w:line="264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bookmarkStart w:id="1" w:name="_Hlk13655237"/>
      <w:r w:rsidRPr="008C7809">
        <w:rPr>
          <w:rFonts w:ascii="Arial" w:hAnsi="Arial" w:cs="Arial"/>
          <w:b/>
          <w:sz w:val="20"/>
          <w:szCs w:val="20"/>
        </w:rPr>
        <w:t>Náležitosti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 nabídky, způsob jejího podání a lhůta pro její podání</w:t>
      </w:r>
    </w:p>
    <w:bookmarkEnd w:id="1"/>
    <w:p w14:paraId="0808F12A" w14:textId="77777777" w:rsidR="00C0220D" w:rsidRPr="008C7809" w:rsidRDefault="00C0220D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5A189A45" w14:textId="092D890A" w:rsidR="00C0220D" w:rsidRPr="008C7809" w:rsidRDefault="00D207A9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>.1. Náležitosti nabídek</w:t>
      </w:r>
    </w:p>
    <w:p w14:paraId="7CE323E0" w14:textId="77777777" w:rsidR="00C0220D" w:rsidRPr="008C7809" w:rsidRDefault="00C0220D" w:rsidP="00D83C94">
      <w:pPr>
        <w:pStyle w:val="Bezmezer"/>
        <w:spacing w:before="120" w:line="264" w:lineRule="auto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Nabídka musí být vypracována v českém jazyce a musí obsahovat:</w:t>
      </w:r>
    </w:p>
    <w:p w14:paraId="30E44E46" w14:textId="32EF04D9" w:rsidR="00D72A22" w:rsidRPr="008C7809" w:rsidRDefault="00C0220D" w:rsidP="006324CB">
      <w:pPr>
        <w:numPr>
          <w:ilvl w:val="0"/>
          <w:numId w:val="3"/>
        </w:numPr>
        <w:spacing w:after="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vyplněný </w:t>
      </w:r>
      <w:r w:rsidRPr="008C7809">
        <w:rPr>
          <w:rFonts w:ascii="Arial" w:hAnsi="Arial" w:cs="Arial"/>
          <w:b/>
          <w:bCs/>
          <w:sz w:val="20"/>
          <w:szCs w:val="20"/>
        </w:rPr>
        <w:t>Krycí list nabídky</w:t>
      </w:r>
      <w:r w:rsidRPr="008C7809">
        <w:rPr>
          <w:rFonts w:ascii="Arial" w:hAnsi="Arial" w:cs="Arial"/>
          <w:sz w:val="20"/>
          <w:szCs w:val="20"/>
        </w:rPr>
        <w:t>, který tvoř</w:t>
      </w:r>
      <w:r w:rsidR="00071EFD" w:rsidRPr="008C7809">
        <w:rPr>
          <w:rFonts w:ascii="Arial" w:hAnsi="Arial" w:cs="Arial"/>
          <w:sz w:val="20"/>
          <w:szCs w:val="20"/>
        </w:rPr>
        <w:t>í přílohu č. 1 t</w:t>
      </w:r>
      <w:r w:rsidR="003A1EC4" w:rsidRPr="008C7809">
        <w:rPr>
          <w:rFonts w:ascii="Arial" w:hAnsi="Arial" w:cs="Arial"/>
          <w:sz w:val="20"/>
          <w:szCs w:val="20"/>
        </w:rPr>
        <w:t>éto</w:t>
      </w:r>
      <w:r w:rsidR="00071EFD" w:rsidRPr="008C7809">
        <w:rPr>
          <w:rFonts w:ascii="Arial" w:hAnsi="Arial" w:cs="Arial"/>
          <w:sz w:val="20"/>
          <w:szCs w:val="20"/>
        </w:rPr>
        <w:t xml:space="preserve"> zadávací dokumentace</w:t>
      </w:r>
      <w:r w:rsidR="007472A2" w:rsidRPr="008C7809">
        <w:rPr>
          <w:rFonts w:ascii="Arial" w:hAnsi="Arial" w:cs="Arial"/>
          <w:sz w:val="20"/>
          <w:szCs w:val="20"/>
        </w:rPr>
        <w:t>,</w:t>
      </w:r>
      <w:r w:rsidRPr="008C7809">
        <w:rPr>
          <w:rFonts w:ascii="Arial" w:hAnsi="Arial" w:cs="Arial"/>
          <w:sz w:val="20"/>
          <w:szCs w:val="20"/>
        </w:rPr>
        <w:br/>
        <w:t>a to zejména základní identifikační údaje dodavatele, tj. obchodní firma/název/jméno, sídlo/místo podnikání/bydliště, právní forma, obchodní rejstřík/živnostenský rejstřík/jiná evidence (zde zada</w:t>
      </w:r>
      <w:r w:rsidR="00F77EF6" w:rsidRPr="008C7809">
        <w:rPr>
          <w:rFonts w:ascii="Arial" w:hAnsi="Arial" w:cs="Arial"/>
          <w:sz w:val="20"/>
          <w:szCs w:val="20"/>
        </w:rPr>
        <w:t>vatel upozorňuje, že uchazeč na tomto místě</w:t>
      </w:r>
      <w:r w:rsidRPr="008C7809">
        <w:rPr>
          <w:rFonts w:ascii="Arial" w:hAnsi="Arial" w:cs="Arial"/>
          <w:sz w:val="20"/>
          <w:szCs w:val="20"/>
        </w:rPr>
        <w:t xml:space="preserve"> musí </w:t>
      </w:r>
      <w:r w:rsidR="006C1C96" w:rsidRPr="008C7809">
        <w:rPr>
          <w:rFonts w:ascii="Arial" w:hAnsi="Arial" w:cs="Arial"/>
          <w:b/>
          <w:bCs/>
          <w:sz w:val="20"/>
          <w:szCs w:val="20"/>
        </w:rPr>
        <w:t>vyplnit </w:t>
      </w:r>
      <w:r w:rsidR="007472A2" w:rsidRPr="008C7809">
        <w:rPr>
          <w:rFonts w:ascii="Arial" w:hAnsi="Arial" w:cs="Arial"/>
          <w:b/>
          <w:bCs/>
          <w:sz w:val="20"/>
          <w:szCs w:val="20"/>
        </w:rPr>
        <w:br/>
      </w:r>
      <w:r w:rsidRPr="008C7809">
        <w:rPr>
          <w:rFonts w:ascii="Arial" w:hAnsi="Arial" w:cs="Arial"/>
          <w:b/>
          <w:bCs/>
          <w:sz w:val="20"/>
          <w:szCs w:val="20"/>
        </w:rPr>
        <w:t>i hypertextový odkaz</w:t>
      </w:r>
      <w:r w:rsidRPr="008C7809">
        <w:rPr>
          <w:rFonts w:ascii="Arial" w:hAnsi="Arial" w:cs="Arial"/>
          <w:sz w:val="20"/>
          <w:szCs w:val="20"/>
        </w:rPr>
        <w:t> na veřejnou část dané evidence v souladu s</w:t>
      </w:r>
      <w:r w:rsidR="002D307D">
        <w:rPr>
          <w:rFonts w:ascii="Arial" w:hAnsi="Arial" w:cs="Arial"/>
          <w:sz w:val="20"/>
          <w:szCs w:val="20"/>
        </w:rPr>
        <w:t> </w:t>
      </w:r>
      <w:r w:rsidRPr="008C7809">
        <w:rPr>
          <w:rFonts w:ascii="Arial" w:hAnsi="Arial" w:cs="Arial"/>
          <w:sz w:val="20"/>
          <w:szCs w:val="20"/>
        </w:rPr>
        <w:t>bodem</w:t>
      </w:r>
      <w:r w:rsidR="002D307D">
        <w:rPr>
          <w:rFonts w:ascii="Arial" w:hAnsi="Arial" w:cs="Arial"/>
          <w:sz w:val="20"/>
          <w:szCs w:val="20"/>
        </w:rPr>
        <w:t xml:space="preserve"> </w:t>
      </w:r>
      <w:r w:rsidR="00E26129">
        <w:rPr>
          <w:rFonts w:ascii="Arial" w:hAnsi="Arial" w:cs="Arial"/>
          <w:sz w:val="20"/>
          <w:szCs w:val="20"/>
        </w:rPr>
        <w:t>5</w:t>
      </w:r>
      <w:r w:rsidRPr="008C7809">
        <w:rPr>
          <w:rFonts w:ascii="Arial" w:hAnsi="Arial" w:cs="Arial"/>
          <w:sz w:val="20"/>
          <w:szCs w:val="20"/>
        </w:rPr>
        <w:t>.2. t</w:t>
      </w:r>
      <w:r w:rsidR="00D8675B">
        <w:rPr>
          <w:rFonts w:ascii="Arial" w:hAnsi="Arial" w:cs="Arial"/>
          <w:sz w:val="20"/>
          <w:szCs w:val="20"/>
        </w:rPr>
        <w:t>éto</w:t>
      </w:r>
      <w:r w:rsidRPr="008C7809">
        <w:rPr>
          <w:rFonts w:ascii="Arial" w:hAnsi="Arial" w:cs="Arial"/>
          <w:sz w:val="20"/>
          <w:szCs w:val="20"/>
        </w:rPr>
        <w:t xml:space="preserve"> zadávací</w:t>
      </w:r>
      <w:r w:rsidR="00071EFD" w:rsidRPr="008C7809">
        <w:rPr>
          <w:rFonts w:ascii="Arial" w:hAnsi="Arial" w:cs="Arial"/>
          <w:sz w:val="20"/>
          <w:szCs w:val="20"/>
        </w:rPr>
        <w:t xml:space="preserve"> dokumentace</w:t>
      </w:r>
      <w:r w:rsidR="00F77EF6" w:rsidRPr="008C7809">
        <w:rPr>
          <w:rFonts w:ascii="Arial" w:hAnsi="Arial" w:cs="Arial"/>
          <w:sz w:val="20"/>
          <w:szCs w:val="20"/>
        </w:rPr>
        <w:t>)</w:t>
      </w:r>
      <w:r w:rsidRPr="008C7809">
        <w:rPr>
          <w:rFonts w:ascii="Arial" w:hAnsi="Arial" w:cs="Arial"/>
          <w:sz w:val="20"/>
          <w:szCs w:val="20"/>
        </w:rPr>
        <w:t xml:space="preserve">, identifikační číslo, daňové identifikační číslo, jméno, příjmení a funkce osoby oprávněné jednat jménem </w:t>
      </w:r>
      <w:r w:rsidR="00F77EF6" w:rsidRPr="008C7809">
        <w:rPr>
          <w:rFonts w:ascii="Arial" w:hAnsi="Arial" w:cs="Arial"/>
          <w:sz w:val="20"/>
          <w:szCs w:val="20"/>
        </w:rPr>
        <w:t>dodavatele, telefon, e-mail</w:t>
      </w:r>
      <w:r w:rsidR="004B0F5B">
        <w:rPr>
          <w:rFonts w:ascii="Arial" w:hAnsi="Arial" w:cs="Arial"/>
          <w:sz w:val="20"/>
          <w:szCs w:val="20"/>
        </w:rPr>
        <w:t>.</w:t>
      </w:r>
      <w:r w:rsidRPr="008C7809">
        <w:rPr>
          <w:rFonts w:ascii="Arial" w:hAnsi="Arial" w:cs="Arial"/>
          <w:sz w:val="20"/>
          <w:szCs w:val="20"/>
        </w:rPr>
        <w:t xml:space="preserve"> </w:t>
      </w:r>
    </w:p>
    <w:p w14:paraId="419B9DAF" w14:textId="3B7DE7E6" w:rsidR="004B0F5B" w:rsidRDefault="00B8511F" w:rsidP="00C049F8">
      <w:pPr>
        <w:numPr>
          <w:ilvl w:val="0"/>
          <w:numId w:val="3"/>
        </w:numPr>
        <w:spacing w:before="120" w:after="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vyplněnou </w:t>
      </w:r>
      <w:r w:rsidRPr="004B0F5B">
        <w:rPr>
          <w:rFonts w:ascii="Arial" w:hAnsi="Arial" w:cs="Arial"/>
          <w:b/>
          <w:sz w:val="20"/>
          <w:szCs w:val="20"/>
        </w:rPr>
        <w:t>Tabulk</w:t>
      </w:r>
      <w:r>
        <w:rPr>
          <w:rFonts w:ascii="Arial" w:hAnsi="Arial" w:cs="Arial"/>
          <w:b/>
          <w:sz w:val="20"/>
          <w:szCs w:val="20"/>
        </w:rPr>
        <w:t>u</w:t>
      </w:r>
      <w:r w:rsidRPr="004B0F5B">
        <w:rPr>
          <w:rFonts w:ascii="Arial" w:hAnsi="Arial" w:cs="Arial"/>
          <w:b/>
          <w:sz w:val="20"/>
          <w:szCs w:val="20"/>
        </w:rPr>
        <w:t xml:space="preserve"> </w:t>
      </w:r>
      <w:r w:rsidR="004B0F5B" w:rsidRPr="004B0F5B">
        <w:rPr>
          <w:rFonts w:ascii="Arial" w:hAnsi="Arial" w:cs="Arial"/>
          <w:b/>
          <w:sz w:val="20"/>
          <w:szCs w:val="20"/>
        </w:rPr>
        <w:t>pro zpracování nabídkové ceny</w:t>
      </w:r>
      <w:r w:rsidR="004B0F5B">
        <w:rPr>
          <w:rFonts w:ascii="Arial" w:hAnsi="Arial" w:cs="Arial"/>
          <w:sz w:val="20"/>
          <w:szCs w:val="20"/>
        </w:rPr>
        <w:t xml:space="preserve">, která tvoří přílohu č. </w:t>
      </w:r>
      <w:r w:rsidR="00F72979">
        <w:rPr>
          <w:rFonts w:ascii="Arial" w:hAnsi="Arial" w:cs="Arial"/>
          <w:sz w:val="20"/>
          <w:szCs w:val="20"/>
        </w:rPr>
        <w:t>4</w:t>
      </w:r>
      <w:r w:rsidR="004B0F5B">
        <w:rPr>
          <w:rFonts w:ascii="Arial" w:hAnsi="Arial" w:cs="Arial"/>
          <w:sz w:val="20"/>
          <w:szCs w:val="20"/>
        </w:rPr>
        <w:t xml:space="preserve"> této zadávací dokumentace a která bude příloh</w:t>
      </w:r>
      <w:r w:rsidR="007500D0">
        <w:rPr>
          <w:rFonts w:ascii="Arial" w:hAnsi="Arial" w:cs="Arial"/>
          <w:sz w:val="20"/>
          <w:szCs w:val="20"/>
        </w:rPr>
        <w:t>o</w:t>
      </w:r>
      <w:r w:rsidR="004B0F5B">
        <w:rPr>
          <w:rFonts w:ascii="Arial" w:hAnsi="Arial" w:cs="Arial"/>
          <w:sz w:val="20"/>
          <w:szCs w:val="20"/>
        </w:rPr>
        <w:t>u smlouvy uzavřené s vybraným dodavatelem,</w:t>
      </w:r>
    </w:p>
    <w:p w14:paraId="09FD1CA4" w14:textId="46AC043D" w:rsidR="00C0220D" w:rsidRPr="008C7809" w:rsidRDefault="00D72A22" w:rsidP="00C049F8">
      <w:pPr>
        <w:numPr>
          <w:ilvl w:val="0"/>
          <w:numId w:val="3"/>
        </w:numPr>
        <w:spacing w:before="120" w:after="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čestné prohlášení dle bodu 5.1. této zadávací dokumentace</w:t>
      </w:r>
      <w:r w:rsidR="000C0938">
        <w:rPr>
          <w:rFonts w:ascii="Arial" w:hAnsi="Arial" w:cs="Arial"/>
          <w:sz w:val="20"/>
          <w:szCs w:val="20"/>
        </w:rPr>
        <w:t xml:space="preserve"> – dodavatel může využít vzor čestného prohlášení, který tvoří přílohu č. 2 těchto zadávacích podmínek (nevyužití daného vzoru není důvodem k vyřazení nabídky a vyloučení dodavatele)</w:t>
      </w:r>
      <w:r w:rsidR="000C0938" w:rsidRPr="008C7809">
        <w:rPr>
          <w:rFonts w:ascii="Arial" w:hAnsi="Arial" w:cs="Arial"/>
          <w:sz w:val="20"/>
          <w:szCs w:val="20"/>
        </w:rPr>
        <w:t xml:space="preserve">, </w:t>
      </w:r>
      <w:r w:rsidR="00C0220D" w:rsidRPr="008C7809">
        <w:rPr>
          <w:rFonts w:ascii="Arial" w:hAnsi="Arial" w:cs="Arial"/>
          <w:sz w:val="20"/>
          <w:szCs w:val="20"/>
        </w:rPr>
        <w:t xml:space="preserve"> </w:t>
      </w:r>
    </w:p>
    <w:p w14:paraId="4E407FCB" w14:textId="1699C5DC" w:rsidR="004B0F5B" w:rsidRPr="00C54E99" w:rsidRDefault="00C0220D" w:rsidP="00C049F8">
      <w:pPr>
        <w:numPr>
          <w:ilvl w:val="0"/>
          <w:numId w:val="3"/>
        </w:numPr>
        <w:spacing w:before="120" w:after="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F4C4D">
        <w:rPr>
          <w:rFonts w:ascii="Arial" w:hAnsi="Arial" w:cs="Arial"/>
          <w:sz w:val="20"/>
          <w:szCs w:val="20"/>
        </w:rPr>
        <w:t>seznam</w:t>
      </w:r>
      <w:r w:rsidR="00494A3C" w:rsidRPr="00DF4C4D">
        <w:rPr>
          <w:rFonts w:ascii="Arial" w:hAnsi="Arial" w:cs="Arial"/>
          <w:sz w:val="20"/>
          <w:szCs w:val="20"/>
        </w:rPr>
        <w:t xml:space="preserve"> referenčních zakázek dle bodu 5</w:t>
      </w:r>
      <w:r w:rsidR="003A1EC4" w:rsidRPr="00DF4C4D">
        <w:rPr>
          <w:rFonts w:ascii="Arial" w:hAnsi="Arial" w:cs="Arial"/>
          <w:sz w:val="20"/>
          <w:szCs w:val="20"/>
        </w:rPr>
        <w:t>.</w:t>
      </w:r>
      <w:r w:rsidR="00F56BE2">
        <w:rPr>
          <w:rFonts w:ascii="Arial" w:hAnsi="Arial" w:cs="Arial"/>
          <w:sz w:val="20"/>
          <w:szCs w:val="20"/>
        </w:rPr>
        <w:t>3</w:t>
      </w:r>
      <w:r w:rsidR="003A1EC4" w:rsidRPr="00DF4C4D">
        <w:rPr>
          <w:rFonts w:ascii="Arial" w:hAnsi="Arial" w:cs="Arial"/>
          <w:sz w:val="20"/>
          <w:szCs w:val="20"/>
        </w:rPr>
        <w:t>. této</w:t>
      </w:r>
      <w:r w:rsidRPr="00DF4C4D">
        <w:rPr>
          <w:rFonts w:ascii="Arial" w:hAnsi="Arial" w:cs="Arial"/>
          <w:sz w:val="20"/>
          <w:szCs w:val="20"/>
        </w:rPr>
        <w:t xml:space="preserve"> zadávací</w:t>
      </w:r>
      <w:r w:rsidR="006C1C96" w:rsidRPr="00DF4C4D">
        <w:rPr>
          <w:rFonts w:ascii="Arial" w:hAnsi="Arial" w:cs="Arial"/>
          <w:sz w:val="20"/>
          <w:szCs w:val="20"/>
        </w:rPr>
        <w:t xml:space="preserve"> dokumentace</w:t>
      </w:r>
      <w:r w:rsidRPr="00DF4C4D">
        <w:rPr>
          <w:rFonts w:ascii="Arial" w:hAnsi="Arial" w:cs="Arial"/>
          <w:sz w:val="20"/>
          <w:szCs w:val="20"/>
        </w:rPr>
        <w:t>,</w:t>
      </w:r>
    </w:p>
    <w:p w14:paraId="1B735BC6" w14:textId="42ADCA59" w:rsidR="00C0220D" w:rsidRPr="008C7809" w:rsidRDefault="007500D0" w:rsidP="00C049F8">
      <w:pPr>
        <w:numPr>
          <w:ilvl w:val="0"/>
          <w:numId w:val="3"/>
        </w:numPr>
        <w:spacing w:before="120" w:after="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prost</w:t>
      </w:r>
      <w:r>
        <w:rPr>
          <w:rFonts w:ascii="Arial" w:hAnsi="Arial" w:cs="Arial"/>
          <w:sz w:val="20"/>
          <w:szCs w:val="20"/>
        </w:rPr>
        <w:t>ou</w:t>
      </w:r>
      <w:r w:rsidRPr="008C7809">
        <w:rPr>
          <w:rFonts w:ascii="Arial" w:hAnsi="Arial" w:cs="Arial"/>
          <w:sz w:val="20"/>
          <w:szCs w:val="20"/>
        </w:rPr>
        <w:t xml:space="preserve"> kopi</w:t>
      </w:r>
      <w:r>
        <w:rPr>
          <w:rFonts w:ascii="Arial" w:hAnsi="Arial" w:cs="Arial"/>
          <w:sz w:val="20"/>
          <w:szCs w:val="20"/>
        </w:rPr>
        <w:t>i</w:t>
      </w:r>
      <w:r w:rsidRPr="008C7809">
        <w:rPr>
          <w:rFonts w:ascii="Arial" w:hAnsi="Arial" w:cs="Arial"/>
          <w:sz w:val="20"/>
          <w:szCs w:val="20"/>
        </w:rPr>
        <w:t xml:space="preserve"> </w:t>
      </w:r>
      <w:r w:rsidR="00C0220D" w:rsidRPr="008C7809">
        <w:rPr>
          <w:rFonts w:ascii="Arial" w:hAnsi="Arial" w:cs="Arial"/>
          <w:sz w:val="20"/>
          <w:szCs w:val="20"/>
        </w:rPr>
        <w:t>(</w:t>
      </w:r>
      <w:proofErr w:type="spellStart"/>
      <w:r w:rsidR="00C0220D" w:rsidRPr="008C7809">
        <w:rPr>
          <w:rFonts w:ascii="Arial" w:hAnsi="Arial" w:cs="Arial"/>
          <w:sz w:val="20"/>
          <w:szCs w:val="20"/>
        </w:rPr>
        <w:t>scan</w:t>
      </w:r>
      <w:proofErr w:type="spellEnd"/>
      <w:r w:rsidR="00C0220D" w:rsidRPr="008C7809">
        <w:rPr>
          <w:rFonts w:ascii="Arial" w:hAnsi="Arial" w:cs="Arial"/>
          <w:sz w:val="20"/>
          <w:szCs w:val="20"/>
        </w:rPr>
        <w:t>) dokladu o oprávnění osoby jednat za uchazeče – např. plná moc, pověření apod. Předkládá se jen, pokud se nejedná o statutární orgán uchazeče, jehož oprávnění k jednání vyplývá z obchodního rejstříku či jiné evidence.</w:t>
      </w:r>
    </w:p>
    <w:p w14:paraId="6489AD58" w14:textId="09818AFB" w:rsidR="00C0220D" w:rsidRDefault="00C0220D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Zadavatel </w:t>
      </w:r>
      <w:r w:rsidR="00385DBF" w:rsidRPr="008C7809">
        <w:rPr>
          <w:rFonts w:ascii="Arial" w:hAnsi="Arial" w:cs="Arial"/>
          <w:sz w:val="20"/>
          <w:szCs w:val="20"/>
        </w:rPr>
        <w:t xml:space="preserve">v případě nabídkové ceny </w:t>
      </w:r>
      <w:r w:rsidR="00F77EF6" w:rsidRPr="008C7809">
        <w:rPr>
          <w:rFonts w:ascii="Arial" w:hAnsi="Arial" w:cs="Arial"/>
          <w:sz w:val="20"/>
          <w:szCs w:val="20"/>
        </w:rPr>
        <w:t>[která je součástí náležitost</w:t>
      </w:r>
      <w:r w:rsidR="00E26129">
        <w:rPr>
          <w:rFonts w:ascii="Arial" w:hAnsi="Arial" w:cs="Arial"/>
          <w:sz w:val="20"/>
          <w:szCs w:val="20"/>
        </w:rPr>
        <w:t>í</w:t>
      </w:r>
      <w:r w:rsidR="00F77EF6" w:rsidRPr="008C7809">
        <w:rPr>
          <w:rFonts w:ascii="Arial" w:hAnsi="Arial" w:cs="Arial"/>
          <w:sz w:val="20"/>
          <w:szCs w:val="20"/>
        </w:rPr>
        <w:t xml:space="preserve"> pod písm.</w:t>
      </w:r>
      <w:r w:rsidR="00BC2835">
        <w:rPr>
          <w:rFonts w:ascii="Arial" w:hAnsi="Arial" w:cs="Arial"/>
          <w:sz w:val="20"/>
          <w:szCs w:val="20"/>
        </w:rPr>
        <w:t xml:space="preserve"> b)</w:t>
      </w:r>
      <w:r w:rsidR="00F77EF6" w:rsidRPr="008C7809">
        <w:rPr>
          <w:rFonts w:ascii="Arial" w:hAnsi="Arial" w:cs="Arial"/>
          <w:sz w:val="20"/>
          <w:szCs w:val="20"/>
        </w:rPr>
        <w:t xml:space="preserve">] </w:t>
      </w:r>
      <w:r w:rsidRPr="008C7809">
        <w:rPr>
          <w:rFonts w:ascii="Arial" w:hAnsi="Arial" w:cs="Arial"/>
          <w:sz w:val="20"/>
          <w:szCs w:val="20"/>
        </w:rPr>
        <w:t xml:space="preserve">upozorňuje, </w:t>
      </w:r>
      <w:r w:rsidR="00EE7644" w:rsidRPr="008C7809">
        <w:rPr>
          <w:rFonts w:ascii="Arial" w:hAnsi="Arial" w:cs="Arial"/>
          <w:sz w:val="20"/>
          <w:szCs w:val="20"/>
        </w:rPr>
        <w:t xml:space="preserve">že </w:t>
      </w:r>
      <w:r w:rsidR="00385DBF" w:rsidRPr="008C7809">
        <w:rPr>
          <w:rFonts w:ascii="Arial" w:hAnsi="Arial" w:cs="Arial"/>
          <w:sz w:val="20"/>
          <w:szCs w:val="20"/>
        </w:rPr>
        <w:t>dodavatel</w:t>
      </w:r>
      <w:r w:rsidRPr="008C7809">
        <w:rPr>
          <w:rFonts w:ascii="Arial" w:hAnsi="Arial" w:cs="Arial"/>
          <w:sz w:val="20"/>
          <w:szCs w:val="20"/>
        </w:rPr>
        <w:t xml:space="preserve"> je povinen </w:t>
      </w:r>
      <w:r w:rsidR="00385DBF" w:rsidRPr="008C7809">
        <w:rPr>
          <w:rFonts w:ascii="Arial" w:hAnsi="Arial" w:cs="Arial"/>
          <w:sz w:val="20"/>
          <w:szCs w:val="20"/>
        </w:rPr>
        <w:t xml:space="preserve">nabídkovou cenu </w:t>
      </w:r>
      <w:r w:rsidRPr="008C7809">
        <w:rPr>
          <w:rFonts w:ascii="Arial" w:hAnsi="Arial" w:cs="Arial"/>
          <w:sz w:val="20"/>
          <w:szCs w:val="20"/>
        </w:rPr>
        <w:t xml:space="preserve">stanovit tak, aby se nejednalo o </w:t>
      </w:r>
      <w:r w:rsidR="00385DBF" w:rsidRPr="008C7809">
        <w:rPr>
          <w:rFonts w:ascii="Arial" w:hAnsi="Arial" w:cs="Arial"/>
          <w:sz w:val="20"/>
          <w:szCs w:val="20"/>
        </w:rPr>
        <w:t>cenu mimořádně nízkou</w:t>
      </w:r>
      <w:r w:rsidRPr="008C7809">
        <w:rPr>
          <w:rFonts w:ascii="Arial" w:hAnsi="Arial" w:cs="Arial"/>
          <w:sz w:val="20"/>
          <w:szCs w:val="20"/>
        </w:rPr>
        <w:t xml:space="preserve">. V případě, že tak </w:t>
      </w:r>
      <w:r w:rsidR="00547172">
        <w:rPr>
          <w:rFonts w:ascii="Arial" w:hAnsi="Arial" w:cs="Arial"/>
          <w:sz w:val="20"/>
          <w:szCs w:val="20"/>
        </w:rPr>
        <w:t>ne</w:t>
      </w:r>
      <w:r w:rsidRPr="008C7809">
        <w:rPr>
          <w:rFonts w:ascii="Arial" w:hAnsi="Arial" w:cs="Arial"/>
          <w:sz w:val="20"/>
          <w:szCs w:val="20"/>
        </w:rPr>
        <w:t xml:space="preserve">učiní, </w:t>
      </w:r>
      <w:r w:rsidR="00547172">
        <w:rPr>
          <w:rFonts w:ascii="Arial" w:hAnsi="Arial" w:cs="Arial"/>
          <w:sz w:val="20"/>
          <w:szCs w:val="20"/>
        </w:rPr>
        <w:t xml:space="preserve">tj. stanoví nabídkovou cenu jako cenu mimořádně nízkou, </w:t>
      </w:r>
      <w:r w:rsidRPr="008C7809">
        <w:rPr>
          <w:rFonts w:ascii="Arial" w:hAnsi="Arial" w:cs="Arial"/>
          <w:sz w:val="20"/>
          <w:szCs w:val="20"/>
        </w:rPr>
        <w:t>nebude jeho nabídka hodnocena.</w:t>
      </w:r>
    </w:p>
    <w:p w14:paraId="10CBE3DC" w14:textId="77777777" w:rsidR="005F1C9C" w:rsidRDefault="005F1C9C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BE7A4E">
        <w:rPr>
          <w:rFonts w:ascii="Arial" w:hAnsi="Arial" w:cs="Arial"/>
          <w:sz w:val="20"/>
          <w:szCs w:val="20"/>
        </w:rPr>
        <w:t>Zadavat</w:t>
      </w:r>
      <w:r w:rsidR="00BE7A4E" w:rsidRPr="00BE7A4E">
        <w:rPr>
          <w:rFonts w:ascii="Arial" w:hAnsi="Arial" w:cs="Arial"/>
          <w:sz w:val="20"/>
          <w:szCs w:val="20"/>
        </w:rPr>
        <w:t>el nepřipouští varianty nabídek ani plnění na části.</w:t>
      </w:r>
    </w:p>
    <w:p w14:paraId="78F12F0F" w14:textId="77777777" w:rsidR="00BE7A4E" w:rsidRPr="00BE7A4E" w:rsidRDefault="00BE7A4E" w:rsidP="00F45393">
      <w:pPr>
        <w:spacing w:after="0" w:line="264" w:lineRule="auto"/>
        <w:jc w:val="both"/>
        <w:rPr>
          <w:sz w:val="20"/>
          <w:szCs w:val="20"/>
        </w:rPr>
      </w:pPr>
    </w:p>
    <w:p w14:paraId="57A73EDF" w14:textId="24485846" w:rsidR="00C0220D" w:rsidRPr="008C7809" w:rsidRDefault="00D207A9" w:rsidP="00F45393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>.2. Způsob a lhůta pro podání nabídek</w:t>
      </w:r>
    </w:p>
    <w:p w14:paraId="4623C48F" w14:textId="1DF9B9F9" w:rsidR="00C0220D" w:rsidRPr="008C7809" w:rsidRDefault="00C0220D" w:rsidP="00C049F8">
      <w:pPr>
        <w:pStyle w:val="Bezmezer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Úplná nabídka uchazeče může být podána pouze elektronicky prostřednictvím elektronického nástroje E-ZAK (profil zadavatele je dostupný na webové adrese </w:t>
      </w:r>
      <w:hyperlink r:id="rId8" w:history="1">
        <w:r w:rsidR="003E59EE" w:rsidRPr="0056033C">
          <w:rPr>
            <w:rStyle w:val="Hypertextovodkaz"/>
            <w:rFonts w:ascii="Arial" w:hAnsi="Arial" w:cs="Arial"/>
            <w:sz w:val="20"/>
            <w:szCs w:val="20"/>
          </w:rPr>
          <w:t>https://ezak.brno.cz/</w:t>
        </w:r>
      </w:hyperlink>
      <w:r w:rsidRPr="008C7809">
        <w:rPr>
          <w:rFonts w:ascii="Arial" w:hAnsi="Arial" w:cs="Arial"/>
          <w:sz w:val="20"/>
          <w:szCs w:val="20"/>
        </w:rPr>
        <w:t>).</w:t>
      </w:r>
    </w:p>
    <w:p w14:paraId="403D0539" w14:textId="25808DEF" w:rsidR="00C0220D" w:rsidRPr="0096789E" w:rsidRDefault="00C0220D" w:rsidP="00D83C94">
      <w:pPr>
        <w:pStyle w:val="Bezmezer"/>
        <w:spacing w:before="120" w:line="264" w:lineRule="auto"/>
        <w:jc w:val="both"/>
      </w:pPr>
      <w:r w:rsidRPr="008C7809">
        <w:rPr>
          <w:rFonts w:ascii="Arial" w:hAnsi="Arial" w:cs="Arial"/>
          <w:sz w:val="20"/>
          <w:szCs w:val="20"/>
        </w:rPr>
        <w:t xml:space="preserve">Veškeré podmínky a informace týkající se elektronického nástroje jsou dostupné na webové adrese </w:t>
      </w:r>
      <w:hyperlink r:id="rId9" w:history="1">
        <w:r w:rsidR="0096789E" w:rsidRPr="00330168">
          <w:rPr>
            <w:rStyle w:val="Hypertextovodkaz"/>
            <w:rFonts w:ascii="Arial" w:hAnsi="Arial" w:cs="Arial"/>
            <w:sz w:val="20"/>
            <w:szCs w:val="20"/>
          </w:rPr>
          <w:t>https://ezak.brno.cz/manual.html</w:t>
        </w:r>
      </w:hyperlink>
      <w:r w:rsidRPr="008C7809">
        <w:rPr>
          <w:rFonts w:ascii="Arial" w:hAnsi="Arial" w:cs="Arial"/>
          <w:sz w:val="20"/>
          <w:szCs w:val="20"/>
        </w:rPr>
        <w:t>. Pro odpovědi na případné otázky týkající se uživatelského ovládání elektronického nástroje E-ZAK je možné využít uživatelskou podporu (tel: +420 538 702 719, e</w:t>
      </w:r>
      <w:r w:rsidR="001A18F5">
        <w:rPr>
          <w:rFonts w:ascii="Arial" w:hAnsi="Arial" w:cs="Arial"/>
          <w:sz w:val="20"/>
          <w:szCs w:val="20"/>
        </w:rPr>
        <w:t>-</w:t>
      </w:r>
      <w:r w:rsidRPr="008C7809"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 w:rsidRPr="008C7809">
          <w:rPr>
            <w:rStyle w:val="Hypertextovodkaz"/>
            <w:rFonts w:ascii="Arial" w:hAnsi="Arial" w:cs="Arial"/>
            <w:sz w:val="20"/>
            <w:szCs w:val="20"/>
          </w:rPr>
          <w:t>podpora@ezak.cz</w:t>
        </w:r>
      </w:hyperlink>
      <w:r w:rsidRPr="008C7809">
        <w:rPr>
          <w:rFonts w:ascii="Arial" w:hAnsi="Arial" w:cs="Arial"/>
          <w:sz w:val="20"/>
          <w:szCs w:val="20"/>
        </w:rPr>
        <w:t xml:space="preserve">). </w:t>
      </w:r>
    </w:p>
    <w:p w14:paraId="7FFE30D2" w14:textId="77777777" w:rsidR="00C0220D" w:rsidRPr="008C7809" w:rsidRDefault="00C0220D" w:rsidP="00F45393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A3F5AE" w14:textId="1269A18E" w:rsidR="00C0220D" w:rsidRDefault="00C0220D" w:rsidP="00F45393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7809">
        <w:rPr>
          <w:rFonts w:ascii="Arial" w:hAnsi="Arial" w:cs="Arial"/>
          <w:b/>
          <w:bCs/>
          <w:sz w:val="20"/>
          <w:szCs w:val="20"/>
        </w:rPr>
        <w:t>Lhůta pro podání nabídek</w:t>
      </w:r>
      <w:r w:rsidRPr="008C7809">
        <w:rPr>
          <w:rFonts w:ascii="Arial" w:hAnsi="Arial" w:cs="Arial"/>
          <w:sz w:val="20"/>
          <w:szCs w:val="20"/>
        </w:rPr>
        <w:t xml:space="preserve"> začíná běžet zveřejněním t</w:t>
      </w:r>
      <w:r w:rsidR="00E26129">
        <w:rPr>
          <w:rFonts w:ascii="Arial" w:hAnsi="Arial" w:cs="Arial"/>
          <w:sz w:val="20"/>
          <w:szCs w:val="20"/>
        </w:rPr>
        <w:t>éto</w:t>
      </w:r>
      <w:r w:rsidRPr="008C7809">
        <w:rPr>
          <w:rFonts w:ascii="Arial" w:hAnsi="Arial" w:cs="Arial"/>
          <w:sz w:val="20"/>
          <w:szCs w:val="20"/>
        </w:rPr>
        <w:t xml:space="preserve"> zadávací</w:t>
      </w:r>
      <w:r w:rsidR="006C1C96" w:rsidRPr="008C7809">
        <w:rPr>
          <w:rFonts w:ascii="Arial" w:hAnsi="Arial" w:cs="Arial"/>
          <w:sz w:val="20"/>
          <w:szCs w:val="20"/>
        </w:rPr>
        <w:t xml:space="preserve"> dokumentace</w:t>
      </w:r>
      <w:r w:rsidRPr="008C7809">
        <w:rPr>
          <w:rFonts w:ascii="Arial" w:hAnsi="Arial" w:cs="Arial"/>
          <w:sz w:val="20"/>
          <w:szCs w:val="20"/>
        </w:rPr>
        <w:t xml:space="preserve"> a končí dne</w:t>
      </w:r>
      <w:r w:rsidRPr="008C7809">
        <w:rPr>
          <w:rFonts w:ascii="Arial" w:hAnsi="Arial" w:cs="Arial"/>
          <w:b/>
          <w:bCs/>
          <w:sz w:val="20"/>
          <w:szCs w:val="20"/>
        </w:rPr>
        <w:t xml:space="preserve"> </w:t>
      </w:r>
      <w:r w:rsidR="002C5BD2">
        <w:rPr>
          <w:rFonts w:ascii="Arial" w:hAnsi="Arial" w:cs="Arial"/>
          <w:b/>
          <w:bCs/>
          <w:sz w:val="20"/>
          <w:szCs w:val="20"/>
        </w:rPr>
        <w:t>24</w:t>
      </w:r>
      <w:r w:rsidR="00197C86" w:rsidRPr="00C76963">
        <w:rPr>
          <w:rFonts w:ascii="Arial" w:hAnsi="Arial" w:cs="Arial"/>
          <w:b/>
          <w:bCs/>
          <w:sz w:val="20"/>
          <w:szCs w:val="20"/>
        </w:rPr>
        <w:t>. </w:t>
      </w:r>
      <w:r w:rsidR="00CF5434">
        <w:rPr>
          <w:rFonts w:ascii="Arial" w:hAnsi="Arial" w:cs="Arial"/>
          <w:b/>
          <w:bCs/>
          <w:sz w:val="20"/>
          <w:szCs w:val="20"/>
        </w:rPr>
        <w:t>11</w:t>
      </w:r>
      <w:r w:rsidR="0090434B" w:rsidRPr="00C76963">
        <w:rPr>
          <w:rFonts w:ascii="Arial" w:hAnsi="Arial" w:cs="Arial"/>
          <w:b/>
          <w:bCs/>
          <w:sz w:val="20"/>
          <w:szCs w:val="20"/>
        </w:rPr>
        <w:t>.</w:t>
      </w:r>
      <w:r w:rsidR="00197C86">
        <w:rPr>
          <w:rFonts w:ascii="Arial" w:hAnsi="Arial" w:cs="Arial"/>
          <w:b/>
          <w:bCs/>
          <w:sz w:val="20"/>
          <w:szCs w:val="20"/>
        </w:rPr>
        <w:t> </w:t>
      </w:r>
      <w:r w:rsidR="0006672B" w:rsidRPr="008C7809">
        <w:rPr>
          <w:rFonts w:ascii="Arial" w:hAnsi="Arial" w:cs="Arial"/>
          <w:b/>
          <w:bCs/>
          <w:sz w:val="20"/>
          <w:szCs w:val="20"/>
        </w:rPr>
        <w:t>202</w:t>
      </w:r>
      <w:r w:rsidR="0006672B">
        <w:rPr>
          <w:rFonts w:ascii="Arial" w:hAnsi="Arial" w:cs="Arial"/>
          <w:b/>
          <w:bCs/>
          <w:sz w:val="20"/>
          <w:szCs w:val="20"/>
        </w:rPr>
        <w:t xml:space="preserve">5 </w:t>
      </w:r>
      <w:r w:rsidR="008F3CC1" w:rsidRPr="008C7809">
        <w:rPr>
          <w:rFonts w:ascii="Arial" w:hAnsi="Arial" w:cs="Arial"/>
          <w:b/>
          <w:bCs/>
          <w:sz w:val="20"/>
          <w:szCs w:val="20"/>
        </w:rPr>
        <w:t xml:space="preserve">ve </w:t>
      </w:r>
      <w:r w:rsidR="00CF5434">
        <w:rPr>
          <w:rFonts w:ascii="Arial" w:hAnsi="Arial" w:cs="Arial"/>
          <w:b/>
          <w:bCs/>
          <w:sz w:val="20"/>
          <w:szCs w:val="20"/>
        </w:rPr>
        <w:t>12:00</w:t>
      </w:r>
      <w:r w:rsidR="008F3CC1" w:rsidRPr="008C7809">
        <w:rPr>
          <w:rFonts w:ascii="Arial" w:hAnsi="Arial" w:cs="Arial"/>
          <w:b/>
          <w:bCs/>
          <w:sz w:val="20"/>
          <w:szCs w:val="20"/>
        </w:rPr>
        <w:t xml:space="preserve"> hod</w:t>
      </w:r>
      <w:r w:rsidRPr="008C7809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0E14E4C3" w14:textId="77777777" w:rsidR="005F1C9C" w:rsidRPr="008C7809" w:rsidRDefault="005F1C9C" w:rsidP="00F45393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9AC3A3" w14:textId="066F369F" w:rsidR="00C0220D" w:rsidRPr="008C7809" w:rsidRDefault="00D207A9" w:rsidP="00F45393">
      <w:pPr>
        <w:pStyle w:val="Bezmezer"/>
        <w:spacing w:line="264" w:lineRule="auto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.3. Lhůta, po kterou jsou </w:t>
      </w:r>
      <w:r w:rsidR="00E26129">
        <w:rPr>
          <w:rFonts w:ascii="Arial" w:hAnsi="Arial" w:cs="Arial"/>
          <w:b/>
          <w:sz w:val="20"/>
          <w:szCs w:val="20"/>
        </w:rPr>
        <w:t>dodavatelé</w:t>
      </w:r>
      <w:r w:rsidR="00965C42">
        <w:rPr>
          <w:rFonts w:ascii="Arial" w:hAnsi="Arial" w:cs="Arial"/>
          <w:b/>
          <w:sz w:val="20"/>
          <w:szCs w:val="20"/>
        </w:rPr>
        <w:t xml:space="preserve"> </w:t>
      </w:r>
      <w:r w:rsidR="00C0220D" w:rsidRPr="008C7809">
        <w:rPr>
          <w:rFonts w:ascii="Arial" w:hAnsi="Arial" w:cs="Arial"/>
          <w:b/>
          <w:sz w:val="20"/>
          <w:szCs w:val="20"/>
        </w:rPr>
        <w:t>vázáni nabídkami</w:t>
      </w:r>
    </w:p>
    <w:p w14:paraId="2E5030B6" w14:textId="77777777" w:rsidR="00C0220D" w:rsidRPr="008C7809" w:rsidRDefault="00965C42" w:rsidP="00D83C94">
      <w:pPr>
        <w:numPr>
          <w:ilvl w:val="2"/>
          <w:numId w:val="1"/>
        </w:numPr>
        <w:tabs>
          <w:tab w:val="clear" w:pos="1259"/>
          <w:tab w:val="num" w:pos="851"/>
        </w:tabs>
        <w:spacing w:before="120" w:after="0" w:line="264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Dodavatelé</w:t>
      </w:r>
      <w:r w:rsidR="00C0220D" w:rsidRPr="008C7809">
        <w:rPr>
          <w:rFonts w:ascii="Arial" w:hAnsi="Arial" w:cs="Arial"/>
          <w:sz w:val="20"/>
          <w:szCs w:val="20"/>
        </w:rPr>
        <w:t xml:space="preserve"> jsou svými nabídkami vázáni po dobu 60 dnů; tato lhůta začne běžet dnem následujícím po skončení lhůty pro podání nabídek.</w:t>
      </w:r>
    </w:p>
    <w:p w14:paraId="5569908E" w14:textId="77777777" w:rsidR="00C0220D" w:rsidRPr="008C7809" w:rsidRDefault="00937612" w:rsidP="00D83C94">
      <w:pPr>
        <w:numPr>
          <w:ilvl w:val="2"/>
          <w:numId w:val="1"/>
        </w:numPr>
        <w:tabs>
          <w:tab w:val="clear" w:pos="1259"/>
          <w:tab w:val="num" w:pos="851"/>
        </w:tabs>
        <w:spacing w:before="120" w:after="0" w:line="264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C0220D" w:rsidRPr="008C7809">
        <w:rPr>
          <w:rFonts w:ascii="Arial" w:hAnsi="Arial" w:cs="Arial"/>
          <w:sz w:val="20"/>
          <w:szCs w:val="20"/>
        </w:rPr>
        <w:t>, jehož nabídka bude vybrána jako nejvhodnější, se lhůta, po kterou je svou nabídkou vázán, prodlužuje do uzavření smlouvy, nejvíce však o 30 dnů.</w:t>
      </w:r>
    </w:p>
    <w:p w14:paraId="4DDB7AA4" w14:textId="71C21497" w:rsidR="00C0220D" w:rsidRDefault="00C0220D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3D9CEA87" w14:textId="77777777" w:rsidR="0078446E" w:rsidRPr="008C7809" w:rsidRDefault="0078446E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77FCC45C" w14:textId="77777777" w:rsidR="00C0220D" w:rsidRPr="008C7809" w:rsidRDefault="00C0220D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Obchodní podmínky</w:t>
      </w:r>
    </w:p>
    <w:p w14:paraId="0851D35D" w14:textId="77777777" w:rsidR="00D83C94" w:rsidRDefault="00D83C94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705F502" w14:textId="738F2649" w:rsidR="00C0220D" w:rsidRPr="008C7809" w:rsidRDefault="00C0220D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Zadavatel stanovil obchodní podmínky pro realizaci veřejné zakázky formou vzoru smlouvy, který tvoří přílohu č.</w:t>
      </w:r>
      <w:r w:rsidR="000C0938">
        <w:rPr>
          <w:rFonts w:ascii="Arial" w:hAnsi="Arial" w:cs="Arial"/>
          <w:sz w:val="20"/>
          <w:szCs w:val="20"/>
        </w:rPr>
        <w:t xml:space="preserve"> 3</w:t>
      </w:r>
      <w:r w:rsidR="00730803" w:rsidRPr="008C7809">
        <w:rPr>
          <w:rFonts w:ascii="Arial" w:hAnsi="Arial" w:cs="Arial"/>
          <w:sz w:val="20"/>
          <w:szCs w:val="20"/>
        </w:rPr>
        <w:t xml:space="preserve"> této </w:t>
      </w:r>
      <w:r w:rsidR="006C1C96" w:rsidRPr="008C7809">
        <w:rPr>
          <w:rFonts w:ascii="Arial" w:hAnsi="Arial" w:cs="Arial"/>
          <w:sz w:val="20"/>
          <w:szCs w:val="20"/>
        </w:rPr>
        <w:t>zadávací dokumentace</w:t>
      </w:r>
      <w:r w:rsidRPr="008C7809">
        <w:rPr>
          <w:rFonts w:ascii="Arial" w:hAnsi="Arial" w:cs="Arial"/>
          <w:sz w:val="20"/>
          <w:szCs w:val="20"/>
        </w:rPr>
        <w:t xml:space="preserve">. Dodavatel, jehož nabídka bude posouzena jako ekonomicky nejvýhodnější dle bodu </w:t>
      </w:r>
      <w:r w:rsidR="00D13F28" w:rsidRPr="008C7809">
        <w:rPr>
          <w:rFonts w:ascii="Arial" w:hAnsi="Arial" w:cs="Arial"/>
          <w:sz w:val="20"/>
          <w:szCs w:val="20"/>
        </w:rPr>
        <w:t>10</w:t>
      </w:r>
      <w:r w:rsidR="00BC2835">
        <w:rPr>
          <w:rFonts w:ascii="Arial" w:hAnsi="Arial" w:cs="Arial"/>
          <w:sz w:val="20"/>
          <w:szCs w:val="20"/>
        </w:rPr>
        <w:t>.</w:t>
      </w:r>
      <w:r w:rsidRPr="008C7809">
        <w:rPr>
          <w:rFonts w:ascii="Arial" w:hAnsi="Arial" w:cs="Arial"/>
          <w:sz w:val="20"/>
          <w:szCs w:val="20"/>
        </w:rPr>
        <w:t xml:space="preserve"> t</w:t>
      </w:r>
      <w:r w:rsidR="006C1C96" w:rsidRPr="008C7809">
        <w:rPr>
          <w:rFonts w:ascii="Arial" w:hAnsi="Arial" w:cs="Arial"/>
          <w:sz w:val="20"/>
          <w:szCs w:val="20"/>
        </w:rPr>
        <w:t>éto zadávací dokumentace</w:t>
      </w:r>
      <w:r w:rsidRPr="008C7809">
        <w:rPr>
          <w:rFonts w:ascii="Arial" w:hAnsi="Arial" w:cs="Arial"/>
          <w:sz w:val="20"/>
          <w:szCs w:val="20"/>
        </w:rPr>
        <w:t xml:space="preserve">, </w:t>
      </w:r>
      <w:r w:rsidR="00B4320A" w:rsidRPr="008C7809">
        <w:rPr>
          <w:rFonts w:ascii="Arial" w:hAnsi="Arial" w:cs="Arial"/>
          <w:sz w:val="20"/>
          <w:szCs w:val="20"/>
        </w:rPr>
        <w:t>bude neprodleně po svém výběru vyzván k</w:t>
      </w:r>
      <w:r w:rsidR="00B4320A">
        <w:rPr>
          <w:rFonts w:ascii="Arial" w:hAnsi="Arial" w:cs="Arial"/>
          <w:sz w:val="20"/>
          <w:szCs w:val="20"/>
        </w:rPr>
        <w:t> dodání elektronicky podepsané digitální podoby smlouvy včetně všech požadovaných částí, případně</w:t>
      </w:r>
      <w:r w:rsidR="00B4320A" w:rsidRPr="008C7809" w:rsidDel="00B4320A">
        <w:rPr>
          <w:rFonts w:ascii="Arial" w:hAnsi="Arial" w:cs="Arial"/>
          <w:sz w:val="20"/>
          <w:szCs w:val="20"/>
        </w:rPr>
        <w:t xml:space="preserve"> </w:t>
      </w:r>
      <w:r w:rsidRPr="008C7809">
        <w:rPr>
          <w:rFonts w:ascii="Arial" w:hAnsi="Arial" w:cs="Arial"/>
          <w:sz w:val="20"/>
          <w:szCs w:val="20"/>
        </w:rPr>
        <w:t xml:space="preserve">k předložení </w:t>
      </w:r>
      <w:r w:rsidR="003A1EC4" w:rsidRPr="008C7809">
        <w:rPr>
          <w:rFonts w:ascii="Arial" w:hAnsi="Arial" w:cs="Arial"/>
          <w:b/>
          <w:sz w:val="20"/>
          <w:szCs w:val="20"/>
        </w:rPr>
        <w:t>tří</w:t>
      </w:r>
      <w:r w:rsidRPr="008C7809">
        <w:rPr>
          <w:rFonts w:ascii="Arial" w:hAnsi="Arial" w:cs="Arial"/>
          <w:sz w:val="20"/>
          <w:szCs w:val="20"/>
        </w:rPr>
        <w:t xml:space="preserve"> </w:t>
      </w:r>
      <w:r w:rsidR="003A1EC4" w:rsidRPr="008C7809">
        <w:rPr>
          <w:rFonts w:ascii="Arial" w:hAnsi="Arial" w:cs="Arial"/>
          <w:b/>
          <w:sz w:val="20"/>
          <w:szCs w:val="20"/>
        </w:rPr>
        <w:t>vyhotovení</w:t>
      </w:r>
      <w:r w:rsidRPr="008C7809">
        <w:rPr>
          <w:rFonts w:ascii="Arial" w:hAnsi="Arial" w:cs="Arial"/>
          <w:sz w:val="20"/>
          <w:szCs w:val="20"/>
        </w:rPr>
        <w:t xml:space="preserve"> doplněných o</w:t>
      </w:r>
      <w:r w:rsidR="00AE7590" w:rsidRPr="008C7809">
        <w:rPr>
          <w:rFonts w:ascii="Arial" w:hAnsi="Arial" w:cs="Arial"/>
          <w:sz w:val="20"/>
          <w:szCs w:val="20"/>
        </w:rPr>
        <w:t xml:space="preserve"> příslušné k tomu určené části </w:t>
      </w:r>
      <w:r w:rsidRPr="008C7809">
        <w:rPr>
          <w:rFonts w:ascii="Arial" w:hAnsi="Arial" w:cs="Arial"/>
          <w:sz w:val="20"/>
          <w:szCs w:val="20"/>
        </w:rPr>
        <w:t xml:space="preserve">a následně podepsaných k tomu oprávněnou osobou. </w:t>
      </w:r>
      <w:r w:rsidR="0013095C" w:rsidRPr="008C7809">
        <w:rPr>
          <w:rFonts w:ascii="Arial" w:hAnsi="Arial" w:cs="Arial"/>
          <w:sz w:val="20"/>
          <w:szCs w:val="20"/>
        </w:rPr>
        <w:t>Obchodní podmínky nemůže vybraný dodavatel</w:t>
      </w:r>
      <w:r w:rsidR="00AE7590" w:rsidRPr="008C7809">
        <w:rPr>
          <w:rFonts w:ascii="Arial" w:hAnsi="Arial" w:cs="Arial"/>
          <w:sz w:val="20"/>
          <w:szCs w:val="20"/>
        </w:rPr>
        <w:t xml:space="preserve"> měnit; doplnit je může pouze, pokud to z obchodních podmínek nebo jiné části zadávací dokumentace vyplývá.</w:t>
      </w:r>
    </w:p>
    <w:p w14:paraId="7A9523AB" w14:textId="0D514BB3" w:rsidR="00C0220D" w:rsidRDefault="00C0220D" w:rsidP="00F45393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02D1C2E2" w14:textId="59B0EAD5" w:rsidR="006D3898" w:rsidRDefault="006D38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6863E13" w14:textId="77777777" w:rsidR="00C0220D" w:rsidRPr="008C7809" w:rsidRDefault="00C0220D" w:rsidP="00F45393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Způsob hodnocení nabídek</w:t>
      </w:r>
    </w:p>
    <w:p w14:paraId="2708288F" w14:textId="77777777" w:rsidR="00B64ABF" w:rsidRPr="008C7809" w:rsidRDefault="00B64ABF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F08BEA0" w14:textId="77777777" w:rsidR="00BE7A4E" w:rsidRDefault="00B64ABF" w:rsidP="0078446E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Nabídky budou hodnoceny na základě jediného kritéria ekonomické výhodnosti nabídky, a to </w:t>
      </w:r>
      <w:r w:rsidRPr="008C7809">
        <w:rPr>
          <w:rFonts w:ascii="Arial" w:hAnsi="Arial" w:cs="Arial"/>
          <w:b/>
          <w:sz w:val="20"/>
          <w:szCs w:val="20"/>
        </w:rPr>
        <w:t xml:space="preserve">nabídkové ceny </w:t>
      </w:r>
      <w:r w:rsidR="00385DBF" w:rsidRPr="008C7809">
        <w:rPr>
          <w:rFonts w:ascii="Arial" w:hAnsi="Arial" w:cs="Arial"/>
          <w:b/>
          <w:sz w:val="20"/>
          <w:szCs w:val="20"/>
        </w:rPr>
        <w:t>s váhou 100 %</w:t>
      </w:r>
      <w:r w:rsidR="00385DBF" w:rsidRPr="008C7809">
        <w:rPr>
          <w:rFonts w:ascii="Arial" w:hAnsi="Arial" w:cs="Arial"/>
          <w:sz w:val="20"/>
          <w:szCs w:val="20"/>
        </w:rPr>
        <w:t>.</w:t>
      </w:r>
      <w:r w:rsidR="00644E8D" w:rsidRPr="008C7809">
        <w:rPr>
          <w:rFonts w:ascii="Arial" w:hAnsi="Arial" w:cs="Arial"/>
          <w:sz w:val="20"/>
          <w:szCs w:val="20"/>
        </w:rPr>
        <w:t xml:space="preserve"> </w:t>
      </w:r>
      <w:r w:rsidR="00197C86">
        <w:rPr>
          <w:rFonts w:ascii="Arial" w:hAnsi="Arial" w:cs="Arial"/>
          <w:sz w:val="20"/>
          <w:szCs w:val="20"/>
        </w:rPr>
        <w:t xml:space="preserve">Nabídkovou cenou je cena bez daně z přidané hodnoty. </w:t>
      </w:r>
      <w:r w:rsidR="00BE7A4E">
        <w:rPr>
          <w:rFonts w:ascii="Arial" w:hAnsi="Arial" w:cs="Arial"/>
          <w:sz w:val="20"/>
          <w:szCs w:val="20"/>
        </w:rPr>
        <w:t>Zadavatel bude posuzovat nabídky dle dílčích kritérií (</w:t>
      </w:r>
      <w:proofErr w:type="spellStart"/>
      <w:r w:rsidR="00BE7A4E">
        <w:rPr>
          <w:rFonts w:ascii="Arial" w:hAnsi="Arial" w:cs="Arial"/>
          <w:sz w:val="20"/>
          <w:szCs w:val="20"/>
        </w:rPr>
        <w:t>subkritérií</w:t>
      </w:r>
      <w:proofErr w:type="spellEnd"/>
      <w:r w:rsidR="00BE7A4E">
        <w:rPr>
          <w:rFonts w:ascii="Arial" w:hAnsi="Arial" w:cs="Arial"/>
          <w:sz w:val="20"/>
          <w:szCs w:val="20"/>
        </w:rPr>
        <w:t xml:space="preserve">) </w:t>
      </w:r>
      <w:r w:rsidR="007B61B4">
        <w:rPr>
          <w:rFonts w:ascii="Arial" w:hAnsi="Arial" w:cs="Arial"/>
          <w:sz w:val="20"/>
          <w:szCs w:val="20"/>
        </w:rPr>
        <w:t xml:space="preserve">a jednotlivých položek </w:t>
      </w:r>
      <w:r w:rsidR="00BE7A4E">
        <w:rPr>
          <w:rFonts w:ascii="Arial" w:hAnsi="Arial" w:cs="Arial"/>
          <w:sz w:val="20"/>
          <w:szCs w:val="20"/>
        </w:rPr>
        <w:t>dle níže uvedené tabulky.</w:t>
      </w:r>
    </w:p>
    <w:p w14:paraId="3F6E77F8" w14:textId="77777777" w:rsidR="006C2118" w:rsidRPr="00BE7A4E" w:rsidRDefault="006C2118" w:rsidP="0078446E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614"/>
        <w:gridCol w:w="742"/>
      </w:tblGrid>
      <w:tr w:rsidR="00BE7A4E" w:rsidRPr="00BE7A4E" w14:paraId="7BEC3BFB" w14:textId="77777777" w:rsidTr="00F374A5"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D8607AC" w14:textId="77777777" w:rsidR="00BE7A4E" w:rsidRPr="00BE7A4E" w:rsidRDefault="00BE7A4E" w:rsidP="00F45393">
            <w:pPr>
              <w:pStyle w:val="Zkladntextodsazen2"/>
              <w:spacing w:after="0" w:line="264" w:lineRule="auto"/>
              <w:ind w:left="0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BE7A4E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(dílčí kritérium)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69E11B96" w14:textId="77777777" w:rsidR="00BE7A4E" w:rsidRPr="00BE7A4E" w:rsidRDefault="00BE7A4E" w:rsidP="00F45393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BE7A4E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Váha</w:t>
            </w:r>
          </w:p>
        </w:tc>
      </w:tr>
      <w:tr w:rsidR="00BE7A4E" w:rsidRPr="00BC2835" w14:paraId="158946D8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5FB01" w14:textId="77777777" w:rsidR="00BE7A4E" w:rsidRPr="00DC69DA" w:rsidRDefault="00BE7A4E" w:rsidP="00F45393">
            <w:pPr>
              <w:pStyle w:val="Zkladntextodsazen2"/>
              <w:spacing w:after="0" w:line="264" w:lineRule="auto"/>
              <w:ind w:left="0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A – Cena za překlady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B21B7" w14:textId="77777777" w:rsidR="00BE7A4E" w:rsidRPr="00BC2835" w:rsidRDefault="00BE7A4E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BC2835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90</w:t>
            </w:r>
          </w:p>
        </w:tc>
      </w:tr>
      <w:tr w:rsidR="00BE7A4E" w:rsidRPr="002C0E5E" w14:paraId="6E0C55BB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F8C62" w14:textId="55BCA505" w:rsidR="00BE7A4E" w:rsidRPr="006324CB" w:rsidRDefault="00BE7A4E" w:rsidP="000C06F4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českého do anglického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69631F" w14:textId="233DD724" w:rsidR="00BE7A4E" w:rsidRPr="002C0E5E" w:rsidRDefault="00E26129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2</w:t>
            </w:r>
            <w:r w:rsidR="008B1ECB"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0</w:t>
            </w:r>
          </w:p>
        </w:tc>
      </w:tr>
      <w:tr w:rsidR="00BE7A4E" w:rsidRPr="002C0E5E" w14:paraId="375C4241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CCFC" w14:textId="41139D3D" w:rsidR="00BE7A4E" w:rsidRPr="006324CB" w:rsidRDefault="00BE7A4E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Výše nabídkové ceny za překlad 1 normostrany z anglického do českého jazyka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1C8AB" w14:textId="5F7BDE81" w:rsidR="00BE7A4E" w:rsidRPr="002C0E5E" w:rsidRDefault="00E26129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2</w:t>
            </w:r>
            <w:r w:rsidR="008B1ECB"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0</w:t>
            </w:r>
          </w:p>
        </w:tc>
      </w:tr>
      <w:tr w:rsidR="008B1ECB" w:rsidRPr="002C0E5E" w14:paraId="67E9DF5A" w14:textId="77777777" w:rsidTr="00EB768A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3447" w14:textId="6B1907AA" w:rsidR="008B1ECB" w:rsidRPr="006324CB" w:rsidRDefault="008B1ECB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</w:t>
            </w:r>
            <w:r w:rsidR="00886945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</w:t>
            </w: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z českého do francouzského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E5BF0" w14:textId="18DB1AF0" w:rsidR="008B1ECB" w:rsidRPr="002C0E5E" w:rsidRDefault="008B1ECB" w:rsidP="00EB768A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8B1ECB" w:rsidRPr="002C0E5E" w14:paraId="70DA41E9" w14:textId="77777777" w:rsidTr="00EB768A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5F62" w14:textId="3A47E32B" w:rsidR="008B1ECB" w:rsidRPr="006324CB" w:rsidRDefault="008B1ECB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Výše nabídkové ceny za překlad 1 normostrany z francouzského do českého jazyka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9E45A" w14:textId="4A4786FC" w:rsidR="008B1ECB" w:rsidRPr="002C0E5E" w:rsidRDefault="008B1ECB" w:rsidP="00EB768A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554BF094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9472" w14:textId="72E2BD5D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českého do německého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9DBA4" w14:textId="5A42E9E2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64F441A7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3AFA" w14:textId="7F878354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německého do českého jazyka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86129" w14:textId="09FD6BE5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2E1E064B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82C1" w14:textId="0CC6391C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českého do ukrajinského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FECD9" w14:textId="29C640CA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4C48E9CE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2D55" w14:textId="2B89A9EF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Výše nabídkové ceny za překlad 1 normostrany z ukrajinského do českého jazyka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ABF7A9" w14:textId="4576769A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47BF3908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E74C1" w14:textId="5B490998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českého do maďarského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1DFB1" w14:textId="252A8118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6B823959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B66F" w14:textId="1C01E8E8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maďarského do českého jazyka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928197" w14:textId="2B6B2340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2C39FFE7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EDB6" w14:textId="1050DA36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českého do polského jazyka</w:t>
            </w:r>
            <w:r w:rsidR="00EB789A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včetně korektury provedené rodilým mluvčím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24BFC" w14:textId="0EDA2612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A14C37" w:rsidRPr="002C0E5E" w14:paraId="3AA7CB89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1669" w14:textId="08CFF980" w:rsidR="00A14C37" w:rsidRPr="006324CB" w:rsidRDefault="00A14C37" w:rsidP="00886945">
            <w:pPr>
              <w:pStyle w:val="Zkladntextodsazen2"/>
              <w:spacing w:after="0" w:line="264" w:lineRule="auto"/>
              <w:ind w:left="0" w:firstLine="3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překlad 1 normostrany z polského do českého jazyka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79DA6" w14:textId="487BA202" w:rsidR="00A14C37" w:rsidRPr="002C0E5E" w:rsidRDefault="00A14C37" w:rsidP="00A14C3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sz w:val="20"/>
                <w:szCs w:val="20"/>
                <w:lang w:val="cs-CZ" w:eastAsia="cs-CZ"/>
              </w:rPr>
              <w:t>5</w:t>
            </w:r>
          </w:p>
        </w:tc>
      </w:tr>
      <w:tr w:rsidR="00BE7A4E" w:rsidRPr="002C0E5E" w14:paraId="10CB0A09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3825A1" w14:textId="210CBB4F" w:rsidR="00BE7A4E" w:rsidRPr="006324CB" w:rsidRDefault="00BE7A4E" w:rsidP="00F45393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B – Cena za expresní překlad (výše příplatku v % z cen uvedených v </w:t>
            </w:r>
            <w:proofErr w:type="spellStart"/>
            <w:r w:rsidR="00D150F7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</w:t>
            </w:r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kritériu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A)</w:t>
            </w:r>
            <w:r w:rsidR="00E119B8"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+ D)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0869AE" w14:textId="77777777" w:rsidR="00BE7A4E" w:rsidRPr="002C0E5E" w:rsidRDefault="00C54E99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5</w:t>
            </w:r>
          </w:p>
        </w:tc>
      </w:tr>
      <w:tr w:rsidR="00BE7A4E" w:rsidRPr="002C0E5E" w14:paraId="6C103828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CBC3B" w14:textId="2CBD3191" w:rsidR="00BE7A4E" w:rsidRPr="006324CB" w:rsidRDefault="00BE7A4E" w:rsidP="00F45393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C – Cena za překlad právního textu (výše příplatku v % z cen uvedených v </w:t>
            </w:r>
            <w:proofErr w:type="spellStart"/>
            <w:r w:rsidR="00D150F7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</w:t>
            </w:r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kritériu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A)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E0FC8" w14:textId="77777777" w:rsidR="00BE7A4E" w:rsidRPr="002C0E5E" w:rsidRDefault="00C54E99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2</w:t>
            </w:r>
          </w:p>
        </w:tc>
      </w:tr>
      <w:tr w:rsidR="009B5761" w:rsidRPr="002C0E5E" w14:paraId="19670AFE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741D4" w14:textId="2DA3599A" w:rsidR="009B5761" w:rsidRPr="006324CB" w:rsidRDefault="009B5761" w:rsidP="00F45393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D – </w:t>
            </w:r>
            <w:r w:rsidR="00EB789A" w:rsidRPr="006324CB">
              <w:rPr>
                <w:rFonts w:ascii="Arial" w:hAnsi="Arial" w:cs="Arial"/>
                <w:b/>
                <w:sz w:val="20"/>
                <w:szCs w:val="20"/>
              </w:rPr>
              <w:t xml:space="preserve">předtisková </w:t>
            </w:r>
            <w:r w:rsidRPr="006324CB">
              <w:rPr>
                <w:rFonts w:ascii="Arial" w:hAnsi="Arial" w:cs="Arial"/>
                <w:b/>
                <w:sz w:val="20"/>
                <w:szCs w:val="20"/>
              </w:rPr>
              <w:t>korektura provedená rodilým mluvčím v cílovém jazyce překladu</w:t>
            </w:r>
            <w:r w:rsidRPr="006324CB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5400D" w14:textId="77777777" w:rsidR="009B5761" w:rsidRPr="002C0E5E" w:rsidRDefault="00C54E99" w:rsidP="00F45393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2C0E5E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3</w:t>
            </w:r>
          </w:p>
        </w:tc>
      </w:tr>
    </w:tbl>
    <w:p w14:paraId="211D64B4" w14:textId="77777777" w:rsidR="00BE7A4E" w:rsidRPr="002C0E5E" w:rsidRDefault="00BE7A4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FAD0A3B" w14:textId="77777777" w:rsidR="00B64ABF" w:rsidRPr="008C7809" w:rsidRDefault="00BE7A4E" w:rsidP="00F45393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2C0E5E">
        <w:rPr>
          <w:rFonts w:ascii="Arial" w:hAnsi="Arial" w:cs="Arial"/>
          <w:sz w:val="20"/>
          <w:szCs w:val="20"/>
        </w:rPr>
        <w:t>Jednotlivé body v</w:t>
      </w:r>
      <w:r w:rsidR="007B61B4" w:rsidRPr="002C0E5E">
        <w:rPr>
          <w:rFonts w:ascii="Arial" w:hAnsi="Arial" w:cs="Arial"/>
          <w:sz w:val="20"/>
          <w:szCs w:val="20"/>
        </w:rPr>
        <w:t xml:space="preserve"> daném </w:t>
      </w:r>
      <w:proofErr w:type="spellStart"/>
      <w:r w:rsidR="007B61B4" w:rsidRPr="002C0E5E">
        <w:rPr>
          <w:rFonts w:ascii="Arial" w:hAnsi="Arial" w:cs="Arial"/>
          <w:sz w:val="20"/>
          <w:szCs w:val="20"/>
        </w:rPr>
        <w:t>subkritériu</w:t>
      </w:r>
      <w:proofErr w:type="spellEnd"/>
      <w:r w:rsidR="007B61B4" w:rsidRPr="002C0E5E">
        <w:rPr>
          <w:rFonts w:ascii="Arial" w:hAnsi="Arial" w:cs="Arial"/>
          <w:sz w:val="20"/>
          <w:szCs w:val="20"/>
        </w:rPr>
        <w:t>, resp. u jednotlivé</w:t>
      </w:r>
      <w:r w:rsidR="007B61B4">
        <w:rPr>
          <w:rFonts w:ascii="Arial" w:hAnsi="Arial" w:cs="Arial"/>
          <w:sz w:val="20"/>
          <w:szCs w:val="20"/>
        </w:rPr>
        <w:t xml:space="preserve"> položky,</w:t>
      </w:r>
      <w:r>
        <w:rPr>
          <w:rFonts w:ascii="Arial" w:hAnsi="Arial" w:cs="Arial"/>
          <w:sz w:val="20"/>
          <w:szCs w:val="20"/>
        </w:rPr>
        <w:t xml:space="preserve"> budou b</w:t>
      </w:r>
      <w:r w:rsidR="00730803" w:rsidRPr="008C7809">
        <w:rPr>
          <w:rFonts w:ascii="Arial" w:hAnsi="Arial" w:cs="Arial"/>
          <w:sz w:val="20"/>
          <w:szCs w:val="20"/>
        </w:rPr>
        <w:t>odově ohodnoceny v souladu s níže uvedeným výpočtem:</w:t>
      </w:r>
    </w:p>
    <w:p w14:paraId="2C6E6628" w14:textId="77777777" w:rsidR="00B64ABF" w:rsidRPr="006C2118" w:rsidRDefault="00B64ABF" w:rsidP="00F45393">
      <w:pPr>
        <w:tabs>
          <w:tab w:val="left" w:pos="0"/>
          <w:tab w:val="left" w:pos="644"/>
        </w:tabs>
        <w:spacing w:after="0" w:line="264" w:lineRule="auto"/>
        <w:jc w:val="both"/>
        <w:rPr>
          <w:rFonts w:ascii="Arial" w:hAnsi="Arial" w:cs="Arial"/>
          <w:color w:val="000000"/>
          <w:sz w:val="21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1"/>
              <w:szCs w:val="21"/>
            </w:rPr>
            <m:t xml:space="preserve">Počet bodů = </m:t>
          </m:r>
          <m:f>
            <m:fPr>
              <m:ctrlPr>
                <w:rPr>
                  <w:rFonts w:ascii="Cambria Math" w:hAnsi="Cambria Math" w:cs="Arial"/>
                  <w:bCs/>
                  <w:color w:val="000000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1"/>
                  <w:szCs w:val="21"/>
                </w:rPr>
                <m:t>nejnižší nabídková cena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1"/>
                  <w:szCs w:val="21"/>
                </w:rPr>
                <m:t>hodnocená nabídková cena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/>
              <w:sz w:val="21"/>
              <w:szCs w:val="21"/>
            </w:rPr>
            <m:t xml:space="preserve"> x váha dílčího kritéria, resp. položky</m:t>
          </m:r>
        </m:oMath>
      </m:oMathPara>
    </w:p>
    <w:p w14:paraId="2251D597" w14:textId="1C70E357" w:rsidR="00B64ABF" w:rsidRPr="008C7809" w:rsidRDefault="00B64ABF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Celkové pořadí nabídek je dáno absolutní hodnotou </w:t>
      </w:r>
      <w:r w:rsidR="00186253">
        <w:rPr>
          <w:rFonts w:ascii="Arial" w:hAnsi="Arial" w:cs="Arial"/>
          <w:sz w:val="20"/>
          <w:szCs w:val="20"/>
        </w:rPr>
        <w:t xml:space="preserve">získaných bodů </w:t>
      </w:r>
      <w:r w:rsidR="00A27660">
        <w:rPr>
          <w:rFonts w:ascii="Arial" w:hAnsi="Arial" w:cs="Arial"/>
          <w:sz w:val="20"/>
          <w:szCs w:val="20"/>
        </w:rPr>
        <w:t>(</w:t>
      </w:r>
      <w:r w:rsidR="00186253">
        <w:rPr>
          <w:rFonts w:ascii="Arial" w:hAnsi="Arial" w:cs="Arial"/>
          <w:sz w:val="20"/>
          <w:szCs w:val="20"/>
        </w:rPr>
        <w:t xml:space="preserve">tj. součtem bodů za jednotlivá </w:t>
      </w:r>
      <w:proofErr w:type="spellStart"/>
      <w:r w:rsidR="00186253">
        <w:rPr>
          <w:rFonts w:ascii="Arial" w:hAnsi="Arial" w:cs="Arial"/>
          <w:sz w:val="20"/>
          <w:szCs w:val="20"/>
        </w:rPr>
        <w:t>subkritéria</w:t>
      </w:r>
      <w:proofErr w:type="spellEnd"/>
      <w:r w:rsidR="00C54E99">
        <w:rPr>
          <w:rFonts w:ascii="Arial" w:hAnsi="Arial" w:cs="Arial"/>
          <w:sz w:val="20"/>
          <w:szCs w:val="20"/>
        </w:rPr>
        <w:t xml:space="preserve">, případně jednotlivých položek v rámci </w:t>
      </w:r>
      <w:proofErr w:type="spellStart"/>
      <w:r w:rsidR="00C54E99">
        <w:rPr>
          <w:rFonts w:ascii="Arial" w:hAnsi="Arial" w:cs="Arial"/>
          <w:sz w:val="20"/>
          <w:szCs w:val="20"/>
        </w:rPr>
        <w:t>subkritéria</w:t>
      </w:r>
      <w:proofErr w:type="spellEnd"/>
      <w:r w:rsidR="00C54E99">
        <w:rPr>
          <w:rFonts w:ascii="Arial" w:hAnsi="Arial" w:cs="Arial"/>
          <w:sz w:val="20"/>
          <w:szCs w:val="20"/>
        </w:rPr>
        <w:t xml:space="preserve"> A</w:t>
      </w:r>
      <w:r w:rsidR="00186253">
        <w:rPr>
          <w:rFonts w:ascii="Arial" w:hAnsi="Arial" w:cs="Arial"/>
          <w:sz w:val="20"/>
          <w:szCs w:val="20"/>
        </w:rPr>
        <w:t>)</w:t>
      </w:r>
      <w:r w:rsidRPr="008C7809">
        <w:rPr>
          <w:rFonts w:ascii="Arial" w:hAnsi="Arial" w:cs="Arial"/>
          <w:sz w:val="20"/>
          <w:szCs w:val="20"/>
        </w:rPr>
        <w:t xml:space="preserve"> tak, že </w:t>
      </w:r>
      <w:r w:rsidR="00644E8D" w:rsidRPr="008C7809">
        <w:rPr>
          <w:rFonts w:ascii="Arial" w:hAnsi="Arial" w:cs="Arial"/>
          <w:sz w:val="20"/>
          <w:szCs w:val="20"/>
        </w:rPr>
        <w:t xml:space="preserve">ekonomicky </w:t>
      </w:r>
      <w:r w:rsidRPr="008C7809">
        <w:rPr>
          <w:rFonts w:ascii="Arial" w:hAnsi="Arial" w:cs="Arial"/>
          <w:sz w:val="20"/>
          <w:szCs w:val="20"/>
        </w:rPr>
        <w:t>nejvýhodnější je nabídka, která zí</w:t>
      </w:r>
      <w:r w:rsidR="00186253">
        <w:rPr>
          <w:rFonts w:ascii="Arial" w:hAnsi="Arial" w:cs="Arial"/>
          <w:sz w:val="20"/>
          <w:szCs w:val="20"/>
        </w:rPr>
        <w:t xml:space="preserve">ská nejvyšší celkový počet bodů, </w:t>
      </w:r>
      <w:r w:rsidR="00EB789A">
        <w:rPr>
          <w:rFonts w:ascii="Arial" w:hAnsi="Arial" w:cs="Arial"/>
          <w:sz w:val="20"/>
          <w:szCs w:val="20"/>
        </w:rPr>
        <w:t xml:space="preserve">druhá </w:t>
      </w:r>
      <w:r w:rsidR="00186253">
        <w:rPr>
          <w:rFonts w:ascii="Arial" w:hAnsi="Arial" w:cs="Arial"/>
          <w:sz w:val="20"/>
          <w:szCs w:val="20"/>
        </w:rPr>
        <w:t xml:space="preserve">ekonomicky nejvýhodnější </w:t>
      </w:r>
      <w:r w:rsidR="00EB789A">
        <w:rPr>
          <w:rFonts w:ascii="Arial" w:hAnsi="Arial" w:cs="Arial"/>
          <w:sz w:val="20"/>
          <w:szCs w:val="20"/>
        </w:rPr>
        <w:t xml:space="preserve">nabídka </w:t>
      </w:r>
      <w:r w:rsidR="00186253">
        <w:rPr>
          <w:rFonts w:ascii="Arial" w:hAnsi="Arial" w:cs="Arial"/>
          <w:sz w:val="20"/>
          <w:szCs w:val="20"/>
        </w:rPr>
        <w:t>pak ta s druhým nejvyšším celkovým počtem bodů atd.</w:t>
      </w:r>
    </w:p>
    <w:p w14:paraId="387BB927" w14:textId="505F587F" w:rsidR="00186253" w:rsidRPr="00BE7A4E" w:rsidRDefault="00B64ABF" w:rsidP="00D83C94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V případě rovnosti bodových hodnot dvou či více nabídek rozhoduje o</w:t>
      </w:r>
      <w:r w:rsidR="00186253">
        <w:rPr>
          <w:rFonts w:ascii="Arial" w:hAnsi="Arial" w:cs="Arial"/>
          <w:sz w:val="20"/>
          <w:szCs w:val="20"/>
        </w:rPr>
        <w:t xml:space="preserve"> celkovém pořadí</w:t>
      </w:r>
      <w:r w:rsidRPr="008C7809">
        <w:rPr>
          <w:rFonts w:ascii="Arial" w:hAnsi="Arial" w:cs="Arial"/>
          <w:sz w:val="20"/>
          <w:szCs w:val="20"/>
        </w:rPr>
        <w:t xml:space="preserve"> </w:t>
      </w:r>
      <w:r w:rsidR="00186253">
        <w:rPr>
          <w:rFonts w:ascii="Arial" w:hAnsi="Arial" w:cs="Arial"/>
          <w:sz w:val="20"/>
          <w:szCs w:val="20"/>
        </w:rPr>
        <w:t xml:space="preserve">vyšší počet bodů za </w:t>
      </w:r>
      <w:proofErr w:type="spellStart"/>
      <w:r w:rsidR="00186253">
        <w:rPr>
          <w:rFonts w:ascii="Arial" w:hAnsi="Arial" w:cs="Arial"/>
          <w:sz w:val="20"/>
          <w:szCs w:val="20"/>
        </w:rPr>
        <w:t>subkritérium</w:t>
      </w:r>
      <w:proofErr w:type="spellEnd"/>
      <w:r w:rsidR="00186253">
        <w:rPr>
          <w:rFonts w:ascii="Arial" w:hAnsi="Arial" w:cs="Arial"/>
          <w:sz w:val="20"/>
          <w:szCs w:val="20"/>
        </w:rPr>
        <w:t xml:space="preserve"> A, v případě opětovné rovnosti bodů pak o celkovém </w:t>
      </w:r>
      <w:r w:rsidRPr="008C7809">
        <w:rPr>
          <w:rFonts w:ascii="Arial" w:hAnsi="Arial" w:cs="Arial"/>
          <w:sz w:val="20"/>
          <w:szCs w:val="20"/>
        </w:rPr>
        <w:t>pořadí nabídek</w:t>
      </w:r>
      <w:r w:rsidR="001A18F5">
        <w:rPr>
          <w:rFonts w:ascii="Arial" w:hAnsi="Arial" w:cs="Arial"/>
          <w:sz w:val="20"/>
          <w:szCs w:val="20"/>
        </w:rPr>
        <w:t xml:space="preserve"> rozhod</w:t>
      </w:r>
      <w:r w:rsidR="00ED01CC">
        <w:rPr>
          <w:rFonts w:ascii="Arial" w:hAnsi="Arial" w:cs="Arial"/>
          <w:sz w:val="20"/>
          <w:szCs w:val="20"/>
        </w:rPr>
        <w:t>n</w:t>
      </w:r>
      <w:r w:rsidR="001A18F5">
        <w:rPr>
          <w:rFonts w:ascii="Arial" w:hAnsi="Arial" w:cs="Arial"/>
          <w:sz w:val="20"/>
          <w:szCs w:val="20"/>
        </w:rPr>
        <w:t>e</w:t>
      </w:r>
      <w:r w:rsidRPr="008C7809">
        <w:rPr>
          <w:rFonts w:ascii="Arial" w:hAnsi="Arial" w:cs="Arial"/>
          <w:sz w:val="20"/>
          <w:szCs w:val="20"/>
        </w:rPr>
        <w:t xml:space="preserve"> los za účasti těch dodavatelů, jejichž nabídky získaly shodné bodové hodnoty.</w:t>
      </w:r>
    </w:p>
    <w:p w14:paraId="7D7AE8F4" w14:textId="1AEF4264" w:rsidR="00186253" w:rsidRDefault="00186253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7D2BD22" w14:textId="77777777" w:rsidR="0078446E" w:rsidRPr="00D63518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F47C609" w14:textId="77777777" w:rsidR="00C0220D" w:rsidRPr="008C7809" w:rsidRDefault="00C0220D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Informace k ochraně osobních údajů</w:t>
      </w:r>
    </w:p>
    <w:p w14:paraId="2F85289A" w14:textId="77777777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7373FD" w14:textId="77777777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v postavení správce osobních údajů tímto informuje ve smyslu čl. 13 Nařízení Evropského parlamentu a Rady (EU) 2016/679 o ochraně fyzických osob v souvislosti se zpracováním osobních údajů a o volném pohybu těchto údajů (dále jen „GDPR“) a zákona č. 110/2019 Sb., o zpracování osobních údajů, ve znění </w:t>
      </w:r>
      <w:r w:rsidR="008C7809">
        <w:rPr>
          <w:rFonts w:ascii="Arial" w:eastAsia="Times New Roman" w:hAnsi="Arial" w:cs="Arial"/>
          <w:sz w:val="20"/>
          <w:szCs w:val="20"/>
          <w:lang w:eastAsia="cs-CZ"/>
        </w:rPr>
        <w:t xml:space="preserve">pozdějších předpisů, účastníka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o zpracování osobních údajů za účelem zadání veřejné zakázky malého rozsahu. </w:t>
      </w:r>
    </w:p>
    <w:p w14:paraId="17CE7F51" w14:textId="77777777" w:rsidR="00C0220D" w:rsidRPr="008C7809" w:rsidRDefault="00C0220D" w:rsidP="009B2D8D">
      <w:pPr>
        <w:spacing w:before="120"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může v rámci realizace </w:t>
      </w:r>
      <w:r w:rsidR="003C79F1" w:rsidRPr="008C7809">
        <w:rPr>
          <w:rFonts w:ascii="Arial" w:eastAsia="Times New Roman" w:hAnsi="Arial" w:cs="Arial"/>
          <w:sz w:val="20"/>
          <w:szCs w:val="20"/>
          <w:lang w:eastAsia="cs-CZ"/>
        </w:rPr>
        <w:t>této veřejné za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kázky zpracovávat osobní údaje uchazeče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br/>
        <w:t>a jeho případných subdodavatelů (z řad fyzických osob podnikajících), členů statutár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ních orgánů </w:t>
      </w:r>
      <w:r w:rsidR="008C780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>a kontaktních osob dodavatele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a další nezbytn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>é osobní údaje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. Zadavatel bude zpracovávat osobní údaje pouze v rozsahu nezbytném pro realizaci této veřejné zakázky a pouze po dobu stanovenou právními předpisy. Subjekty údajů j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sou oprávněny uplatňovat svá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práva dle čl. 13 až 22 GDPR v písemné formě na adrese sídla zadavatele.</w:t>
      </w:r>
    </w:p>
    <w:p w14:paraId="67F70BA8" w14:textId="1AAEB425" w:rsidR="00C17895" w:rsidRDefault="00C17895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41AD68" w14:textId="77777777" w:rsidR="0078446E" w:rsidRPr="008C7809" w:rsidRDefault="0078446E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8725F1" w14:textId="77777777" w:rsidR="00C0220D" w:rsidRPr="008C7809" w:rsidRDefault="00C0220D" w:rsidP="00F45393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2" w:name="_Hlk12964708"/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Další podmínky a závěrečné informace</w:t>
      </w:r>
    </w:p>
    <w:bookmarkEnd w:id="2"/>
    <w:p w14:paraId="5AC75655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red"/>
          <w:lang w:eastAsia="cs-CZ"/>
        </w:rPr>
      </w:pPr>
    </w:p>
    <w:p w14:paraId="2C47D52B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Zadavatel si vyhrazuje právo:</w:t>
      </w:r>
    </w:p>
    <w:p w14:paraId="5AC9A7BD" w14:textId="77777777" w:rsidR="00C0220D" w:rsidRPr="008C7809" w:rsidRDefault="00C0220D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v průběhu lhůty pro podání nabídek měnit, doplnit či upřesnit zadávací podmínky,</w:t>
      </w:r>
    </w:p>
    <w:p w14:paraId="0534E4B1" w14:textId="77777777" w:rsidR="00C0220D" w:rsidRPr="008C7809" w:rsidRDefault="00C0220D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nevybrat žádnou nabídku, a to i bez uvedení důvodu,</w:t>
      </w:r>
    </w:p>
    <w:p w14:paraId="59360469" w14:textId="77777777" w:rsidR="00C0220D" w:rsidRPr="008C7809" w:rsidRDefault="00C0220D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C17895" w:rsidRPr="008C7809">
        <w:rPr>
          <w:rFonts w:ascii="Arial" w:eastAsia="Times New Roman" w:hAnsi="Arial" w:cs="Arial"/>
          <w:sz w:val="20"/>
          <w:szCs w:val="20"/>
          <w:lang w:eastAsia="cs-CZ"/>
        </w:rPr>
        <w:t>uzavřít smluvní vztah s žádným dodavatelem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08540D22" w14:textId="77777777" w:rsidR="00C0220D" w:rsidRPr="008C7809" w:rsidRDefault="00C0220D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odmítnout všechny nabídky,</w:t>
      </w:r>
    </w:p>
    <w:p w14:paraId="1B8894CA" w14:textId="77777777" w:rsidR="00C0220D" w:rsidRPr="008C7809" w:rsidRDefault="00D207A9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tuto veřejnou zakázku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kdykoliv zrušit,</w:t>
      </w:r>
    </w:p>
    <w:p w14:paraId="61C0CF24" w14:textId="57054114" w:rsidR="00C0220D" w:rsidRPr="008C7809" w:rsidRDefault="00C0220D" w:rsidP="00F45393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realizovat předmět plnění veřejné zakázky jen v části.</w:t>
      </w:r>
    </w:p>
    <w:p w14:paraId="3CD7760A" w14:textId="77777777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D82EEE" w14:textId="77777777" w:rsidR="00C0220D" w:rsidRPr="008C7809" w:rsidRDefault="00D0593D" w:rsidP="00F45393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Každý dodavatel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může podat pouze jednu nabídku. Žádná osoba se nesmí zúčastnit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postupu podle této zadávací dokumentace jako dodavatel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více než jednou, přičemž zadavatel nepřipouští variantní nabídky.</w:t>
      </w:r>
    </w:p>
    <w:p w14:paraId="708D3D5F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5784857" w14:textId="77777777" w:rsidR="00C0220D" w:rsidRPr="008C7809" w:rsidRDefault="000B6EE1" w:rsidP="00F45393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Náklady dodavatelů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spojené s účastí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při postupu podle této zadávací dokumentace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zadavatel nehradí.</w:t>
      </w:r>
    </w:p>
    <w:p w14:paraId="227C21ED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2E3F5E" w14:textId="77777777" w:rsidR="00C0220D" w:rsidRPr="008C7809" w:rsidRDefault="00C0220D" w:rsidP="00F45393">
      <w:pPr>
        <w:keepNext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Nabídka, která:</w:t>
      </w:r>
    </w:p>
    <w:p w14:paraId="7C41AA73" w14:textId="77777777" w:rsidR="00C0220D" w:rsidRPr="008C7809" w:rsidRDefault="00C0220D" w:rsidP="00F45393">
      <w:pPr>
        <w:keepNext/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nebude úplná nebo nebude obsahovat veškeré doklady, informace a přílohy stanovené těmito zadávacími podmínkami;</w:t>
      </w:r>
    </w:p>
    <w:p w14:paraId="7E34EB8B" w14:textId="77777777" w:rsidR="00C0220D" w:rsidRPr="008C7809" w:rsidRDefault="00C0220D" w:rsidP="00F45393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označena nebo doručena v rozporu s těmito zadávacími podmínkami;</w:t>
      </w:r>
    </w:p>
    <w:p w14:paraId="4F3D37BE" w14:textId="77777777" w:rsidR="00C0220D" w:rsidRPr="008C7809" w:rsidRDefault="00C0220D" w:rsidP="00F45393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doručena po uplynutí lhůty pro podání nabídek;</w:t>
      </w:r>
    </w:p>
    <w:p w14:paraId="7A9064CA" w14:textId="77777777" w:rsidR="00C0220D" w:rsidRPr="008C7809" w:rsidRDefault="00C0220D" w:rsidP="00F45393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obsahovat nabídkovou cenu, která byla stanovena tak, že se jedná o nabídkovou cenu mimořádně nízkou;</w:t>
      </w:r>
    </w:p>
    <w:p w14:paraId="10778163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nebude zadavatelem hodnocena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3AB6AEF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23246F6" w14:textId="77777777" w:rsidR="00C0220D" w:rsidRPr="008C7809" w:rsidRDefault="00C0220D" w:rsidP="00F45393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Zadavatel z důvodu dodržení rovného zacházení neumožňuje osobní či telefonické konzultace.</w:t>
      </w:r>
    </w:p>
    <w:p w14:paraId="0DD93A0A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94500C" w14:textId="6F925E61" w:rsidR="00C0220D" w:rsidRPr="008C7809" w:rsidRDefault="00B64AB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V Brně dne </w:t>
      </w:r>
      <w:r w:rsidR="002C5729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C76963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CF5434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Pr="00C7696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672B" w:rsidRPr="008C7809">
        <w:rPr>
          <w:rFonts w:ascii="Arial" w:eastAsia="Times New Roman" w:hAnsi="Arial" w:cs="Arial"/>
          <w:sz w:val="20"/>
          <w:szCs w:val="20"/>
          <w:lang w:eastAsia="cs-CZ"/>
        </w:rPr>
        <w:t>202</w:t>
      </w:r>
      <w:r w:rsidR="0006672B">
        <w:rPr>
          <w:rFonts w:ascii="Arial" w:eastAsia="Times New Roman" w:hAnsi="Arial" w:cs="Arial"/>
          <w:sz w:val="20"/>
          <w:szCs w:val="20"/>
          <w:lang w:eastAsia="cs-CZ"/>
        </w:rPr>
        <w:t>5</w:t>
      </w:r>
    </w:p>
    <w:p w14:paraId="11CFC1F7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6A50DFE5" w14:textId="77777777" w:rsidR="00C0220D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095491A6" w14:textId="77777777" w:rsidR="009F6095" w:rsidRDefault="009F6095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7C0D9639" w14:textId="77777777" w:rsidR="009F6095" w:rsidRPr="008C7809" w:rsidRDefault="009F6095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3BAA32C0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0B69D26F" w14:textId="77777777" w:rsidR="00C0220D" w:rsidRPr="008C7809" w:rsidRDefault="00C0220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75BAA844" w14:textId="77777777" w:rsidR="00C0220D" w:rsidRPr="008C7809" w:rsidRDefault="00C0220D" w:rsidP="009B2D8D">
      <w:pPr>
        <w:spacing w:after="0" w:line="264" w:lineRule="auto"/>
        <w:ind w:left="425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</w:t>
      </w:r>
    </w:p>
    <w:p w14:paraId="14D61E89" w14:textId="008C66A4" w:rsidR="00C0220D" w:rsidRDefault="009B2D8D" w:rsidP="009B2D8D">
      <w:pPr>
        <w:spacing w:after="0" w:line="264" w:lineRule="auto"/>
        <w:ind w:left="425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Monika Koppová</w:t>
      </w:r>
    </w:p>
    <w:p w14:paraId="3653C963" w14:textId="49E67A02" w:rsidR="00C0220D" w:rsidRDefault="009B2D8D" w:rsidP="009B2D8D">
      <w:pPr>
        <w:spacing w:after="0" w:line="264" w:lineRule="auto"/>
        <w:ind w:left="425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edoucí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Odboru zahraničních vztahů MMB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952EA33" w14:textId="4CEF640B" w:rsidR="009B2D8D" w:rsidRDefault="009B2D8D" w:rsidP="009B2D8D">
      <w:pPr>
        <w:spacing w:after="0" w:line="264" w:lineRule="auto"/>
        <w:ind w:left="425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DD8B5" w14:textId="77777777" w:rsidR="009B2D8D" w:rsidRPr="008C7809" w:rsidRDefault="009B2D8D" w:rsidP="009B2D8D">
      <w:pPr>
        <w:spacing w:after="0" w:line="264" w:lineRule="auto"/>
        <w:ind w:left="4253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761BACC" w14:textId="77777777" w:rsidR="00C0220D" w:rsidRPr="008C7809" w:rsidRDefault="00C0220D" w:rsidP="00F45393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Přílohy:</w:t>
      </w:r>
    </w:p>
    <w:p w14:paraId="0B480A2A" w14:textId="77777777" w:rsidR="00C0220D" w:rsidRPr="008C7809" w:rsidRDefault="00C0220D" w:rsidP="00F45393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Příloha č. 1: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Krycí list nabídky</w:t>
      </w:r>
    </w:p>
    <w:p w14:paraId="55F81219" w14:textId="541A005D" w:rsidR="00C25EC7" w:rsidRDefault="00C25EC7" w:rsidP="009F6095">
      <w:pPr>
        <w:spacing w:after="0" w:line="240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Příloha č. 2: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6095">
        <w:rPr>
          <w:rFonts w:ascii="Arial" w:eastAsia="Times New Roman" w:hAnsi="Arial" w:cs="Arial"/>
          <w:sz w:val="20"/>
          <w:szCs w:val="20"/>
          <w:lang w:eastAsia="cs-CZ"/>
        </w:rPr>
        <w:t>Čestné prohlášení o základní způsobilosti</w:t>
      </w:r>
      <w:r w:rsidR="009F6095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B789A">
        <w:rPr>
          <w:rFonts w:ascii="Arial" w:eastAsia="Times New Roman" w:hAnsi="Arial" w:cs="Arial"/>
          <w:sz w:val="20"/>
          <w:szCs w:val="20"/>
          <w:lang w:eastAsia="cs-CZ"/>
        </w:rPr>
        <w:t xml:space="preserve">– vzor </w:t>
      </w:r>
    </w:p>
    <w:p w14:paraId="65BAAFDE" w14:textId="7C29ECEC" w:rsidR="00C0220D" w:rsidRDefault="00C0220D" w:rsidP="00F45393">
      <w:pPr>
        <w:spacing w:after="0" w:line="264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 w:rsidR="009F6095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Obchodní podmínky – vzor</w:t>
      </w:r>
      <w:r w:rsidR="00764B2F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</w:p>
    <w:p w14:paraId="45F9C3D8" w14:textId="2F352CA9" w:rsidR="000331C2" w:rsidRPr="008C7809" w:rsidRDefault="000331C2" w:rsidP="00F45393">
      <w:pPr>
        <w:spacing w:after="0" w:line="264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 w:rsidR="009F609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72267">
        <w:rPr>
          <w:rFonts w:ascii="Arial" w:eastAsia="Times New Roman" w:hAnsi="Arial" w:cs="Arial"/>
          <w:sz w:val="20"/>
          <w:szCs w:val="20"/>
          <w:lang w:eastAsia="cs-CZ"/>
        </w:rPr>
        <w:t>Tabulka pro zpracování nabídkové ceny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E37D34B" w14:textId="77777777" w:rsidR="00B64ABF" w:rsidRDefault="00B64ABF" w:rsidP="00F45393">
      <w:pPr>
        <w:spacing w:after="0" w:line="264" w:lineRule="auto"/>
        <w:sectPr w:rsidR="00B64AB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B1CDD2" w14:textId="77777777" w:rsidR="00B64ABF" w:rsidRPr="008C7809" w:rsidRDefault="00B64ABF" w:rsidP="00F45393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KRYCÍ LIST NABÍDKY</w:t>
      </w:r>
    </w:p>
    <w:p w14:paraId="4631C895" w14:textId="77777777" w:rsidR="00D738A8" w:rsidRPr="008C7809" w:rsidRDefault="00D738A8" w:rsidP="00F45393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6763"/>
      </w:tblGrid>
      <w:tr w:rsidR="00B64ABF" w:rsidRPr="008C7809" w14:paraId="291B93A7" w14:textId="77777777" w:rsidTr="00D738A8">
        <w:trPr>
          <w:trHeight w:hRule="exact" w:val="5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70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680" w14:textId="77777777" w:rsidR="008850EF" w:rsidRPr="008850EF" w:rsidRDefault="008850E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cs-CZ"/>
              </w:rPr>
            </w:pPr>
          </w:p>
          <w:p w14:paraId="23E8546D" w14:textId="0742E49D" w:rsidR="00B64ABF" w:rsidRPr="008C7809" w:rsidRDefault="00B64AB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„</w:t>
            </w:r>
            <w:r w:rsidR="005F1C9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Překladatelské služby na rok </w:t>
            </w:r>
            <w:r w:rsidR="0006672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2026</w:t>
            </w:r>
            <w:r w:rsidRPr="008C780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“</w:t>
            </w:r>
          </w:p>
          <w:p w14:paraId="22FBB0F7" w14:textId="77777777" w:rsidR="00B64ABF" w:rsidRPr="008C7809" w:rsidRDefault="00B64ABF" w:rsidP="00F45393">
            <w:pPr>
              <w:spacing w:after="0" w:line="264" w:lineRule="auto"/>
              <w:ind w:left="280" w:hanging="28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CC0C5A1" w14:textId="77777777" w:rsidR="00B64ABF" w:rsidRPr="008C7809" w:rsidRDefault="00B64AB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7A6A796B" w14:textId="77777777" w:rsidR="00B64ABF" w:rsidRPr="008C7809" w:rsidRDefault="00B64AB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61C0E618" w14:textId="77777777" w:rsidR="00B64ABF" w:rsidRPr="008C7809" w:rsidRDefault="00B64AB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0481A09" w14:textId="77777777" w:rsidR="00B64ABF" w:rsidRPr="008C7809" w:rsidRDefault="00B64ABF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VVIENNVIENNA 2008</w:t>
            </w:r>
          </w:p>
        </w:tc>
      </w:tr>
      <w:tr w:rsidR="00B64ABF" w:rsidRPr="008C7809" w14:paraId="633C7B55" w14:textId="77777777" w:rsidTr="00D738A8">
        <w:trPr>
          <w:trHeight w:val="34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2FB" w14:textId="77777777" w:rsidR="00B64ABF" w:rsidRPr="008C7809" w:rsidRDefault="00C17895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Dodavatel/-é</w:t>
            </w:r>
            <w:r w:rsidR="00B64ABF"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B64ABF" w:rsidRPr="008C7809" w14:paraId="29297ABA" w14:textId="77777777" w:rsidTr="00D738A8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5E8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firma/ název/jméno a příjmení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995" w14:textId="77777777" w:rsidR="00B64ABF" w:rsidRPr="008C7809" w:rsidRDefault="00B64ABF" w:rsidP="00F45393">
            <w:pPr>
              <w:spacing w:after="0" w:line="264" w:lineRule="auto"/>
              <w:ind w:left="280" w:hanging="28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39EC1424" w14:textId="77777777" w:rsidTr="00D738A8">
        <w:trPr>
          <w:trHeight w:val="5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03F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Sídlo/místo podnikání/bydliště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99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0FC49542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8BA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4A1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7E6451E1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C69E" w14:textId="77777777" w:rsid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rejstřík/</w:t>
            </w:r>
          </w:p>
          <w:p w14:paraId="7D36535E" w14:textId="77777777" w:rsid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živnostenský rejstřík/</w:t>
            </w:r>
          </w:p>
          <w:p w14:paraId="2829314A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evidence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AC56" w14:textId="77777777" w:rsidR="008C7809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zde uvést i hypertextový odkaz na veřejnou část dané evidence</w:t>
            </w:r>
            <w:r w:rsid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či evidencí</w:t>
            </w:r>
          </w:p>
        </w:tc>
      </w:tr>
      <w:tr w:rsidR="00B64ABF" w:rsidRPr="008C7809" w14:paraId="66B853FF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17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940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005BF5CB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CDF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BA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7FDAC899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F95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Je/není plátce DPH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41DE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5D214065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574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DF5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0E4619DB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E36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090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4AAD8CD5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A1C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Osoba oprávněná jednat za nebo jménem </w:t>
            </w:r>
            <w:r w:rsidR="00C17895"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dodavatele,</w:t>
            </w: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funkce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CD0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47DF6E3E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5FA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66A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477B21E2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347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4412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6380C2F8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POKYNY PRO </w:t>
            </w:r>
            <w:r w:rsidR="001F7C9C"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DODAVATELE</w:t>
            </w:r>
            <w:r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C8A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Při zpracování nabídky budou v případě sdružení uchazečů uvedeny v krycím listu údaje o všech sdružených uchazečích, a to přidáním dalších řádků tabulky ve stejné struktuře jako výše.</w:t>
            </w:r>
          </w:p>
        </w:tc>
      </w:tr>
      <w:tr w:rsidR="00B64ABF" w:rsidRPr="008C7809" w14:paraId="5B92A2DA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DB5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Osoba oprávněná jednat za ostatní účastníky sdružení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BE2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45E7C1B6" w14:textId="77777777" w:rsidTr="00D738A8">
        <w:trPr>
          <w:trHeight w:val="34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8A9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Veřejná zakázka:</w:t>
            </w:r>
          </w:p>
        </w:tc>
      </w:tr>
      <w:tr w:rsidR="004B0F5B" w:rsidRPr="008C7809" w14:paraId="0B3C3C3F" w14:textId="77777777" w:rsidTr="00F374A5">
        <w:trPr>
          <w:trHeight w:val="7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68C" w14:textId="77777777" w:rsidR="004B0F5B" w:rsidRPr="008C7809" w:rsidRDefault="004B0F5B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ové údaje (nabídková cena)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441F" w14:textId="77777777" w:rsidR="004B0F5B" w:rsidRPr="008C7809" w:rsidRDefault="004B0F5B" w:rsidP="00F45393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 součástí samostatné přílohy – Tabulka pro zpracování nabídkové ceny</w:t>
            </w:r>
          </w:p>
        </w:tc>
      </w:tr>
      <w:tr w:rsidR="00B64ABF" w:rsidRPr="008C7809" w14:paraId="1AA19880" w14:textId="77777777" w:rsidTr="008C7809">
        <w:trPr>
          <w:trHeight w:val="13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EE57" w14:textId="2E13DE70" w:rsidR="00B64ABF" w:rsidRPr="008C7809" w:rsidRDefault="00376493" w:rsidP="00376493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Elektronický podpis oprávněné osoby (pokud není k</w:t>
            </w:r>
            <w:r w:rsidR="00F3227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dispozici</w:t>
            </w:r>
            <w:r w:rsidR="00F3227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tak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o</w:t>
            </w:r>
            <w:r w:rsidR="00B64ABF"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tisk razítka a podpis oprávněné osoby/osob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)</w:t>
            </w:r>
            <w:r w:rsidR="00B64ABF"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4F3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F12C3D8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DF01FF2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0063EBC" w14:textId="77777777" w:rsidR="00B64ABF" w:rsidRPr="008C7809" w:rsidRDefault="00B64ABF" w:rsidP="00F4539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464370C" w14:textId="77777777" w:rsidR="00B64ABF" w:rsidRPr="008C7809" w:rsidRDefault="00B64AB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28C820" w14:textId="77777777" w:rsidR="009F6095" w:rsidRDefault="009F6095" w:rsidP="00F45393">
      <w:pPr>
        <w:spacing w:after="0" w:line="264" w:lineRule="auto"/>
        <w:rPr>
          <w:rFonts w:ascii="Arial" w:hAnsi="Arial" w:cs="Arial"/>
          <w:sz w:val="20"/>
          <w:szCs w:val="20"/>
        </w:rPr>
        <w:sectPr w:rsidR="009F6095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1BFBA2" w14:textId="77777777" w:rsidR="00926F12" w:rsidRPr="00122F22" w:rsidRDefault="00926F12" w:rsidP="00926F12">
      <w:pPr>
        <w:pStyle w:val="2nesltext"/>
        <w:spacing w:before="60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22F22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prohlášení 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základní </w:t>
      </w:r>
      <w:r w:rsidRPr="00122F22">
        <w:rPr>
          <w:rFonts w:ascii="Arial" w:hAnsi="Arial" w:cs="Arial"/>
          <w:b/>
          <w:color w:val="000000" w:themeColor="text1"/>
          <w:sz w:val="28"/>
          <w:szCs w:val="28"/>
        </w:rPr>
        <w:t>způsobilosti</w:t>
      </w:r>
    </w:p>
    <w:p w14:paraId="4191699E" w14:textId="5887900B" w:rsidR="00926F12" w:rsidRPr="00122F22" w:rsidRDefault="00926F12" w:rsidP="00926F12">
      <w:pPr>
        <w:pStyle w:val="2nesltext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…, se sídlem…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IČO: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…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(dále jen </w:t>
      </w:r>
      <w:r w:rsidRPr="002134C9">
        <w:rPr>
          <w:rFonts w:ascii="Arial" w:hAnsi="Arial" w:cs="Arial"/>
          <w:color w:val="000000" w:themeColor="text1"/>
          <w:sz w:val="20"/>
          <w:szCs w:val="20"/>
          <w:lang w:eastAsia="cs-CZ"/>
        </w:rPr>
        <w:t>„</w:t>
      </w:r>
      <w:r w:rsidRPr="002134C9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dodavatel</w:t>
      </w:r>
      <w:r w:rsidRPr="002134C9">
        <w:rPr>
          <w:rFonts w:ascii="Arial" w:hAnsi="Arial" w:cs="Arial"/>
          <w:color w:val="000000" w:themeColor="text1"/>
          <w:sz w:val="20"/>
          <w:szCs w:val="20"/>
          <w:lang w:eastAsia="cs-CZ"/>
        </w:rPr>
        <w:t>“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), jako účastník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postupu k zadání veřejné zakázky malého rozsahu s názvem 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poptávkového řízení veřejné zakázky s názvem </w:t>
      </w:r>
      <w:r w:rsidRPr="00122F22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Překladatelské služby </w:t>
      </w:r>
      <w:r w:rsidRPr="003C05F6">
        <w:rPr>
          <w:rFonts w:ascii="Arial" w:hAnsi="Arial" w:cs="Arial"/>
          <w:b/>
          <w:bCs/>
          <w:sz w:val="20"/>
          <w:szCs w:val="20"/>
        </w:rPr>
        <w:t xml:space="preserve">na rok </w:t>
      </w:r>
      <w:r w:rsidR="0006672B" w:rsidRPr="003C05F6">
        <w:rPr>
          <w:rFonts w:ascii="Arial" w:hAnsi="Arial" w:cs="Arial"/>
          <w:b/>
          <w:bCs/>
          <w:sz w:val="20"/>
          <w:szCs w:val="20"/>
        </w:rPr>
        <w:t>20</w:t>
      </w:r>
      <w:r w:rsidR="0006672B">
        <w:rPr>
          <w:rFonts w:ascii="Arial" w:hAnsi="Arial" w:cs="Arial"/>
          <w:b/>
          <w:bCs/>
          <w:sz w:val="20"/>
          <w:szCs w:val="20"/>
        </w:rPr>
        <w:t>26</w:t>
      </w:r>
      <w:r w:rsidRPr="00122F22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 xml:space="preserve">tímto čestně prohlašuje, že splňuje podmínky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základní způsobilosti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požadované zadavatelem</w:t>
      </w:r>
      <w:r>
        <w:rPr>
          <w:rFonts w:ascii="Arial" w:hAnsi="Arial" w:cs="Arial"/>
          <w:color w:val="000000" w:themeColor="text1"/>
          <w:sz w:val="20"/>
          <w:szCs w:val="20"/>
        </w:rPr>
        <w:t>, tedy že dodavatel: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8D9E4E" w14:textId="77777777" w:rsidR="00926F12" w:rsidRPr="00122F22" w:rsidRDefault="00926F12" w:rsidP="00926F12">
      <w:pPr>
        <w:pStyle w:val="3seznam"/>
        <w:numPr>
          <w:ilvl w:val="0"/>
          <w:numId w:val="25"/>
        </w:numPr>
        <w:spacing w:before="0"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nebyl v zemi svého sídla v posledních 5 letech před zahájením poptávkového řízení pravomocně odsouzen pro trestný čin uvedený v příloze č. 3 k zákonu č. 134/2016 Sb.,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br/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o zadávání veřejných zakázek, ve znění pozdějších předpisů, nebo obdobný trestný čin podle právního řádu země sídla dodavatele,</w:t>
      </w:r>
    </w:p>
    <w:p w14:paraId="0DFEC9E4" w14:textId="77777777" w:rsidR="00926F12" w:rsidRPr="00122F22" w:rsidRDefault="00926F12" w:rsidP="00926F12">
      <w:pPr>
        <w:pStyle w:val="3seznam"/>
        <w:numPr>
          <w:ilvl w:val="0"/>
          <w:numId w:val="25"/>
        </w:numPr>
        <w:spacing w:before="0"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0293E21D" w14:textId="77777777" w:rsidR="00926F12" w:rsidRPr="00122F22" w:rsidRDefault="00926F12" w:rsidP="00926F12">
      <w:pPr>
        <w:pStyle w:val="3seznam"/>
        <w:numPr>
          <w:ilvl w:val="0"/>
          <w:numId w:val="25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3" w:name="_Ref458504951"/>
      <w:r w:rsidRPr="00122F22">
        <w:rPr>
          <w:rFonts w:ascii="Arial" w:hAnsi="Arial" w:cs="Arial"/>
          <w:color w:val="000000" w:themeColor="text1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3"/>
    </w:p>
    <w:p w14:paraId="7E561214" w14:textId="77777777" w:rsidR="00926F12" w:rsidRPr="00122F22" w:rsidRDefault="00926F12" w:rsidP="00926F12">
      <w:pPr>
        <w:pStyle w:val="3seznam"/>
        <w:numPr>
          <w:ilvl w:val="0"/>
          <w:numId w:val="25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4" w:name="_Ref458505017"/>
      <w:r w:rsidRPr="00122F22">
        <w:rPr>
          <w:rFonts w:ascii="Arial" w:hAnsi="Arial" w:cs="Arial"/>
          <w:color w:val="000000" w:themeColor="text1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14:paraId="4700752A" w14:textId="77777777" w:rsidR="00926F12" w:rsidRPr="00122F22" w:rsidRDefault="00926F12" w:rsidP="00926F12">
      <w:pPr>
        <w:pStyle w:val="3seznam"/>
        <w:numPr>
          <w:ilvl w:val="0"/>
          <w:numId w:val="25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5" w:name="_Ref458505055"/>
      <w:r w:rsidRPr="00122F22">
        <w:rPr>
          <w:rFonts w:ascii="Arial" w:hAnsi="Arial" w:cs="Arial"/>
          <w:color w:val="000000" w:themeColor="text1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14:paraId="779BAC63" w14:textId="77777777" w:rsidR="00926F12" w:rsidRPr="00122F22" w:rsidRDefault="00926F12" w:rsidP="00926F12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, který je právnickou osobou, rovněž prohlašuje, že podmínku podle písm. a) splňuje:</w:t>
      </w:r>
    </w:p>
    <w:p w14:paraId="2A3153E4" w14:textId="77777777" w:rsidR="00926F12" w:rsidRPr="00122F22" w:rsidRDefault="00926F12" w:rsidP="00926F12">
      <w:pPr>
        <w:pStyle w:val="3seznam"/>
        <w:numPr>
          <w:ilvl w:val="2"/>
          <w:numId w:val="22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 a</w:t>
      </w:r>
    </w:p>
    <w:p w14:paraId="416C2A78" w14:textId="77777777" w:rsidR="00926F12" w:rsidRPr="00122F22" w:rsidRDefault="00926F12" w:rsidP="00926F12">
      <w:pPr>
        <w:pStyle w:val="3seznam"/>
        <w:numPr>
          <w:ilvl w:val="2"/>
          <w:numId w:val="22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osoby.</w:t>
      </w:r>
    </w:p>
    <w:p w14:paraId="6DA612DC" w14:textId="77777777" w:rsidR="00926F12" w:rsidRPr="00122F22" w:rsidRDefault="00926F12" w:rsidP="00926F12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Je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noBreakHyphen/>
        <w:t xml:space="preserve">li členem statutárního orgánu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dodavatele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právnická osoba,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rovněž prohlašuje, že podmínku podle písm. a) splňuje:</w:t>
      </w:r>
    </w:p>
    <w:p w14:paraId="172E76E3" w14:textId="77777777" w:rsidR="00926F12" w:rsidRPr="00122F22" w:rsidRDefault="00926F12" w:rsidP="00926F12">
      <w:pPr>
        <w:pStyle w:val="3seznam"/>
        <w:numPr>
          <w:ilvl w:val="2"/>
          <w:numId w:val="23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6C93AAC5" w14:textId="77777777" w:rsidR="00926F12" w:rsidRPr="00122F22" w:rsidRDefault="00926F12" w:rsidP="00926F12">
      <w:pPr>
        <w:pStyle w:val="3seznam"/>
        <w:numPr>
          <w:ilvl w:val="2"/>
          <w:numId w:val="23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 a</w:t>
      </w:r>
    </w:p>
    <w:p w14:paraId="780B2C44" w14:textId="77777777" w:rsidR="00926F12" w:rsidRPr="00122F22" w:rsidRDefault="00926F12" w:rsidP="00926F12">
      <w:pPr>
        <w:pStyle w:val="3seznam"/>
        <w:numPr>
          <w:ilvl w:val="2"/>
          <w:numId w:val="23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FAE31B3" w14:textId="77777777" w:rsidR="00926F12" w:rsidRPr="00122F22" w:rsidRDefault="00926F12" w:rsidP="00926F12">
      <w:pPr>
        <w:pStyle w:val="2nesltex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, který je pobočkou závodu zahraniční právnické osoby, prohlašuje, že podmínku podle písm. a) splňuje tato právnická osoba a vedoucí pobočky závodu.</w:t>
      </w:r>
    </w:p>
    <w:p w14:paraId="38B589C0" w14:textId="77777777" w:rsidR="00926F12" w:rsidRPr="00122F22" w:rsidRDefault="00926F12" w:rsidP="00926F12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který je pobočkou závodu české právnické osoby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, prohlašuje, že podmínku podle písm. a) splňuje:</w:t>
      </w:r>
    </w:p>
    <w:p w14:paraId="27726FE8" w14:textId="77777777" w:rsidR="00926F12" w:rsidRPr="00122F22" w:rsidRDefault="00926F12" w:rsidP="00926F12">
      <w:pPr>
        <w:pStyle w:val="3seznam"/>
        <w:numPr>
          <w:ilvl w:val="2"/>
          <w:numId w:val="2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6C3BD2FF" w14:textId="77777777" w:rsidR="00926F12" w:rsidRPr="00122F22" w:rsidRDefault="00926F12" w:rsidP="00926F12">
      <w:pPr>
        <w:pStyle w:val="3seznam"/>
        <w:numPr>
          <w:ilvl w:val="2"/>
          <w:numId w:val="2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osoby,</w:t>
      </w:r>
    </w:p>
    <w:p w14:paraId="4E1A77EC" w14:textId="77777777" w:rsidR="00926F12" w:rsidRPr="00122F22" w:rsidRDefault="00926F12" w:rsidP="00926F12">
      <w:pPr>
        <w:pStyle w:val="3seznam"/>
        <w:numPr>
          <w:ilvl w:val="2"/>
          <w:numId w:val="24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 a</w:t>
      </w:r>
    </w:p>
    <w:p w14:paraId="6877792A" w14:textId="77777777" w:rsidR="00926F12" w:rsidRPr="009555C7" w:rsidRDefault="00926F12" w:rsidP="00926F12">
      <w:pPr>
        <w:pStyle w:val="3seznam"/>
        <w:numPr>
          <w:ilvl w:val="2"/>
          <w:numId w:val="24"/>
        </w:numPr>
        <w:spacing w:before="0" w:after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vedoucí pobočky závodu.</w:t>
      </w:r>
    </w:p>
    <w:p w14:paraId="4A7037B1" w14:textId="77777777" w:rsidR="00926F12" w:rsidRPr="009555C7" w:rsidRDefault="00926F12" w:rsidP="00926F12">
      <w:pPr>
        <w:pStyle w:val="Bezmezer"/>
        <w:rPr>
          <w:rFonts w:ascii="Arial" w:hAnsi="Arial" w:cs="Arial"/>
          <w:sz w:val="20"/>
          <w:szCs w:val="20"/>
        </w:rPr>
      </w:pPr>
    </w:p>
    <w:p w14:paraId="69335546" w14:textId="77777777" w:rsidR="002134C9" w:rsidRDefault="002134C9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5456978E" w14:textId="77777777" w:rsidR="002134C9" w:rsidRDefault="002134C9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4E156FAB" w14:textId="591AE47F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9555C7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…</w:t>
      </w:r>
      <w:r w:rsidR="002134C9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Pr="009555C7">
        <w:rPr>
          <w:rFonts w:ascii="Arial" w:hAnsi="Arial" w:cs="Arial"/>
          <w:color w:val="000000" w:themeColor="text1"/>
          <w:sz w:val="20"/>
          <w:szCs w:val="20"/>
        </w:rPr>
        <w:t xml:space="preserve"> dne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…</w:t>
      </w:r>
      <w:r w:rsidR="002134C9">
        <w:rPr>
          <w:rFonts w:ascii="Arial" w:hAnsi="Arial" w:cs="Arial"/>
          <w:color w:val="000000" w:themeColor="text1"/>
          <w:sz w:val="20"/>
          <w:szCs w:val="20"/>
        </w:rPr>
        <w:t>……..</w:t>
      </w:r>
    </w:p>
    <w:p w14:paraId="2769E251" w14:textId="77777777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241C062F" w14:textId="77777777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225FADC" w14:textId="77777777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615B631" w14:textId="77777777" w:rsidR="00926F12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9FB61B2" w14:textId="77777777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6BDFD915" w14:textId="77777777" w:rsidR="00926F12" w:rsidRPr="009555C7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0597D84B" w14:textId="77777777" w:rsidR="00926F12" w:rsidRPr="00397D30" w:rsidRDefault="00926F12" w:rsidP="00926F1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397D30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</w:t>
      </w:r>
    </w:p>
    <w:p w14:paraId="17085DC8" w14:textId="2BA40829" w:rsidR="00926F12" w:rsidRPr="00926F12" w:rsidRDefault="00926F12" w:rsidP="00926F12">
      <w:pPr>
        <w:pStyle w:val="Bezmez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7D3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Jméno a funkce osoby oprávněné zatupovat dodavatele – doplní dodavatel </w:t>
      </w:r>
    </w:p>
    <w:p w14:paraId="53A0AB50" w14:textId="37027CA0" w:rsidR="00926F12" w:rsidRPr="00926F12" w:rsidRDefault="00926F12" w:rsidP="00926F12">
      <w:pPr>
        <w:tabs>
          <w:tab w:val="left" w:pos="3180"/>
        </w:tabs>
        <w:rPr>
          <w:rFonts w:ascii="Arial" w:hAnsi="Arial" w:cs="Arial"/>
          <w:sz w:val="20"/>
          <w:szCs w:val="20"/>
        </w:rPr>
        <w:sectPr w:rsidR="00926F12" w:rsidRPr="00926F12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55D901BD" w14:textId="4EEA58B7" w:rsidR="00764B2F" w:rsidRPr="001F7C9C" w:rsidRDefault="00764B2F" w:rsidP="00F45393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Obchodní podmínky k veřejné </w:t>
      </w:r>
      <w:r w:rsidR="002647D5"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zakázce: *</w:t>
      </w:r>
    </w:p>
    <w:p w14:paraId="01249C29" w14:textId="77777777" w:rsidR="00764B2F" w:rsidRPr="001F7C9C" w:rsidRDefault="00764B2F" w:rsidP="00F45393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48784F8" w14:textId="7F27A559" w:rsidR="00764B2F" w:rsidRPr="001F7C9C" w:rsidRDefault="00764B2F" w:rsidP="00F45393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E26129" w:rsidRPr="00E2612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Překladatelské služby na rok </w:t>
      </w:r>
      <w:r w:rsidR="0006672B" w:rsidRPr="00E26129">
        <w:rPr>
          <w:rFonts w:ascii="Arial" w:eastAsia="Times New Roman" w:hAnsi="Arial" w:cs="Arial"/>
          <w:b/>
          <w:sz w:val="20"/>
          <w:szCs w:val="20"/>
          <w:lang w:eastAsia="cs-CZ"/>
        </w:rPr>
        <w:t>20</w:t>
      </w:r>
      <w:r w:rsidR="0006672B">
        <w:rPr>
          <w:rFonts w:ascii="Arial" w:eastAsia="Times New Roman" w:hAnsi="Arial" w:cs="Arial"/>
          <w:b/>
          <w:sz w:val="20"/>
          <w:szCs w:val="20"/>
          <w:lang w:eastAsia="cs-CZ"/>
        </w:rPr>
        <w:t>26</w:t>
      </w: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1F7C9C">
        <w:rPr>
          <w:rFonts w:ascii="Arial" w:eastAsia="Times New Roman" w:hAnsi="Arial" w:cs="Arial"/>
          <w:b/>
          <w:i/>
          <w:sz w:val="20"/>
          <w:szCs w:val="20"/>
          <w:lang w:eastAsia="cs-CZ"/>
        </w:rPr>
        <w:t>*</w:t>
      </w:r>
    </w:p>
    <w:p w14:paraId="0E050127" w14:textId="77777777" w:rsidR="00764B2F" w:rsidRPr="001F7C9C" w:rsidRDefault="00764B2F" w:rsidP="00F45393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109F920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---------------------------</w:t>
      </w:r>
    </w:p>
    <w:p w14:paraId="26A7372A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i/>
          <w:sz w:val="20"/>
          <w:szCs w:val="20"/>
          <w:lang w:eastAsia="cs-CZ"/>
        </w:rPr>
        <w:t>* tento text není součástí této smlouvy – vybraný dodavatel jej vymaže!</w:t>
      </w:r>
    </w:p>
    <w:p w14:paraId="77FC0784" w14:textId="77777777" w:rsidR="00764B2F" w:rsidRPr="001F7C9C" w:rsidRDefault="00764B2F" w:rsidP="00F45393">
      <w:pPr>
        <w:pStyle w:val="Zkladntext"/>
        <w:tabs>
          <w:tab w:val="center" w:pos="2040"/>
          <w:tab w:val="center" w:pos="7080"/>
        </w:tabs>
        <w:spacing w:after="0" w:line="264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B95B2D" w14:textId="3F887071" w:rsidR="00BD5C32" w:rsidRPr="001F7C9C" w:rsidRDefault="00BD5C32" w:rsidP="00F45393">
      <w:pPr>
        <w:pStyle w:val="Zkladntext"/>
        <w:tabs>
          <w:tab w:val="center" w:pos="2040"/>
          <w:tab w:val="center" w:pos="7080"/>
        </w:tabs>
        <w:spacing w:after="0" w:line="264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F7C9C">
        <w:rPr>
          <w:rFonts w:ascii="Arial" w:hAnsi="Arial" w:cs="Arial"/>
          <w:b/>
          <w:bCs/>
          <w:color w:val="000000"/>
          <w:sz w:val="20"/>
          <w:szCs w:val="20"/>
        </w:rPr>
        <w:t xml:space="preserve">SMLOUVA </w:t>
      </w:r>
      <w:r w:rsidR="00764B2F" w:rsidRPr="001F7C9C">
        <w:rPr>
          <w:rFonts w:ascii="Arial" w:hAnsi="Arial" w:cs="Arial"/>
          <w:b/>
          <w:bCs/>
          <w:color w:val="000000"/>
          <w:sz w:val="20"/>
          <w:szCs w:val="20"/>
        </w:rPr>
        <w:t>č. …</w:t>
      </w:r>
    </w:p>
    <w:p w14:paraId="53EB8984" w14:textId="032B34E3" w:rsidR="00BD5C32" w:rsidRPr="001F7C9C" w:rsidRDefault="00BD5C32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F7C9C">
        <w:rPr>
          <w:rFonts w:ascii="Arial" w:hAnsi="Arial" w:cs="Arial"/>
          <w:b/>
          <w:color w:val="000000"/>
          <w:sz w:val="20"/>
          <w:szCs w:val="20"/>
        </w:rPr>
        <w:t>na</w:t>
      </w:r>
      <w:r w:rsidR="008850EF">
        <w:rPr>
          <w:rFonts w:ascii="Arial" w:hAnsi="Arial" w:cs="Arial"/>
          <w:b/>
          <w:color w:val="000000"/>
          <w:sz w:val="20"/>
          <w:szCs w:val="20"/>
        </w:rPr>
        <w:t xml:space="preserve"> poskytování překladatelských služeb</w:t>
      </w:r>
      <w:r w:rsidRPr="001F7C9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261FD" w:rsidRPr="00E26129">
        <w:rPr>
          <w:rFonts w:ascii="Arial" w:hAnsi="Arial" w:cs="Arial"/>
          <w:b/>
          <w:sz w:val="20"/>
          <w:szCs w:val="20"/>
          <w:lang w:eastAsia="cs-CZ"/>
        </w:rPr>
        <w:t xml:space="preserve">na rok </w:t>
      </w:r>
      <w:r w:rsidR="0006672B" w:rsidRPr="00E26129">
        <w:rPr>
          <w:rFonts w:ascii="Arial" w:hAnsi="Arial" w:cs="Arial"/>
          <w:b/>
          <w:sz w:val="20"/>
          <w:szCs w:val="20"/>
          <w:lang w:eastAsia="cs-CZ"/>
        </w:rPr>
        <w:t>20</w:t>
      </w:r>
      <w:r w:rsidR="0006672B">
        <w:rPr>
          <w:rFonts w:ascii="Arial" w:hAnsi="Arial" w:cs="Arial"/>
          <w:b/>
          <w:sz w:val="20"/>
          <w:szCs w:val="20"/>
          <w:lang w:eastAsia="cs-CZ"/>
        </w:rPr>
        <w:t>26</w:t>
      </w:r>
    </w:p>
    <w:p w14:paraId="0E076153" w14:textId="77777777" w:rsidR="00764B2F" w:rsidRPr="001F7C9C" w:rsidRDefault="00764B2F" w:rsidP="00F45393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uzavřená dle § 1746 odst. 2 zákona č. 89/2012 Sb., občanský zákoník, ve znění pozdějších předpisů (dále jen „občanský zákoník“), níže uvedeného dne, měsíce a roku mezi těmito smluvními stranami:</w:t>
      </w:r>
    </w:p>
    <w:p w14:paraId="4C2D74DC" w14:textId="77777777" w:rsidR="00BD5C32" w:rsidRPr="001F7C9C" w:rsidRDefault="00BD5C32" w:rsidP="00F45393">
      <w:pPr>
        <w:pStyle w:val="Zkladntext"/>
        <w:spacing w:after="0" w:line="264" w:lineRule="auto"/>
        <w:jc w:val="center"/>
        <w:rPr>
          <w:rStyle w:val="Siln"/>
          <w:rFonts w:ascii="Arial" w:hAnsi="Arial" w:cs="Arial"/>
          <w:color w:val="000000"/>
          <w:sz w:val="20"/>
          <w:szCs w:val="20"/>
        </w:rPr>
      </w:pPr>
    </w:p>
    <w:p w14:paraId="06E8EF3F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statutární město Brno</w:t>
      </w:r>
    </w:p>
    <w:p w14:paraId="312EF6C4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Dominikánské náměstí 196/1, 602 00 Brno</w:t>
      </w:r>
    </w:p>
    <w:p w14:paraId="71BD7D7D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44992785</w:t>
      </w:r>
    </w:p>
    <w:p w14:paraId="0D841EC5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CZ44992785 (plátce DPH)</w:t>
      </w:r>
    </w:p>
    <w:p w14:paraId="209D36DF" w14:textId="77777777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JUDr. Markétou Vaňkovou, primátorkou</w:t>
      </w:r>
      <w:r w:rsidR="00330DC2" w:rsidRPr="001F7C9C">
        <w:rPr>
          <w:rFonts w:ascii="Arial" w:eastAsia="Times New Roman" w:hAnsi="Arial" w:cs="Arial"/>
          <w:sz w:val="20"/>
          <w:szCs w:val="20"/>
          <w:lang w:eastAsia="cs-CZ"/>
        </w:rPr>
        <w:t xml:space="preserve"> města Brna</w:t>
      </w:r>
    </w:p>
    <w:p w14:paraId="4A4ED18B" w14:textId="363DCA81" w:rsidR="00764B2F" w:rsidRPr="001F7C9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 xml:space="preserve">pověřený podpisem smlouvy: </w:t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 xml:space="preserve">Mgr. Monika Koppová, </w:t>
      </w:r>
      <w:r w:rsidR="009B2D8D">
        <w:rPr>
          <w:rFonts w:ascii="Arial" w:eastAsia="Times New Roman" w:hAnsi="Arial" w:cs="Arial"/>
          <w:sz w:val="20"/>
          <w:szCs w:val="20"/>
          <w:lang w:eastAsia="cs-CZ"/>
        </w:rPr>
        <w:t>vedoucí Odboru zahraničních vztahů</w:t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 xml:space="preserve"> MMB</w:t>
      </w:r>
    </w:p>
    <w:p w14:paraId="4CC994BE" w14:textId="6718CEEE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ontaktní osoba: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>Lenka Burýšková, buryskova.lenka@brno.cz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>542</w:t>
      </w:r>
      <w:r w:rsidR="00606EC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>172</w:t>
      </w:r>
      <w:r w:rsidR="00606E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76493">
        <w:rPr>
          <w:rFonts w:ascii="Arial" w:eastAsia="Times New Roman" w:hAnsi="Arial" w:cs="Arial"/>
          <w:sz w:val="20"/>
          <w:szCs w:val="20"/>
          <w:lang w:eastAsia="cs-CZ"/>
        </w:rPr>
        <w:t>094</w:t>
      </w:r>
    </w:p>
    <w:p w14:paraId="6C5C0F4B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Česká spořitelna, a.s.</w:t>
      </w:r>
    </w:p>
    <w:p w14:paraId="22C39B05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č. účtu: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7809"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111211222/0800</w:t>
      </w:r>
    </w:p>
    <w:p w14:paraId="451EE283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4CE4914F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A755BE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69915641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A6DBC0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Obchodní firma/název</w:t>
      </w:r>
    </w:p>
    <w:p w14:paraId="274909F3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zapsaná: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380F87C5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46D857E6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74B0E965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 (plátce DPH</w:t>
      </w:r>
      <w:r w:rsidR="008C7809" w:rsidRPr="00B6375C">
        <w:rPr>
          <w:rFonts w:ascii="Arial" w:eastAsia="Times New Roman" w:hAnsi="Arial" w:cs="Arial"/>
          <w:sz w:val="20"/>
          <w:szCs w:val="20"/>
          <w:lang w:eastAsia="cs-CZ"/>
        </w:rPr>
        <w:t>/není plátce DPH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41F6B589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zastoupená: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309F2DB3" w14:textId="1D5C83A5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kontaktní osoba: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jméno a příjmení, telefon, e</w:t>
      </w:r>
      <w:r w:rsidR="001A18F5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mail</w:t>
      </w:r>
    </w:p>
    <w:p w14:paraId="65A8F934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1E6D1D2E" w14:textId="77777777" w:rsidR="00764B2F" w:rsidRPr="00B6375C" w:rsidRDefault="0001584D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č. účtu: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4B2F" w:rsidRPr="00B6375C">
        <w:rPr>
          <w:rFonts w:ascii="Arial" w:eastAsia="Times New Roman" w:hAnsi="Arial" w:cs="Arial"/>
          <w:sz w:val="20"/>
          <w:szCs w:val="20"/>
          <w:lang w:eastAsia="cs-CZ"/>
        </w:rPr>
        <w:t>…</w:t>
      </w:r>
    </w:p>
    <w:p w14:paraId="5B0526A8" w14:textId="77777777" w:rsidR="00764B2F" w:rsidRPr="00B6375C" w:rsidRDefault="00764B2F" w:rsidP="00F453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6FA8D6AA" w14:textId="77777777" w:rsidR="00BD5C32" w:rsidRPr="00B6375C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B403D95" w14:textId="77777777" w:rsidR="00BD5C32" w:rsidRPr="00B6375C" w:rsidRDefault="00BD5C32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I.</w:t>
      </w:r>
    </w:p>
    <w:p w14:paraId="2A87407E" w14:textId="77777777" w:rsidR="00BD5C32" w:rsidRPr="00B6375C" w:rsidRDefault="00BD5C32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1C1E091" w14:textId="77777777" w:rsidR="00BD5C32" w:rsidRPr="00B6375C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5D0D665" w14:textId="7BCF3162" w:rsidR="00937612" w:rsidRPr="00BC2835" w:rsidRDefault="00BD5C32" w:rsidP="00F45393">
      <w:pPr>
        <w:pStyle w:val="Zkladntext"/>
        <w:numPr>
          <w:ilvl w:val="0"/>
          <w:numId w:val="1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C2835">
        <w:rPr>
          <w:rFonts w:ascii="Arial" w:hAnsi="Arial" w:cs="Arial"/>
          <w:sz w:val="20"/>
          <w:szCs w:val="20"/>
        </w:rPr>
        <w:t>Předmětem této smlouvy je sjednání závazných podmínek,</w:t>
      </w:r>
      <w:r w:rsidR="008850EF" w:rsidRPr="00BC2835">
        <w:rPr>
          <w:rFonts w:ascii="Arial" w:hAnsi="Arial" w:cs="Arial"/>
          <w:sz w:val="20"/>
          <w:szCs w:val="20"/>
        </w:rPr>
        <w:t xml:space="preserve"> na </w:t>
      </w:r>
      <w:proofErr w:type="gramStart"/>
      <w:r w:rsidR="008850EF" w:rsidRPr="00BC2835">
        <w:rPr>
          <w:rFonts w:ascii="Arial" w:hAnsi="Arial" w:cs="Arial"/>
          <w:sz w:val="20"/>
          <w:szCs w:val="20"/>
        </w:rPr>
        <w:t>základě</w:t>
      </w:r>
      <w:proofErr w:type="gramEnd"/>
      <w:r w:rsidR="008850EF" w:rsidRPr="00BC2835">
        <w:rPr>
          <w:rFonts w:ascii="Arial" w:hAnsi="Arial" w:cs="Arial"/>
          <w:sz w:val="20"/>
          <w:szCs w:val="20"/>
        </w:rPr>
        <w:t xml:space="preserve"> kterých se poskytovatel zavazuje pro objednatele zajišťovat překladatelské služby,</w:t>
      </w:r>
      <w:r w:rsidR="009B2D8D" w:rsidRPr="00BC2835">
        <w:rPr>
          <w:rFonts w:ascii="Arial" w:hAnsi="Arial" w:cs="Arial"/>
          <w:sz w:val="20"/>
          <w:szCs w:val="20"/>
        </w:rPr>
        <w:t xml:space="preserve"> </w:t>
      </w:r>
      <w:r w:rsidR="008850EF" w:rsidRPr="00BC2835">
        <w:rPr>
          <w:rFonts w:ascii="Arial" w:hAnsi="Arial" w:cs="Arial"/>
          <w:sz w:val="20"/>
          <w:szCs w:val="20"/>
        </w:rPr>
        <w:t xml:space="preserve">včetně </w:t>
      </w:r>
      <w:r w:rsidR="00EB789A" w:rsidRPr="00BC2835">
        <w:rPr>
          <w:rFonts w:ascii="Arial" w:hAnsi="Arial" w:cs="Arial"/>
          <w:sz w:val="20"/>
          <w:szCs w:val="20"/>
        </w:rPr>
        <w:t xml:space="preserve">jazykových korektur </w:t>
      </w:r>
      <w:r w:rsidR="00EB789A">
        <w:rPr>
          <w:rFonts w:ascii="Arial" w:hAnsi="Arial" w:cs="Arial"/>
          <w:sz w:val="20"/>
          <w:szCs w:val="20"/>
        </w:rPr>
        <w:t xml:space="preserve">provedených </w:t>
      </w:r>
      <w:r w:rsidR="00EB789A" w:rsidRPr="00BC2835">
        <w:rPr>
          <w:rFonts w:ascii="Arial" w:hAnsi="Arial" w:cs="Arial"/>
          <w:sz w:val="20"/>
          <w:szCs w:val="20"/>
        </w:rPr>
        <w:t xml:space="preserve">rodilým mluvčím </w:t>
      </w:r>
      <w:r w:rsidR="00EB789A">
        <w:rPr>
          <w:rFonts w:ascii="Arial" w:hAnsi="Arial" w:cs="Arial"/>
          <w:sz w:val="20"/>
          <w:szCs w:val="20"/>
        </w:rPr>
        <w:t xml:space="preserve">a </w:t>
      </w:r>
      <w:r w:rsidR="008850EF" w:rsidRPr="00BC2835">
        <w:rPr>
          <w:rFonts w:ascii="Arial" w:hAnsi="Arial" w:cs="Arial"/>
          <w:sz w:val="20"/>
          <w:szCs w:val="20"/>
        </w:rPr>
        <w:t xml:space="preserve">případného </w:t>
      </w:r>
      <w:r w:rsidR="00D06F3A" w:rsidRPr="00BC2835">
        <w:rPr>
          <w:rFonts w:ascii="Arial" w:hAnsi="Arial" w:cs="Arial"/>
          <w:sz w:val="20"/>
          <w:szCs w:val="20"/>
        </w:rPr>
        <w:t>expresního a</w:t>
      </w:r>
      <w:r w:rsidR="009B2D8D" w:rsidRPr="00BC2835">
        <w:rPr>
          <w:rFonts w:ascii="Arial" w:hAnsi="Arial" w:cs="Arial"/>
          <w:sz w:val="20"/>
          <w:szCs w:val="20"/>
        </w:rPr>
        <w:t> </w:t>
      </w:r>
      <w:r w:rsidR="00D06F3A" w:rsidRPr="00BC2835">
        <w:rPr>
          <w:rFonts w:ascii="Arial" w:hAnsi="Arial" w:cs="Arial"/>
          <w:sz w:val="20"/>
          <w:szCs w:val="20"/>
        </w:rPr>
        <w:t xml:space="preserve">právního překladu a </w:t>
      </w:r>
      <w:r w:rsidR="00EB789A">
        <w:rPr>
          <w:rFonts w:ascii="Arial" w:hAnsi="Arial" w:cs="Arial"/>
          <w:sz w:val="20"/>
          <w:szCs w:val="20"/>
        </w:rPr>
        <w:t>předtiskových korektur provedených rodilým mluvčím</w:t>
      </w:r>
      <w:r w:rsidR="004D16BC">
        <w:rPr>
          <w:rFonts w:ascii="Arial" w:hAnsi="Arial" w:cs="Arial"/>
          <w:sz w:val="20"/>
          <w:szCs w:val="20"/>
        </w:rPr>
        <w:t xml:space="preserve"> </w:t>
      </w:r>
      <w:r w:rsidR="008850EF" w:rsidRPr="00BC2835">
        <w:rPr>
          <w:rFonts w:ascii="Arial" w:hAnsi="Arial" w:cs="Arial"/>
          <w:sz w:val="20"/>
          <w:szCs w:val="20"/>
        </w:rPr>
        <w:t>dle požadavků objednatele.</w:t>
      </w:r>
    </w:p>
    <w:p w14:paraId="57BDB19D" w14:textId="2534A617" w:rsidR="008850EF" w:rsidRPr="00BC2835" w:rsidRDefault="008850EF" w:rsidP="00DD597B">
      <w:pPr>
        <w:pStyle w:val="Zkladntext"/>
        <w:numPr>
          <w:ilvl w:val="0"/>
          <w:numId w:val="1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2835">
        <w:rPr>
          <w:rFonts w:ascii="Arial" w:hAnsi="Arial" w:cs="Arial"/>
          <w:sz w:val="20"/>
          <w:szCs w:val="20"/>
        </w:rPr>
        <w:t>Překladatelské služby budou spočívat v překladech textů z českého jazyka do angličtiny,</w:t>
      </w:r>
      <w:r w:rsidR="00122E4D" w:rsidRPr="00BC2835">
        <w:rPr>
          <w:rFonts w:ascii="Arial" w:hAnsi="Arial" w:cs="Arial"/>
          <w:sz w:val="20"/>
          <w:szCs w:val="20"/>
        </w:rPr>
        <w:t xml:space="preserve"> francouzštiny,</w:t>
      </w:r>
      <w:r w:rsidRPr="00BC2835">
        <w:rPr>
          <w:rFonts w:ascii="Arial" w:hAnsi="Arial" w:cs="Arial"/>
          <w:sz w:val="20"/>
          <w:szCs w:val="20"/>
        </w:rPr>
        <w:t xml:space="preserve"> němčiny, ukrajinštiny, maďarštiny a pol</w:t>
      </w:r>
      <w:r w:rsidR="00D06F3A" w:rsidRPr="00BC2835">
        <w:rPr>
          <w:rFonts w:ascii="Arial" w:hAnsi="Arial" w:cs="Arial"/>
          <w:sz w:val="20"/>
          <w:szCs w:val="20"/>
        </w:rPr>
        <w:t>štiny nebo naopak</w:t>
      </w:r>
      <w:r w:rsidR="00937612" w:rsidRPr="00BC2835">
        <w:rPr>
          <w:rFonts w:ascii="Arial" w:hAnsi="Arial" w:cs="Arial"/>
          <w:sz w:val="20"/>
          <w:szCs w:val="20"/>
        </w:rPr>
        <w:t>.</w:t>
      </w:r>
      <w:r w:rsidRPr="00BC2835">
        <w:rPr>
          <w:rFonts w:ascii="Arial" w:hAnsi="Arial" w:cs="Arial"/>
          <w:sz w:val="20"/>
          <w:szCs w:val="20"/>
        </w:rPr>
        <w:t xml:space="preserve">  </w:t>
      </w:r>
    </w:p>
    <w:p w14:paraId="2353B478" w14:textId="0133191A" w:rsidR="00D058C2" w:rsidRPr="00BC2835" w:rsidRDefault="00D058C2" w:rsidP="00DD597B">
      <w:pPr>
        <w:pStyle w:val="Zkladntext"/>
        <w:numPr>
          <w:ilvl w:val="0"/>
          <w:numId w:val="1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2835">
        <w:rPr>
          <w:rFonts w:ascii="Arial" w:hAnsi="Arial" w:cs="Arial"/>
          <w:sz w:val="20"/>
          <w:szCs w:val="20"/>
        </w:rPr>
        <w:t xml:space="preserve">Poskytovatel prohlašuje, že je právnickou osobou zapsanou v obchodním rejstříku, přičemž disponuje nezbytným živnostenským oprávněním a dále veškerými odbornými, materiálními </w:t>
      </w:r>
      <w:r w:rsidR="008C7809" w:rsidRPr="00BC2835">
        <w:rPr>
          <w:rFonts w:ascii="Arial" w:hAnsi="Arial" w:cs="Arial"/>
          <w:sz w:val="20"/>
          <w:szCs w:val="20"/>
        </w:rPr>
        <w:br/>
      </w:r>
      <w:r w:rsidRPr="00BC2835">
        <w:rPr>
          <w:rFonts w:ascii="Arial" w:hAnsi="Arial" w:cs="Arial"/>
          <w:sz w:val="20"/>
          <w:szCs w:val="20"/>
        </w:rPr>
        <w:t>a technickými předpoklady potřebnými pro plnění této smlouvy.</w:t>
      </w:r>
    </w:p>
    <w:p w14:paraId="5D3F30AA" w14:textId="61A650F0" w:rsidR="007B2784" w:rsidRDefault="007B2784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88A4E83" w14:textId="77777777" w:rsidR="00606ECC" w:rsidRDefault="00606EC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A6D59BB" w14:textId="77777777" w:rsidR="00606ECC" w:rsidRDefault="00606EC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749742A" w14:textId="77777777" w:rsidR="00606ECC" w:rsidRDefault="00606EC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D87540F" w14:textId="77777777" w:rsidR="00606ECC" w:rsidRDefault="00606EC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E365817" w14:textId="77777777" w:rsidR="00606ECC" w:rsidRDefault="00606EC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C3AD820" w14:textId="77777777" w:rsidR="00BD5C32" w:rsidRPr="00B6375C" w:rsidRDefault="007B2784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588232D1" w14:textId="77777777" w:rsidR="00BD5C32" w:rsidRPr="00B6375C" w:rsidRDefault="00BD5C32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ZPŮSOB SPOLUPRÁCE</w:t>
      </w:r>
    </w:p>
    <w:p w14:paraId="15E46B0C" w14:textId="77777777" w:rsidR="001F7C9C" w:rsidRPr="00B6375C" w:rsidRDefault="001F7C9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6EB6D25" w14:textId="68297BFE" w:rsidR="007B61B4" w:rsidRPr="00D14015" w:rsidRDefault="00E4176C" w:rsidP="007F1808">
      <w:pPr>
        <w:pStyle w:val="Zkladntext"/>
        <w:numPr>
          <w:ilvl w:val="0"/>
          <w:numId w:val="12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D14015">
        <w:rPr>
          <w:rFonts w:ascii="Arial" w:hAnsi="Arial" w:cs="Arial"/>
          <w:sz w:val="20"/>
          <w:szCs w:val="20"/>
        </w:rPr>
        <w:t>Služby dle článku I</w:t>
      </w:r>
      <w:r w:rsidR="007B61B4" w:rsidRPr="00D14015">
        <w:rPr>
          <w:rFonts w:ascii="Arial" w:hAnsi="Arial" w:cs="Arial"/>
          <w:sz w:val="20"/>
          <w:szCs w:val="20"/>
        </w:rPr>
        <w:t>. bude objednatel zadávat</w:t>
      </w:r>
      <w:r w:rsidR="00B145FE" w:rsidRPr="00D14015">
        <w:rPr>
          <w:rFonts w:ascii="Arial" w:hAnsi="Arial" w:cs="Arial"/>
          <w:sz w:val="20"/>
          <w:szCs w:val="20"/>
        </w:rPr>
        <w:t xml:space="preserve"> poskytovateli</w:t>
      </w:r>
      <w:r w:rsidR="007B61B4" w:rsidRPr="00D14015">
        <w:rPr>
          <w:rFonts w:ascii="Arial" w:hAnsi="Arial" w:cs="Arial"/>
          <w:sz w:val="20"/>
          <w:szCs w:val="20"/>
        </w:rPr>
        <w:t xml:space="preserve"> na základě jednotlivých objednávek prostřednictvím elektronické pošty na adresu </w:t>
      </w:r>
      <w:r w:rsidR="007B61B4" w:rsidRPr="00376493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7B61B4" w:rsidRPr="00D14015">
        <w:rPr>
          <w:rFonts w:ascii="Arial" w:hAnsi="Arial" w:cs="Arial"/>
          <w:sz w:val="20"/>
          <w:szCs w:val="20"/>
        </w:rPr>
        <w:t xml:space="preserve"> (e-mail) nebo telefonicky na číslo </w:t>
      </w:r>
      <w:r w:rsidR="007B61B4" w:rsidRPr="00376493">
        <w:rPr>
          <w:rFonts w:ascii="Arial" w:hAnsi="Arial" w:cs="Arial"/>
          <w:sz w:val="20"/>
          <w:szCs w:val="20"/>
          <w:highlight w:val="yellow"/>
        </w:rPr>
        <w:t>…………………</w:t>
      </w:r>
      <w:r w:rsidR="007B61B4" w:rsidRPr="00D14015">
        <w:rPr>
          <w:rFonts w:ascii="Arial" w:hAnsi="Arial" w:cs="Arial"/>
          <w:sz w:val="20"/>
          <w:szCs w:val="20"/>
        </w:rPr>
        <w:t xml:space="preserve"> </w:t>
      </w:r>
      <w:bookmarkStart w:id="6" w:name="_Hlk181708409"/>
      <w:r w:rsidR="00D14015">
        <w:rPr>
          <w:rFonts w:ascii="Arial" w:hAnsi="Arial" w:cs="Arial"/>
          <w:sz w:val="20"/>
          <w:szCs w:val="20"/>
        </w:rPr>
        <w:t xml:space="preserve">(s následným potvrzením </w:t>
      </w:r>
      <w:r w:rsidR="00D14015" w:rsidRPr="00D14015">
        <w:rPr>
          <w:rFonts w:ascii="Arial" w:hAnsi="Arial" w:cs="Arial"/>
          <w:sz w:val="20"/>
          <w:szCs w:val="20"/>
        </w:rPr>
        <w:t>prostřednictvím elektronické pošty</w:t>
      </w:r>
      <w:r w:rsidR="00D14015">
        <w:rPr>
          <w:rFonts w:ascii="Arial" w:hAnsi="Arial" w:cs="Arial"/>
          <w:sz w:val="20"/>
          <w:szCs w:val="20"/>
        </w:rPr>
        <w:t>)</w:t>
      </w:r>
      <w:bookmarkEnd w:id="6"/>
      <w:r w:rsidR="00D14015">
        <w:rPr>
          <w:rFonts w:ascii="Arial" w:hAnsi="Arial" w:cs="Arial"/>
          <w:sz w:val="20"/>
          <w:szCs w:val="20"/>
        </w:rPr>
        <w:t>.</w:t>
      </w:r>
      <w:r w:rsidR="00D14015" w:rsidRPr="00D14015">
        <w:rPr>
          <w:rFonts w:ascii="Arial" w:hAnsi="Arial" w:cs="Arial"/>
          <w:sz w:val="20"/>
          <w:szCs w:val="20"/>
        </w:rPr>
        <w:t xml:space="preserve"> </w:t>
      </w:r>
      <w:r w:rsidR="007B61B4" w:rsidRPr="00D14015">
        <w:rPr>
          <w:rFonts w:ascii="Arial" w:hAnsi="Arial" w:cs="Arial"/>
          <w:sz w:val="20"/>
          <w:szCs w:val="20"/>
        </w:rPr>
        <w:t xml:space="preserve">Objednatel také vždy stanoví termín pro splnění jednotlivého požadavku. </w:t>
      </w:r>
      <w:r w:rsidR="00D14015" w:rsidRPr="00D14015">
        <w:rPr>
          <w:rFonts w:ascii="Arial" w:hAnsi="Arial" w:cs="Arial"/>
          <w:sz w:val="20"/>
          <w:szCs w:val="20"/>
        </w:rPr>
        <w:t>Poskytovatel potvrdí přijetí objednávky osobě, která tuto učinila, a to bezodkladně elektronicky prostřednictvím e-mailu na e</w:t>
      </w:r>
      <w:r w:rsidR="001D2B58">
        <w:rPr>
          <w:rFonts w:ascii="Arial" w:hAnsi="Arial" w:cs="Arial"/>
          <w:sz w:val="20"/>
          <w:szCs w:val="20"/>
        </w:rPr>
        <w:noBreakHyphen/>
      </w:r>
      <w:r w:rsidR="00D14015" w:rsidRPr="00D14015">
        <w:rPr>
          <w:rFonts w:ascii="Arial" w:hAnsi="Arial" w:cs="Arial"/>
          <w:sz w:val="20"/>
          <w:szCs w:val="20"/>
        </w:rPr>
        <w:t>mailovou adresu osoby, která objednávku zadala.</w:t>
      </w:r>
      <w:r w:rsidR="00D14015">
        <w:rPr>
          <w:rFonts w:ascii="Arial" w:hAnsi="Arial" w:cs="Arial"/>
          <w:sz w:val="20"/>
          <w:szCs w:val="20"/>
        </w:rPr>
        <w:t xml:space="preserve"> </w:t>
      </w:r>
      <w:r w:rsidR="007B61B4" w:rsidRPr="00D14015">
        <w:rPr>
          <w:rFonts w:ascii="Arial" w:hAnsi="Arial" w:cs="Arial"/>
          <w:sz w:val="20"/>
          <w:szCs w:val="20"/>
        </w:rPr>
        <w:t>Potvrzení přijetí objednávky na realizaci překladatelských služeb musí obsahovat alespoň termín odevzdání a předpokládaný rozsah v</w:t>
      </w:r>
      <w:r w:rsidR="00D8675B" w:rsidRPr="00D14015">
        <w:rPr>
          <w:rFonts w:ascii="Arial" w:hAnsi="Arial" w:cs="Arial"/>
          <w:sz w:val="20"/>
          <w:szCs w:val="20"/>
        </w:rPr>
        <w:t> </w:t>
      </w:r>
      <w:r w:rsidR="007B61B4" w:rsidRPr="00D14015">
        <w:rPr>
          <w:rFonts w:ascii="Arial" w:hAnsi="Arial" w:cs="Arial"/>
          <w:sz w:val="20"/>
          <w:szCs w:val="20"/>
        </w:rPr>
        <w:t>normostranách</w:t>
      </w:r>
      <w:r w:rsidR="00D8675B" w:rsidRPr="00D14015">
        <w:rPr>
          <w:rFonts w:ascii="Arial" w:hAnsi="Arial" w:cs="Arial"/>
          <w:sz w:val="20"/>
          <w:szCs w:val="20"/>
        </w:rPr>
        <w:t xml:space="preserve">, přičemž normostranou se rozumí </w:t>
      </w:r>
      <w:r w:rsidR="00D8675B" w:rsidRPr="00D14015">
        <w:rPr>
          <w:rFonts w:ascii="Arial" w:hAnsi="Arial" w:cs="Arial"/>
          <w:sz w:val="20"/>
          <w:szCs w:val="20"/>
          <w:shd w:val="clear" w:color="auto" w:fill="FFFFFF"/>
        </w:rPr>
        <w:t>text v délce 1 800 znaků</w:t>
      </w:r>
      <w:r w:rsidR="001A18F5" w:rsidRPr="00D14015">
        <w:rPr>
          <w:rFonts w:ascii="Arial" w:hAnsi="Arial" w:cs="Arial"/>
          <w:sz w:val="20"/>
          <w:szCs w:val="20"/>
          <w:shd w:val="clear" w:color="auto" w:fill="FFFFFF"/>
        </w:rPr>
        <w:t xml:space="preserve"> včetně mezer</w:t>
      </w:r>
      <w:r w:rsidR="007B61B4" w:rsidRPr="00D14015">
        <w:rPr>
          <w:rFonts w:ascii="Arial" w:hAnsi="Arial" w:cs="Arial"/>
          <w:sz w:val="20"/>
          <w:szCs w:val="20"/>
        </w:rPr>
        <w:t xml:space="preserve">. </w:t>
      </w:r>
    </w:p>
    <w:p w14:paraId="40C710B7" w14:textId="77777777" w:rsidR="007B61B4" w:rsidRPr="00B6375C" w:rsidRDefault="00B145FE" w:rsidP="00DD597B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6375C">
        <w:rPr>
          <w:rFonts w:ascii="Arial" w:hAnsi="Arial" w:cs="Arial"/>
          <w:color w:val="000000"/>
          <w:sz w:val="20"/>
          <w:szCs w:val="20"/>
        </w:rPr>
        <w:t xml:space="preserve">Poskytovatel </w:t>
      </w:r>
      <w:r w:rsidR="007B61B4" w:rsidRPr="00B6375C">
        <w:rPr>
          <w:rFonts w:ascii="Arial" w:hAnsi="Arial" w:cs="Arial"/>
          <w:color w:val="000000"/>
          <w:sz w:val="20"/>
          <w:szCs w:val="20"/>
        </w:rPr>
        <w:t>se zavazu</w:t>
      </w:r>
      <w:r w:rsidR="00BB36A7" w:rsidRPr="00B6375C">
        <w:rPr>
          <w:rFonts w:ascii="Arial" w:hAnsi="Arial" w:cs="Arial"/>
          <w:color w:val="000000"/>
          <w:sz w:val="20"/>
          <w:szCs w:val="20"/>
        </w:rPr>
        <w:t>je dodržovat následující lhůty</w:t>
      </w:r>
      <w:r w:rsidR="007B61B4" w:rsidRPr="00B6375C">
        <w:rPr>
          <w:rFonts w:ascii="Arial" w:hAnsi="Arial" w:cs="Arial"/>
          <w:color w:val="000000"/>
          <w:sz w:val="20"/>
          <w:szCs w:val="20"/>
        </w:rPr>
        <w:t xml:space="preserve"> pro zhotovení překladu:</w:t>
      </w:r>
    </w:p>
    <w:p w14:paraId="2FD90217" w14:textId="77777777" w:rsidR="007B61B4" w:rsidRPr="00B6375C" w:rsidRDefault="007B61B4" w:rsidP="00DD597B">
      <w:pPr>
        <w:pStyle w:val="Zkladntext"/>
        <w:numPr>
          <w:ilvl w:val="1"/>
          <w:numId w:val="12"/>
        </w:numPr>
        <w:spacing w:before="120" w:after="0" w:line="264" w:lineRule="auto"/>
        <w:ind w:left="788" w:hanging="431"/>
        <w:jc w:val="both"/>
        <w:rPr>
          <w:rFonts w:ascii="Arial" w:hAnsi="Arial" w:cs="Arial"/>
          <w:color w:val="000000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překlad 1 až 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7 normostran – realizace zakázky do </w:t>
      </w:r>
      <w:r w:rsidR="0082418B">
        <w:rPr>
          <w:rFonts w:ascii="Arial" w:hAnsi="Arial" w:cs="Arial"/>
          <w:color w:val="0D0D0D"/>
          <w:sz w:val="20"/>
          <w:szCs w:val="20"/>
        </w:rPr>
        <w:t>jednoho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 p</w:t>
      </w:r>
      <w:r w:rsidR="0082418B">
        <w:rPr>
          <w:rFonts w:ascii="Arial" w:hAnsi="Arial" w:cs="Arial"/>
          <w:color w:val="0D0D0D"/>
          <w:sz w:val="20"/>
          <w:szCs w:val="20"/>
        </w:rPr>
        <w:t>racovní</w:t>
      </w:r>
      <w:r w:rsidRPr="00B6375C">
        <w:rPr>
          <w:rFonts w:ascii="Arial" w:hAnsi="Arial" w:cs="Arial"/>
          <w:color w:val="0D0D0D"/>
          <w:sz w:val="20"/>
          <w:szCs w:val="20"/>
        </w:rPr>
        <w:t>h</w:t>
      </w:r>
      <w:r w:rsidR="0082418B">
        <w:rPr>
          <w:rFonts w:ascii="Arial" w:hAnsi="Arial" w:cs="Arial"/>
          <w:color w:val="0D0D0D"/>
          <w:sz w:val="20"/>
          <w:szCs w:val="20"/>
        </w:rPr>
        <w:t>o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 dn</w:t>
      </w:r>
      <w:r w:rsidR="0082418B">
        <w:rPr>
          <w:rFonts w:ascii="Arial" w:hAnsi="Arial" w:cs="Arial"/>
          <w:color w:val="0D0D0D"/>
          <w:sz w:val="20"/>
          <w:szCs w:val="20"/>
        </w:rPr>
        <w:t>e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 od data odeslání </w:t>
      </w:r>
      <w:r w:rsidR="00B6375C">
        <w:rPr>
          <w:rFonts w:ascii="Arial" w:hAnsi="Arial" w:cs="Arial"/>
          <w:color w:val="0D0D0D"/>
          <w:sz w:val="20"/>
          <w:szCs w:val="20"/>
        </w:rPr>
        <w:br/>
      </w:r>
      <w:r w:rsidRPr="00B6375C">
        <w:rPr>
          <w:rFonts w:ascii="Arial" w:hAnsi="Arial" w:cs="Arial"/>
          <w:color w:val="0D0D0D"/>
          <w:sz w:val="20"/>
          <w:szCs w:val="20"/>
        </w:rPr>
        <w:t>e-mailové objednávky objednatelem,</w:t>
      </w:r>
    </w:p>
    <w:p w14:paraId="3331FC61" w14:textId="77777777" w:rsidR="007B61B4" w:rsidRPr="00B6375C" w:rsidRDefault="007B61B4" w:rsidP="00DD597B">
      <w:pPr>
        <w:pStyle w:val="Zkladntext"/>
        <w:numPr>
          <w:ilvl w:val="1"/>
          <w:numId w:val="12"/>
        </w:numPr>
        <w:spacing w:before="120" w:after="0" w:line="264" w:lineRule="auto"/>
        <w:ind w:left="788" w:hanging="431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color w:val="0D0D0D"/>
          <w:sz w:val="20"/>
          <w:szCs w:val="20"/>
        </w:rPr>
        <w:t xml:space="preserve">překlad 8 až 30 normostran – realizace zakázky do pěti pracovních dnů od data odeslání </w:t>
      </w:r>
      <w:r w:rsidR="00B6375C">
        <w:rPr>
          <w:rFonts w:ascii="Arial" w:hAnsi="Arial" w:cs="Arial"/>
          <w:color w:val="0D0D0D"/>
          <w:sz w:val="20"/>
          <w:szCs w:val="20"/>
        </w:rPr>
        <w:br/>
      </w:r>
      <w:r w:rsidRPr="00B6375C">
        <w:rPr>
          <w:rFonts w:ascii="Arial" w:hAnsi="Arial" w:cs="Arial"/>
          <w:color w:val="0D0D0D"/>
          <w:sz w:val="20"/>
          <w:szCs w:val="20"/>
        </w:rPr>
        <w:t>e-mailové objednávky objednatelem, a to v minimálním rozsahu 7 normostran za 1 pracovní den,</w:t>
      </w:r>
    </w:p>
    <w:p w14:paraId="1FABEEC8" w14:textId="77777777" w:rsidR="007B61B4" w:rsidRPr="00B6375C" w:rsidRDefault="007B61B4" w:rsidP="00DD597B">
      <w:pPr>
        <w:pStyle w:val="Zkladntext"/>
        <w:numPr>
          <w:ilvl w:val="1"/>
          <w:numId w:val="12"/>
        </w:numPr>
        <w:spacing w:before="120" w:after="0" w:line="264" w:lineRule="auto"/>
        <w:ind w:left="788" w:hanging="431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color w:val="0D0D0D"/>
          <w:sz w:val="20"/>
          <w:szCs w:val="20"/>
        </w:rPr>
        <w:t>překlad 31 a více normostran – realizace zakázky v termínu stanoveném objednatelem, přičemž je předpokládán rozsah minimálně 7 normostran za pracovní den,</w:t>
      </w:r>
    </w:p>
    <w:p w14:paraId="21F42475" w14:textId="77777777" w:rsidR="007B61B4" w:rsidRPr="00B6375C" w:rsidRDefault="007B61B4" w:rsidP="00DD597B">
      <w:pPr>
        <w:pStyle w:val="Zkladntext"/>
        <w:numPr>
          <w:ilvl w:val="1"/>
          <w:numId w:val="12"/>
        </w:numPr>
        <w:spacing w:before="120" w:after="0" w:line="264" w:lineRule="auto"/>
        <w:ind w:left="788" w:hanging="431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color w:val="0D0D0D"/>
          <w:sz w:val="20"/>
          <w:szCs w:val="20"/>
        </w:rPr>
        <w:t>expresní překlad – zhotovení do 24 hodin od okamžiku odeslání e-mailové objednávky</w:t>
      </w:r>
      <w:r w:rsidR="00330F31">
        <w:rPr>
          <w:rFonts w:ascii="Arial" w:hAnsi="Arial" w:cs="Arial"/>
          <w:color w:val="0D0D0D"/>
          <w:sz w:val="20"/>
          <w:szCs w:val="20"/>
        </w:rPr>
        <w:t xml:space="preserve"> v </w:t>
      </w:r>
      <w:r w:rsidR="00330F31">
        <w:rPr>
          <w:rFonts w:ascii="Arial" w:hAnsi="Arial" w:cs="Arial"/>
          <w:color w:val="000000"/>
          <w:sz w:val="20"/>
          <w:szCs w:val="20"/>
        </w:rPr>
        <w:t>případně, že počet normostran nepřesáhne počet 7 (včetně),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 nebo</w:t>
      </w:r>
      <w:r w:rsidRPr="00B6375C">
        <w:rPr>
          <w:rFonts w:ascii="Arial" w:hAnsi="Arial" w:cs="Arial"/>
          <w:color w:val="000000"/>
          <w:sz w:val="20"/>
          <w:szCs w:val="20"/>
        </w:rPr>
        <w:t xml:space="preserve"> </w:t>
      </w:r>
      <w:r w:rsidR="00330F31">
        <w:rPr>
          <w:rFonts w:ascii="Arial" w:hAnsi="Arial" w:cs="Arial"/>
          <w:color w:val="000000"/>
          <w:sz w:val="20"/>
          <w:szCs w:val="20"/>
        </w:rPr>
        <w:t xml:space="preserve">ve lhůtě stanovené násobkem </w:t>
      </w:r>
      <w:r w:rsidR="00C1398A">
        <w:rPr>
          <w:rFonts w:ascii="Arial" w:hAnsi="Arial" w:cs="Arial"/>
          <w:color w:val="000000"/>
          <w:sz w:val="20"/>
          <w:szCs w:val="20"/>
        </w:rPr>
        <w:t xml:space="preserve">každých </w:t>
      </w:r>
      <w:r w:rsidR="003C5FE6">
        <w:rPr>
          <w:rFonts w:ascii="Arial" w:hAnsi="Arial" w:cs="Arial"/>
          <w:color w:val="000000"/>
          <w:sz w:val="20"/>
          <w:szCs w:val="20"/>
        </w:rPr>
        <w:t xml:space="preserve">sedmi normostran a </w:t>
      </w:r>
      <w:r w:rsidRPr="00B6375C">
        <w:rPr>
          <w:rFonts w:ascii="Arial" w:hAnsi="Arial" w:cs="Arial"/>
          <w:color w:val="000000"/>
          <w:sz w:val="20"/>
          <w:szCs w:val="20"/>
        </w:rPr>
        <w:t>24 hodin,</w:t>
      </w:r>
      <w:r w:rsidRPr="00B6375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E276004" w14:textId="46BAD722" w:rsidR="007B61B4" w:rsidRPr="00B6375C" w:rsidRDefault="00DC3AAE" w:rsidP="00DD597B">
      <w:pPr>
        <w:pStyle w:val="Zkladntext"/>
        <w:spacing w:before="120" w:after="0" w:line="264" w:lineRule="auto"/>
        <w:ind w:left="357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přičemž </w:t>
      </w:r>
      <w:r w:rsidR="007B61B4" w:rsidRPr="00B6375C">
        <w:rPr>
          <w:rFonts w:ascii="Arial" w:hAnsi="Arial" w:cs="Arial"/>
          <w:sz w:val="20"/>
          <w:szCs w:val="20"/>
        </w:rPr>
        <w:t>den odevzdání a den přijetí se nezapočítávají</w:t>
      </w:r>
      <w:r w:rsidR="0082418B">
        <w:rPr>
          <w:rFonts w:ascii="Arial" w:hAnsi="Arial" w:cs="Arial"/>
          <w:sz w:val="20"/>
          <w:szCs w:val="20"/>
        </w:rPr>
        <w:t xml:space="preserve"> s výjimkou lhůty pod písm. d)</w:t>
      </w:r>
      <w:r w:rsidR="007B61B4" w:rsidRPr="00B6375C">
        <w:rPr>
          <w:rFonts w:ascii="Arial" w:hAnsi="Arial" w:cs="Arial"/>
          <w:sz w:val="20"/>
          <w:szCs w:val="20"/>
        </w:rPr>
        <w:t xml:space="preserve">. </w:t>
      </w:r>
      <w:r w:rsidR="00BB36A7" w:rsidRPr="00B6375C">
        <w:rPr>
          <w:rFonts w:ascii="Arial" w:hAnsi="Arial" w:cs="Arial"/>
          <w:sz w:val="20"/>
          <w:szCs w:val="20"/>
        </w:rPr>
        <w:t>Tímto ustanovení</w:t>
      </w:r>
      <w:r w:rsidR="00DD597B">
        <w:rPr>
          <w:rFonts w:ascii="Arial" w:hAnsi="Arial" w:cs="Arial"/>
          <w:sz w:val="20"/>
          <w:szCs w:val="20"/>
        </w:rPr>
        <w:t>m</w:t>
      </w:r>
      <w:r w:rsidR="00BB36A7" w:rsidRPr="00B6375C">
        <w:rPr>
          <w:rFonts w:ascii="Arial" w:hAnsi="Arial" w:cs="Arial"/>
          <w:sz w:val="20"/>
          <w:szCs w:val="20"/>
        </w:rPr>
        <w:t xml:space="preserve"> není vyloučena možnost objednatele poskytnou</w:t>
      </w:r>
      <w:r w:rsidR="00DD597B">
        <w:rPr>
          <w:rFonts w:ascii="Arial" w:hAnsi="Arial" w:cs="Arial"/>
          <w:sz w:val="20"/>
          <w:szCs w:val="20"/>
        </w:rPr>
        <w:t>t</w:t>
      </w:r>
      <w:r w:rsidR="00BB36A7" w:rsidRPr="00B6375C">
        <w:rPr>
          <w:rFonts w:ascii="Arial" w:hAnsi="Arial" w:cs="Arial"/>
          <w:sz w:val="20"/>
          <w:szCs w:val="20"/>
        </w:rPr>
        <w:t xml:space="preserve"> objednateli delší lhůty pro služby uvedené v písm. a) až c), bude-li tak vysloveně uvedeno v objednávce dle odst. 1 tohoto článku.</w:t>
      </w:r>
    </w:p>
    <w:p w14:paraId="379B462E" w14:textId="76055D37" w:rsidR="00DC3AAE" w:rsidRPr="00B6375C" w:rsidRDefault="007B61B4" w:rsidP="00DD597B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color w:val="0D0D0D"/>
          <w:sz w:val="20"/>
          <w:szCs w:val="20"/>
        </w:rPr>
        <w:t xml:space="preserve">Jednotlivé požadavky jménem objednatele je oprávněn zadávat </w:t>
      </w:r>
      <w:bookmarkStart w:id="7" w:name="_Hlk21340148"/>
      <w:r w:rsidRPr="00B6375C">
        <w:rPr>
          <w:rFonts w:ascii="Arial" w:hAnsi="Arial" w:cs="Arial"/>
          <w:color w:val="0D0D0D"/>
          <w:sz w:val="20"/>
          <w:szCs w:val="20"/>
        </w:rPr>
        <w:t>referent zahraničních vztahů Odboru</w:t>
      </w:r>
      <w:r w:rsidRPr="00B6375C">
        <w:rPr>
          <w:rFonts w:ascii="Arial" w:hAnsi="Arial" w:cs="Arial"/>
          <w:color w:val="000000"/>
          <w:sz w:val="20"/>
          <w:szCs w:val="20"/>
        </w:rPr>
        <w:t xml:space="preserve"> zahraničních vztahů MMB</w:t>
      </w:r>
      <w:r w:rsidRPr="00B6375C">
        <w:rPr>
          <w:rFonts w:ascii="Arial" w:hAnsi="Arial" w:cs="Arial"/>
          <w:color w:val="0D0D0D"/>
          <w:sz w:val="20"/>
          <w:szCs w:val="20"/>
        </w:rPr>
        <w:t xml:space="preserve"> </w:t>
      </w:r>
      <w:r w:rsidRPr="00B6375C">
        <w:rPr>
          <w:rFonts w:ascii="Arial" w:hAnsi="Arial" w:cs="Arial"/>
          <w:color w:val="000000"/>
          <w:sz w:val="20"/>
          <w:szCs w:val="20"/>
        </w:rPr>
        <w:t xml:space="preserve">nebo osoba pověřená vedoucí Odboru zahraničních vztahů MMB. </w:t>
      </w:r>
      <w:bookmarkEnd w:id="7"/>
    </w:p>
    <w:p w14:paraId="5AE02C8C" w14:textId="77777777" w:rsidR="00DC3AAE" w:rsidRPr="00B6375C" w:rsidRDefault="007B61B4" w:rsidP="00DD597B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color w:val="000000"/>
          <w:sz w:val="20"/>
          <w:szCs w:val="20"/>
        </w:rPr>
        <w:t xml:space="preserve">V případě, že </w:t>
      </w:r>
      <w:r w:rsidRPr="00B6375C">
        <w:rPr>
          <w:rFonts w:ascii="Arial" w:hAnsi="Arial" w:cs="Arial"/>
          <w:sz w:val="20"/>
          <w:szCs w:val="20"/>
        </w:rPr>
        <w:t>cena za dílčí požadavek bude zvýšena z důvodu nutnosti poskytnutí více služeb, než bylo původně objednáno,</w:t>
      </w:r>
      <w:r w:rsidR="0082418B">
        <w:rPr>
          <w:rFonts w:ascii="Arial" w:hAnsi="Arial" w:cs="Arial"/>
          <w:sz w:val="20"/>
          <w:szCs w:val="20"/>
        </w:rPr>
        <w:t xml:space="preserve"> poskytovatel</w:t>
      </w:r>
      <w:r w:rsidRPr="00B6375C">
        <w:rPr>
          <w:rFonts w:ascii="Arial" w:hAnsi="Arial" w:cs="Arial"/>
          <w:sz w:val="20"/>
          <w:szCs w:val="20"/>
        </w:rPr>
        <w:t xml:space="preserve"> zašle objednateli novou cenovou kalkulaci a uvede v ní důvod pro zvýšení ceny.</w:t>
      </w:r>
    </w:p>
    <w:p w14:paraId="6519EEE4" w14:textId="77777777" w:rsidR="007B61B4" w:rsidRPr="00B6375C" w:rsidRDefault="007B61B4" w:rsidP="00DD597B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Proveden</w:t>
      </w:r>
      <w:r w:rsidR="00DC3AAE" w:rsidRPr="00B6375C">
        <w:rPr>
          <w:rFonts w:ascii="Arial" w:hAnsi="Arial" w:cs="Arial"/>
          <w:sz w:val="20"/>
          <w:szCs w:val="20"/>
        </w:rPr>
        <w:t>é služby stanovené dle článku I</w:t>
      </w:r>
      <w:r w:rsidRPr="00B6375C">
        <w:rPr>
          <w:rFonts w:ascii="Arial" w:hAnsi="Arial" w:cs="Arial"/>
          <w:sz w:val="20"/>
          <w:szCs w:val="20"/>
        </w:rPr>
        <w:t xml:space="preserve">. této smlouvy budou </w:t>
      </w:r>
      <w:r w:rsidR="00ED7ACA" w:rsidRPr="00B6375C">
        <w:rPr>
          <w:rFonts w:ascii="Arial" w:hAnsi="Arial" w:cs="Arial"/>
          <w:sz w:val="20"/>
          <w:szCs w:val="20"/>
        </w:rPr>
        <w:t>poskytovatelem</w:t>
      </w:r>
      <w:r w:rsidRPr="00B6375C">
        <w:rPr>
          <w:rFonts w:ascii="Arial" w:hAnsi="Arial" w:cs="Arial"/>
          <w:sz w:val="20"/>
          <w:szCs w:val="20"/>
        </w:rPr>
        <w:t xml:space="preserve"> předány vždy v termínu dle požadavku objednatele.</w:t>
      </w:r>
    </w:p>
    <w:p w14:paraId="2EEEA095" w14:textId="6B6AF376" w:rsidR="007B61B4" w:rsidRDefault="007B61B4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10AF6D3" w14:textId="77777777" w:rsidR="0078446E" w:rsidRPr="00B6375C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393425B" w14:textId="77777777" w:rsidR="00BD5C32" w:rsidRPr="00B6375C" w:rsidRDefault="007B2784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</w:t>
      </w:r>
      <w:r w:rsidR="00937612" w:rsidRPr="00B6375C">
        <w:rPr>
          <w:rFonts w:ascii="Arial" w:hAnsi="Arial" w:cs="Arial"/>
          <w:b/>
          <w:bCs/>
          <w:sz w:val="20"/>
          <w:szCs w:val="20"/>
        </w:rPr>
        <w:t>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136568D0" w14:textId="77777777" w:rsidR="00BD5C32" w:rsidRPr="00B6375C" w:rsidRDefault="00BD5C32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3472BF8A" w14:textId="77777777" w:rsidR="001F7C9C" w:rsidRPr="00B6375C" w:rsidRDefault="001F7C9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12AF204" w14:textId="77777777" w:rsidR="00EA27B1" w:rsidRPr="00B6375C" w:rsidRDefault="00EA27B1" w:rsidP="00F45393">
      <w:pPr>
        <w:pStyle w:val="Zkladntext"/>
        <w:numPr>
          <w:ilvl w:val="0"/>
          <w:numId w:val="9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Za poskytování služeb dle jednotlivých objednávek na základě této smlouvy náleží </w:t>
      </w:r>
      <w:r w:rsidR="00FE6F87" w:rsidRPr="00B6375C">
        <w:rPr>
          <w:rFonts w:ascii="Arial" w:hAnsi="Arial" w:cs="Arial"/>
          <w:sz w:val="20"/>
          <w:szCs w:val="20"/>
        </w:rPr>
        <w:t>poskytovateli</w:t>
      </w:r>
      <w:r w:rsidRPr="00B6375C">
        <w:rPr>
          <w:rFonts w:ascii="Arial" w:hAnsi="Arial" w:cs="Arial"/>
          <w:sz w:val="20"/>
          <w:szCs w:val="20"/>
        </w:rPr>
        <w:t xml:space="preserve"> odměna ve výši, jež </w:t>
      </w:r>
      <w:r w:rsidR="00BB36A7" w:rsidRPr="00B6375C">
        <w:rPr>
          <w:rFonts w:ascii="Arial" w:hAnsi="Arial" w:cs="Arial"/>
          <w:sz w:val="20"/>
          <w:szCs w:val="20"/>
        </w:rPr>
        <w:t>je</w:t>
      </w:r>
      <w:r w:rsidRPr="00B6375C">
        <w:rPr>
          <w:rFonts w:ascii="Arial" w:hAnsi="Arial" w:cs="Arial"/>
          <w:sz w:val="20"/>
          <w:szCs w:val="20"/>
        </w:rPr>
        <w:t xml:space="preserve"> stanovena dle </w:t>
      </w:r>
      <w:r w:rsidR="00FE6F87" w:rsidRPr="00B6375C">
        <w:rPr>
          <w:rFonts w:ascii="Arial" w:hAnsi="Arial" w:cs="Arial"/>
          <w:sz w:val="20"/>
          <w:szCs w:val="20"/>
        </w:rPr>
        <w:t xml:space="preserve">Ceníku poskytovaných služeb, který tvoří přílohu č. 1 této smlouvy a je její nedílnou součástí. </w:t>
      </w:r>
      <w:r w:rsidRPr="00B6375C">
        <w:rPr>
          <w:rFonts w:ascii="Arial" w:hAnsi="Arial" w:cs="Arial"/>
          <w:sz w:val="20"/>
          <w:szCs w:val="20"/>
        </w:rPr>
        <w:t xml:space="preserve">Ceny </w:t>
      </w:r>
      <w:r w:rsidR="00FE6F87" w:rsidRPr="00B6375C">
        <w:rPr>
          <w:rFonts w:ascii="Arial" w:hAnsi="Arial" w:cs="Arial"/>
          <w:sz w:val="20"/>
          <w:szCs w:val="20"/>
        </w:rPr>
        <w:t xml:space="preserve">uvedené v této příloze </w:t>
      </w:r>
      <w:r w:rsidRPr="00B6375C">
        <w:rPr>
          <w:rFonts w:ascii="Arial" w:hAnsi="Arial" w:cs="Arial"/>
          <w:sz w:val="20"/>
          <w:szCs w:val="20"/>
        </w:rPr>
        <w:t>jsou nejvýše přípustné a konečné, veškeré náklady a činnosti</w:t>
      </w:r>
      <w:r w:rsidR="00ED7ACA" w:rsidRPr="00B6375C">
        <w:rPr>
          <w:rFonts w:ascii="Arial" w:hAnsi="Arial" w:cs="Arial"/>
          <w:sz w:val="20"/>
          <w:szCs w:val="20"/>
        </w:rPr>
        <w:t xml:space="preserve"> poskytovatele</w:t>
      </w:r>
      <w:r w:rsidRPr="00B6375C">
        <w:rPr>
          <w:rFonts w:ascii="Arial" w:hAnsi="Arial" w:cs="Arial"/>
          <w:sz w:val="20"/>
          <w:szCs w:val="20"/>
        </w:rPr>
        <w:t xml:space="preserve"> související s poskytováním služeb dle této smlouvy jsou již zahrnuty v jednotlivých položkách </w:t>
      </w:r>
      <w:r w:rsidR="00FE6F87" w:rsidRPr="00B6375C">
        <w:rPr>
          <w:rFonts w:ascii="Arial" w:hAnsi="Arial" w:cs="Arial"/>
          <w:sz w:val="20"/>
          <w:szCs w:val="20"/>
        </w:rPr>
        <w:t>s výjimkou daně z přidané hodnoty, která bude ke koncové ceně připočtena dle platných právních předpisů. Tzn., že součástí cen jsou</w:t>
      </w:r>
      <w:r w:rsidRPr="00B6375C">
        <w:rPr>
          <w:rFonts w:ascii="Arial" w:hAnsi="Arial" w:cs="Arial"/>
          <w:sz w:val="20"/>
          <w:szCs w:val="20"/>
        </w:rPr>
        <w:t xml:space="preserve"> </w:t>
      </w:r>
      <w:r w:rsidR="00FE6F87" w:rsidRPr="00B6375C">
        <w:rPr>
          <w:rFonts w:ascii="Arial" w:hAnsi="Arial" w:cs="Arial"/>
          <w:sz w:val="20"/>
          <w:szCs w:val="20"/>
        </w:rPr>
        <w:t>služby, dodávky</w:t>
      </w:r>
      <w:r w:rsidR="00DD65E7" w:rsidRPr="00B6375C">
        <w:rPr>
          <w:rFonts w:ascii="Arial" w:hAnsi="Arial" w:cs="Arial"/>
          <w:sz w:val="20"/>
          <w:szCs w:val="20"/>
        </w:rPr>
        <w:t>, licence k překladům jako dílu</w:t>
      </w:r>
      <w:r w:rsidR="00FE6F87" w:rsidRPr="00B6375C">
        <w:rPr>
          <w:rFonts w:ascii="Arial" w:hAnsi="Arial" w:cs="Arial"/>
          <w:sz w:val="20"/>
          <w:szCs w:val="20"/>
        </w:rPr>
        <w:t xml:space="preserve"> či jiné činnosti, které ve smlouvě nejsou výslovně uvedeny, ale které jsou nezbytné pro provedení předmětu plnění této smlouvy, resp. jednotlivých </w:t>
      </w:r>
      <w:r w:rsidRPr="00B6375C">
        <w:rPr>
          <w:rFonts w:ascii="Arial" w:hAnsi="Arial" w:cs="Arial"/>
          <w:sz w:val="20"/>
          <w:szCs w:val="20"/>
        </w:rPr>
        <w:t xml:space="preserve">objednávek. </w:t>
      </w:r>
    </w:p>
    <w:p w14:paraId="579357F9" w14:textId="4BA00C1C" w:rsidR="00BD5C32" w:rsidRPr="00B6375C" w:rsidRDefault="00FE6F87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Celková cena za služby poskytované dle této</w:t>
      </w:r>
      <w:r w:rsidR="00466DE6" w:rsidRPr="00B6375C">
        <w:rPr>
          <w:rFonts w:ascii="Arial" w:hAnsi="Arial" w:cs="Arial"/>
          <w:sz w:val="20"/>
          <w:szCs w:val="20"/>
        </w:rPr>
        <w:t xml:space="preserve"> služby nesmí přesáhnout částku </w:t>
      </w:r>
      <w:r w:rsidR="00D82E8D" w:rsidRPr="006324CB">
        <w:rPr>
          <w:rFonts w:ascii="Arial" w:hAnsi="Arial" w:cs="Arial"/>
          <w:b/>
          <w:bCs/>
          <w:sz w:val="20"/>
          <w:szCs w:val="20"/>
        </w:rPr>
        <w:t>700 </w:t>
      </w:r>
      <w:r w:rsidRPr="006324CB">
        <w:rPr>
          <w:rFonts w:ascii="Arial" w:hAnsi="Arial" w:cs="Arial"/>
          <w:b/>
          <w:bCs/>
          <w:sz w:val="20"/>
          <w:szCs w:val="20"/>
        </w:rPr>
        <w:t>000 Kč bez DPH</w:t>
      </w:r>
      <w:r w:rsidRPr="00B6375C">
        <w:rPr>
          <w:rFonts w:ascii="Arial" w:hAnsi="Arial" w:cs="Arial"/>
          <w:sz w:val="20"/>
          <w:szCs w:val="20"/>
        </w:rPr>
        <w:t xml:space="preserve">. </w:t>
      </w:r>
      <w:r w:rsidR="00BD5C32" w:rsidRPr="00B6375C">
        <w:rPr>
          <w:rFonts w:ascii="Arial" w:hAnsi="Arial" w:cs="Arial"/>
          <w:sz w:val="20"/>
          <w:szCs w:val="20"/>
        </w:rPr>
        <w:t xml:space="preserve">Tato částka je v rozsahu sjednaného předmětu smlouvy a sjednané doby trvání smlouvy částkou </w:t>
      </w:r>
      <w:r w:rsidRPr="00B6375C">
        <w:rPr>
          <w:rFonts w:ascii="Arial" w:hAnsi="Arial" w:cs="Arial"/>
          <w:sz w:val="20"/>
          <w:szCs w:val="20"/>
        </w:rPr>
        <w:t xml:space="preserve">maximální, tzn. </w:t>
      </w:r>
      <w:r w:rsidR="00BD5C32" w:rsidRPr="00B6375C">
        <w:rPr>
          <w:rFonts w:ascii="Arial" w:hAnsi="Arial" w:cs="Arial"/>
          <w:sz w:val="20"/>
          <w:szCs w:val="20"/>
        </w:rPr>
        <w:t>nejvýše přípustnou a nepřekročitelnou, ve které jsou zahrnuty veškeré náklady nutné pro řádné splnění sjednaného předmětu smlouvy včetně všech souvisejících nákladů poskytovatele.</w:t>
      </w:r>
    </w:p>
    <w:p w14:paraId="4AA2C11A" w14:textId="77777777" w:rsidR="00BD5C32" w:rsidRPr="00B6375C" w:rsidRDefault="00BD5C32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neposkytuje zálohy a ani jedna smluvní strana neposkytne druhé smluvní straně závdavek. </w:t>
      </w:r>
    </w:p>
    <w:p w14:paraId="60D6CD86" w14:textId="50B6C432" w:rsidR="00BD5C32" w:rsidRPr="00B6375C" w:rsidRDefault="00BD5C32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 uhradí cenu</w:t>
      </w:r>
      <w:r w:rsidR="00AD211C" w:rsidRPr="00B6375C">
        <w:rPr>
          <w:rFonts w:ascii="Arial" w:hAnsi="Arial" w:cs="Arial"/>
          <w:sz w:val="20"/>
          <w:szCs w:val="20"/>
        </w:rPr>
        <w:t xml:space="preserve"> za</w:t>
      </w:r>
      <w:r w:rsidR="00AE539F">
        <w:rPr>
          <w:rFonts w:ascii="Arial" w:hAnsi="Arial" w:cs="Arial"/>
          <w:sz w:val="20"/>
          <w:szCs w:val="20"/>
        </w:rPr>
        <w:t xml:space="preserve"> poskytování s</w:t>
      </w:r>
      <w:r w:rsidR="00DD597B">
        <w:rPr>
          <w:rFonts w:ascii="Arial" w:hAnsi="Arial" w:cs="Arial"/>
          <w:sz w:val="20"/>
          <w:szCs w:val="20"/>
        </w:rPr>
        <w:t>l</w:t>
      </w:r>
      <w:r w:rsidR="00AE539F">
        <w:rPr>
          <w:rFonts w:ascii="Arial" w:hAnsi="Arial" w:cs="Arial"/>
          <w:sz w:val="20"/>
          <w:szCs w:val="20"/>
        </w:rPr>
        <w:t>užeb</w:t>
      </w:r>
      <w:r w:rsidRPr="00B6375C">
        <w:rPr>
          <w:rFonts w:ascii="Arial" w:hAnsi="Arial" w:cs="Arial"/>
          <w:sz w:val="20"/>
          <w:szCs w:val="20"/>
        </w:rPr>
        <w:t xml:space="preserve"> </w:t>
      </w:r>
      <w:r w:rsidR="00AE539F">
        <w:rPr>
          <w:rFonts w:ascii="Arial" w:hAnsi="Arial" w:cs="Arial"/>
          <w:sz w:val="20"/>
          <w:szCs w:val="20"/>
        </w:rPr>
        <w:t xml:space="preserve">jednou měsíčně </w:t>
      </w:r>
      <w:r w:rsidRPr="00B6375C">
        <w:rPr>
          <w:rFonts w:ascii="Arial" w:hAnsi="Arial" w:cs="Arial"/>
          <w:sz w:val="20"/>
          <w:szCs w:val="20"/>
        </w:rPr>
        <w:t xml:space="preserve">na základě </w:t>
      </w:r>
      <w:r w:rsidR="00AE1675" w:rsidRPr="00B6375C">
        <w:rPr>
          <w:rFonts w:ascii="Arial" w:hAnsi="Arial" w:cs="Arial"/>
          <w:sz w:val="20"/>
          <w:szCs w:val="20"/>
        </w:rPr>
        <w:t>daňového doklad</w:t>
      </w:r>
      <w:r w:rsidR="00D0593D" w:rsidRPr="00B6375C">
        <w:rPr>
          <w:rFonts w:ascii="Arial" w:hAnsi="Arial" w:cs="Arial"/>
          <w:sz w:val="20"/>
          <w:szCs w:val="20"/>
        </w:rPr>
        <w:t>u</w:t>
      </w:r>
      <w:r w:rsidR="00AE1675" w:rsidRPr="00B6375C">
        <w:rPr>
          <w:rFonts w:ascii="Arial" w:hAnsi="Arial" w:cs="Arial"/>
          <w:sz w:val="20"/>
          <w:szCs w:val="20"/>
        </w:rPr>
        <w:t xml:space="preserve"> – </w:t>
      </w:r>
      <w:r w:rsidRPr="00B6375C">
        <w:rPr>
          <w:rFonts w:ascii="Arial" w:hAnsi="Arial" w:cs="Arial"/>
          <w:sz w:val="20"/>
          <w:szCs w:val="20"/>
        </w:rPr>
        <w:t>faktury</w:t>
      </w:r>
      <w:r w:rsidR="006A26CE" w:rsidRPr="00B6375C">
        <w:rPr>
          <w:rFonts w:ascii="Arial" w:hAnsi="Arial" w:cs="Arial"/>
          <w:sz w:val="20"/>
          <w:szCs w:val="20"/>
        </w:rPr>
        <w:t xml:space="preserve"> (dále jen „faktura“)</w:t>
      </w:r>
      <w:r w:rsidRPr="00B6375C">
        <w:rPr>
          <w:rFonts w:ascii="Arial" w:hAnsi="Arial" w:cs="Arial"/>
          <w:sz w:val="20"/>
          <w:szCs w:val="20"/>
        </w:rPr>
        <w:t>, kter</w:t>
      </w:r>
      <w:r w:rsidR="006A26CE" w:rsidRPr="00B6375C">
        <w:rPr>
          <w:rFonts w:ascii="Arial" w:hAnsi="Arial" w:cs="Arial"/>
          <w:sz w:val="20"/>
          <w:szCs w:val="20"/>
        </w:rPr>
        <w:t>ý</w:t>
      </w:r>
      <w:r w:rsidRPr="00B6375C">
        <w:rPr>
          <w:rFonts w:ascii="Arial" w:hAnsi="Arial" w:cs="Arial"/>
          <w:sz w:val="20"/>
          <w:szCs w:val="20"/>
        </w:rPr>
        <w:t xml:space="preserve"> musí obsahovat náležitosti daňového d</w:t>
      </w:r>
      <w:r w:rsidR="00AE539F">
        <w:rPr>
          <w:rFonts w:ascii="Arial" w:hAnsi="Arial" w:cs="Arial"/>
          <w:sz w:val="20"/>
          <w:szCs w:val="20"/>
        </w:rPr>
        <w:t xml:space="preserve">okladu uvedené v § 29 zákona </w:t>
      </w:r>
      <w:r w:rsidR="00AD211C" w:rsidRPr="00B6375C">
        <w:rPr>
          <w:rFonts w:ascii="Arial" w:hAnsi="Arial" w:cs="Arial"/>
          <w:sz w:val="20"/>
          <w:szCs w:val="20"/>
        </w:rPr>
        <w:t>č. </w:t>
      </w:r>
      <w:r w:rsidRPr="00B6375C">
        <w:rPr>
          <w:rFonts w:ascii="Arial" w:hAnsi="Arial" w:cs="Arial"/>
          <w:sz w:val="20"/>
          <w:szCs w:val="20"/>
        </w:rPr>
        <w:t>235/2004 Sb., o dani z přidané hodnoty, </w:t>
      </w:r>
      <w:r w:rsidR="00D13F28" w:rsidRPr="00B6375C">
        <w:rPr>
          <w:rFonts w:ascii="Arial" w:hAnsi="Arial" w:cs="Arial"/>
          <w:sz w:val="20"/>
          <w:szCs w:val="20"/>
        </w:rPr>
        <w:t>ve znění pozdějších předpisů, a účet</w:t>
      </w:r>
      <w:r w:rsidR="001F7C9C" w:rsidRPr="00B6375C">
        <w:rPr>
          <w:rFonts w:ascii="Arial" w:hAnsi="Arial" w:cs="Arial"/>
          <w:sz w:val="20"/>
          <w:szCs w:val="20"/>
        </w:rPr>
        <w:t>ního</w:t>
      </w:r>
      <w:r w:rsidR="00AD211C" w:rsidRPr="00B6375C">
        <w:rPr>
          <w:rFonts w:ascii="Arial" w:hAnsi="Arial" w:cs="Arial"/>
          <w:sz w:val="20"/>
          <w:szCs w:val="20"/>
        </w:rPr>
        <w:t xml:space="preserve"> dokladu dle § </w:t>
      </w:r>
      <w:r w:rsidR="001F7C9C" w:rsidRPr="00B6375C">
        <w:rPr>
          <w:rFonts w:ascii="Arial" w:hAnsi="Arial" w:cs="Arial"/>
          <w:sz w:val="20"/>
          <w:szCs w:val="20"/>
        </w:rPr>
        <w:t>11 zákona č. </w:t>
      </w:r>
      <w:r w:rsidR="00D13F28" w:rsidRPr="00B6375C">
        <w:rPr>
          <w:rFonts w:ascii="Arial" w:hAnsi="Arial" w:cs="Arial"/>
          <w:sz w:val="20"/>
          <w:szCs w:val="20"/>
        </w:rPr>
        <w:t xml:space="preserve">563/1991 Sb., o účetnictví, ve znění pozdějších předpisů, ve spojení </w:t>
      </w:r>
      <w:r w:rsidR="00AE539F">
        <w:rPr>
          <w:rFonts w:ascii="Arial" w:hAnsi="Arial" w:cs="Arial"/>
          <w:sz w:val="20"/>
          <w:szCs w:val="20"/>
        </w:rPr>
        <w:br/>
      </w:r>
      <w:r w:rsidR="00D13F28" w:rsidRPr="00B6375C">
        <w:rPr>
          <w:rFonts w:ascii="Arial" w:hAnsi="Arial" w:cs="Arial"/>
          <w:sz w:val="20"/>
          <w:szCs w:val="20"/>
        </w:rPr>
        <w:t>s</w:t>
      </w:r>
      <w:r w:rsidRPr="00B6375C">
        <w:rPr>
          <w:rFonts w:ascii="Arial" w:hAnsi="Arial" w:cs="Arial"/>
          <w:sz w:val="20"/>
          <w:szCs w:val="20"/>
        </w:rPr>
        <w:t xml:space="preserve"> § 435 občanského zákoníku. Pokud faktura nebude obsahovat všechny sjednané nebo předepsané náležitosti nebo bude-li chybně vyúčtována cena předmětu smlouvy, je objednatel oprávněn fakturu do data splatnosti vrátit zpět poskytovateli k doplnění či opravě, aniž se tak dostane do prodlení. Nová lhůta splatnosti počíná běžet až okamžikem doručení nové, náležitě doplněné či opravené faktury objednateli. </w:t>
      </w:r>
      <w:r w:rsidR="0000281F" w:rsidRPr="001F7C9C">
        <w:rPr>
          <w:rFonts w:ascii="Arial" w:hAnsi="Arial" w:cs="Arial"/>
          <w:sz w:val="20"/>
          <w:szCs w:val="20"/>
        </w:rPr>
        <w:t>Faktury budou zasílány</w:t>
      </w:r>
      <w:r w:rsidR="0000281F">
        <w:rPr>
          <w:rFonts w:ascii="Arial" w:hAnsi="Arial" w:cs="Arial"/>
          <w:sz w:val="20"/>
          <w:szCs w:val="20"/>
        </w:rPr>
        <w:t xml:space="preserve"> prostřednictvím e-mailové korespondence na adresu </w:t>
      </w:r>
      <w:hyperlink r:id="rId14" w:history="1">
        <w:r w:rsidR="0000281F" w:rsidRPr="00061846">
          <w:rPr>
            <w:rStyle w:val="Hypertextovodkaz"/>
            <w:rFonts w:ascii="Arial" w:hAnsi="Arial" w:cs="Arial"/>
            <w:sz w:val="20"/>
            <w:szCs w:val="20"/>
          </w:rPr>
          <w:t>ozv@brno.cz</w:t>
        </w:r>
      </w:hyperlink>
      <w:r w:rsidR="0000281F" w:rsidRPr="001F7C9C">
        <w:rPr>
          <w:rFonts w:ascii="Arial" w:hAnsi="Arial" w:cs="Arial"/>
          <w:sz w:val="20"/>
          <w:szCs w:val="20"/>
        </w:rPr>
        <w:t>.</w:t>
      </w:r>
    </w:p>
    <w:p w14:paraId="7A20D43C" w14:textId="7E64BFA4" w:rsidR="008215A4" w:rsidRPr="00D14015" w:rsidRDefault="008215A4" w:rsidP="008215A4">
      <w:pPr>
        <w:pStyle w:val="Zkladntext"/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DC7393">
        <w:rPr>
          <w:rFonts w:ascii="Arial" w:hAnsi="Arial" w:cs="Arial"/>
          <w:sz w:val="20"/>
          <w:szCs w:val="20"/>
        </w:rPr>
        <w:t>V případě, že ekonomický systém poskytovatele umožňuje vystavit a zaslat fakturu včetně příloh v</w:t>
      </w:r>
      <w:r>
        <w:rPr>
          <w:rFonts w:ascii="Arial" w:hAnsi="Arial" w:cs="Arial"/>
          <w:sz w:val="20"/>
          <w:szCs w:val="20"/>
        </w:rPr>
        <w:t> </w:t>
      </w:r>
      <w:r w:rsidRPr="00DC7393">
        <w:rPr>
          <w:rFonts w:ascii="Arial" w:hAnsi="Arial" w:cs="Arial"/>
          <w:sz w:val="20"/>
          <w:szCs w:val="20"/>
        </w:rPr>
        <w:t xml:space="preserve">elektronické podobě, např. ve formátu ISDOC/ISDOCX či ve formátu PDF, je ze strany </w:t>
      </w:r>
      <w:r>
        <w:rPr>
          <w:rFonts w:ascii="Arial" w:hAnsi="Arial" w:cs="Arial"/>
          <w:sz w:val="20"/>
          <w:szCs w:val="20"/>
        </w:rPr>
        <w:t>o</w:t>
      </w:r>
      <w:r w:rsidRPr="00DC7393">
        <w:rPr>
          <w:rFonts w:ascii="Arial" w:hAnsi="Arial" w:cs="Arial"/>
          <w:sz w:val="20"/>
          <w:szCs w:val="20"/>
        </w:rPr>
        <w:t xml:space="preserve">bjednatele požadováno doručení faktury včetně příloh primárně do datové schránky (ID: a7kbrrn) či na e-mail </w:t>
      </w:r>
      <w:hyperlink r:id="rId15" w:history="1">
        <w:r w:rsidRPr="002D0271">
          <w:rPr>
            <w:rStyle w:val="Hypertextovodkaz"/>
            <w:rFonts w:ascii="Arial" w:hAnsi="Arial" w:cs="Arial"/>
            <w:sz w:val="20"/>
            <w:szCs w:val="20"/>
          </w:rPr>
          <w:t>ozv@brno.cz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DC7393">
        <w:rPr>
          <w:rFonts w:ascii="Arial" w:hAnsi="Arial" w:cs="Arial"/>
          <w:sz w:val="20"/>
          <w:szCs w:val="20"/>
        </w:rPr>
        <w:t xml:space="preserve">Pokud nelze takto postupovat, </w:t>
      </w:r>
      <w:r>
        <w:rPr>
          <w:rFonts w:ascii="Arial" w:hAnsi="Arial" w:cs="Arial"/>
          <w:sz w:val="20"/>
          <w:szCs w:val="20"/>
        </w:rPr>
        <w:t>poskytovatel</w:t>
      </w:r>
      <w:r w:rsidRPr="00DC7393">
        <w:rPr>
          <w:rFonts w:ascii="Arial" w:hAnsi="Arial" w:cs="Arial"/>
          <w:sz w:val="20"/>
          <w:szCs w:val="20"/>
        </w:rPr>
        <w:t xml:space="preserve"> zašle fakturu včetně příloh poštou na níže uvedenou adresu: Statutární město Brno, Dominikánské náměstí 196/1, 602 00 Brno, Odbor </w:t>
      </w:r>
      <w:r>
        <w:rPr>
          <w:rFonts w:ascii="Arial" w:hAnsi="Arial" w:cs="Arial"/>
          <w:sz w:val="20"/>
          <w:szCs w:val="20"/>
        </w:rPr>
        <w:t>zahraničních vztahů</w:t>
      </w:r>
      <w:r w:rsidRPr="00DC7393">
        <w:rPr>
          <w:rFonts w:ascii="Arial" w:hAnsi="Arial" w:cs="Arial"/>
          <w:sz w:val="20"/>
          <w:szCs w:val="20"/>
        </w:rPr>
        <w:t>.</w:t>
      </w:r>
    </w:p>
    <w:p w14:paraId="2B9767AC" w14:textId="183C2F45" w:rsidR="00BD5C32" w:rsidRDefault="00BD5C32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Faktury za zajištění služby dle této smlouvy budou vystavovány jednotlivě </w:t>
      </w:r>
      <w:r w:rsidR="00AE539F">
        <w:rPr>
          <w:rFonts w:ascii="Arial" w:hAnsi="Arial" w:cs="Arial"/>
          <w:sz w:val="20"/>
          <w:szCs w:val="20"/>
        </w:rPr>
        <w:t>za každý kalendářní měsíc, v </w:t>
      </w:r>
      <w:r w:rsidR="004637E3">
        <w:rPr>
          <w:rFonts w:ascii="Arial" w:hAnsi="Arial" w:cs="Arial"/>
          <w:sz w:val="20"/>
          <w:szCs w:val="20"/>
        </w:rPr>
        <w:t>němž</w:t>
      </w:r>
      <w:r w:rsidR="00AE539F">
        <w:rPr>
          <w:rFonts w:ascii="Arial" w:hAnsi="Arial" w:cs="Arial"/>
          <w:sz w:val="20"/>
          <w:szCs w:val="20"/>
        </w:rPr>
        <w:t xml:space="preserve"> byly předmětné služby poskytovány, a to do 10. </w:t>
      </w:r>
      <w:r w:rsidR="001A18F5">
        <w:rPr>
          <w:rFonts w:ascii="Arial" w:hAnsi="Arial" w:cs="Arial"/>
          <w:sz w:val="20"/>
          <w:szCs w:val="20"/>
        </w:rPr>
        <w:t xml:space="preserve">dne </w:t>
      </w:r>
      <w:r w:rsidR="00AE539F">
        <w:rPr>
          <w:rFonts w:ascii="Arial" w:hAnsi="Arial" w:cs="Arial"/>
          <w:sz w:val="20"/>
          <w:szCs w:val="20"/>
        </w:rPr>
        <w:t>následujícího kalendářního měsíce</w:t>
      </w:r>
      <w:r w:rsidRPr="00B6375C">
        <w:rPr>
          <w:rFonts w:ascii="Arial" w:hAnsi="Arial" w:cs="Arial"/>
          <w:sz w:val="20"/>
          <w:szCs w:val="20"/>
        </w:rPr>
        <w:t>. Faktura musí obsahovat so</w:t>
      </w:r>
      <w:r w:rsidR="00AE539F">
        <w:rPr>
          <w:rFonts w:ascii="Arial" w:hAnsi="Arial" w:cs="Arial"/>
          <w:sz w:val="20"/>
          <w:szCs w:val="20"/>
        </w:rPr>
        <w:t>upis všech poskytnutých služeb za dané období.</w:t>
      </w:r>
    </w:p>
    <w:p w14:paraId="6A70EABA" w14:textId="77777777" w:rsidR="00BD5C32" w:rsidRPr="00B6375C" w:rsidRDefault="00BD5C32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</w:t>
      </w:r>
      <w:r w:rsidR="00C05AD9" w:rsidRPr="00B6375C">
        <w:rPr>
          <w:rFonts w:ascii="Arial" w:hAnsi="Arial" w:cs="Arial"/>
          <w:sz w:val="20"/>
          <w:szCs w:val="20"/>
        </w:rPr>
        <w:t xml:space="preserve">platnost faktury je stanovena v </w:t>
      </w:r>
      <w:r w:rsidRPr="00B6375C">
        <w:rPr>
          <w:rFonts w:ascii="Arial" w:hAnsi="Arial" w:cs="Arial"/>
          <w:sz w:val="20"/>
          <w:szCs w:val="20"/>
        </w:rPr>
        <w:t>délce 14 kalendářních dnů od doručení objednateli. Dnem úhrady faktury se rozumí den odepsání ceny z účtu objednatele ve prospěch účtu poskytovatele.</w:t>
      </w:r>
    </w:p>
    <w:p w14:paraId="08E9D916" w14:textId="77777777" w:rsidR="00764B2F" w:rsidRPr="00B6375C" w:rsidRDefault="00BD5C32" w:rsidP="00DD597B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Platby budou probíhat výhradně v korunách českých (Kč) a rovněž veškeré cenové údaje budou v této měně.</w:t>
      </w:r>
    </w:p>
    <w:p w14:paraId="0E39C99B" w14:textId="1CABA0FF" w:rsidR="00937612" w:rsidRDefault="0093761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F4C0DC8" w14:textId="77777777" w:rsidR="0078446E" w:rsidRPr="00B6375C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9F80404" w14:textId="77777777" w:rsidR="00937612" w:rsidRPr="00B6375C" w:rsidRDefault="00937612" w:rsidP="00F45393">
      <w:pPr>
        <w:pStyle w:val="Zkladntext"/>
        <w:keepNext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IV.</w:t>
      </w:r>
    </w:p>
    <w:p w14:paraId="1ABEFCF3" w14:textId="77777777" w:rsidR="00937612" w:rsidRPr="00B6375C" w:rsidRDefault="00937612" w:rsidP="00F45393">
      <w:pPr>
        <w:pStyle w:val="Zkladntext"/>
        <w:keepNext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DALŠÍ PRÁVA A POVINNOSTI SMLUVNÍCH STRAN</w:t>
      </w:r>
    </w:p>
    <w:p w14:paraId="2BFAB48B" w14:textId="77777777" w:rsidR="00937612" w:rsidRPr="00B6375C" w:rsidRDefault="0093761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BED1029" w14:textId="77777777" w:rsidR="00AD211C" w:rsidRPr="00B6375C" w:rsidRDefault="00ED7ACA" w:rsidP="00F45393">
      <w:pPr>
        <w:pStyle w:val="Zkladntext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Poskytovatel</w:t>
      </w:r>
      <w:r w:rsidR="00AD211C" w:rsidRPr="00B6375C">
        <w:rPr>
          <w:rFonts w:ascii="Arial" w:hAnsi="Arial" w:cs="Arial"/>
          <w:sz w:val="20"/>
          <w:szCs w:val="20"/>
        </w:rPr>
        <w:t xml:space="preserve"> se zavazuje, že bude při plnění předmětu této smlouvy postupovat s odbornou péčí. Zavazuje se dodržovat obecně závazné předpisy, požadavky objednatele a ustanovení smlouvy</w:t>
      </w:r>
      <w:r w:rsidR="00BB36A7" w:rsidRPr="00B6375C">
        <w:rPr>
          <w:rFonts w:ascii="Arial" w:hAnsi="Arial" w:cs="Arial"/>
          <w:sz w:val="20"/>
          <w:szCs w:val="20"/>
        </w:rPr>
        <w:t>, včetně termín</w:t>
      </w:r>
      <w:r w:rsidR="00AE539F">
        <w:rPr>
          <w:rFonts w:ascii="Arial" w:hAnsi="Arial" w:cs="Arial"/>
          <w:sz w:val="20"/>
          <w:szCs w:val="20"/>
        </w:rPr>
        <w:t>ů</w:t>
      </w:r>
      <w:r w:rsidR="00BB36A7" w:rsidRPr="00B6375C">
        <w:rPr>
          <w:rFonts w:ascii="Arial" w:hAnsi="Arial" w:cs="Arial"/>
          <w:sz w:val="20"/>
          <w:szCs w:val="20"/>
        </w:rPr>
        <w:t xml:space="preserve"> dle této smlouvy nebo stanovených objednatelem v souladu s touto smlouvou</w:t>
      </w:r>
      <w:r w:rsidR="00AD211C" w:rsidRPr="00B6375C">
        <w:rPr>
          <w:rFonts w:ascii="Arial" w:hAnsi="Arial" w:cs="Arial"/>
          <w:sz w:val="20"/>
          <w:szCs w:val="20"/>
        </w:rPr>
        <w:t>.</w:t>
      </w:r>
    </w:p>
    <w:p w14:paraId="6091E2AA" w14:textId="77777777" w:rsidR="00117AE5" w:rsidRPr="00B6375C" w:rsidRDefault="00117AE5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 je povinen předat včas poskytovateli úplné, pravdivé a přehledné informace, jež jsou nezbytně nutné k věcnému plnění předmětu smlouvy, pokud z jejich povahy nevyplývá, že je má zajistit poskytovatel v rámci plnění předmětu smlouvy.</w:t>
      </w:r>
    </w:p>
    <w:p w14:paraId="57B17191" w14:textId="77777777" w:rsidR="00AD211C" w:rsidRPr="00B6375C" w:rsidRDefault="00ED7ACA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Poskytovatel</w:t>
      </w:r>
      <w:r w:rsidR="00AD211C" w:rsidRPr="00B6375C">
        <w:rPr>
          <w:rFonts w:ascii="Arial" w:hAnsi="Arial" w:cs="Arial"/>
          <w:sz w:val="20"/>
          <w:szCs w:val="20"/>
        </w:rPr>
        <w:t xml:space="preserve"> je povinen písemně upozornit objednatele bez zbytečného odkladu na nevhodnou povahu věcí převzatých od objednatele k provedení předmětu plnění a nevhodnost jeho pokynů, jestliže</w:t>
      </w:r>
      <w:r w:rsidRPr="00B6375C">
        <w:rPr>
          <w:rFonts w:ascii="Arial" w:hAnsi="Arial" w:cs="Arial"/>
          <w:sz w:val="20"/>
          <w:szCs w:val="20"/>
        </w:rPr>
        <w:t xml:space="preserve"> poskytovatel</w:t>
      </w:r>
      <w:r w:rsidR="00AD211C" w:rsidRPr="00B6375C">
        <w:rPr>
          <w:rFonts w:ascii="Arial" w:hAnsi="Arial" w:cs="Arial"/>
          <w:sz w:val="20"/>
          <w:szCs w:val="20"/>
        </w:rPr>
        <w:t xml:space="preserve"> mohl tuto nevhodnost zjistit při vynaložení odborné péče.</w:t>
      </w:r>
    </w:p>
    <w:p w14:paraId="4D5EB166" w14:textId="77777777" w:rsidR="00AD211C" w:rsidRPr="00B6375C" w:rsidRDefault="00ED7ACA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Poskytovatel</w:t>
      </w:r>
      <w:r w:rsidR="00AD211C" w:rsidRPr="00B6375C">
        <w:rPr>
          <w:rFonts w:ascii="Arial" w:hAnsi="Arial" w:cs="Arial"/>
          <w:sz w:val="20"/>
          <w:szCs w:val="20"/>
        </w:rPr>
        <w:t xml:space="preserve"> neodpovídá za vady způsobené dodržením pokynů daných mu objednatelem, jestliže </w:t>
      </w:r>
      <w:r w:rsidRPr="00B6375C">
        <w:rPr>
          <w:rFonts w:ascii="Arial" w:hAnsi="Arial" w:cs="Arial"/>
          <w:sz w:val="20"/>
          <w:szCs w:val="20"/>
        </w:rPr>
        <w:t>poskytovatel</w:t>
      </w:r>
      <w:r w:rsidR="00AD211C" w:rsidRPr="00B6375C">
        <w:rPr>
          <w:rFonts w:ascii="Arial" w:hAnsi="Arial" w:cs="Arial"/>
          <w:sz w:val="20"/>
          <w:szCs w:val="20"/>
        </w:rPr>
        <w:t xml:space="preserve"> na nevhodnost těchto pokynů písemně upozornil a objednatel na jejich dodržení trval nebo jestliže</w:t>
      </w:r>
      <w:r w:rsidRPr="00B6375C">
        <w:rPr>
          <w:rFonts w:ascii="Arial" w:hAnsi="Arial" w:cs="Arial"/>
          <w:sz w:val="20"/>
          <w:szCs w:val="20"/>
        </w:rPr>
        <w:t xml:space="preserve"> poskytovatel</w:t>
      </w:r>
      <w:r w:rsidR="00AD211C" w:rsidRPr="00B6375C">
        <w:rPr>
          <w:rFonts w:ascii="Arial" w:hAnsi="Arial" w:cs="Arial"/>
          <w:sz w:val="20"/>
          <w:szCs w:val="20"/>
        </w:rPr>
        <w:t xml:space="preserve"> tuto nevhodnost nemohl zjistit.</w:t>
      </w:r>
    </w:p>
    <w:p w14:paraId="44C87B35" w14:textId="444C4AAC" w:rsidR="00AD211C" w:rsidRPr="00B6375C" w:rsidRDefault="00AD211C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Pokud činností</w:t>
      </w:r>
      <w:r w:rsidR="00ED7ACA" w:rsidRPr="00B6375C">
        <w:rPr>
          <w:rFonts w:ascii="Arial" w:hAnsi="Arial" w:cs="Arial"/>
          <w:sz w:val="20"/>
          <w:szCs w:val="20"/>
        </w:rPr>
        <w:t xml:space="preserve"> poskytovatel</w:t>
      </w:r>
      <w:r w:rsidR="00DD597B">
        <w:rPr>
          <w:rFonts w:ascii="Arial" w:hAnsi="Arial" w:cs="Arial"/>
          <w:sz w:val="20"/>
          <w:szCs w:val="20"/>
        </w:rPr>
        <w:t>e</w:t>
      </w:r>
      <w:r w:rsidRPr="00B6375C">
        <w:rPr>
          <w:rFonts w:ascii="Arial" w:hAnsi="Arial" w:cs="Arial"/>
          <w:sz w:val="20"/>
          <w:szCs w:val="20"/>
        </w:rPr>
        <w:t xml:space="preserve"> dojde ke způsobení škody objednateli nebo jiným subjektům z titulu opomenutí, nedbalosti nebo neplněním podmínek vyplývajících ze zákona nebo vyplývajících ze smlouvy, je</w:t>
      </w:r>
      <w:r w:rsidR="00ED7ACA" w:rsidRPr="00B6375C">
        <w:rPr>
          <w:rFonts w:ascii="Arial" w:hAnsi="Arial" w:cs="Arial"/>
          <w:sz w:val="20"/>
          <w:szCs w:val="20"/>
        </w:rPr>
        <w:t xml:space="preserve"> poskytovatel</w:t>
      </w:r>
      <w:r w:rsidRPr="00B6375C">
        <w:rPr>
          <w:rFonts w:ascii="Arial" w:hAnsi="Arial" w:cs="Arial"/>
          <w:sz w:val="20"/>
          <w:szCs w:val="20"/>
        </w:rPr>
        <w:t xml:space="preserve"> povinen bez zbytečného odkladu tuto škodu odstranit, a není-li to možné, tak uhradit. Veškeré náklady s tím spojené nese</w:t>
      </w:r>
      <w:r w:rsidR="00ED7ACA" w:rsidRPr="00B6375C">
        <w:rPr>
          <w:rFonts w:ascii="Arial" w:hAnsi="Arial" w:cs="Arial"/>
          <w:sz w:val="20"/>
          <w:szCs w:val="20"/>
        </w:rPr>
        <w:t xml:space="preserve"> poskytovatel</w:t>
      </w:r>
      <w:r w:rsidRPr="00B6375C">
        <w:rPr>
          <w:rFonts w:ascii="Arial" w:hAnsi="Arial" w:cs="Arial"/>
          <w:sz w:val="20"/>
          <w:szCs w:val="20"/>
        </w:rPr>
        <w:t>.</w:t>
      </w:r>
    </w:p>
    <w:p w14:paraId="5A2B8255" w14:textId="77777777" w:rsidR="00AD211C" w:rsidRPr="00B6375C" w:rsidRDefault="00ED7ACA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Poskytovatel</w:t>
      </w:r>
      <w:r w:rsidR="00AD211C" w:rsidRPr="00B6375C">
        <w:rPr>
          <w:rFonts w:ascii="Arial" w:hAnsi="Arial" w:cs="Arial"/>
          <w:sz w:val="20"/>
          <w:szCs w:val="20"/>
        </w:rPr>
        <w:t xml:space="preserve"> je povinen zachovávat mlčenlivost o obsahu všech podkladů a materiálů, které obdržel či získal od objednatele k provedení objednaných služeb, a zavazuje se s nimi nakládat jako s důvěrnými.</w:t>
      </w:r>
    </w:p>
    <w:p w14:paraId="5233EE2A" w14:textId="77777777" w:rsidR="00AD211C" w:rsidRPr="00B6375C" w:rsidRDefault="00AD211C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Postoupit smlouvu dle § 1895 a násl. občanského zákoníku </w:t>
      </w:r>
      <w:r w:rsidR="00ED7ACA" w:rsidRPr="00B6375C">
        <w:rPr>
          <w:rFonts w:ascii="Arial" w:hAnsi="Arial" w:cs="Arial"/>
          <w:sz w:val="20"/>
          <w:szCs w:val="20"/>
        </w:rPr>
        <w:t xml:space="preserve">třetí osobě nebo jiným osobám </w:t>
      </w:r>
      <w:r w:rsidRPr="00B6375C">
        <w:rPr>
          <w:rFonts w:ascii="Arial" w:hAnsi="Arial" w:cs="Arial"/>
          <w:sz w:val="20"/>
          <w:szCs w:val="20"/>
        </w:rPr>
        <w:t xml:space="preserve">je </w:t>
      </w:r>
      <w:r w:rsidR="00ED7ACA" w:rsidRPr="00B6375C">
        <w:rPr>
          <w:rFonts w:ascii="Arial" w:hAnsi="Arial" w:cs="Arial"/>
          <w:sz w:val="20"/>
          <w:szCs w:val="20"/>
        </w:rPr>
        <w:t>poskytovatel</w:t>
      </w:r>
      <w:r w:rsidRPr="00B6375C">
        <w:rPr>
          <w:rFonts w:ascii="Arial" w:hAnsi="Arial" w:cs="Arial"/>
          <w:sz w:val="20"/>
          <w:szCs w:val="20"/>
        </w:rPr>
        <w:t xml:space="preserve"> oprávněn pouze a výhradně po předchozím písemném souhlasu objednatele.</w:t>
      </w:r>
    </w:p>
    <w:p w14:paraId="2D44A1B1" w14:textId="77777777" w:rsidR="00AD211C" w:rsidRPr="00B6375C" w:rsidRDefault="00AD211C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se zavazuje převzít od </w:t>
      </w:r>
      <w:r w:rsidR="00ED7ACA" w:rsidRPr="00B6375C">
        <w:rPr>
          <w:rFonts w:ascii="Arial" w:hAnsi="Arial" w:cs="Arial"/>
          <w:sz w:val="20"/>
          <w:szCs w:val="20"/>
        </w:rPr>
        <w:t>poskytovatele</w:t>
      </w:r>
      <w:r w:rsidRPr="00B6375C">
        <w:rPr>
          <w:rFonts w:ascii="Arial" w:hAnsi="Arial" w:cs="Arial"/>
          <w:sz w:val="20"/>
          <w:szCs w:val="20"/>
        </w:rPr>
        <w:t xml:space="preserve"> plnění řádně a včas uskutečněné podle této smlouvy a zaplatit za podmínek v této smlouvě stanovených </w:t>
      </w:r>
      <w:r w:rsidR="00ED7ACA" w:rsidRPr="00B6375C">
        <w:rPr>
          <w:rFonts w:ascii="Arial" w:hAnsi="Arial" w:cs="Arial"/>
          <w:sz w:val="20"/>
          <w:szCs w:val="20"/>
        </w:rPr>
        <w:t>poskytovateli</w:t>
      </w:r>
      <w:r w:rsidRPr="00B6375C">
        <w:rPr>
          <w:rFonts w:ascii="Arial" w:hAnsi="Arial" w:cs="Arial"/>
          <w:sz w:val="20"/>
          <w:szCs w:val="20"/>
        </w:rPr>
        <w:t xml:space="preserve"> za řádně poskytované plnění dohodnutou cenu.</w:t>
      </w:r>
    </w:p>
    <w:p w14:paraId="3CFBD460" w14:textId="77777777" w:rsidR="00AD211C" w:rsidRPr="00B6375C" w:rsidRDefault="00AD211C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 se zavazuje poskytnout</w:t>
      </w:r>
      <w:r w:rsidR="00ED7ACA" w:rsidRPr="00B6375C">
        <w:rPr>
          <w:rFonts w:ascii="Arial" w:hAnsi="Arial" w:cs="Arial"/>
          <w:sz w:val="20"/>
          <w:szCs w:val="20"/>
        </w:rPr>
        <w:t xml:space="preserve"> poskytovateli</w:t>
      </w:r>
      <w:r w:rsidRPr="00B6375C">
        <w:rPr>
          <w:rFonts w:ascii="Arial" w:hAnsi="Arial" w:cs="Arial"/>
          <w:sz w:val="20"/>
          <w:szCs w:val="20"/>
        </w:rPr>
        <w:t xml:space="preserve"> nezbytnou součinnost v souvislosti s naplňováním předmětu této smlouvy.</w:t>
      </w:r>
    </w:p>
    <w:p w14:paraId="240F2EE2" w14:textId="77777777" w:rsidR="00AD211C" w:rsidRPr="00B6375C" w:rsidRDefault="00AD211C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V případě poskytnutí vadného plnění vznikají objednateli nároky dle příslušných ustanovení občanského zákoníku.</w:t>
      </w:r>
    </w:p>
    <w:p w14:paraId="3EA80594" w14:textId="77777777" w:rsidR="00937612" w:rsidRPr="00B6375C" w:rsidRDefault="00937612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 je povinen vytvořit řádné podmínky pro činnost poskytovatele a poskytovat mu během plnění předmětu smlouvy nezbytnou další součinnost, zejména předat poskytovateli všechny informace či údaje, případně dokumenty nezbytně nutné k plnění předmětu smlouvy.</w:t>
      </w:r>
    </w:p>
    <w:p w14:paraId="4EEAE6FE" w14:textId="77777777" w:rsidR="00937612" w:rsidRDefault="00ED7ACA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Poskytovatel</w:t>
      </w:r>
      <w:r w:rsidR="00937612" w:rsidRPr="00B6375C">
        <w:rPr>
          <w:rFonts w:ascii="Arial" w:hAnsi="Arial" w:cs="Arial"/>
          <w:sz w:val="20"/>
          <w:szCs w:val="20"/>
        </w:rPr>
        <w:t xml:space="preserve"> se zavazuje, že provedený překlad bude bez gramatických, slohových a stylistických chyb</w:t>
      </w:r>
      <w:r w:rsidR="0082418B">
        <w:rPr>
          <w:rFonts w:ascii="Arial" w:hAnsi="Arial" w:cs="Arial"/>
          <w:sz w:val="20"/>
          <w:szCs w:val="20"/>
        </w:rPr>
        <w:t>,</w:t>
      </w:r>
      <w:r w:rsidR="00937612" w:rsidRPr="00B6375C">
        <w:rPr>
          <w:rFonts w:ascii="Arial" w:hAnsi="Arial" w:cs="Arial"/>
          <w:sz w:val="20"/>
          <w:szCs w:val="20"/>
        </w:rPr>
        <w:t xml:space="preserve"> </w:t>
      </w:r>
      <w:r w:rsidR="0082418B">
        <w:rPr>
          <w:rFonts w:ascii="Arial" w:hAnsi="Arial" w:cs="Arial"/>
          <w:sz w:val="20"/>
          <w:szCs w:val="20"/>
        </w:rPr>
        <w:t xml:space="preserve">za použití jednotné terminologie </w:t>
      </w:r>
      <w:r w:rsidR="00937612" w:rsidRPr="00B6375C">
        <w:rPr>
          <w:rFonts w:ascii="Arial" w:hAnsi="Arial" w:cs="Arial"/>
          <w:sz w:val="20"/>
          <w:szCs w:val="20"/>
        </w:rPr>
        <w:t xml:space="preserve">a bude významově přesně odpovídat textu, jenž bude podkladem pro překlad, a tento překlad nebude zhotoven formou plně automatického počítačového překladu pomocí automatických systémů. </w:t>
      </w:r>
    </w:p>
    <w:p w14:paraId="24AC6B27" w14:textId="77777777" w:rsidR="00937612" w:rsidRPr="00B6375C" w:rsidRDefault="00937612" w:rsidP="00DD597B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Uzavřením této smlouvy poskytovateli nevzniká právo na poskytování jakéhokoliv plnění ani nárok na úhrady ceny jakýchkoliv plnění. Objednatel je oprávněn, nikoliv však povinen, poptávat plnění podle této smlouvy s tím, že nevyužití tohoto práva nevede k zániku této smlouvy. Veškerý předmět plnění bude poskytován za podmínek stanovených v této smlouvě. Touto smlouvou není dotčeno právo objednatele poptávat předmět plnění specifikovaný v této smlouvě u jiných </w:t>
      </w:r>
      <w:r w:rsidR="003E30F6" w:rsidRPr="00B6375C">
        <w:rPr>
          <w:rFonts w:ascii="Arial" w:hAnsi="Arial" w:cs="Arial"/>
          <w:sz w:val="20"/>
          <w:szCs w:val="20"/>
        </w:rPr>
        <w:t>dodavatelů</w:t>
      </w:r>
      <w:r w:rsidRPr="00B6375C">
        <w:rPr>
          <w:rFonts w:ascii="Arial" w:hAnsi="Arial" w:cs="Arial"/>
          <w:sz w:val="20"/>
          <w:szCs w:val="20"/>
        </w:rPr>
        <w:t>.</w:t>
      </w:r>
    </w:p>
    <w:p w14:paraId="05977896" w14:textId="23B9B160" w:rsidR="001F7C9C" w:rsidRDefault="001F7C9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5D6678C" w14:textId="77777777" w:rsidR="0078446E" w:rsidRPr="00B6375C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EF9B590" w14:textId="77777777" w:rsidR="00BD5C32" w:rsidRPr="00B6375C" w:rsidRDefault="007B2784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6CB70916" w14:textId="77777777" w:rsidR="00BD5C32" w:rsidRPr="00B6375C" w:rsidRDefault="00BD5C32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PLATNOST SMLOUVY, UKONČENÍ SMLOUVY</w:t>
      </w:r>
    </w:p>
    <w:p w14:paraId="44E47E8A" w14:textId="77777777" w:rsidR="00BD5C32" w:rsidRPr="00B6375C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CD73D31" w14:textId="00D51AA8" w:rsidR="00BD5C32" w:rsidRPr="00D82E8D" w:rsidRDefault="00BD5C32" w:rsidP="00F45393">
      <w:pPr>
        <w:pStyle w:val="Zkladntext"/>
        <w:numPr>
          <w:ilvl w:val="0"/>
          <w:numId w:val="10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D82E8D">
        <w:rPr>
          <w:rFonts w:ascii="Arial" w:hAnsi="Arial" w:cs="Arial"/>
          <w:sz w:val="20"/>
          <w:szCs w:val="20"/>
        </w:rPr>
        <w:t>Tato smlouva se uzavírá na dobu</w:t>
      </w:r>
      <w:r w:rsidR="00295FD6" w:rsidRPr="00D82E8D">
        <w:rPr>
          <w:rFonts w:ascii="Arial" w:hAnsi="Arial" w:cs="Arial"/>
          <w:sz w:val="20"/>
          <w:szCs w:val="20"/>
        </w:rPr>
        <w:t xml:space="preserve"> určitou, a to</w:t>
      </w:r>
      <w:r w:rsidRPr="00D82E8D">
        <w:rPr>
          <w:rFonts w:ascii="Arial" w:hAnsi="Arial" w:cs="Arial"/>
          <w:sz w:val="20"/>
          <w:szCs w:val="20"/>
        </w:rPr>
        <w:t xml:space="preserve"> od </w:t>
      </w:r>
      <w:r w:rsidR="00C26928">
        <w:rPr>
          <w:rFonts w:ascii="Arial" w:hAnsi="Arial" w:cs="Arial"/>
          <w:sz w:val="20"/>
          <w:szCs w:val="20"/>
        </w:rPr>
        <w:t xml:space="preserve">data nabytí </w:t>
      </w:r>
      <w:r w:rsidRPr="00D82E8D">
        <w:rPr>
          <w:rFonts w:ascii="Arial" w:hAnsi="Arial" w:cs="Arial"/>
          <w:sz w:val="20"/>
          <w:szCs w:val="20"/>
        </w:rPr>
        <w:t>účinnosti této smlouvy</w:t>
      </w:r>
      <w:r w:rsidR="00295FD6" w:rsidRPr="00D82E8D">
        <w:rPr>
          <w:rFonts w:ascii="Arial" w:hAnsi="Arial" w:cs="Arial"/>
          <w:sz w:val="20"/>
          <w:szCs w:val="20"/>
        </w:rPr>
        <w:t xml:space="preserve"> do konce roku </w:t>
      </w:r>
      <w:r w:rsidR="001A69FC" w:rsidRPr="00D82E8D">
        <w:rPr>
          <w:rFonts w:ascii="Arial" w:hAnsi="Arial" w:cs="Arial"/>
          <w:sz w:val="20"/>
          <w:szCs w:val="20"/>
        </w:rPr>
        <w:t>202</w:t>
      </w:r>
      <w:r w:rsidR="001A69FC">
        <w:rPr>
          <w:rFonts w:ascii="Arial" w:hAnsi="Arial" w:cs="Arial"/>
          <w:sz w:val="20"/>
          <w:szCs w:val="20"/>
        </w:rPr>
        <w:t>6</w:t>
      </w:r>
      <w:r w:rsidR="001A69FC" w:rsidRPr="00D82E8D">
        <w:rPr>
          <w:rFonts w:ascii="Arial" w:hAnsi="Arial" w:cs="Arial"/>
          <w:sz w:val="20"/>
          <w:szCs w:val="20"/>
        </w:rPr>
        <w:t xml:space="preserve"> </w:t>
      </w:r>
      <w:r w:rsidRPr="00D82E8D">
        <w:rPr>
          <w:rFonts w:ascii="Arial" w:hAnsi="Arial" w:cs="Arial"/>
          <w:sz w:val="20"/>
          <w:szCs w:val="20"/>
        </w:rPr>
        <w:t xml:space="preserve">nebo do vyčerpání částky </w:t>
      </w:r>
      <w:r w:rsidR="00D82E8D" w:rsidRPr="00D82E8D">
        <w:rPr>
          <w:rFonts w:ascii="Arial" w:hAnsi="Arial" w:cs="Arial"/>
          <w:sz w:val="20"/>
          <w:szCs w:val="20"/>
        </w:rPr>
        <w:t>7</w:t>
      </w:r>
      <w:r w:rsidR="005D64C6" w:rsidRPr="00D82E8D">
        <w:rPr>
          <w:rFonts w:ascii="Arial" w:hAnsi="Arial" w:cs="Arial"/>
          <w:sz w:val="20"/>
          <w:szCs w:val="20"/>
        </w:rPr>
        <w:t>0</w:t>
      </w:r>
      <w:r w:rsidR="0082418B" w:rsidRPr="00D82E8D">
        <w:rPr>
          <w:rFonts w:ascii="Arial" w:hAnsi="Arial" w:cs="Arial"/>
          <w:sz w:val="20"/>
          <w:szCs w:val="20"/>
        </w:rPr>
        <w:t>0</w:t>
      </w:r>
      <w:r w:rsidR="00AD211C" w:rsidRPr="00D82E8D">
        <w:rPr>
          <w:rFonts w:ascii="Arial" w:hAnsi="Arial" w:cs="Arial"/>
          <w:sz w:val="20"/>
          <w:szCs w:val="20"/>
        </w:rPr>
        <w:t> 000</w:t>
      </w:r>
      <w:r w:rsidRPr="00D82E8D">
        <w:rPr>
          <w:rFonts w:ascii="Arial" w:hAnsi="Arial" w:cs="Arial"/>
          <w:sz w:val="20"/>
          <w:szCs w:val="20"/>
        </w:rPr>
        <w:t xml:space="preserve"> Kč bez DPH, která zahrnuje hodnotu všech plnění na</w:t>
      </w:r>
      <w:r w:rsidR="00AD211C" w:rsidRPr="00D82E8D">
        <w:rPr>
          <w:rFonts w:ascii="Arial" w:hAnsi="Arial" w:cs="Arial"/>
          <w:sz w:val="20"/>
          <w:szCs w:val="20"/>
        </w:rPr>
        <w:t xml:space="preserve"> služby </w:t>
      </w:r>
      <w:r w:rsidR="000927CA" w:rsidRPr="00D82E8D">
        <w:rPr>
          <w:rFonts w:ascii="Arial" w:hAnsi="Arial" w:cs="Arial"/>
          <w:sz w:val="20"/>
          <w:szCs w:val="20"/>
        </w:rPr>
        <w:t xml:space="preserve">požadované </w:t>
      </w:r>
      <w:r w:rsidR="00AD211C" w:rsidRPr="00D82E8D">
        <w:rPr>
          <w:rFonts w:ascii="Arial" w:hAnsi="Arial" w:cs="Arial"/>
          <w:sz w:val="20"/>
          <w:szCs w:val="20"/>
        </w:rPr>
        <w:t>objednatelem</w:t>
      </w:r>
      <w:r w:rsidRPr="00D82E8D">
        <w:rPr>
          <w:rFonts w:ascii="Arial" w:hAnsi="Arial" w:cs="Arial"/>
          <w:sz w:val="20"/>
          <w:szCs w:val="20"/>
        </w:rPr>
        <w:t>.</w:t>
      </w:r>
    </w:p>
    <w:p w14:paraId="38533819" w14:textId="77777777" w:rsidR="00BD5C32" w:rsidRPr="00D82E8D" w:rsidRDefault="00BD5C32" w:rsidP="00DD597B">
      <w:pPr>
        <w:pStyle w:val="slovanseznam"/>
        <w:numPr>
          <w:ilvl w:val="0"/>
          <w:numId w:val="10"/>
        </w:numPr>
        <w:spacing w:before="12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82E8D">
        <w:rPr>
          <w:rFonts w:ascii="Arial" w:hAnsi="Arial" w:cs="Arial"/>
          <w:sz w:val="20"/>
          <w:szCs w:val="20"/>
        </w:rPr>
        <w:t>Smluvní vztah dle této smlouvy zanikne:</w:t>
      </w:r>
    </w:p>
    <w:p w14:paraId="6B9BF2DE" w14:textId="77777777" w:rsidR="00117AE5" w:rsidRPr="00D82E8D" w:rsidRDefault="00117AE5" w:rsidP="00DD597B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D82E8D">
        <w:rPr>
          <w:rFonts w:ascii="Arial" w:hAnsi="Arial" w:cs="Arial"/>
          <w:sz w:val="20"/>
          <w:szCs w:val="20"/>
        </w:rPr>
        <w:t>uplynutím doby nebo vyčerpáním částky dle odst. 1. tohoto článku, a to v závislosti na tom, která z těchto skutečností nastane dříve;</w:t>
      </w:r>
    </w:p>
    <w:p w14:paraId="035DB355" w14:textId="77777777" w:rsidR="00BD5C32" w:rsidRPr="00B6375C" w:rsidRDefault="00BD5C32" w:rsidP="00DD597B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D82E8D">
        <w:rPr>
          <w:rFonts w:ascii="Arial" w:hAnsi="Arial" w:cs="Arial"/>
          <w:sz w:val="20"/>
          <w:szCs w:val="20"/>
        </w:rPr>
        <w:t>zánikem poskytovatele, pokud se strany</w:t>
      </w:r>
      <w:r w:rsidRPr="00B6375C">
        <w:rPr>
          <w:rFonts w:ascii="Arial" w:hAnsi="Arial" w:cs="Arial"/>
          <w:sz w:val="20"/>
          <w:szCs w:val="20"/>
        </w:rPr>
        <w:t xml:space="preserve"> písemně nedohodnou jinak; </w:t>
      </w:r>
    </w:p>
    <w:p w14:paraId="3CB5757B" w14:textId="77777777" w:rsidR="00AD211C" w:rsidRPr="00B6375C" w:rsidRDefault="00AD211C" w:rsidP="00DD597B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ztrátou oprávnění poskytovatele k výkonu činnosti, které je zapotřebí pro poskytování služeb dle této smlouvy pro objednatele;</w:t>
      </w:r>
    </w:p>
    <w:p w14:paraId="1868D2F7" w14:textId="77777777" w:rsidR="00BD5C32" w:rsidRPr="00B6375C" w:rsidRDefault="00BD5C32" w:rsidP="00DD597B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písemnou dohodou smluvních stran;</w:t>
      </w:r>
    </w:p>
    <w:p w14:paraId="0D22DF04" w14:textId="2659832E" w:rsidR="00233687" w:rsidRPr="00B6375C" w:rsidRDefault="00233687" w:rsidP="0023368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výpovědí objednatele bez udání důvodů s dvouměsíční výpovědní lhůtou, která počíná běžet prvním dnem měsíce následujícího po měsíci, v němž bude výpověď doručena poskytovateli</w:t>
      </w:r>
      <w:r w:rsidRPr="00CF5434">
        <w:rPr>
          <w:rFonts w:ascii="Arial" w:hAnsi="Arial" w:cs="Arial"/>
          <w:sz w:val="20"/>
          <w:szCs w:val="20"/>
        </w:rPr>
        <w:t>;</w:t>
      </w:r>
    </w:p>
    <w:p w14:paraId="08721B0F" w14:textId="4BCC1310" w:rsidR="00117AE5" w:rsidRPr="00B6375C" w:rsidRDefault="00117AE5" w:rsidP="00DD597B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odstoupením </w:t>
      </w:r>
      <w:r w:rsidR="00CF6956" w:rsidRPr="00ED7B4E">
        <w:rPr>
          <w:rFonts w:ascii="Arial" w:hAnsi="Arial" w:cs="Arial"/>
          <w:sz w:val="20"/>
          <w:szCs w:val="20"/>
        </w:rPr>
        <w:t xml:space="preserve">od smlouvy objednatelem nebo poskytovatelem </w:t>
      </w:r>
      <w:r w:rsidR="00CF6956">
        <w:rPr>
          <w:rFonts w:ascii="Arial" w:hAnsi="Arial" w:cs="Arial"/>
          <w:sz w:val="20"/>
          <w:szCs w:val="20"/>
        </w:rPr>
        <w:t xml:space="preserve">za podmínek upravených v odst. 3. až 7. </w:t>
      </w:r>
      <w:r w:rsidR="00CF6956" w:rsidRPr="00ED7B4E">
        <w:rPr>
          <w:rFonts w:ascii="Arial" w:hAnsi="Arial" w:cs="Arial"/>
          <w:sz w:val="20"/>
          <w:szCs w:val="20"/>
        </w:rPr>
        <w:t>tohoto článku</w:t>
      </w:r>
      <w:r w:rsidR="00233687">
        <w:rPr>
          <w:rFonts w:ascii="Arial" w:hAnsi="Arial" w:cs="Arial"/>
          <w:sz w:val="20"/>
          <w:szCs w:val="20"/>
        </w:rPr>
        <w:t>.</w:t>
      </w:r>
    </w:p>
    <w:p w14:paraId="2EAB54C4" w14:textId="77777777" w:rsidR="00A21253" w:rsidRPr="00B6375C" w:rsidRDefault="00A21253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může odstoupit od smlouvy v případě podstatného porušení smlouvy </w:t>
      </w:r>
      <w:r w:rsidR="003E30F6" w:rsidRPr="00B6375C">
        <w:rPr>
          <w:rFonts w:ascii="Arial" w:hAnsi="Arial" w:cs="Arial"/>
          <w:sz w:val="20"/>
          <w:szCs w:val="20"/>
        </w:rPr>
        <w:t>poskytovatelem</w:t>
      </w:r>
      <w:r w:rsidRPr="00B6375C">
        <w:rPr>
          <w:rFonts w:ascii="Arial" w:hAnsi="Arial" w:cs="Arial"/>
          <w:sz w:val="20"/>
          <w:szCs w:val="20"/>
        </w:rPr>
        <w:t>.  Za podstatné porušení smlouvy se považuje zejména:</w:t>
      </w:r>
    </w:p>
    <w:p w14:paraId="7DDFBF96" w14:textId="774252BC" w:rsidR="00A21253" w:rsidRPr="00B6375C" w:rsidRDefault="00117AE5" w:rsidP="00DD597B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nedodání překladu v náhradní lhůtě nebo při </w:t>
      </w:r>
      <w:r w:rsidR="00A21253" w:rsidRPr="00B6375C">
        <w:rPr>
          <w:rFonts w:ascii="Arial" w:hAnsi="Arial" w:cs="Arial"/>
          <w:sz w:val="20"/>
          <w:szCs w:val="20"/>
        </w:rPr>
        <w:t>zpoždění předání překladu delší</w:t>
      </w:r>
      <w:r w:rsidR="001A18F5">
        <w:rPr>
          <w:rFonts w:ascii="Arial" w:hAnsi="Arial" w:cs="Arial"/>
          <w:sz w:val="20"/>
          <w:szCs w:val="20"/>
        </w:rPr>
        <w:t>m</w:t>
      </w:r>
      <w:r w:rsidR="00A21253" w:rsidRPr="00B6375C">
        <w:rPr>
          <w:rFonts w:ascii="Arial" w:hAnsi="Arial" w:cs="Arial"/>
          <w:sz w:val="20"/>
          <w:szCs w:val="20"/>
        </w:rPr>
        <w:t xml:space="preserve"> než 20 dnů</w:t>
      </w:r>
      <w:r w:rsidR="00655D84" w:rsidRPr="00B6375C">
        <w:rPr>
          <w:rFonts w:ascii="Arial" w:hAnsi="Arial" w:cs="Arial"/>
          <w:sz w:val="20"/>
          <w:szCs w:val="20"/>
        </w:rPr>
        <w:t>;</w:t>
      </w:r>
      <w:r w:rsidR="00A21253" w:rsidRPr="00B6375C">
        <w:rPr>
          <w:rFonts w:ascii="Arial" w:hAnsi="Arial" w:cs="Arial"/>
          <w:sz w:val="20"/>
          <w:szCs w:val="20"/>
        </w:rPr>
        <w:t xml:space="preserve"> nebo</w:t>
      </w:r>
    </w:p>
    <w:p w14:paraId="0BC5DC46" w14:textId="77777777" w:rsidR="00A21253" w:rsidRPr="00B6375C" w:rsidRDefault="00A21253" w:rsidP="00DD597B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opakované poskytování vadných služeb – zejména gramatické, stylistické chyby v překladu a/nebo nedodržení jednotné terminologie a/nebo způsobení významových chyb v překladu, přičemž za opakované poskytování vadných služeb se považuje již poskytnutí tří vadných plnění</w:t>
      </w:r>
      <w:r w:rsidR="00655D84" w:rsidRPr="00B6375C">
        <w:rPr>
          <w:rFonts w:ascii="Arial" w:hAnsi="Arial" w:cs="Arial"/>
          <w:sz w:val="20"/>
          <w:szCs w:val="20"/>
        </w:rPr>
        <w:t>; nebo</w:t>
      </w:r>
    </w:p>
    <w:p w14:paraId="40A029CB" w14:textId="77777777" w:rsidR="00C51C00" w:rsidRPr="00B6375C" w:rsidRDefault="00C51C00" w:rsidP="00DD597B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poskytnutí </w:t>
      </w:r>
      <w:r w:rsidR="00B6375C" w:rsidRPr="00B6375C">
        <w:rPr>
          <w:rFonts w:ascii="Arial" w:hAnsi="Arial" w:cs="Arial"/>
          <w:sz w:val="20"/>
          <w:szCs w:val="20"/>
        </w:rPr>
        <w:t>plnění – zhotovení překladu ve formě plně automatického počítačového překladu prostřednictvím automatizovaného systému; nebo</w:t>
      </w:r>
    </w:p>
    <w:p w14:paraId="5B702BB5" w14:textId="77777777" w:rsidR="00655D84" w:rsidRPr="00B6375C" w:rsidRDefault="00117AE5" w:rsidP="00DD597B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pokud je</w:t>
      </w:r>
      <w:r w:rsidR="00655D84" w:rsidRPr="00B6375C">
        <w:rPr>
          <w:rFonts w:ascii="Arial" w:hAnsi="Arial" w:cs="Arial"/>
          <w:sz w:val="20"/>
          <w:szCs w:val="20"/>
        </w:rPr>
        <w:t xml:space="preserve"> poskytovatel v úpadku, nebo z důvodu, že byl insolvenční návrh zamítnut, protože majetek poskytovatele nepostačuje k úhradě nákladů. </w:t>
      </w:r>
    </w:p>
    <w:p w14:paraId="7949AC39" w14:textId="77777777" w:rsidR="00BD5C32" w:rsidRPr="00B6375C" w:rsidRDefault="00BD5C32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má právo odstoupit od této smlouvy bez uplatnění jakýchkoliv finančních </w:t>
      </w:r>
      <w:r w:rsidR="00117AE5" w:rsidRPr="00B6375C">
        <w:rPr>
          <w:rFonts w:ascii="Arial" w:hAnsi="Arial" w:cs="Arial"/>
          <w:sz w:val="20"/>
          <w:szCs w:val="20"/>
        </w:rPr>
        <w:t>nároků ze strany poskytovatele</w:t>
      </w:r>
      <w:r w:rsidRPr="00B6375C">
        <w:rPr>
          <w:rFonts w:ascii="Arial" w:hAnsi="Arial" w:cs="Arial"/>
          <w:sz w:val="20"/>
          <w:szCs w:val="20"/>
        </w:rPr>
        <w:t xml:space="preserve"> v případě prodlení poskytovatele s poskytnutím předmětu smlouvy</w:t>
      </w:r>
      <w:r w:rsidR="00117AE5" w:rsidRPr="00B6375C">
        <w:rPr>
          <w:rFonts w:ascii="Arial" w:hAnsi="Arial" w:cs="Arial"/>
          <w:sz w:val="20"/>
          <w:szCs w:val="20"/>
        </w:rPr>
        <w:t xml:space="preserve"> dle písm. a) předešlého odstavce</w:t>
      </w:r>
      <w:r w:rsidRPr="00B6375C">
        <w:rPr>
          <w:rFonts w:ascii="Arial" w:hAnsi="Arial" w:cs="Arial"/>
          <w:sz w:val="20"/>
          <w:szCs w:val="20"/>
        </w:rPr>
        <w:t>, jestliže služba nebyla dodána poskytovatelem ani v dodatečné lhůtě určené objednatelem</w:t>
      </w:r>
      <w:r w:rsidR="00C51C00" w:rsidRPr="00B6375C">
        <w:rPr>
          <w:rFonts w:ascii="Arial" w:hAnsi="Arial" w:cs="Arial"/>
          <w:sz w:val="20"/>
          <w:szCs w:val="20"/>
        </w:rPr>
        <w:t xml:space="preserve"> nebo při zpoždění delším než 20 dnů</w:t>
      </w:r>
      <w:r w:rsidRPr="00B6375C">
        <w:rPr>
          <w:rFonts w:ascii="Arial" w:hAnsi="Arial" w:cs="Arial"/>
          <w:sz w:val="20"/>
          <w:szCs w:val="20"/>
        </w:rPr>
        <w:t xml:space="preserve">. </w:t>
      </w:r>
    </w:p>
    <w:p w14:paraId="1A60EF03" w14:textId="77777777" w:rsidR="00655D84" w:rsidRPr="00B6375C" w:rsidRDefault="00655D84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V případě prodlení objednatele s platbou fakturované částky více než 30 dnů je poskytovatel oprávněn od smlouvy ihned odstoupit. Odstoupením</w:t>
      </w:r>
      <w:r w:rsidR="003E30F6" w:rsidRPr="00B6375C">
        <w:rPr>
          <w:rFonts w:ascii="Arial" w:hAnsi="Arial" w:cs="Arial"/>
          <w:sz w:val="20"/>
          <w:szCs w:val="20"/>
        </w:rPr>
        <w:t xml:space="preserve"> poskytovatele</w:t>
      </w:r>
      <w:r w:rsidRPr="00B6375C">
        <w:rPr>
          <w:rFonts w:ascii="Arial" w:hAnsi="Arial" w:cs="Arial"/>
          <w:sz w:val="20"/>
          <w:szCs w:val="20"/>
        </w:rPr>
        <w:t xml:space="preserve"> od této smlouvy nezaniká právo zhotovitele požadovat splatnou fakturovanou částku a smluvní pokutu dohodnutou dle </w:t>
      </w:r>
      <w:r w:rsidR="00C51C00" w:rsidRPr="00B6375C">
        <w:rPr>
          <w:rFonts w:ascii="Arial" w:hAnsi="Arial" w:cs="Arial"/>
          <w:sz w:val="20"/>
          <w:szCs w:val="20"/>
        </w:rPr>
        <w:t>článku V</w:t>
      </w:r>
      <w:r w:rsidR="00C12B53">
        <w:rPr>
          <w:rFonts w:ascii="Arial" w:hAnsi="Arial" w:cs="Arial"/>
          <w:sz w:val="20"/>
          <w:szCs w:val="20"/>
        </w:rPr>
        <w:t>I</w:t>
      </w:r>
      <w:r w:rsidR="00C51C00" w:rsidRPr="00B6375C">
        <w:rPr>
          <w:rFonts w:ascii="Arial" w:hAnsi="Arial" w:cs="Arial"/>
          <w:sz w:val="20"/>
          <w:szCs w:val="20"/>
        </w:rPr>
        <w:t>. odst. 5</w:t>
      </w:r>
      <w:r w:rsidRPr="00B6375C">
        <w:rPr>
          <w:rFonts w:ascii="Arial" w:hAnsi="Arial" w:cs="Arial"/>
          <w:sz w:val="20"/>
          <w:szCs w:val="20"/>
        </w:rPr>
        <w:t xml:space="preserve"> této smlouvy.</w:t>
      </w:r>
    </w:p>
    <w:p w14:paraId="13BDF393" w14:textId="77777777" w:rsidR="00187246" w:rsidRDefault="00655D84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Odstoupení od této smlouvy se nedotýká nároku na zaplacení smluvní pokuty, nároku na náhradu újmy vzniklé porušením této smlouvy ani práv a povinností smluvních stran, z jejichž povahy plyne, že mají trvat i po ukončení smlouvy.</w:t>
      </w:r>
    </w:p>
    <w:p w14:paraId="79360BB1" w14:textId="77777777" w:rsidR="00187246" w:rsidRPr="00376493" w:rsidRDefault="00BD5C32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87246">
        <w:rPr>
          <w:rFonts w:ascii="Arial" w:hAnsi="Arial" w:cs="Arial"/>
          <w:sz w:val="20"/>
          <w:szCs w:val="20"/>
        </w:rPr>
        <w:t xml:space="preserve">Odstoupení od této smlouvy je účinné okamžikem doručení písemného oznámení </w:t>
      </w:r>
      <w:r w:rsidRPr="00187246">
        <w:rPr>
          <w:rFonts w:ascii="Arial" w:hAnsi="Arial" w:cs="Arial"/>
          <w:sz w:val="20"/>
          <w:szCs w:val="20"/>
        </w:rPr>
        <w:br/>
        <w:t xml:space="preserve">o </w:t>
      </w:r>
      <w:r w:rsidR="00A21253" w:rsidRPr="00187246">
        <w:rPr>
          <w:rFonts w:ascii="Arial" w:hAnsi="Arial" w:cs="Arial"/>
          <w:sz w:val="20"/>
          <w:szCs w:val="20"/>
        </w:rPr>
        <w:t xml:space="preserve">odstoupení druhé smluvní straně s udáním důvodu dle tohoto </w:t>
      </w:r>
      <w:r w:rsidR="00A21253" w:rsidRPr="00376493">
        <w:rPr>
          <w:rFonts w:ascii="Arial" w:hAnsi="Arial" w:cs="Arial"/>
          <w:sz w:val="20"/>
          <w:szCs w:val="20"/>
        </w:rPr>
        <w:t>článku.</w:t>
      </w:r>
      <w:r w:rsidR="00655D84" w:rsidRPr="00376493">
        <w:rPr>
          <w:rFonts w:ascii="Arial" w:hAnsi="Arial" w:cs="Arial"/>
          <w:sz w:val="20"/>
          <w:szCs w:val="20"/>
        </w:rPr>
        <w:t xml:space="preserve"> </w:t>
      </w:r>
      <w:r w:rsidR="00C51C00" w:rsidRPr="00376493">
        <w:rPr>
          <w:rFonts w:ascii="Arial" w:hAnsi="Arial" w:cs="Arial"/>
          <w:sz w:val="20"/>
          <w:szCs w:val="20"/>
        </w:rPr>
        <w:t>Byla-li důvodem k odstoupení od smlouvy ze strany objednatele</w:t>
      </w:r>
      <w:r w:rsidR="00C12B53" w:rsidRPr="00376493">
        <w:rPr>
          <w:rFonts w:ascii="Arial" w:hAnsi="Arial" w:cs="Arial"/>
          <w:sz w:val="20"/>
          <w:szCs w:val="20"/>
        </w:rPr>
        <w:t xml:space="preserve"> skutečnost uvedená</w:t>
      </w:r>
      <w:r w:rsidR="00B6375C" w:rsidRPr="00376493">
        <w:rPr>
          <w:rFonts w:ascii="Arial" w:hAnsi="Arial" w:cs="Arial"/>
          <w:sz w:val="20"/>
          <w:szCs w:val="20"/>
        </w:rPr>
        <w:t xml:space="preserve"> v písm. c) odst. 3 tohoto článku, pak je s</w:t>
      </w:r>
      <w:r w:rsidR="00655D84" w:rsidRPr="00376493">
        <w:rPr>
          <w:rFonts w:ascii="Arial" w:hAnsi="Arial" w:cs="Arial"/>
          <w:sz w:val="20"/>
          <w:szCs w:val="20"/>
        </w:rPr>
        <w:t xml:space="preserve">mluvní pokutu dle článku </w:t>
      </w:r>
      <w:r w:rsidR="00C51C00" w:rsidRPr="00376493">
        <w:rPr>
          <w:rFonts w:ascii="Arial" w:hAnsi="Arial" w:cs="Arial"/>
          <w:sz w:val="20"/>
          <w:szCs w:val="20"/>
        </w:rPr>
        <w:t>VI. odst. 3</w:t>
      </w:r>
      <w:r w:rsidR="00655D84" w:rsidRPr="00376493">
        <w:rPr>
          <w:rFonts w:ascii="Arial" w:hAnsi="Arial" w:cs="Arial"/>
          <w:sz w:val="20"/>
          <w:szCs w:val="20"/>
        </w:rPr>
        <w:t xml:space="preserve"> </w:t>
      </w:r>
      <w:r w:rsidR="003E30F6" w:rsidRPr="00376493">
        <w:rPr>
          <w:rFonts w:ascii="Arial" w:hAnsi="Arial" w:cs="Arial"/>
          <w:sz w:val="20"/>
          <w:szCs w:val="20"/>
        </w:rPr>
        <w:t>poskytovatel</w:t>
      </w:r>
      <w:r w:rsidR="00655D84" w:rsidRPr="00376493">
        <w:rPr>
          <w:rFonts w:ascii="Arial" w:hAnsi="Arial" w:cs="Arial"/>
          <w:sz w:val="20"/>
          <w:szCs w:val="20"/>
        </w:rPr>
        <w:t xml:space="preserve"> povinen zaplatit do 14 dnů po doručení písemného odst</w:t>
      </w:r>
      <w:r w:rsidR="00DD65E7" w:rsidRPr="00376493">
        <w:rPr>
          <w:rFonts w:ascii="Arial" w:hAnsi="Arial" w:cs="Arial"/>
          <w:sz w:val="20"/>
          <w:szCs w:val="20"/>
        </w:rPr>
        <w:t xml:space="preserve">oupení objednatele od smlouvy. </w:t>
      </w:r>
    </w:p>
    <w:p w14:paraId="296B7578" w14:textId="77777777" w:rsidR="00BD5C32" w:rsidRPr="00187246" w:rsidRDefault="00BD5C32" w:rsidP="00DD597B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6493">
        <w:rPr>
          <w:rFonts w:ascii="Arial" w:hAnsi="Arial" w:cs="Arial"/>
          <w:sz w:val="20"/>
          <w:szCs w:val="20"/>
        </w:rPr>
        <w:t>Poskytovatel výslovně prohlašuje, že na sebe přebírá nebezpečí změny</w:t>
      </w:r>
      <w:r w:rsidRPr="00187246">
        <w:rPr>
          <w:rFonts w:ascii="Arial" w:hAnsi="Arial" w:cs="Arial"/>
          <w:sz w:val="20"/>
          <w:szCs w:val="20"/>
        </w:rPr>
        <w:t xml:space="preserve"> okolností ve</w:t>
      </w:r>
      <w:r w:rsidR="008C7809" w:rsidRPr="00187246">
        <w:rPr>
          <w:rFonts w:ascii="Arial" w:hAnsi="Arial" w:cs="Arial"/>
          <w:sz w:val="20"/>
          <w:szCs w:val="20"/>
        </w:rPr>
        <w:t xml:space="preserve"> smyslu ustanovení § 1765 odst. </w:t>
      </w:r>
      <w:r w:rsidRPr="00187246">
        <w:rPr>
          <w:rFonts w:ascii="Arial" w:hAnsi="Arial" w:cs="Arial"/>
          <w:sz w:val="20"/>
          <w:szCs w:val="20"/>
        </w:rPr>
        <w:t>2 občanského zá</w:t>
      </w:r>
      <w:r w:rsidR="008C7809" w:rsidRPr="00187246">
        <w:rPr>
          <w:rFonts w:ascii="Arial" w:hAnsi="Arial" w:cs="Arial"/>
          <w:sz w:val="20"/>
          <w:szCs w:val="20"/>
        </w:rPr>
        <w:t>koníku. Ustanovení § 1765 odst. </w:t>
      </w:r>
      <w:r w:rsidRPr="00187246">
        <w:rPr>
          <w:rFonts w:ascii="Arial" w:hAnsi="Arial" w:cs="Arial"/>
          <w:sz w:val="20"/>
          <w:szCs w:val="20"/>
        </w:rPr>
        <w:t>1 a § 1766 občanského zákoníku se na tuto smlouvu nepoužijí.</w:t>
      </w:r>
    </w:p>
    <w:p w14:paraId="1A86534A" w14:textId="2D4F3E20" w:rsidR="001F7C9C" w:rsidRDefault="001F7C9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40F2A6A" w14:textId="77777777" w:rsidR="0078446E" w:rsidRPr="00B6375C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E35F76E" w14:textId="77777777" w:rsidR="00BD5C32" w:rsidRPr="00B6375C" w:rsidRDefault="007B2784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6761FD9E" w14:textId="77777777" w:rsidR="00BD5C32" w:rsidRPr="00B6375C" w:rsidRDefault="00BD5C32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SMLUVNÍ POKUTY A ÚROKY Z PRODLENÍ</w:t>
      </w:r>
    </w:p>
    <w:p w14:paraId="354B7B41" w14:textId="77777777" w:rsidR="008E446A" w:rsidRPr="00B6375C" w:rsidRDefault="008E446A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BC432D3" w14:textId="77777777" w:rsidR="00DD65E7" w:rsidRPr="00B6375C" w:rsidRDefault="00AD211C" w:rsidP="00F45393">
      <w:pPr>
        <w:pStyle w:val="Zkladntext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 může uplatnit smluvní pokutu ve výši 25 % z ceny jednotlivé objednávky na základě této smlouvy v případě výskytu gramatických, stylistických chyb v překladu a/nebo nedodržení jednotné terminologie a/nebo způsobení významových chyb v překladu.</w:t>
      </w:r>
      <w:r w:rsidR="00DD65E7" w:rsidRPr="00B6375C">
        <w:rPr>
          <w:rFonts w:ascii="Arial" w:hAnsi="Arial" w:cs="Arial"/>
          <w:sz w:val="20"/>
          <w:szCs w:val="20"/>
        </w:rPr>
        <w:t xml:space="preserve"> </w:t>
      </w:r>
    </w:p>
    <w:p w14:paraId="20DE83B3" w14:textId="77777777" w:rsidR="00C51C00" w:rsidRPr="00376493" w:rsidRDefault="00C51C00" w:rsidP="0078446E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Pokud </w:t>
      </w:r>
      <w:r w:rsidRPr="00376493">
        <w:rPr>
          <w:rFonts w:ascii="Arial" w:hAnsi="Arial" w:cs="Arial"/>
          <w:sz w:val="20"/>
          <w:szCs w:val="20"/>
        </w:rPr>
        <w:t xml:space="preserve">poskytovatel poruší povinnost mlčenlivosti specifikovanou v čl. </w:t>
      </w:r>
      <w:r w:rsidR="00B6375C" w:rsidRPr="00376493">
        <w:rPr>
          <w:rFonts w:ascii="Arial" w:hAnsi="Arial" w:cs="Arial"/>
          <w:sz w:val="20"/>
          <w:szCs w:val="20"/>
        </w:rPr>
        <w:t>IV odst. 6</w:t>
      </w:r>
      <w:r w:rsidRPr="00376493">
        <w:rPr>
          <w:rFonts w:ascii="Arial" w:hAnsi="Arial" w:cs="Arial"/>
          <w:sz w:val="20"/>
          <w:szCs w:val="20"/>
        </w:rPr>
        <w:t xml:space="preserve"> této smlouvy, uhradí poskytovatel objednateli smluvní pokutu ve výši 5 000 Kč za každý jednotlivý případ porušení této povinnosti.</w:t>
      </w:r>
    </w:p>
    <w:p w14:paraId="136F229A" w14:textId="20387EFE" w:rsidR="00C51C00" w:rsidRPr="00376493" w:rsidRDefault="00C51C00" w:rsidP="0078446E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6493">
        <w:rPr>
          <w:rFonts w:ascii="Arial" w:hAnsi="Arial" w:cs="Arial"/>
          <w:sz w:val="20"/>
          <w:szCs w:val="20"/>
        </w:rPr>
        <w:t xml:space="preserve">V případě, že objednatel zjistí, že překlad byl zhotoven ve formě plně automatického počítačového překladu prostřednictvím automatizovaného systému, je objednatel oprávněn poskytovateli účtovat smluvní pokutu ve výši </w:t>
      </w:r>
      <w:r w:rsidR="00D06F3A" w:rsidRPr="00376493">
        <w:rPr>
          <w:rFonts w:ascii="Arial" w:hAnsi="Arial" w:cs="Arial"/>
          <w:sz w:val="20"/>
          <w:szCs w:val="20"/>
        </w:rPr>
        <w:t>1</w:t>
      </w:r>
      <w:r w:rsidRPr="00376493">
        <w:rPr>
          <w:rFonts w:ascii="Arial" w:hAnsi="Arial" w:cs="Arial"/>
          <w:sz w:val="20"/>
          <w:szCs w:val="20"/>
        </w:rPr>
        <w:t>5 000 Kč</w:t>
      </w:r>
      <w:r w:rsidR="00B6375C" w:rsidRPr="00376493">
        <w:rPr>
          <w:rFonts w:ascii="Arial" w:hAnsi="Arial" w:cs="Arial"/>
          <w:sz w:val="20"/>
          <w:szCs w:val="20"/>
        </w:rPr>
        <w:t>.</w:t>
      </w:r>
    </w:p>
    <w:p w14:paraId="298F26BE" w14:textId="466CF3CD" w:rsidR="00AD211C" w:rsidRPr="00B6375C" w:rsidRDefault="00A21253" w:rsidP="0078446E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6493">
        <w:rPr>
          <w:rFonts w:ascii="Arial" w:hAnsi="Arial" w:cs="Arial"/>
          <w:sz w:val="20"/>
          <w:szCs w:val="20"/>
        </w:rPr>
        <w:t>Zaplacením smluvní pokuty není omezeno právo objednatele</w:t>
      </w:r>
      <w:r w:rsidRPr="00B6375C">
        <w:rPr>
          <w:rFonts w:ascii="Arial" w:hAnsi="Arial" w:cs="Arial"/>
          <w:sz w:val="20"/>
          <w:szCs w:val="20"/>
        </w:rPr>
        <w:t xml:space="preserve"> </w:t>
      </w:r>
      <w:r w:rsidR="00187246">
        <w:rPr>
          <w:rFonts w:ascii="Arial" w:hAnsi="Arial" w:cs="Arial"/>
          <w:sz w:val="20"/>
          <w:szCs w:val="20"/>
        </w:rPr>
        <w:t>n</w:t>
      </w:r>
      <w:r w:rsidRPr="00B6375C">
        <w:rPr>
          <w:rFonts w:ascii="Arial" w:hAnsi="Arial" w:cs="Arial"/>
          <w:sz w:val="20"/>
          <w:szCs w:val="20"/>
        </w:rPr>
        <w:t xml:space="preserve">a </w:t>
      </w:r>
      <w:r w:rsidR="003E30F6" w:rsidRPr="00B6375C">
        <w:rPr>
          <w:rFonts w:ascii="Arial" w:hAnsi="Arial" w:cs="Arial"/>
          <w:sz w:val="20"/>
          <w:szCs w:val="20"/>
        </w:rPr>
        <w:t>poskytovateli</w:t>
      </w:r>
      <w:r w:rsidR="00DD65E7" w:rsidRPr="00B6375C">
        <w:rPr>
          <w:rFonts w:ascii="Arial" w:hAnsi="Arial" w:cs="Arial"/>
          <w:sz w:val="20"/>
          <w:szCs w:val="20"/>
        </w:rPr>
        <w:t xml:space="preserve"> požadovat náhradu škody, a to včetně nároku na náhradu škody vzniklého objednateli odstoupení</w:t>
      </w:r>
      <w:r w:rsidR="001A18F5">
        <w:rPr>
          <w:rFonts w:ascii="Arial" w:hAnsi="Arial" w:cs="Arial"/>
          <w:sz w:val="20"/>
          <w:szCs w:val="20"/>
        </w:rPr>
        <w:t>m</w:t>
      </w:r>
      <w:r w:rsidR="00DD65E7" w:rsidRPr="00B6375C">
        <w:rPr>
          <w:rFonts w:ascii="Arial" w:hAnsi="Arial" w:cs="Arial"/>
          <w:sz w:val="20"/>
          <w:szCs w:val="20"/>
        </w:rPr>
        <w:t xml:space="preserve"> od smlouvy.</w:t>
      </w:r>
    </w:p>
    <w:p w14:paraId="73CE14B9" w14:textId="77777777" w:rsidR="00C51C00" w:rsidRPr="00B6375C" w:rsidRDefault="00C51C00" w:rsidP="0078446E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Dojde-li k prodlení s úhradou faktury, je poskytovatel oprávněn účtovat objednateli úrok z prodlení ve výši 0,1 % z dlužné částky za každý započatý den prodlení po termínu splatnosti až do doby zaplacení.</w:t>
      </w:r>
    </w:p>
    <w:p w14:paraId="43FDE4E8" w14:textId="77777777" w:rsidR="00C51C00" w:rsidRPr="00B6375C" w:rsidRDefault="00C51C00" w:rsidP="0078446E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V případě prodlení poskytovatele s plněním požadavků na překladatelské služby je objednatel oprávněn požadovat od poskytovatele smluvní pokutu ve výši 0,75 % z dohodnuté ceny za každou i započatou hodinu prodlení. </w:t>
      </w:r>
    </w:p>
    <w:p w14:paraId="7EBCC711" w14:textId="047FC921" w:rsidR="00BD5C32" w:rsidRPr="00B6375C" w:rsidRDefault="007B2784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2B2DC47F" w14:textId="32F0E4FF" w:rsidR="00BD5C32" w:rsidRPr="00B6375C" w:rsidRDefault="00DD65E7" w:rsidP="00F45393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M</w:t>
      </w:r>
      <w:r w:rsidR="001C7711">
        <w:rPr>
          <w:rFonts w:ascii="Arial" w:hAnsi="Arial" w:cs="Arial"/>
          <w:b/>
          <w:bCs/>
          <w:sz w:val="20"/>
          <w:szCs w:val="20"/>
        </w:rPr>
        <w:t>AJETKOVÁ PRÁVA A PRÁVA DUŠEVNÍHO VLASTNICTVÍ</w:t>
      </w:r>
    </w:p>
    <w:p w14:paraId="15D81694" w14:textId="77777777" w:rsidR="001F7C9C" w:rsidRPr="00B6375C" w:rsidRDefault="001F7C9C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DE6E876" w14:textId="77777777" w:rsidR="00372267" w:rsidRDefault="00DD65E7" w:rsidP="00F45393">
      <w:pPr>
        <w:pStyle w:val="Zkladntext"/>
        <w:numPr>
          <w:ilvl w:val="0"/>
          <w:numId w:val="20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Objednatel nabývá vlastnické právo k</w:t>
      </w:r>
      <w:r w:rsidR="00306AD1" w:rsidRPr="00372267">
        <w:rPr>
          <w:rFonts w:ascii="Arial" w:hAnsi="Arial" w:cs="Arial"/>
          <w:sz w:val="20"/>
          <w:szCs w:val="20"/>
        </w:rPr>
        <w:t> překladu jako k dílu</w:t>
      </w:r>
      <w:r w:rsidRPr="00372267">
        <w:rPr>
          <w:rFonts w:ascii="Arial" w:hAnsi="Arial" w:cs="Arial"/>
          <w:sz w:val="20"/>
          <w:szCs w:val="20"/>
        </w:rPr>
        <w:t xml:space="preserve"> </w:t>
      </w:r>
      <w:r w:rsidR="00306AD1" w:rsidRPr="00372267">
        <w:rPr>
          <w:rFonts w:ascii="Arial" w:hAnsi="Arial" w:cs="Arial"/>
          <w:sz w:val="20"/>
          <w:szCs w:val="20"/>
        </w:rPr>
        <w:t xml:space="preserve">(dále jen „dílo“) </w:t>
      </w:r>
      <w:r w:rsidRPr="00372267">
        <w:rPr>
          <w:rFonts w:ascii="Arial" w:hAnsi="Arial" w:cs="Arial"/>
          <w:sz w:val="20"/>
          <w:szCs w:val="20"/>
        </w:rPr>
        <w:t xml:space="preserve">jeho převzetím podle této smlouvy. Stejným okamžikem přechází na </w:t>
      </w:r>
      <w:r w:rsidR="00187246" w:rsidRPr="00372267">
        <w:rPr>
          <w:rFonts w:ascii="Arial" w:hAnsi="Arial" w:cs="Arial"/>
          <w:sz w:val="20"/>
          <w:szCs w:val="20"/>
        </w:rPr>
        <w:t>o</w:t>
      </w:r>
      <w:r w:rsidRPr="00372267">
        <w:rPr>
          <w:rFonts w:ascii="Arial" w:hAnsi="Arial" w:cs="Arial"/>
          <w:sz w:val="20"/>
          <w:szCs w:val="20"/>
        </w:rPr>
        <w:t xml:space="preserve">bjednatele i nebezpečí škody na věci. </w:t>
      </w:r>
    </w:p>
    <w:p w14:paraId="3E70AF4A" w14:textId="0F3A3AB6" w:rsidR="00372267" w:rsidRDefault="00DD65E7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Objednatel k dílu, jako předmětu požívajícího ochranu autorskéh</w:t>
      </w:r>
      <w:r w:rsidR="00B6375C" w:rsidRPr="00372267">
        <w:rPr>
          <w:rFonts w:ascii="Arial" w:hAnsi="Arial" w:cs="Arial"/>
          <w:sz w:val="20"/>
          <w:szCs w:val="20"/>
        </w:rPr>
        <w:t>o díla podle zákona č. 121/</w:t>
      </w:r>
      <w:r w:rsidR="00EB789A" w:rsidRPr="00372267">
        <w:rPr>
          <w:rFonts w:ascii="Arial" w:hAnsi="Arial" w:cs="Arial"/>
          <w:sz w:val="20"/>
          <w:szCs w:val="20"/>
        </w:rPr>
        <w:t>200</w:t>
      </w:r>
      <w:r w:rsidR="00EB789A">
        <w:rPr>
          <w:rFonts w:ascii="Arial" w:hAnsi="Arial" w:cs="Arial"/>
          <w:sz w:val="20"/>
          <w:szCs w:val="20"/>
        </w:rPr>
        <w:t>0</w:t>
      </w:r>
      <w:r w:rsidR="00EB789A" w:rsidRPr="00372267">
        <w:rPr>
          <w:rFonts w:ascii="Arial" w:hAnsi="Arial" w:cs="Arial"/>
          <w:sz w:val="20"/>
          <w:szCs w:val="20"/>
        </w:rPr>
        <w:t> </w:t>
      </w:r>
      <w:r w:rsidRPr="00372267">
        <w:rPr>
          <w:rFonts w:ascii="Arial" w:hAnsi="Arial" w:cs="Arial"/>
          <w:sz w:val="20"/>
          <w:szCs w:val="20"/>
        </w:rPr>
        <w:t>Sb., o právu autorském, o právech souvisejících s právem autorským a o změně některých zákonů (autorský zákon), ve znění pozdějších předpisů, nabývá dnem převzetí díla výhradní právo užít takovéto autorské dílo veškerými známými způsoby užití takového díla, zejména, nikoliv však výlučně, k účelu, ke kterému bylo takové dílo</w:t>
      </w:r>
      <w:r w:rsidR="00E4176C" w:rsidRPr="00372267">
        <w:rPr>
          <w:rFonts w:ascii="Arial" w:hAnsi="Arial" w:cs="Arial"/>
          <w:sz w:val="20"/>
          <w:szCs w:val="20"/>
        </w:rPr>
        <w:t xml:space="preserve"> poskytovatelem</w:t>
      </w:r>
      <w:r w:rsidRPr="00372267">
        <w:rPr>
          <w:rFonts w:ascii="Arial" w:hAnsi="Arial" w:cs="Arial"/>
          <w:sz w:val="20"/>
          <w:szCs w:val="20"/>
        </w:rPr>
        <w:t xml:space="preserve"> vytvořeno </w:t>
      </w:r>
      <w:r w:rsidR="00B6375C" w:rsidRPr="00372267">
        <w:rPr>
          <w:rFonts w:ascii="Arial" w:hAnsi="Arial" w:cs="Arial"/>
          <w:sz w:val="20"/>
          <w:szCs w:val="20"/>
        </w:rPr>
        <w:br/>
      </w:r>
      <w:r w:rsidRPr="00372267">
        <w:rPr>
          <w:rFonts w:ascii="Arial" w:hAnsi="Arial" w:cs="Arial"/>
          <w:sz w:val="20"/>
          <w:szCs w:val="20"/>
        </w:rPr>
        <w:t xml:space="preserve">v souladu se smlouvou, a to po celou dobu trvání autorských práv majetkových k takovému dílu, resp. po dobu autorskoprávní ochrany, bez omezení rozsahu množstevního, grafického, technologického a teritoriálního (dále jen „licence“). </w:t>
      </w:r>
    </w:p>
    <w:p w14:paraId="04017B1C" w14:textId="77777777" w:rsidR="00372267" w:rsidRDefault="00DD65E7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Součástí licence je rovněž neomezené právo objednatele poskytnout třetím osobám podlicenci </w:t>
      </w:r>
      <w:r w:rsidR="00B6375C" w:rsidRPr="00372267">
        <w:rPr>
          <w:rFonts w:ascii="Arial" w:hAnsi="Arial" w:cs="Arial"/>
          <w:sz w:val="20"/>
          <w:szCs w:val="20"/>
        </w:rPr>
        <w:br/>
      </w:r>
      <w:r w:rsidRPr="00372267">
        <w:rPr>
          <w:rFonts w:ascii="Arial" w:hAnsi="Arial" w:cs="Arial"/>
          <w:sz w:val="20"/>
          <w:szCs w:val="20"/>
        </w:rPr>
        <w:t>k užití autorského díla a také souhlas</w:t>
      </w:r>
      <w:r w:rsidR="00E4176C" w:rsidRPr="00372267">
        <w:rPr>
          <w:rFonts w:ascii="Arial" w:hAnsi="Arial" w:cs="Arial"/>
          <w:sz w:val="20"/>
          <w:szCs w:val="20"/>
        </w:rPr>
        <w:t xml:space="preserve"> poskytovatele</w:t>
      </w:r>
      <w:r w:rsidRPr="00372267">
        <w:rPr>
          <w:rFonts w:ascii="Arial" w:hAnsi="Arial" w:cs="Arial"/>
          <w:sz w:val="20"/>
          <w:szCs w:val="20"/>
        </w:rPr>
        <w:t xml:space="preserve"> k postoupení licence na třetí osoby a souhlas </w:t>
      </w:r>
      <w:r w:rsidR="00E4176C" w:rsidRPr="00372267">
        <w:rPr>
          <w:rFonts w:ascii="Arial" w:hAnsi="Arial" w:cs="Arial"/>
          <w:sz w:val="20"/>
          <w:szCs w:val="20"/>
        </w:rPr>
        <w:t>poskytovatele</w:t>
      </w:r>
      <w:r w:rsidRPr="00372267">
        <w:rPr>
          <w:rFonts w:ascii="Arial" w:hAnsi="Arial" w:cs="Arial"/>
          <w:sz w:val="20"/>
          <w:szCs w:val="20"/>
        </w:rPr>
        <w:t xml:space="preserve"> udělený </w:t>
      </w:r>
      <w:r w:rsidR="00E4176C" w:rsidRPr="00372267">
        <w:rPr>
          <w:rFonts w:ascii="Arial" w:hAnsi="Arial" w:cs="Arial"/>
          <w:sz w:val="20"/>
          <w:szCs w:val="20"/>
        </w:rPr>
        <w:t>objednateli</w:t>
      </w:r>
      <w:r w:rsidRPr="00372267">
        <w:rPr>
          <w:rFonts w:ascii="Arial" w:hAnsi="Arial" w:cs="Arial"/>
          <w:sz w:val="20"/>
          <w:szCs w:val="20"/>
        </w:rPr>
        <w:t xml:space="preserve"> k provedení jakýchkoliv změn nebo modifikací autorského díla dle předešlého odstavce, a to i prostřednictvím třetích osob. Licence se automaticky vztahuje i na všechny nové verze, aktualizované verze, i na úpravy a překlady takového autorského díla. </w:t>
      </w:r>
    </w:p>
    <w:p w14:paraId="47DC90C0" w14:textId="77777777" w:rsidR="00372267" w:rsidRDefault="00DD65E7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Objednatel není povinen licenci využít. </w:t>
      </w:r>
    </w:p>
    <w:p w14:paraId="73A9FCB3" w14:textId="70B6DDA3" w:rsidR="00372267" w:rsidRDefault="00E4176C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</w:t>
      </w:r>
      <w:r w:rsidR="00187246" w:rsidRPr="00372267">
        <w:rPr>
          <w:rFonts w:ascii="Arial" w:hAnsi="Arial" w:cs="Arial"/>
          <w:sz w:val="20"/>
          <w:szCs w:val="20"/>
        </w:rPr>
        <w:t xml:space="preserve"> prohlašuje</w:t>
      </w:r>
      <w:r w:rsidR="00DD65E7" w:rsidRPr="00372267">
        <w:rPr>
          <w:rFonts w:ascii="Arial" w:hAnsi="Arial" w:cs="Arial"/>
          <w:sz w:val="20"/>
          <w:szCs w:val="20"/>
        </w:rPr>
        <w:t>, že má veškerá oprávnění k autorskému dílu dle odst. 1 tohoto článku, zejména, nikoliv však výlučně, že získal veškerá oprávnění autorů či třetích osob k takovému dílu a</w:t>
      </w:r>
      <w:r w:rsidR="00EB789A">
        <w:rPr>
          <w:rFonts w:ascii="Arial" w:hAnsi="Arial" w:cs="Arial"/>
          <w:sz w:val="20"/>
          <w:szCs w:val="20"/>
        </w:rPr>
        <w:t> </w:t>
      </w:r>
      <w:r w:rsidR="00DD65E7" w:rsidRPr="00372267">
        <w:rPr>
          <w:rFonts w:ascii="Arial" w:hAnsi="Arial" w:cs="Arial"/>
          <w:sz w:val="20"/>
          <w:szCs w:val="20"/>
        </w:rPr>
        <w:t>je oprávněn poskytnout objednateli, zejména, nikoliv však výlučně, veškerá oprávnění autorů či třetích osob k takovému autorskému dílu, které bude výsledkem plnění nebo jiné činnosti</w:t>
      </w:r>
      <w:r w:rsidRPr="00372267">
        <w:rPr>
          <w:rFonts w:ascii="Arial" w:hAnsi="Arial" w:cs="Arial"/>
          <w:sz w:val="20"/>
          <w:szCs w:val="20"/>
        </w:rPr>
        <w:t xml:space="preserve"> poskytovatele</w:t>
      </w:r>
      <w:r w:rsidR="00DD65E7" w:rsidRPr="00372267">
        <w:rPr>
          <w:rFonts w:ascii="Arial" w:hAnsi="Arial" w:cs="Arial"/>
          <w:sz w:val="20"/>
          <w:szCs w:val="20"/>
        </w:rPr>
        <w:t xml:space="preserve"> podle této smlouvy. </w:t>
      </w:r>
    </w:p>
    <w:p w14:paraId="5B504EE5" w14:textId="77777777" w:rsidR="00372267" w:rsidRDefault="00E4176C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</w:t>
      </w:r>
      <w:r w:rsidR="00DD65E7" w:rsidRPr="00372267">
        <w:rPr>
          <w:rFonts w:ascii="Arial" w:hAnsi="Arial" w:cs="Arial"/>
          <w:sz w:val="20"/>
          <w:szCs w:val="20"/>
        </w:rPr>
        <w:t xml:space="preserve"> prohlašuje, že je objednatel oprávněn autorské dílo dle odst. 2 tohoto článku zveřejnit, upravovat, zpracovávat, překládat či měnit jeho název, a že je též oprávněn takové dílo spojit </w:t>
      </w:r>
      <w:r w:rsidR="00B6375C" w:rsidRPr="00372267">
        <w:rPr>
          <w:rFonts w:ascii="Arial" w:hAnsi="Arial" w:cs="Arial"/>
          <w:sz w:val="20"/>
          <w:szCs w:val="20"/>
        </w:rPr>
        <w:br/>
      </w:r>
      <w:r w:rsidR="00DD65E7" w:rsidRPr="00372267">
        <w:rPr>
          <w:rFonts w:ascii="Arial" w:hAnsi="Arial" w:cs="Arial"/>
          <w:sz w:val="20"/>
          <w:szCs w:val="20"/>
        </w:rPr>
        <w:t xml:space="preserve">s dílem jiným a zařadit jej do díla souborného. </w:t>
      </w:r>
    </w:p>
    <w:p w14:paraId="32EF8860" w14:textId="77777777" w:rsidR="00372267" w:rsidRDefault="00E4176C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</w:t>
      </w:r>
      <w:r w:rsidR="00DD65E7" w:rsidRPr="00372267">
        <w:rPr>
          <w:rFonts w:ascii="Arial" w:hAnsi="Arial" w:cs="Arial"/>
          <w:sz w:val="20"/>
          <w:szCs w:val="20"/>
        </w:rPr>
        <w:t xml:space="preserve"> od okamžiku poskytnutí licence nesmí poskytnout žádný z těchto výstupů třetí straně bez předchozího písemného souhlasu</w:t>
      </w:r>
      <w:r w:rsidRPr="00372267">
        <w:rPr>
          <w:rFonts w:ascii="Arial" w:hAnsi="Arial" w:cs="Arial"/>
          <w:sz w:val="20"/>
          <w:szCs w:val="20"/>
        </w:rPr>
        <w:t xml:space="preserve"> objednatele</w:t>
      </w:r>
      <w:r w:rsidR="00DD65E7" w:rsidRPr="00372267">
        <w:rPr>
          <w:rFonts w:ascii="Arial" w:hAnsi="Arial" w:cs="Arial"/>
          <w:sz w:val="20"/>
          <w:szCs w:val="20"/>
        </w:rPr>
        <w:t xml:space="preserve">. </w:t>
      </w:r>
      <w:r w:rsidRPr="00372267">
        <w:rPr>
          <w:rFonts w:ascii="Arial" w:hAnsi="Arial" w:cs="Arial"/>
          <w:sz w:val="20"/>
          <w:szCs w:val="20"/>
        </w:rPr>
        <w:t>Poskytovatel</w:t>
      </w:r>
      <w:r w:rsidR="00DD65E7" w:rsidRPr="00372267">
        <w:rPr>
          <w:rFonts w:ascii="Arial" w:hAnsi="Arial" w:cs="Arial"/>
          <w:sz w:val="20"/>
          <w:szCs w:val="20"/>
        </w:rPr>
        <w:t xml:space="preserve"> se ve smyslu tohoto článku zavazuje</w:t>
      </w:r>
      <w:r w:rsidRPr="00372267">
        <w:rPr>
          <w:rFonts w:ascii="Arial" w:hAnsi="Arial" w:cs="Arial"/>
          <w:sz w:val="20"/>
          <w:szCs w:val="20"/>
        </w:rPr>
        <w:t xml:space="preserve"> objednateli</w:t>
      </w:r>
      <w:r w:rsidR="00DD65E7" w:rsidRPr="00372267">
        <w:rPr>
          <w:rFonts w:ascii="Arial" w:hAnsi="Arial" w:cs="Arial"/>
          <w:sz w:val="20"/>
          <w:szCs w:val="20"/>
        </w:rPr>
        <w:t xml:space="preserve"> poskytnout neomezené licence</w:t>
      </w:r>
      <w:r w:rsidR="00306AD1" w:rsidRPr="00372267">
        <w:rPr>
          <w:rFonts w:ascii="Arial" w:hAnsi="Arial" w:cs="Arial"/>
          <w:sz w:val="20"/>
          <w:szCs w:val="20"/>
        </w:rPr>
        <w:t xml:space="preserve"> k užití díla vzniklé při plnění.</w:t>
      </w:r>
    </w:p>
    <w:p w14:paraId="2A4F94E8" w14:textId="77777777" w:rsidR="00DD65E7" w:rsidRPr="00372267" w:rsidRDefault="00306AD1" w:rsidP="0078446E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Odměna za poskytnutí licence je zahrnuta v ceně díla dle čl. III odst. 1 této smlouvy.</w:t>
      </w:r>
    </w:p>
    <w:p w14:paraId="4A104D71" w14:textId="0D56AA17" w:rsidR="00BD5C32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0C7E4AF" w14:textId="77777777" w:rsidR="0078446E" w:rsidRPr="00B6375C" w:rsidRDefault="0078446E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E77B4A0" w14:textId="77777777" w:rsidR="00BD5C32" w:rsidRPr="00B6375C" w:rsidRDefault="007B2784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6375C">
        <w:rPr>
          <w:rFonts w:ascii="Arial" w:hAnsi="Arial" w:cs="Arial"/>
          <w:b/>
          <w:bCs/>
          <w:caps/>
          <w:sz w:val="20"/>
          <w:szCs w:val="20"/>
        </w:rPr>
        <w:t>VIII</w:t>
      </w:r>
      <w:r w:rsidR="00BD5C32" w:rsidRPr="00B6375C">
        <w:rPr>
          <w:rFonts w:ascii="Arial" w:hAnsi="Arial" w:cs="Arial"/>
          <w:b/>
          <w:bCs/>
          <w:caps/>
          <w:sz w:val="20"/>
          <w:szCs w:val="20"/>
        </w:rPr>
        <w:t>.</w:t>
      </w:r>
    </w:p>
    <w:p w14:paraId="01595065" w14:textId="77777777" w:rsidR="00BD5C32" w:rsidRPr="00B6375C" w:rsidRDefault="00BD5C32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6375C">
        <w:rPr>
          <w:rFonts w:ascii="Arial" w:hAnsi="Arial" w:cs="Arial"/>
          <w:b/>
          <w:bCs/>
          <w:caps/>
          <w:sz w:val="20"/>
          <w:szCs w:val="20"/>
        </w:rPr>
        <w:t>Ochrana osobních údajů</w:t>
      </w:r>
    </w:p>
    <w:p w14:paraId="5A6DE651" w14:textId="77777777" w:rsidR="00BD5C32" w:rsidRPr="00B6375C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5299109" w14:textId="77777777" w:rsidR="00372267" w:rsidRDefault="00BD5C32" w:rsidP="00F45393">
      <w:pPr>
        <w:pStyle w:val="Zkladntext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Tento článek smlouvy se uplatní tehdy, bude-li vykonání služby spojeno se zpracováním osobních údajů ve smyslu Nařízení Evropského Parlamentu a Rady (EU) 2016/679 ze dne 27. dubna 2016 </w:t>
      </w:r>
      <w:r w:rsidR="008C7809" w:rsidRPr="00372267">
        <w:rPr>
          <w:rFonts w:ascii="Arial" w:hAnsi="Arial" w:cs="Arial"/>
          <w:sz w:val="20"/>
          <w:szCs w:val="20"/>
        </w:rPr>
        <w:br/>
      </w:r>
      <w:r w:rsidRPr="00372267">
        <w:rPr>
          <w:rFonts w:ascii="Arial" w:hAnsi="Arial" w:cs="Arial"/>
          <w:sz w:val="20"/>
          <w:szCs w:val="20"/>
        </w:rPr>
        <w:t>o ochraně fyzických osob v souvislosti se zpracováním osobních údajů a o volném pohybu těchto údajů a o zrušení směrnice 95/46/ES (obecné naří</w:t>
      </w:r>
      <w:r w:rsidR="004A0EAC" w:rsidRPr="00372267">
        <w:rPr>
          <w:rFonts w:ascii="Arial" w:hAnsi="Arial" w:cs="Arial"/>
          <w:sz w:val="20"/>
          <w:szCs w:val="20"/>
        </w:rPr>
        <w:t xml:space="preserve">zení o ochraně osobních údajů, </w:t>
      </w:r>
      <w:r w:rsidRPr="00372267">
        <w:rPr>
          <w:rFonts w:ascii="Arial" w:hAnsi="Arial" w:cs="Arial"/>
          <w:sz w:val="20"/>
          <w:szCs w:val="20"/>
        </w:rPr>
        <w:t>dále jen „GDPR“).</w:t>
      </w:r>
    </w:p>
    <w:p w14:paraId="66ADE2E1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Tato smlouva je zároveň smlouvou o zpracování osobních údajů ve smyslu GDPR.</w:t>
      </w:r>
    </w:p>
    <w:p w14:paraId="37E5BF0F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Poskytovatel má pro účely ochrany osobních údajů postavení zpracovatele ve smyslu GDPR. </w:t>
      </w:r>
    </w:p>
    <w:p w14:paraId="03DF7CD1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je oprávněn zpracovávat osobní údaje za účelem plnění této smlouvy.</w:t>
      </w:r>
    </w:p>
    <w:p w14:paraId="2FC413A7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je oprávněn zpracovávat osobní údaje v rozsahu nezbytně nutném pro plnění této smlouvy. Za tímto účelem je oprávněn osobní údaje ukládat na nosiče informací, upravovat, uchovávat po dobu nezbytnou k uplatnění práv</w:t>
      </w:r>
      <w:r w:rsidR="00E4176C" w:rsidRPr="00372267">
        <w:rPr>
          <w:rFonts w:ascii="Arial" w:hAnsi="Arial" w:cs="Arial"/>
          <w:sz w:val="20"/>
          <w:szCs w:val="20"/>
        </w:rPr>
        <w:t xml:space="preserve"> poskytovatele</w:t>
      </w:r>
      <w:r w:rsidRPr="00372267">
        <w:rPr>
          <w:rFonts w:ascii="Arial" w:hAnsi="Arial" w:cs="Arial"/>
          <w:sz w:val="20"/>
          <w:szCs w:val="20"/>
        </w:rPr>
        <w:t xml:space="preserve"> vyplývajících z této smlouvy, předávat zpracované osobní údaje objednateli a osobní údaje likvidovat.</w:t>
      </w:r>
    </w:p>
    <w:p w14:paraId="1032AA37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Objednatel je povinen předem</w:t>
      </w:r>
      <w:r w:rsidR="00E4176C" w:rsidRPr="00372267">
        <w:rPr>
          <w:rFonts w:ascii="Arial" w:hAnsi="Arial" w:cs="Arial"/>
          <w:sz w:val="20"/>
          <w:szCs w:val="20"/>
        </w:rPr>
        <w:t xml:space="preserve"> poskytovatele</w:t>
      </w:r>
      <w:r w:rsidRPr="00372267">
        <w:rPr>
          <w:rFonts w:ascii="Arial" w:hAnsi="Arial" w:cs="Arial"/>
          <w:sz w:val="20"/>
          <w:szCs w:val="20"/>
        </w:rPr>
        <w:t xml:space="preserve"> informovat o tom, že jím zadaná část plnění služeb obsahuje osobní údaje ve smyslu GDPR.</w:t>
      </w:r>
    </w:p>
    <w:p w14:paraId="02B8AA78" w14:textId="77777777" w:rsid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(zpracovatel osobních údajů) se zavazuje zajistit následující technická a organizační zabezpečení ochrany osobních údajů:</w:t>
      </w:r>
    </w:p>
    <w:p w14:paraId="017070B3" w14:textId="77777777" w:rsidR="00372267" w:rsidRDefault="00BD5C32" w:rsidP="00F45393">
      <w:pPr>
        <w:pStyle w:val="Zkladntext"/>
        <w:numPr>
          <w:ilvl w:val="1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zajistí, aby jeho zaměstnanci byli v souladu s platnými právními předpisy vázáni povinností mlčenlivosti a poučeni o možných následcích v případě porušení této povinnosti.</w:t>
      </w:r>
    </w:p>
    <w:p w14:paraId="51A031DC" w14:textId="77777777" w:rsidR="00372267" w:rsidRDefault="00BD5C32" w:rsidP="00F45393">
      <w:pPr>
        <w:pStyle w:val="Zkladntext"/>
        <w:numPr>
          <w:ilvl w:val="1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učiní v souladu s platnými právními předpisy dostatečná organizační a technická opatření zabraňující přístupu neoprávněných osob k osobním údajům.</w:t>
      </w:r>
    </w:p>
    <w:p w14:paraId="09A5A38E" w14:textId="77777777" w:rsidR="00372267" w:rsidRDefault="00BD5C32" w:rsidP="00F45393">
      <w:pPr>
        <w:pStyle w:val="Zkladntext"/>
        <w:numPr>
          <w:ilvl w:val="1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Poskytovatel zajistí, aby písemnosti a jiné hmotné nosiče informací, které obsahují osobní </w:t>
      </w:r>
      <w:r w:rsidR="001F7C9C" w:rsidRPr="00372267">
        <w:rPr>
          <w:rFonts w:ascii="Arial" w:hAnsi="Arial" w:cs="Arial"/>
          <w:sz w:val="20"/>
          <w:szCs w:val="20"/>
        </w:rPr>
        <w:br/>
      </w:r>
      <w:r w:rsidRPr="00372267">
        <w:rPr>
          <w:rFonts w:ascii="Arial" w:hAnsi="Arial" w:cs="Arial"/>
          <w:sz w:val="20"/>
          <w:szCs w:val="20"/>
        </w:rPr>
        <w:t>a citlivé údaje, byly uchovávány v uzamykatelných skříních umístěných v uzamykatelných místnostech.</w:t>
      </w:r>
    </w:p>
    <w:p w14:paraId="32802EC4" w14:textId="77777777" w:rsidR="00372267" w:rsidRDefault="00BD5C32" w:rsidP="00F45393">
      <w:pPr>
        <w:pStyle w:val="Zkladntext"/>
        <w:numPr>
          <w:ilvl w:val="1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>Poskytovatel zajistí, aby elektronické datové soubory obsahující osobní údaje byly uchovávány v paměti počítače pouze tehdy, je-li přístup k užívání počítače, v jehož paměti jsou tyto soubory umístěny, chráněn heslem.</w:t>
      </w:r>
    </w:p>
    <w:p w14:paraId="7A8EE72C" w14:textId="77777777" w:rsidR="00BD5C32" w:rsidRPr="00372267" w:rsidRDefault="00BD5C32" w:rsidP="0078446E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2267">
        <w:rPr>
          <w:rFonts w:ascii="Arial" w:hAnsi="Arial" w:cs="Arial"/>
          <w:sz w:val="20"/>
          <w:szCs w:val="20"/>
        </w:rPr>
        <w:t xml:space="preserve">Objednatel a poskytovatel se zavazují uzavřít smlouvu ve smyslu čl. 28 GDPR, vyplyne-li to </w:t>
      </w:r>
      <w:r w:rsidR="001F7C9C" w:rsidRPr="00372267">
        <w:rPr>
          <w:rFonts w:ascii="Arial" w:hAnsi="Arial" w:cs="Arial"/>
          <w:sz w:val="20"/>
          <w:szCs w:val="20"/>
        </w:rPr>
        <w:br/>
      </w:r>
      <w:r w:rsidRPr="00372267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372267">
        <w:rPr>
          <w:rFonts w:ascii="Arial" w:hAnsi="Arial" w:cs="Arial"/>
          <w:sz w:val="20"/>
          <w:szCs w:val="20"/>
        </w:rPr>
        <w:t>technicko-organizačního</w:t>
      </w:r>
      <w:proofErr w:type="spellEnd"/>
      <w:r w:rsidRPr="00372267">
        <w:rPr>
          <w:rFonts w:ascii="Arial" w:hAnsi="Arial" w:cs="Arial"/>
          <w:sz w:val="20"/>
          <w:szCs w:val="20"/>
        </w:rPr>
        <w:t xml:space="preserve"> řešení zajištění plnění dle smlouvy.   </w:t>
      </w:r>
    </w:p>
    <w:p w14:paraId="5747783F" w14:textId="7C0BBD4F" w:rsidR="00BD5C32" w:rsidRDefault="00BD5C32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6A745C" w14:textId="77777777" w:rsidR="0078446E" w:rsidRPr="00B6375C" w:rsidRDefault="0078446E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DCED10" w14:textId="77777777" w:rsidR="00BD5C32" w:rsidRPr="00B6375C" w:rsidRDefault="007B2784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X.</w:t>
      </w:r>
    </w:p>
    <w:p w14:paraId="157F7966" w14:textId="77777777" w:rsidR="00BD5C32" w:rsidRPr="00B6375C" w:rsidRDefault="00BD5C32" w:rsidP="00F45393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660F7D3" w14:textId="77777777" w:rsidR="00BD5C32" w:rsidRPr="00B6375C" w:rsidRDefault="00BD5C32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61103537" w14:textId="77777777" w:rsidR="00BD5C32" w:rsidRPr="00B6375C" w:rsidRDefault="00BD5C32" w:rsidP="00F45393">
      <w:pPr>
        <w:pStyle w:val="Zkladntext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Tato smlouva, jakož i práva a povinnosti vzniklé na základě této smlouvy nebo v souvislosti s ní </w:t>
      </w:r>
      <w:r w:rsidR="001F7C9C" w:rsidRPr="00B6375C">
        <w:rPr>
          <w:rFonts w:ascii="Arial" w:hAnsi="Arial" w:cs="Arial"/>
          <w:sz w:val="20"/>
          <w:szCs w:val="20"/>
        </w:rPr>
        <w:br/>
      </w:r>
      <w:r w:rsidRPr="00B6375C">
        <w:rPr>
          <w:rFonts w:ascii="Arial" w:hAnsi="Arial" w:cs="Arial"/>
          <w:sz w:val="20"/>
          <w:szCs w:val="20"/>
        </w:rPr>
        <w:t>a smlouvou výslovně neupravené, se řídí občanským zákoníkem.</w:t>
      </w:r>
    </w:p>
    <w:p w14:paraId="45D65779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Přijetí návrhu na uzavření této smlouvy s jakýmkoli dodatkem či odchylkou se vylučuje. </w:t>
      </w:r>
    </w:p>
    <w:p w14:paraId="4AE6844A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jsou povinny se vzájemně a neodkladně informovat o změně údajů týkajících se jejich identifikace, jakož i ostatních údajů nutných pro plnění dle této smlouvy.</w:t>
      </w:r>
    </w:p>
    <w:p w14:paraId="086DE1BA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v souladu s ustanovením § 558 odst. 2 občanského zákoníku vylučují použití obchodních zvyklostí na právní vztahy vzniklé z této smlouvy.</w:t>
      </w:r>
    </w:p>
    <w:p w14:paraId="7A79640C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Smluvní strany souhlasně prohlašují, že tato smlouva není smlouvou uzavřenou adhezním způsobem ve smyslu ustanovení § 1798 a násl. občanského zákoníku. Ustanovení § 1799 a § 1800 občanského zákoníku se nepoužijí. </w:t>
      </w:r>
    </w:p>
    <w:p w14:paraId="1E002B81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Stane-li se některé ustanovení této smlouvy neplatným či neúčinným, nedotýká se to ostatních ustanovení této smlouvy, která zůstávají platná a účinná. Smluvní strany se v tomto případě zavazují neprodleně dohodou nahradit ustanovení neplatné či neúčinné novým ustanovením platným a účinným, které nejlépe odpovídá původně zamýšlenému hospodářskému účelu ustanovení neplatného či neúčinného. Do té doby platí odpovídající úprava obecně závazných právních předpisů České republiky.</w:t>
      </w:r>
    </w:p>
    <w:p w14:paraId="0791B32E" w14:textId="77777777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Smlouvu je možné měnit pouze na základě dohody formou písemných číslovaných dodatků podepsaných oprávněnými zástupci obou smluvních stran.</w:t>
      </w:r>
    </w:p>
    <w:p w14:paraId="7B93B1D7" w14:textId="548C6CFD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Za objednatele je oprávněn jednat ve věcech uzavírání této smlouvy a jejích změn prostřednictvím dodatků vedoucí Odboru zahraničních vztahů MMB.</w:t>
      </w:r>
    </w:p>
    <w:p w14:paraId="6C1A85E8" w14:textId="01163571" w:rsidR="00BD5C32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Tato smlouva obsahuje úplné ujednání o předmětu smlouvy a všech náležitostech, které strany měly a chtěly ve smlouvě ujednat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jejími případnými písemnými dodatky nebo přílohami a jinými součástmi smlouvy, které jsou výslovně začleněny do této smlouvy nebo na které tato smlouva výslovně odkazuje.</w:t>
      </w:r>
    </w:p>
    <w:p w14:paraId="508FF869" w14:textId="29D0AB54" w:rsidR="00BD5C32" w:rsidRPr="00B6375C" w:rsidRDefault="00924C4C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76F74">
        <w:rPr>
          <w:rFonts w:ascii="Arial" w:hAnsi="Arial" w:cs="Arial"/>
          <w:sz w:val="20"/>
          <w:szCs w:val="20"/>
        </w:rPr>
        <w:t xml:space="preserve">Tato smlouva je vyhotovena v jednom elektronickém vyhotovení podepsaném elektronickými podpisy oprávněných zástupců obou smluvních stran, případně je vyhotovena v listinné podobě ve třech stejnopisech s platností originálu, přičemž </w:t>
      </w:r>
      <w:r w:rsidR="00F26D85">
        <w:rPr>
          <w:rFonts w:ascii="Arial" w:hAnsi="Arial" w:cs="Arial"/>
          <w:sz w:val="20"/>
          <w:szCs w:val="20"/>
        </w:rPr>
        <w:t>objednatel</w:t>
      </w:r>
      <w:r w:rsidRPr="00576F74">
        <w:rPr>
          <w:rFonts w:ascii="Arial" w:hAnsi="Arial" w:cs="Arial"/>
          <w:sz w:val="20"/>
          <w:szCs w:val="20"/>
        </w:rPr>
        <w:t xml:space="preserve"> obdrží dvě vyhotovení a p</w:t>
      </w:r>
      <w:r w:rsidR="00F26D85">
        <w:rPr>
          <w:rFonts w:ascii="Arial" w:hAnsi="Arial" w:cs="Arial"/>
          <w:sz w:val="20"/>
          <w:szCs w:val="20"/>
        </w:rPr>
        <w:t>oskytovatel</w:t>
      </w:r>
      <w:r w:rsidRPr="00576F74">
        <w:rPr>
          <w:rFonts w:ascii="Arial" w:hAnsi="Arial" w:cs="Arial"/>
          <w:sz w:val="20"/>
          <w:szCs w:val="20"/>
        </w:rPr>
        <w:t xml:space="preserve"> obdrží jedno vyhotovení.</w:t>
      </w:r>
      <w:r w:rsidR="00BD5C32" w:rsidRPr="00B6375C">
        <w:rPr>
          <w:rFonts w:ascii="Arial" w:hAnsi="Arial" w:cs="Arial"/>
          <w:sz w:val="20"/>
          <w:szCs w:val="20"/>
        </w:rPr>
        <w:t xml:space="preserve"> </w:t>
      </w:r>
    </w:p>
    <w:p w14:paraId="3E39B9F9" w14:textId="54E0B0F4" w:rsidR="00BD5C32" w:rsidRPr="00D06F3A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Tato smlouva nabývá platnosti dnem p</w:t>
      </w:r>
      <w:r w:rsidR="00D06F3A">
        <w:rPr>
          <w:rFonts w:ascii="Arial" w:hAnsi="Arial" w:cs="Arial"/>
          <w:sz w:val="20"/>
          <w:szCs w:val="20"/>
        </w:rPr>
        <w:t xml:space="preserve">odpisu oběma smluvními stranami a </w:t>
      </w:r>
      <w:r w:rsidRPr="00D06F3A">
        <w:rPr>
          <w:rFonts w:ascii="Arial" w:hAnsi="Arial" w:cs="Arial"/>
          <w:sz w:val="20"/>
          <w:szCs w:val="20"/>
        </w:rPr>
        <w:t>účinnosti dnem jejího uveřejnění prostřednictvím registru smluv postupem dle zákona č. 340/2015 Sb., o zvláštních podmínkách účinnosti některých smluv, uveřejňování těchto smluv a o registru smluv (zákon o</w:t>
      </w:r>
      <w:r w:rsidR="0078446E">
        <w:rPr>
          <w:rFonts w:ascii="Arial" w:hAnsi="Arial" w:cs="Arial"/>
          <w:sz w:val="20"/>
          <w:szCs w:val="20"/>
        </w:rPr>
        <w:t> </w:t>
      </w:r>
      <w:r w:rsidRPr="00D06F3A">
        <w:rPr>
          <w:rFonts w:ascii="Arial" w:hAnsi="Arial" w:cs="Arial"/>
          <w:sz w:val="20"/>
          <w:szCs w:val="20"/>
        </w:rPr>
        <w:t>registru smluv)</w:t>
      </w:r>
      <w:r w:rsidR="004C7187" w:rsidRPr="00D06F3A">
        <w:rPr>
          <w:rFonts w:ascii="Arial" w:hAnsi="Arial" w:cs="Arial"/>
          <w:sz w:val="20"/>
          <w:szCs w:val="20"/>
        </w:rPr>
        <w:t>, ve znění pozdějších předpisů</w:t>
      </w:r>
      <w:r w:rsidRPr="00D06F3A">
        <w:rPr>
          <w:rFonts w:ascii="Arial" w:hAnsi="Arial" w:cs="Arial"/>
          <w:sz w:val="20"/>
          <w:szCs w:val="20"/>
        </w:rPr>
        <w:t>.</w:t>
      </w:r>
      <w:r w:rsidR="004C7187" w:rsidRPr="00D06F3A">
        <w:rPr>
          <w:rFonts w:ascii="Arial" w:hAnsi="Arial" w:cs="Arial"/>
          <w:sz w:val="20"/>
          <w:szCs w:val="20"/>
        </w:rPr>
        <w:t xml:space="preserve"> Smluvní strany se dohodly, že u</w:t>
      </w:r>
      <w:r w:rsidRPr="00D06F3A">
        <w:rPr>
          <w:rFonts w:ascii="Arial" w:hAnsi="Arial" w:cs="Arial"/>
          <w:sz w:val="20"/>
          <w:szCs w:val="20"/>
        </w:rPr>
        <w:t xml:space="preserve">veřejnění v registru smluv zajistí </w:t>
      </w:r>
      <w:r w:rsidR="004C7187" w:rsidRPr="00D06F3A">
        <w:rPr>
          <w:rFonts w:ascii="Arial" w:hAnsi="Arial" w:cs="Arial"/>
          <w:sz w:val="20"/>
          <w:szCs w:val="20"/>
        </w:rPr>
        <w:t>objednatel</w:t>
      </w:r>
      <w:r w:rsidRPr="00D06F3A">
        <w:rPr>
          <w:rFonts w:ascii="Arial" w:hAnsi="Arial" w:cs="Arial"/>
          <w:sz w:val="20"/>
          <w:szCs w:val="20"/>
        </w:rPr>
        <w:t>.</w:t>
      </w:r>
    </w:p>
    <w:p w14:paraId="47A05987" w14:textId="77777777" w:rsidR="00764B2F" w:rsidRPr="00B6375C" w:rsidRDefault="00BD5C32" w:rsidP="0078446E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prohlašují, že tato smlouva byla sjednána na základě jejich pravé a svobodné vůle, že si její obsah přečetli a bezvýhradně s ním souhlasí. Na důkaz výše uvedeného prohlášení připojují zástupci obou smluvních stran své podpisy.</w:t>
      </w:r>
    </w:p>
    <w:p w14:paraId="578F0368" w14:textId="77777777" w:rsidR="0078446E" w:rsidRPr="000B493C" w:rsidRDefault="0078446E" w:rsidP="000B493C">
      <w:pPr>
        <w:pStyle w:val="Bezmezer"/>
      </w:pPr>
    </w:p>
    <w:p w14:paraId="0CD847C6" w14:textId="77777777" w:rsidR="000E537B" w:rsidRDefault="000E537B" w:rsidP="00F45393">
      <w:pPr>
        <w:pStyle w:val="Zkladntext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63A0A1F6" w14:textId="66CE2116" w:rsidR="00054D4C" w:rsidRPr="00B6375C" w:rsidRDefault="00054D4C" w:rsidP="00F45393">
      <w:pPr>
        <w:pStyle w:val="Zkladntext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Přílohy:</w:t>
      </w:r>
    </w:p>
    <w:p w14:paraId="24725879" w14:textId="77777777" w:rsidR="00054D4C" w:rsidRPr="00B6375C" w:rsidRDefault="00EA27B1" w:rsidP="00F45393">
      <w:pPr>
        <w:pStyle w:val="Zkladntext"/>
        <w:numPr>
          <w:ilvl w:val="3"/>
          <w:numId w:val="17"/>
        </w:numPr>
        <w:tabs>
          <w:tab w:val="clear" w:pos="2880"/>
        </w:tabs>
        <w:spacing w:after="0" w:line="264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Ceník poskytovaných služeb</w:t>
      </w:r>
    </w:p>
    <w:p w14:paraId="5848CDCB" w14:textId="5C74CCB5" w:rsidR="0078446E" w:rsidRDefault="0078446E" w:rsidP="000B493C">
      <w:pPr>
        <w:pStyle w:val="Bezmezer"/>
      </w:pPr>
    </w:p>
    <w:p w14:paraId="00C41337" w14:textId="77777777" w:rsidR="000E537B" w:rsidRDefault="000E537B" w:rsidP="000B493C">
      <w:pPr>
        <w:pStyle w:val="Bezmezer"/>
      </w:pPr>
    </w:p>
    <w:p w14:paraId="3DB5DE92" w14:textId="0480B267" w:rsidR="00764B2F" w:rsidRPr="00B6375C" w:rsidRDefault="00764B2F" w:rsidP="00F45393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Doložka podle § 41 zákona č. 128/2000 Sb., o obcích (obecní zřízení), ve znění pozdějších předpisů.</w:t>
      </w:r>
    </w:p>
    <w:p w14:paraId="05284AC7" w14:textId="0470FF5E" w:rsidR="00764B2F" w:rsidRPr="00B6375C" w:rsidRDefault="00764B2F" w:rsidP="00F45393">
      <w:pPr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Tato smlouva uzavřená mezi statutárním městem Brnem a … byla schválena na R</w:t>
      </w:r>
      <w:r w:rsidR="00D207A9"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9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/… schůzi Rady města Brna konané dne XX. XX. </w:t>
      </w:r>
      <w:r w:rsidR="00637E00"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202</w:t>
      </w:r>
      <w:r w:rsidR="00637E00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5C96F8F" w14:textId="77777777" w:rsidR="00764B2F" w:rsidRPr="00B6375C" w:rsidRDefault="00764B2F" w:rsidP="00F45393">
      <w:pPr>
        <w:keepNext/>
        <w:spacing w:after="0" w:line="264" w:lineRule="auto"/>
        <w:ind w:left="5220" w:hanging="5220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16937F48" w14:textId="77777777" w:rsidTr="0001584D">
        <w:trPr>
          <w:trHeight w:val="232"/>
        </w:trPr>
        <w:tc>
          <w:tcPr>
            <w:tcW w:w="4673" w:type="dxa"/>
          </w:tcPr>
          <w:p w14:paraId="7AF8858F" w14:textId="77777777" w:rsidR="001A18F5" w:rsidRDefault="001A18F5" w:rsidP="00F45393">
            <w:pPr>
              <w:spacing w:line="264" w:lineRule="auto"/>
              <w:rPr>
                <w:rFonts w:ascii="Arial" w:hAnsi="Arial" w:cs="Arial"/>
              </w:rPr>
            </w:pPr>
          </w:p>
          <w:p w14:paraId="28A76CAB" w14:textId="2B306752" w:rsidR="0078446E" w:rsidRDefault="001A18F5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V Brně dne ………………..</w:t>
            </w:r>
          </w:p>
          <w:p w14:paraId="4BC9B4CA" w14:textId="374D4A83" w:rsidR="00764B2F" w:rsidRPr="00B6375C" w:rsidRDefault="001A18F5" w:rsidP="00F45393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54205996" w14:textId="77777777" w:rsidR="001A18F5" w:rsidRDefault="001A18F5" w:rsidP="00F45393">
            <w:pPr>
              <w:spacing w:line="264" w:lineRule="auto"/>
              <w:rPr>
                <w:rFonts w:ascii="Arial" w:hAnsi="Arial" w:cs="Arial"/>
              </w:rPr>
            </w:pPr>
          </w:p>
          <w:p w14:paraId="14297C55" w14:textId="2B28B7CF" w:rsidR="00764B2F" w:rsidRPr="00B6375C" w:rsidRDefault="00764B2F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V ……………….. dne ………………..</w:t>
            </w:r>
          </w:p>
        </w:tc>
      </w:tr>
    </w:tbl>
    <w:p w14:paraId="33869BB0" w14:textId="77777777" w:rsidR="00764B2F" w:rsidRPr="00B6375C" w:rsidRDefault="00764B2F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29264162" w14:textId="77777777" w:rsidTr="0001584D">
        <w:trPr>
          <w:trHeight w:val="232"/>
        </w:trPr>
        <w:tc>
          <w:tcPr>
            <w:tcW w:w="4673" w:type="dxa"/>
          </w:tcPr>
          <w:p w14:paraId="4E0F810F" w14:textId="77777777" w:rsidR="00764B2F" w:rsidRPr="00B6375C" w:rsidRDefault="00D207A9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  <w:spacing w:val="-4"/>
              </w:rPr>
              <w:t>za objednatele</w:t>
            </w:r>
            <w:r w:rsidR="00764B2F" w:rsidRPr="00B6375C">
              <w:rPr>
                <w:rFonts w:ascii="Arial" w:hAnsi="Arial" w:cs="Arial"/>
                <w:spacing w:val="-4"/>
              </w:rPr>
              <w:t>:</w:t>
            </w:r>
          </w:p>
        </w:tc>
        <w:tc>
          <w:tcPr>
            <w:tcW w:w="4531" w:type="dxa"/>
          </w:tcPr>
          <w:p w14:paraId="43D6F949" w14:textId="77777777" w:rsidR="00764B2F" w:rsidRPr="00B6375C" w:rsidRDefault="00764B2F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  <w:spacing w:val="-2"/>
              </w:rPr>
              <w:t xml:space="preserve">za </w:t>
            </w:r>
            <w:r w:rsidR="004C7187" w:rsidRPr="00B6375C">
              <w:rPr>
                <w:rFonts w:ascii="Arial" w:hAnsi="Arial" w:cs="Arial"/>
                <w:spacing w:val="-2"/>
              </w:rPr>
              <w:t>poskytovatele</w:t>
            </w:r>
            <w:r w:rsidRPr="00B6375C">
              <w:rPr>
                <w:rFonts w:ascii="Arial" w:hAnsi="Arial" w:cs="Arial"/>
                <w:spacing w:val="-2"/>
              </w:rPr>
              <w:t>:</w:t>
            </w:r>
          </w:p>
        </w:tc>
      </w:tr>
    </w:tbl>
    <w:p w14:paraId="3BA71A9A" w14:textId="77777777" w:rsidR="00764B2F" w:rsidRPr="00B6375C" w:rsidRDefault="00764B2F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B46329" w14:textId="77777777" w:rsidR="00764B2F" w:rsidRPr="00B6375C" w:rsidRDefault="00764B2F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4CCDDF" w14:textId="77777777" w:rsidR="00764B2F" w:rsidRPr="00B6375C" w:rsidRDefault="00764B2F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82C3C6" w14:textId="77777777" w:rsidR="008C7809" w:rsidRPr="00B6375C" w:rsidRDefault="008C7809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9D3BA7" w14:textId="77777777" w:rsidR="00764B2F" w:rsidRPr="00B6375C" w:rsidRDefault="00764B2F" w:rsidP="00F45393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7EC868A0" w14:textId="77777777" w:rsidTr="0001584D">
        <w:trPr>
          <w:trHeight w:val="232"/>
        </w:trPr>
        <w:tc>
          <w:tcPr>
            <w:tcW w:w="4673" w:type="dxa"/>
          </w:tcPr>
          <w:p w14:paraId="7A063C66" w14:textId="77777777" w:rsidR="00764B2F" w:rsidRPr="00B6375C" w:rsidRDefault="00764B2F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………………………………………….</w:t>
            </w:r>
          </w:p>
          <w:p w14:paraId="5C4800E0" w14:textId="5E12E8CF" w:rsidR="00764B2F" w:rsidRPr="00B6375C" w:rsidRDefault="00764B2F" w:rsidP="000E537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15679E6" w14:textId="77777777" w:rsidR="00764B2F" w:rsidRPr="00B6375C" w:rsidRDefault="00764B2F" w:rsidP="00F45393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………………………………………….</w:t>
            </w:r>
          </w:p>
          <w:p w14:paraId="7D8F554D" w14:textId="167A2445" w:rsidR="00764B2F" w:rsidRPr="00B6375C" w:rsidRDefault="00764B2F" w:rsidP="000E537B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6962B37D" w14:textId="77777777" w:rsidR="00FF1E59" w:rsidRPr="00B6375C" w:rsidRDefault="00FF1E59" w:rsidP="00F4539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14:paraId="0A8CBBDF" w14:textId="77777777" w:rsidR="004B0F5B" w:rsidRDefault="004B0F5B" w:rsidP="00F45393">
      <w:p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/>
          <w:sz w:val="23"/>
          <w:szCs w:val="23"/>
        </w:rPr>
        <w:sectPr w:rsidR="004B0F5B" w:rsidSect="00606ECC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101E58" w14:textId="77777777" w:rsidR="004B0F5B" w:rsidRPr="004B0F5B" w:rsidRDefault="00F374A5" w:rsidP="00F45393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F374A5">
        <w:rPr>
          <w:rFonts w:ascii="Arial" w:hAnsi="Arial" w:cs="Arial"/>
          <w:b/>
          <w:sz w:val="20"/>
          <w:szCs w:val="20"/>
        </w:rPr>
        <w:t>Tabulka pro zpracování nabídkové ceny</w:t>
      </w:r>
    </w:p>
    <w:p w14:paraId="096908FD" w14:textId="77777777" w:rsidR="00F374A5" w:rsidRDefault="00F374A5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 dodavateli:</w:t>
      </w:r>
    </w:p>
    <w:p w14:paraId="1D8A7E6C" w14:textId="77777777" w:rsidR="00F374A5" w:rsidRDefault="00F374A5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  <w:r w:rsidRPr="00F374A5">
        <w:rPr>
          <w:rFonts w:ascii="Arial" w:hAnsi="Arial" w:cs="Arial"/>
          <w:sz w:val="20"/>
          <w:szCs w:val="20"/>
        </w:rPr>
        <w:t xml:space="preserve">Obchodní firma/název </w:t>
      </w:r>
    </w:p>
    <w:p w14:paraId="6520A4A9" w14:textId="77777777" w:rsidR="00F374A5" w:rsidRDefault="00F374A5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374A5">
        <w:rPr>
          <w:rFonts w:ascii="Arial" w:hAnsi="Arial" w:cs="Arial"/>
          <w:sz w:val="20"/>
          <w:szCs w:val="20"/>
        </w:rPr>
        <w:t>ídl</w:t>
      </w:r>
      <w:r>
        <w:rPr>
          <w:rFonts w:ascii="Arial" w:hAnsi="Arial" w:cs="Arial"/>
          <w:sz w:val="20"/>
          <w:szCs w:val="20"/>
        </w:rPr>
        <w:t xml:space="preserve">o </w:t>
      </w:r>
    </w:p>
    <w:p w14:paraId="3059E6C6" w14:textId="77777777" w:rsidR="00F374A5" w:rsidRDefault="00F374A5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Pr="00F374A5">
        <w:rPr>
          <w:rFonts w:ascii="Arial" w:hAnsi="Arial" w:cs="Arial"/>
          <w:sz w:val="20"/>
          <w:szCs w:val="20"/>
        </w:rPr>
        <w:tab/>
      </w:r>
      <w:r w:rsidRPr="00F374A5">
        <w:rPr>
          <w:rFonts w:ascii="Arial" w:hAnsi="Arial" w:cs="Arial"/>
          <w:sz w:val="20"/>
          <w:szCs w:val="20"/>
        </w:rPr>
        <w:tab/>
      </w:r>
      <w:r w:rsidRPr="00F374A5">
        <w:rPr>
          <w:rFonts w:ascii="Arial" w:hAnsi="Arial" w:cs="Arial"/>
          <w:sz w:val="20"/>
          <w:szCs w:val="20"/>
        </w:rPr>
        <w:tab/>
      </w:r>
    </w:p>
    <w:p w14:paraId="03F70BAE" w14:textId="77777777" w:rsidR="00F374A5" w:rsidRPr="00F374A5" w:rsidRDefault="00F374A5" w:rsidP="00F45393">
      <w:pPr>
        <w:pStyle w:val="Bezmezer"/>
        <w:spacing w:line="264" w:lineRule="auto"/>
        <w:rPr>
          <w:rFonts w:ascii="Arial" w:hAnsi="Arial" w:cs="Arial"/>
          <w:i/>
          <w:sz w:val="20"/>
          <w:szCs w:val="20"/>
        </w:rPr>
      </w:pPr>
      <w:r w:rsidRPr="00F374A5">
        <w:rPr>
          <w:rFonts w:ascii="Arial" w:hAnsi="Arial" w:cs="Arial"/>
          <w:i/>
          <w:sz w:val="20"/>
          <w:szCs w:val="20"/>
        </w:rPr>
        <w:t>(tyto údaje budou v rámci přílohy smlouvy vypuštěny)</w:t>
      </w:r>
    </w:p>
    <w:p w14:paraId="3787CC35" w14:textId="77777777" w:rsidR="004B0F5B" w:rsidRDefault="004B0F5B" w:rsidP="00F45393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4248BDB" w14:textId="39E42962" w:rsidR="001F6D88" w:rsidRPr="006324CB" w:rsidRDefault="001F6D88" w:rsidP="00F45393">
      <w:pPr>
        <w:pStyle w:val="Bezmezer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6324CB">
        <w:rPr>
          <w:rFonts w:ascii="Arial" w:hAnsi="Arial" w:cs="Arial"/>
          <w:b/>
          <w:bCs/>
          <w:sz w:val="22"/>
          <w:szCs w:val="22"/>
        </w:rPr>
        <w:t>Ceník poskytovaných služeb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970"/>
        <w:gridCol w:w="1417"/>
        <w:gridCol w:w="993"/>
        <w:gridCol w:w="1417"/>
      </w:tblGrid>
      <w:tr w:rsidR="00606ECC" w:rsidRPr="004B0F5B" w14:paraId="239BF5CE" w14:textId="000FFF92" w:rsidTr="00D3199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D75B" w14:textId="77777777" w:rsidR="00606ECC" w:rsidRPr="00BC2835" w:rsidRDefault="00606ECC" w:rsidP="00606ECC">
            <w:pPr>
              <w:pStyle w:val="Zkladntextodsazen2"/>
              <w:spacing w:after="0" w:line="264" w:lineRule="auto"/>
              <w:ind w:left="36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08D" w14:textId="77777777" w:rsidR="00606ECC" w:rsidRPr="00A27604" w:rsidRDefault="00606ECC" w:rsidP="00606ECC">
            <w:pPr>
              <w:pStyle w:val="Zkladntextodsazen2"/>
              <w:spacing w:after="0" w:line="264" w:lineRule="auto"/>
              <w:ind w:left="36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A27604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Nabídková cena za: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47C" w14:textId="410884B4" w:rsidR="00606ECC" w:rsidRPr="00A27604" w:rsidRDefault="00606ECC" w:rsidP="00D31991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A27604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Cena bez DPH</w:t>
            </w:r>
            <w:r w:rsidR="002C5729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 xml:space="preserve"> v Kč</w:t>
            </w:r>
            <w:r w:rsidRPr="00A27604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 xml:space="preserve">/výše příplatku </w:t>
            </w:r>
            <w:r w:rsidR="00F54FB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 xml:space="preserve">v %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319" w14:textId="151CEFA4" w:rsidR="00606ECC" w:rsidRPr="00A27604" w:rsidRDefault="00606ECC" w:rsidP="00606ECC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A27604">
              <w:rPr>
                <w:rFonts w:ascii="Arial" w:hAnsi="Arial" w:cs="Arial"/>
                <w:b/>
                <w:bCs/>
                <w:sz w:val="20"/>
                <w:szCs w:val="20"/>
              </w:rPr>
              <w:t>DPH v 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FDAE" w14:textId="77777777" w:rsidR="00606ECC" w:rsidRPr="00A27604" w:rsidRDefault="00606ECC" w:rsidP="00606ECC">
            <w:pPr>
              <w:pStyle w:val="Bezmezer"/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604">
              <w:rPr>
                <w:rFonts w:ascii="Arial" w:hAnsi="Arial" w:cs="Arial"/>
                <w:b/>
                <w:bCs/>
                <w:sz w:val="20"/>
                <w:szCs w:val="20"/>
              </w:rPr>
              <w:t>Cena s DPH</w:t>
            </w:r>
          </w:p>
          <w:p w14:paraId="00CC386B" w14:textId="0C329BE8" w:rsidR="00606ECC" w:rsidRPr="00A27604" w:rsidRDefault="00606ECC" w:rsidP="00606ECC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A27604"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</w:p>
        </w:tc>
      </w:tr>
      <w:tr w:rsidR="00D31991" w:rsidRPr="004B0F5B" w14:paraId="0B0CD8FA" w14:textId="359D1313" w:rsidTr="00D31991"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A3DF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540F09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7927" w14:textId="6BD34EEC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českého do anglického jazyka včetně korektury provedené rodilým mluvčím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086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77C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9BDB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73FF3AF9" w14:textId="00F50E55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06ECAF90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864" w14:textId="3482C9FB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překlad 1 normostrany z anglického do českého jazyka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4D31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A4F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A53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71B8F1C1" w14:textId="584E7BE0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4D2AFAE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014" w14:textId="314BB5D5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českého do francouzského jazyka včetně korektury provedené rodilým mluvčím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B2C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C64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0FE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53D69742" w14:textId="6DAB5A56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13146C4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6DA" w14:textId="7F3AB44C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překlad 1 normostrany z francouzského do českého jazyka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ADF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450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BD1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29458108" w14:textId="0A5BF465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21864B0F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7CE" w14:textId="6D94BCD9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českého do německého jazyka včetně korektury provedené rodilým mluvčím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D02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687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6A6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1B9EA5A5" w14:textId="26C37B60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6A73D86F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3EE" w14:textId="6F032EE3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německého do českého jazyka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A19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DA1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6C7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2330F094" w14:textId="7FB67CE8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30456623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338" w14:textId="06B08338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překlad 1 normostrany z českého do ukrajinského jazyka včetně korektury provedené rodilým mluvčím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89F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8B5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E77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43928443" w14:textId="16175A37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278A1810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D6C" w14:textId="695872CF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ukrajinského do českého jazyka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09B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AC0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F30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6F28317E" w14:textId="48A3B88C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66E8E2E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BE4" w14:textId="66ADCDF9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českého do maďarského jazyka včetně korektury provedené rodilým mluvčím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55B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9C8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0F8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651166D5" w14:textId="2BF0F954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73FF9C0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F5D" w14:textId="0BE34519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maďarského do českého jazyka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AA5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263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02F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5BFA8BA8" w14:textId="683A4EA7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67A2F0BD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A0F" w14:textId="7FBFF761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českého do polského jazyka včetně korektury provedené rodilým mluvčím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4C3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3CA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5DF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3A3AC412" w14:textId="2CCD3063" w:rsidTr="00D31991"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35CC9EAC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2E1" w14:textId="1730E930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překlad 1 normostrany z polského do českého jazyka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5C5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866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E87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14CE6F1F" w14:textId="098E15B6" w:rsidTr="00D3199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9E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540F09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A7D" w14:textId="4157CF04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cena za expresní překlad (výše příplatku v % z cen uvedených v bodě A) a D)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E38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ED9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37A" w14:textId="77777777" w:rsidR="00606ECC" w:rsidRPr="00BC2835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758AF080" w14:textId="779D772C" w:rsidTr="00D3199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A4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540F09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C21" w14:textId="1FFA5514" w:rsidR="00606ECC" w:rsidRPr="006324CB" w:rsidRDefault="00606ECC" w:rsidP="00606ECC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cena za překlad právního textu (výše příplatku v % z cen uvedených v </w:t>
            </w:r>
            <w:r w:rsidR="00176673">
              <w:rPr>
                <w:rFonts w:ascii="Arial" w:hAnsi="Arial" w:cs="Arial"/>
                <w:sz w:val="20"/>
                <w:szCs w:val="20"/>
                <w:lang w:val="cs-CZ" w:eastAsia="cs-CZ"/>
              </w:rPr>
              <w:t>bod</w:t>
            </w:r>
            <w:r w:rsidR="00176673">
              <w:rPr>
                <w:rFonts w:ascii="Arial" w:hAnsi="Arial" w:cs="Arial"/>
                <w:sz w:val="20"/>
                <w:szCs w:val="20"/>
                <w:lang w:val="cs-CZ" w:eastAsia="cs-CZ"/>
              </w:rPr>
              <w:t>u</w:t>
            </w:r>
            <w:r w:rsidR="00176673"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</w:t>
            </w:r>
            <w:r w:rsidRPr="006324CB">
              <w:rPr>
                <w:rFonts w:ascii="Arial" w:hAnsi="Arial" w:cs="Arial"/>
                <w:sz w:val="20"/>
                <w:szCs w:val="20"/>
                <w:lang w:val="cs-CZ" w:eastAsia="cs-CZ"/>
              </w:rPr>
              <w:t>A)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CB4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1DD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A9A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91" w:rsidRPr="004B0F5B" w14:paraId="68D9F1E6" w14:textId="4F5C3D75" w:rsidTr="00D3199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9E8" w14:textId="77777777" w:rsidR="00606ECC" w:rsidRPr="00540F09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  <w:r w:rsidRPr="00540F09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96A" w14:textId="058B3388" w:rsidR="00606ECC" w:rsidRPr="006324CB" w:rsidRDefault="00606ECC" w:rsidP="00606ECC">
            <w:pPr>
              <w:pStyle w:val="Default"/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24CB">
              <w:rPr>
                <w:rFonts w:ascii="Arial" w:hAnsi="Arial" w:cs="Arial"/>
                <w:bCs/>
                <w:sz w:val="20"/>
                <w:szCs w:val="20"/>
              </w:rPr>
              <w:t xml:space="preserve">předtisková korektura provedená rodilým mluvčím v cílovém jazyce překladu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325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5AA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08E" w14:textId="77777777" w:rsidR="00606ECC" w:rsidRPr="004B0F5B" w:rsidRDefault="00606ECC" w:rsidP="00606ECC">
            <w:pPr>
              <w:spacing w:after="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1EE22" w14:textId="77777777" w:rsidR="004B0F5B" w:rsidRPr="004B0F5B" w:rsidRDefault="004B0F5B" w:rsidP="00F45393">
      <w:pPr>
        <w:pStyle w:val="Default"/>
        <w:spacing w:line="264" w:lineRule="auto"/>
        <w:rPr>
          <w:rFonts w:ascii="Arial" w:hAnsi="Arial" w:cs="Arial"/>
          <w:b/>
          <w:sz w:val="20"/>
          <w:szCs w:val="20"/>
        </w:rPr>
      </w:pPr>
    </w:p>
    <w:p w14:paraId="0CB93F35" w14:textId="77777777" w:rsidR="004B0F5B" w:rsidRPr="004B0F5B" w:rsidRDefault="004B0F5B" w:rsidP="00F4539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sectPr w:rsidR="004B0F5B" w:rsidRPr="004B0F5B" w:rsidSect="00D738A8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5C52" w14:textId="77777777" w:rsidR="0038695A" w:rsidRDefault="0038695A" w:rsidP="00B64ABF">
      <w:pPr>
        <w:spacing w:after="0" w:line="240" w:lineRule="auto"/>
      </w:pPr>
      <w:r>
        <w:separator/>
      </w:r>
    </w:p>
  </w:endnote>
  <w:endnote w:type="continuationSeparator" w:id="0">
    <w:p w14:paraId="5CF3F1C3" w14:textId="77777777" w:rsidR="0038695A" w:rsidRDefault="0038695A" w:rsidP="00B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077655"/>
      <w:docPartObj>
        <w:docPartGallery w:val="Page Numbers (Bottom of Page)"/>
        <w:docPartUnique/>
      </w:docPartObj>
    </w:sdtPr>
    <w:sdtContent>
      <w:p w14:paraId="63B8648D" w14:textId="25E65EBA" w:rsidR="00C54E99" w:rsidRDefault="00C54E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3C">
          <w:rPr>
            <w:noProof/>
          </w:rPr>
          <w:t>7</w:t>
        </w:r>
        <w:r>
          <w:fldChar w:fldCharType="end"/>
        </w:r>
      </w:p>
    </w:sdtContent>
  </w:sdt>
  <w:p w14:paraId="33F65BA7" w14:textId="77777777" w:rsidR="00C54E99" w:rsidRDefault="00C54E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14CC" w14:textId="7DF2B496" w:rsidR="00C54E99" w:rsidRDefault="00C54E9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93C">
      <w:rPr>
        <w:noProof/>
      </w:rPr>
      <w:t>16</w:t>
    </w:r>
    <w:r>
      <w:fldChar w:fldCharType="end"/>
    </w:r>
  </w:p>
  <w:p w14:paraId="582ECB85" w14:textId="77777777" w:rsidR="00C54E99" w:rsidRDefault="00C54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3162" w14:textId="77777777" w:rsidR="0038695A" w:rsidRDefault="0038695A" w:rsidP="00B64ABF">
      <w:pPr>
        <w:spacing w:after="0" w:line="240" w:lineRule="auto"/>
      </w:pPr>
      <w:r>
        <w:separator/>
      </w:r>
    </w:p>
  </w:footnote>
  <w:footnote w:type="continuationSeparator" w:id="0">
    <w:p w14:paraId="4831B94A" w14:textId="77777777" w:rsidR="0038695A" w:rsidRDefault="0038695A" w:rsidP="00B6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EE12" w14:textId="2C0C7CAD" w:rsidR="00C54E99" w:rsidRPr="008C7809" w:rsidRDefault="00C54E99" w:rsidP="00B64ABF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>Příloha č.</w:t>
    </w:r>
    <w:r w:rsidR="009B2D8D">
      <w:rPr>
        <w:rFonts w:ascii="Arial" w:hAnsi="Arial" w:cs="Arial"/>
        <w:sz w:val="20"/>
        <w:szCs w:val="20"/>
      </w:rPr>
      <w:t xml:space="preserve"> </w:t>
    </w:r>
    <w:r w:rsidRPr="008C7809">
      <w:rPr>
        <w:rFonts w:ascii="Arial" w:hAnsi="Arial" w:cs="Arial"/>
        <w:sz w:val="20"/>
        <w:szCs w:val="20"/>
      </w:rPr>
      <w:t>1 Zadávací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94E4" w14:textId="77777777" w:rsidR="00926F12" w:rsidRPr="008C7809" w:rsidRDefault="00926F12" w:rsidP="00B64ABF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2</w:t>
    </w:r>
    <w:r w:rsidRPr="008C7809">
      <w:rPr>
        <w:rFonts w:ascii="Arial" w:hAnsi="Arial" w:cs="Arial"/>
        <w:sz w:val="20"/>
        <w:szCs w:val="20"/>
      </w:rPr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A0C0" w14:textId="0B9E6263" w:rsidR="00C54E99" w:rsidRPr="008C7809" w:rsidRDefault="00C54E99" w:rsidP="00D058C2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 xml:space="preserve">Příloha č. </w:t>
    </w:r>
    <w:r w:rsidR="00EE41FA">
      <w:rPr>
        <w:rFonts w:ascii="Arial" w:hAnsi="Arial" w:cs="Arial"/>
        <w:sz w:val="20"/>
        <w:szCs w:val="20"/>
      </w:rPr>
      <w:t>3</w:t>
    </w:r>
    <w:r w:rsidRPr="008C7809">
      <w:rPr>
        <w:rFonts w:ascii="Arial" w:hAnsi="Arial" w:cs="Arial"/>
        <w:sz w:val="20"/>
        <w:szCs w:val="20"/>
      </w:rPr>
      <w:t xml:space="preserve"> Zadávací </w:t>
    </w:r>
    <w:r w:rsidR="00FC2543">
      <w:rPr>
        <w:rFonts w:ascii="Arial" w:hAnsi="Arial" w:cs="Arial"/>
        <w:sz w:val="20"/>
        <w:szCs w:val="20"/>
      </w:rPr>
      <w:t>dokumentace</w:t>
    </w:r>
    <w:r w:rsidRPr="008C7809">
      <w:rPr>
        <w:rFonts w:ascii="Arial" w:eastAsia="Times New Roman" w:hAnsi="Arial" w:cs="Arial"/>
        <w:b/>
        <w:i/>
        <w:sz w:val="20"/>
        <w:szCs w:val="20"/>
        <w:lang w:eastAsia="cs-CZ"/>
      </w:rPr>
      <w:t>*</w:t>
    </w:r>
  </w:p>
  <w:p w14:paraId="2A6ECF1A" w14:textId="77777777" w:rsidR="00C54E99" w:rsidRPr="002931CA" w:rsidRDefault="00C54E99" w:rsidP="002931C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314E" w14:textId="5D49247C" w:rsidR="00C54E99" w:rsidRPr="004B0F5B" w:rsidRDefault="00C54E99" w:rsidP="00D058C2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 xml:space="preserve">Příloha č. </w:t>
    </w:r>
    <w:r w:rsidR="00EE41FA">
      <w:rPr>
        <w:rFonts w:ascii="Arial" w:hAnsi="Arial" w:cs="Arial"/>
        <w:sz w:val="20"/>
        <w:szCs w:val="20"/>
      </w:rPr>
      <w:t>4</w:t>
    </w:r>
    <w:r w:rsidRPr="008C7809">
      <w:rPr>
        <w:rFonts w:ascii="Arial" w:hAnsi="Arial" w:cs="Arial"/>
        <w:sz w:val="20"/>
        <w:szCs w:val="20"/>
      </w:rPr>
      <w:t xml:space="preserve"> Zadávací </w:t>
    </w:r>
    <w:r w:rsidR="00954E51">
      <w:rPr>
        <w:rFonts w:ascii="Arial" w:hAnsi="Arial" w:cs="Arial"/>
        <w:sz w:val="20"/>
        <w:szCs w:val="20"/>
      </w:rPr>
      <w:t>dokumentace</w:t>
    </w:r>
    <w:r>
      <w:rPr>
        <w:rFonts w:ascii="Arial" w:eastAsia="Times New Roman" w:hAnsi="Arial" w:cs="Arial"/>
        <w:sz w:val="20"/>
        <w:szCs w:val="20"/>
        <w:lang w:eastAsia="cs-CZ"/>
      </w:rPr>
      <w:br/>
      <w:t>(bude součástí smlouvy jako příloha</w:t>
    </w:r>
    <w:r w:rsidR="00EB789A">
      <w:rPr>
        <w:rFonts w:ascii="Arial" w:eastAsia="Times New Roman" w:hAnsi="Arial" w:cs="Arial"/>
        <w:sz w:val="20"/>
        <w:szCs w:val="20"/>
        <w:lang w:eastAsia="cs-CZ"/>
      </w:rPr>
      <w:t xml:space="preserve"> č. 1</w:t>
    </w:r>
    <w:r>
      <w:rPr>
        <w:rFonts w:ascii="Arial" w:eastAsia="Times New Roman" w:hAnsi="Arial" w:cs="Arial"/>
        <w:sz w:val="20"/>
        <w:szCs w:val="20"/>
        <w:lang w:eastAsia="cs-CZ"/>
      </w:rPr>
      <w:t xml:space="preserve"> „Ceník poskytovaných služeb“)</w:t>
    </w:r>
  </w:p>
  <w:p w14:paraId="1DCF37DB" w14:textId="77777777" w:rsidR="00C54E99" w:rsidRPr="002931CA" w:rsidRDefault="00C54E99" w:rsidP="00293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B2502D"/>
    <w:multiLevelType w:val="multilevel"/>
    <w:tmpl w:val="EB885B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287695"/>
    <w:multiLevelType w:val="hybridMultilevel"/>
    <w:tmpl w:val="A900D30A"/>
    <w:lvl w:ilvl="0" w:tplc="E13AF1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2DC6"/>
    <w:multiLevelType w:val="multilevel"/>
    <w:tmpl w:val="2B723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19F"/>
    <w:multiLevelType w:val="hybridMultilevel"/>
    <w:tmpl w:val="4620CD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A2F26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435D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3A7AF9"/>
    <w:multiLevelType w:val="multilevel"/>
    <w:tmpl w:val="4EA47B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1261E7"/>
    <w:multiLevelType w:val="multilevel"/>
    <w:tmpl w:val="FDE6E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091DC3"/>
    <w:multiLevelType w:val="multilevel"/>
    <w:tmpl w:val="0A3CE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33DE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1859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A138BE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B7D0431"/>
    <w:multiLevelType w:val="hybridMultilevel"/>
    <w:tmpl w:val="0A862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5BEC"/>
    <w:multiLevelType w:val="multilevel"/>
    <w:tmpl w:val="09A6A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B6041"/>
    <w:multiLevelType w:val="multilevel"/>
    <w:tmpl w:val="E0140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D60772"/>
    <w:multiLevelType w:val="hybridMultilevel"/>
    <w:tmpl w:val="3FE45864"/>
    <w:lvl w:ilvl="0" w:tplc="C74AD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36A31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44DB4"/>
    <w:multiLevelType w:val="hybridMultilevel"/>
    <w:tmpl w:val="87D6B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8777E0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902271C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253DEC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102201">
    <w:abstractNumId w:val="6"/>
  </w:num>
  <w:num w:numId="2" w16cid:durableId="957446431">
    <w:abstractNumId w:val="11"/>
  </w:num>
  <w:num w:numId="3" w16cid:durableId="441147537">
    <w:abstractNumId w:val="5"/>
  </w:num>
  <w:num w:numId="4" w16cid:durableId="1964579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212122">
    <w:abstractNumId w:val="2"/>
  </w:num>
  <w:num w:numId="6" w16cid:durableId="139615308">
    <w:abstractNumId w:val="18"/>
  </w:num>
  <w:num w:numId="7" w16cid:durableId="193542007">
    <w:abstractNumId w:val="12"/>
  </w:num>
  <w:num w:numId="8" w16cid:durableId="2134325136">
    <w:abstractNumId w:val="0"/>
  </w:num>
  <w:num w:numId="9" w16cid:durableId="1122651285">
    <w:abstractNumId w:val="3"/>
  </w:num>
  <w:num w:numId="10" w16cid:durableId="636687464">
    <w:abstractNumId w:val="20"/>
  </w:num>
  <w:num w:numId="11" w16cid:durableId="1839689599">
    <w:abstractNumId w:val="13"/>
  </w:num>
  <w:num w:numId="12" w16cid:durableId="1925648984">
    <w:abstractNumId w:val="1"/>
  </w:num>
  <w:num w:numId="13" w16cid:durableId="1882204396">
    <w:abstractNumId w:val="7"/>
  </w:num>
  <w:num w:numId="14" w16cid:durableId="829641387">
    <w:abstractNumId w:val="14"/>
  </w:num>
  <w:num w:numId="15" w16cid:durableId="348216627">
    <w:abstractNumId w:val="16"/>
  </w:num>
  <w:num w:numId="16" w16cid:durableId="2055428095">
    <w:abstractNumId w:val="8"/>
  </w:num>
  <w:num w:numId="17" w16cid:durableId="695430427">
    <w:abstractNumId w:val="22"/>
  </w:num>
  <w:num w:numId="18" w16cid:durableId="1932275182">
    <w:abstractNumId w:val="19"/>
  </w:num>
  <w:num w:numId="19" w16cid:durableId="1621644138">
    <w:abstractNumId w:val="17"/>
  </w:num>
  <w:num w:numId="20" w16cid:durableId="797995836">
    <w:abstractNumId w:val="21"/>
  </w:num>
  <w:num w:numId="21" w16cid:durableId="1887523373">
    <w:abstractNumId w:val="9"/>
  </w:num>
  <w:num w:numId="22" w16cid:durableId="1181160386">
    <w:abstractNumId w:val="10"/>
  </w:num>
  <w:num w:numId="23" w16cid:durableId="1393307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3950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7039896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7C"/>
    <w:rsid w:val="0000281F"/>
    <w:rsid w:val="00003F6D"/>
    <w:rsid w:val="0001584D"/>
    <w:rsid w:val="000210DB"/>
    <w:rsid w:val="00021CCA"/>
    <w:rsid w:val="00025AC8"/>
    <w:rsid w:val="000331C2"/>
    <w:rsid w:val="00033F20"/>
    <w:rsid w:val="00040CD3"/>
    <w:rsid w:val="00041D78"/>
    <w:rsid w:val="00047495"/>
    <w:rsid w:val="00054D4C"/>
    <w:rsid w:val="0006085B"/>
    <w:rsid w:val="0006672B"/>
    <w:rsid w:val="00067354"/>
    <w:rsid w:val="00071EFD"/>
    <w:rsid w:val="00076365"/>
    <w:rsid w:val="00085C23"/>
    <w:rsid w:val="00091A18"/>
    <w:rsid w:val="000927CA"/>
    <w:rsid w:val="000B493C"/>
    <w:rsid w:val="000B6EE1"/>
    <w:rsid w:val="000C06F4"/>
    <w:rsid w:val="000C0938"/>
    <w:rsid w:val="000C7E29"/>
    <w:rsid w:val="000D7071"/>
    <w:rsid w:val="000E537B"/>
    <w:rsid w:val="00101E14"/>
    <w:rsid w:val="00103DF8"/>
    <w:rsid w:val="00103FCA"/>
    <w:rsid w:val="0010407C"/>
    <w:rsid w:val="001112D4"/>
    <w:rsid w:val="00117AE5"/>
    <w:rsid w:val="00122E4D"/>
    <w:rsid w:val="001276D5"/>
    <w:rsid w:val="0013095C"/>
    <w:rsid w:val="00133655"/>
    <w:rsid w:val="001346FA"/>
    <w:rsid w:val="001367EB"/>
    <w:rsid w:val="0016796E"/>
    <w:rsid w:val="00176673"/>
    <w:rsid w:val="00183AD5"/>
    <w:rsid w:val="00184B87"/>
    <w:rsid w:val="00186253"/>
    <w:rsid w:val="00187246"/>
    <w:rsid w:val="00196F6B"/>
    <w:rsid w:val="00197779"/>
    <w:rsid w:val="00197C86"/>
    <w:rsid w:val="001A0C25"/>
    <w:rsid w:val="001A18F5"/>
    <w:rsid w:val="001A69FC"/>
    <w:rsid w:val="001A7289"/>
    <w:rsid w:val="001C7711"/>
    <w:rsid w:val="001D2689"/>
    <w:rsid w:val="001D2B58"/>
    <w:rsid w:val="001D49A8"/>
    <w:rsid w:val="001E10B8"/>
    <w:rsid w:val="001F0BF1"/>
    <w:rsid w:val="001F6D88"/>
    <w:rsid w:val="001F7C9C"/>
    <w:rsid w:val="00204E39"/>
    <w:rsid w:val="0021341A"/>
    <w:rsid w:val="002134C9"/>
    <w:rsid w:val="00213DF4"/>
    <w:rsid w:val="002147EB"/>
    <w:rsid w:val="00216BAE"/>
    <w:rsid w:val="00233687"/>
    <w:rsid w:val="00236F5E"/>
    <w:rsid w:val="00246B3E"/>
    <w:rsid w:val="002574EA"/>
    <w:rsid w:val="00263808"/>
    <w:rsid w:val="002647D5"/>
    <w:rsid w:val="00266AE9"/>
    <w:rsid w:val="00281EE1"/>
    <w:rsid w:val="00286A99"/>
    <w:rsid w:val="002931CA"/>
    <w:rsid w:val="00295FD6"/>
    <w:rsid w:val="002A566A"/>
    <w:rsid w:val="002B041F"/>
    <w:rsid w:val="002C0E5E"/>
    <w:rsid w:val="002C5729"/>
    <w:rsid w:val="002C5BD2"/>
    <w:rsid w:val="002D307D"/>
    <w:rsid w:val="002E65ED"/>
    <w:rsid w:val="002F2625"/>
    <w:rsid w:val="00306AD1"/>
    <w:rsid w:val="00313077"/>
    <w:rsid w:val="00322165"/>
    <w:rsid w:val="00330DC2"/>
    <w:rsid w:val="00330F31"/>
    <w:rsid w:val="003408E3"/>
    <w:rsid w:val="00371DEB"/>
    <w:rsid w:val="00372267"/>
    <w:rsid w:val="00375655"/>
    <w:rsid w:val="00376493"/>
    <w:rsid w:val="0038313A"/>
    <w:rsid w:val="00385DBF"/>
    <w:rsid w:val="0038695A"/>
    <w:rsid w:val="00387809"/>
    <w:rsid w:val="003901E1"/>
    <w:rsid w:val="00395304"/>
    <w:rsid w:val="003A1EC4"/>
    <w:rsid w:val="003A4A4D"/>
    <w:rsid w:val="003B46A6"/>
    <w:rsid w:val="003C5FE6"/>
    <w:rsid w:val="003C725D"/>
    <w:rsid w:val="003C79F1"/>
    <w:rsid w:val="003E30F6"/>
    <w:rsid w:val="003E59EE"/>
    <w:rsid w:val="003F6F89"/>
    <w:rsid w:val="00413B60"/>
    <w:rsid w:val="00430936"/>
    <w:rsid w:val="004545EA"/>
    <w:rsid w:val="004637E3"/>
    <w:rsid w:val="00466DE6"/>
    <w:rsid w:val="0047139E"/>
    <w:rsid w:val="00477338"/>
    <w:rsid w:val="0048050C"/>
    <w:rsid w:val="0048456A"/>
    <w:rsid w:val="0049366A"/>
    <w:rsid w:val="00494A3C"/>
    <w:rsid w:val="004A0EAC"/>
    <w:rsid w:val="004B0F5B"/>
    <w:rsid w:val="004B2002"/>
    <w:rsid w:val="004B2CC8"/>
    <w:rsid w:val="004C7187"/>
    <w:rsid w:val="004D16BC"/>
    <w:rsid w:val="004D6F3F"/>
    <w:rsid w:val="00510E37"/>
    <w:rsid w:val="00511DE3"/>
    <w:rsid w:val="005178FA"/>
    <w:rsid w:val="0053206F"/>
    <w:rsid w:val="00540F09"/>
    <w:rsid w:val="00547172"/>
    <w:rsid w:val="00556E38"/>
    <w:rsid w:val="00560FAE"/>
    <w:rsid w:val="005633F3"/>
    <w:rsid w:val="00571B0C"/>
    <w:rsid w:val="005821B5"/>
    <w:rsid w:val="00583B8A"/>
    <w:rsid w:val="005A4300"/>
    <w:rsid w:val="005B3243"/>
    <w:rsid w:val="005B4944"/>
    <w:rsid w:val="005B4CDE"/>
    <w:rsid w:val="005C6408"/>
    <w:rsid w:val="005C6AED"/>
    <w:rsid w:val="005D38B5"/>
    <w:rsid w:val="005D4AFD"/>
    <w:rsid w:val="005D64C6"/>
    <w:rsid w:val="005E3C30"/>
    <w:rsid w:val="005F1C9C"/>
    <w:rsid w:val="00606ECC"/>
    <w:rsid w:val="006324CB"/>
    <w:rsid w:val="006338A1"/>
    <w:rsid w:val="00634401"/>
    <w:rsid w:val="00637E00"/>
    <w:rsid w:val="00644E8D"/>
    <w:rsid w:val="00654B7B"/>
    <w:rsid w:val="00655D84"/>
    <w:rsid w:val="006A26CE"/>
    <w:rsid w:val="006B212C"/>
    <w:rsid w:val="006B2C38"/>
    <w:rsid w:val="006B4692"/>
    <w:rsid w:val="006B471C"/>
    <w:rsid w:val="006B6863"/>
    <w:rsid w:val="006C1C96"/>
    <w:rsid w:val="006C2118"/>
    <w:rsid w:val="006D047C"/>
    <w:rsid w:val="006D3898"/>
    <w:rsid w:val="006E7A85"/>
    <w:rsid w:val="00730803"/>
    <w:rsid w:val="007472A2"/>
    <w:rsid w:val="007500D0"/>
    <w:rsid w:val="00764B2F"/>
    <w:rsid w:val="0078446E"/>
    <w:rsid w:val="00786528"/>
    <w:rsid w:val="007A52F4"/>
    <w:rsid w:val="007B2784"/>
    <w:rsid w:val="007B61B4"/>
    <w:rsid w:val="007D7C48"/>
    <w:rsid w:val="007F42A1"/>
    <w:rsid w:val="00800339"/>
    <w:rsid w:val="00804A2B"/>
    <w:rsid w:val="008215A4"/>
    <w:rsid w:val="0082418B"/>
    <w:rsid w:val="008409B9"/>
    <w:rsid w:val="008417E7"/>
    <w:rsid w:val="00846037"/>
    <w:rsid w:val="00847F52"/>
    <w:rsid w:val="0085130F"/>
    <w:rsid w:val="008850EF"/>
    <w:rsid w:val="00886945"/>
    <w:rsid w:val="0089233E"/>
    <w:rsid w:val="008A4289"/>
    <w:rsid w:val="008B1ECB"/>
    <w:rsid w:val="008C17E6"/>
    <w:rsid w:val="008C1B2E"/>
    <w:rsid w:val="008C7809"/>
    <w:rsid w:val="008D5181"/>
    <w:rsid w:val="008E446A"/>
    <w:rsid w:val="008F3CC1"/>
    <w:rsid w:val="00902FDB"/>
    <w:rsid w:val="0090434B"/>
    <w:rsid w:val="009245DB"/>
    <w:rsid w:val="00924C4C"/>
    <w:rsid w:val="00926F12"/>
    <w:rsid w:val="009302AF"/>
    <w:rsid w:val="00937612"/>
    <w:rsid w:val="009431DF"/>
    <w:rsid w:val="00952093"/>
    <w:rsid w:val="00954E51"/>
    <w:rsid w:val="009554CE"/>
    <w:rsid w:val="00963240"/>
    <w:rsid w:val="009635D3"/>
    <w:rsid w:val="00965742"/>
    <w:rsid w:val="00965784"/>
    <w:rsid w:val="00965C42"/>
    <w:rsid w:val="0096789E"/>
    <w:rsid w:val="00976199"/>
    <w:rsid w:val="00977D0D"/>
    <w:rsid w:val="00992D8E"/>
    <w:rsid w:val="00996CA5"/>
    <w:rsid w:val="009A4E3C"/>
    <w:rsid w:val="009B2D8D"/>
    <w:rsid w:val="009B4A4F"/>
    <w:rsid w:val="009B5761"/>
    <w:rsid w:val="009C74A2"/>
    <w:rsid w:val="009F03F4"/>
    <w:rsid w:val="009F6095"/>
    <w:rsid w:val="009F721C"/>
    <w:rsid w:val="00A11861"/>
    <w:rsid w:val="00A1489F"/>
    <w:rsid w:val="00A14C37"/>
    <w:rsid w:val="00A17AC6"/>
    <w:rsid w:val="00A21253"/>
    <w:rsid w:val="00A26442"/>
    <w:rsid w:val="00A27604"/>
    <w:rsid w:val="00A27660"/>
    <w:rsid w:val="00A32080"/>
    <w:rsid w:val="00A34311"/>
    <w:rsid w:val="00A36D8C"/>
    <w:rsid w:val="00A66439"/>
    <w:rsid w:val="00A7616A"/>
    <w:rsid w:val="00A8291A"/>
    <w:rsid w:val="00A83513"/>
    <w:rsid w:val="00A94963"/>
    <w:rsid w:val="00AB70CC"/>
    <w:rsid w:val="00AC77F6"/>
    <w:rsid w:val="00AD211C"/>
    <w:rsid w:val="00AD5C43"/>
    <w:rsid w:val="00AE1675"/>
    <w:rsid w:val="00AE539F"/>
    <w:rsid w:val="00AE6913"/>
    <w:rsid w:val="00AE7590"/>
    <w:rsid w:val="00AF48A9"/>
    <w:rsid w:val="00AF67D7"/>
    <w:rsid w:val="00B01503"/>
    <w:rsid w:val="00B0768C"/>
    <w:rsid w:val="00B145FE"/>
    <w:rsid w:val="00B27C0F"/>
    <w:rsid w:val="00B3012E"/>
    <w:rsid w:val="00B36BBB"/>
    <w:rsid w:val="00B4030F"/>
    <w:rsid w:val="00B4320A"/>
    <w:rsid w:val="00B46A7D"/>
    <w:rsid w:val="00B57DBC"/>
    <w:rsid w:val="00B6375C"/>
    <w:rsid w:val="00B64ABF"/>
    <w:rsid w:val="00B72564"/>
    <w:rsid w:val="00B7527A"/>
    <w:rsid w:val="00B8511F"/>
    <w:rsid w:val="00BB2103"/>
    <w:rsid w:val="00BB36A7"/>
    <w:rsid w:val="00BC2835"/>
    <w:rsid w:val="00BD5C32"/>
    <w:rsid w:val="00BD6E2D"/>
    <w:rsid w:val="00BE029D"/>
    <w:rsid w:val="00BE7A4E"/>
    <w:rsid w:val="00C0220D"/>
    <w:rsid w:val="00C041DF"/>
    <w:rsid w:val="00C049F8"/>
    <w:rsid w:val="00C05AD9"/>
    <w:rsid w:val="00C10B82"/>
    <w:rsid w:val="00C12B53"/>
    <w:rsid w:val="00C1398A"/>
    <w:rsid w:val="00C17895"/>
    <w:rsid w:val="00C23D1B"/>
    <w:rsid w:val="00C25EC7"/>
    <w:rsid w:val="00C26928"/>
    <w:rsid w:val="00C40EC6"/>
    <w:rsid w:val="00C470F4"/>
    <w:rsid w:val="00C51C00"/>
    <w:rsid w:val="00C54452"/>
    <w:rsid w:val="00C54E99"/>
    <w:rsid w:val="00C55F75"/>
    <w:rsid w:val="00C56F05"/>
    <w:rsid w:val="00C6611F"/>
    <w:rsid w:val="00C72483"/>
    <w:rsid w:val="00C76963"/>
    <w:rsid w:val="00C92FF9"/>
    <w:rsid w:val="00C96004"/>
    <w:rsid w:val="00CA3977"/>
    <w:rsid w:val="00CA7851"/>
    <w:rsid w:val="00CC1010"/>
    <w:rsid w:val="00CD055A"/>
    <w:rsid w:val="00CE3ADB"/>
    <w:rsid w:val="00CE51D8"/>
    <w:rsid w:val="00CF5434"/>
    <w:rsid w:val="00CF6956"/>
    <w:rsid w:val="00D058C2"/>
    <w:rsid w:val="00D0593D"/>
    <w:rsid w:val="00D06F3A"/>
    <w:rsid w:val="00D13F28"/>
    <w:rsid w:val="00D14015"/>
    <w:rsid w:val="00D150F7"/>
    <w:rsid w:val="00D207A9"/>
    <w:rsid w:val="00D266C6"/>
    <w:rsid w:val="00D31991"/>
    <w:rsid w:val="00D37B5E"/>
    <w:rsid w:val="00D4078B"/>
    <w:rsid w:val="00D575F3"/>
    <w:rsid w:val="00D63518"/>
    <w:rsid w:val="00D72A22"/>
    <w:rsid w:val="00D738A8"/>
    <w:rsid w:val="00D81856"/>
    <w:rsid w:val="00D82E8D"/>
    <w:rsid w:val="00D83C94"/>
    <w:rsid w:val="00D8675B"/>
    <w:rsid w:val="00DB6466"/>
    <w:rsid w:val="00DC021D"/>
    <w:rsid w:val="00DC1297"/>
    <w:rsid w:val="00DC3AAE"/>
    <w:rsid w:val="00DC69DA"/>
    <w:rsid w:val="00DC7393"/>
    <w:rsid w:val="00DD4B25"/>
    <w:rsid w:val="00DD597B"/>
    <w:rsid w:val="00DD65E7"/>
    <w:rsid w:val="00DF4C4D"/>
    <w:rsid w:val="00DF7C7E"/>
    <w:rsid w:val="00DF7DA3"/>
    <w:rsid w:val="00E07CA6"/>
    <w:rsid w:val="00E119B8"/>
    <w:rsid w:val="00E2458C"/>
    <w:rsid w:val="00E26129"/>
    <w:rsid w:val="00E33F7D"/>
    <w:rsid w:val="00E4176C"/>
    <w:rsid w:val="00E5294C"/>
    <w:rsid w:val="00E96CCD"/>
    <w:rsid w:val="00EA27B1"/>
    <w:rsid w:val="00EB003F"/>
    <w:rsid w:val="00EB4FCB"/>
    <w:rsid w:val="00EB789A"/>
    <w:rsid w:val="00EC32C7"/>
    <w:rsid w:val="00ED01CC"/>
    <w:rsid w:val="00ED7ACA"/>
    <w:rsid w:val="00EE3DC8"/>
    <w:rsid w:val="00EE41FA"/>
    <w:rsid w:val="00EE7644"/>
    <w:rsid w:val="00F02441"/>
    <w:rsid w:val="00F07643"/>
    <w:rsid w:val="00F21D3A"/>
    <w:rsid w:val="00F261FD"/>
    <w:rsid w:val="00F26D85"/>
    <w:rsid w:val="00F3227D"/>
    <w:rsid w:val="00F374A5"/>
    <w:rsid w:val="00F45393"/>
    <w:rsid w:val="00F54FBB"/>
    <w:rsid w:val="00F5530B"/>
    <w:rsid w:val="00F56BE2"/>
    <w:rsid w:val="00F5754F"/>
    <w:rsid w:val="00F72979"/>
    <w:rsid w:val="00F77EF6"/>
    <w:rsid w:val="00F81B91"/>
    <w:rsid w:val="00F9167C"/>
    <w:rsid w:val="00F91D9B"/>
    <w:rsid w:val="00F92A91"/>
    <w:rsid w:val="00FA2B7B"/>
    <w:rsid w:val="00FA7198"/>
    <w:rsid w:val="00FA7945"/>
    <w:rsid w:val="00FB1D00"/>
    <w:rsid w:val="00FC2543"/>
    <w:rsid w:val="00FE6F87"/>
    <w:rsid w:val="00FF1249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ED32"/>
  <w15:chartTrackingRefBased/>
  <w15:docId w15:val="{49C34E41-D296-4C2F-A14F-EFAC3A86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2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C02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0220D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rsid w:val="00C02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0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0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0220D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6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ABF"/>
  </w:style>
  <w:style w:type="paragraph" w:styleId="Zpat">
    <w:name w:val="footer"/>
    <w:basedOn w:val="Normln"/>
    <w:link w:val="ZpatChar"/>
    <w:uiPriority w:val="99"/>
    <w:unhideWhenUsed/>
    <w:rsid w:val="00B6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ABF"/>
  </w:style>
  <w:style w:type="character" w:styleId="Siln">
    <w:name w:val="Strong"/>
    <w:uiPriority w:val="99"/>
    <w:qFormat/>
    <w:rsid w:val="00BD5C32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D5C3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5C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lovanseznam">
    <w:name w:val="List Number"/>
    <w:basedOn w:val="Normln"/>
    <w:uiPriority w:val="99"/>
    <w:rsid w:val="00BD5C32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76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F1E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1E59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850E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5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4B0F5B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41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41D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1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1DF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27660"/>
    <w:rPr>
      <w:color w:val="954F72" w:themeColor="followedHyperlink"/>
      <w:u w:val="single"/>
    </w:rPr>
  </w:style>
  <w:style w:type="paragraph" w:customStyle="1" w:styleId="2nesltext">
    <w:name w:val="2nečísl.text"/>
    <w:basedOn w:val="Normln"/>
    <w:qFormat/>
    <w:rsid w:val="00926F12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1nadpis">
    <w:name w:val="1nadpis"/>
    <w:basedOn w:val="Normln"/>
    <w:qFormat/>
    <w:rsid w:val="00926F12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26F12"/>
    <w:pPr>
      <w:numPr>
        <w:ilvl w:val="1"/>
        <w:numId w:val="22"/>
      </w:numPr>
      <w:suppressAutoHyphens w:val="0"/>
      <w:spacing w:before="240" w:after="240"/>
      <w:ind w:left="1440" w:hanging="36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926F12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926F12"/>
    <w:pPr>
      <w:numPr>
        <w:ilvl w:val="3"/>
        <w:numId w:val="22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zv@brno.cz" TargetMode="External"/><Relationship Id="rId10" Type="http://schemas.openxmlformats.org/officeDocument/2006/relationships/hyperlink" Target="mailto:podpora@ezak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hyperlink" Target="mailto:ozv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BB29-CDA8-4610-92A0-17EDA318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6445</Words>
  <Characters>38028</Characters>
  <Application>Microsoft Office Word</Application>
  <DocSecurity>0</DocSecurity>
  <Lines>316</Lines>
  <Paragraphs>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/>
      <vt:lpstr/>
      <vt:lpstr/>
      <vt:lpstr>SMLOUVA č. …</vt:lpstr>
      <vt:lpstr>I.</vt:lpstr>
      <vt:lpstr>PŘEDMĚT SMLOUVY</vt:lpstr>
      <vt:lpstr>II.</vt:lpstr>
      <vt:lpstr>ZPŮSOB SPOLUPRÁCE</vt:lpstr>
      <vt:lpstr>III.</vt:lpstr>
      <vt:lpstr>CENA A PLATEBNÍ PODMÍNKY</vt:lpstr>
      <vt:lpstr>IV.</vt:lpstr>
      <vt:lpstr>DALŠÍ PRÁVA A POVINNOSTI SMLUVNÍCH STRAN</vt:lpstr>
      <vt:lpstr>VI.</vt:lpstr>
      <vt:lpstr>SMLUVNÍ POKUTY A ÚROKY Z PRODLENÍ</vt:lpstr>
      <vt:lpstr>VII.</vt:lpstr>
      <vt:lpstr>MAJETKOVÁ PRÁVA A PRÁVA DUŠEVNÍHO VLASTNICTVÍ</vt:lpstr>
    </vt:vector>
  </TitlesOfParts>
  <Company/>
  <LinksUpToDate>false</LinksUpToDate>
  <CharactersWithSpaces>44385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Jirků Radim</dc:creator>
  <cp:keywords/>
  <dc:description/>
  <cp:lastModifiedBy>Burýšková Lenka</cp:lastModifiedBy>
  <cp:revision>2</cp:revision>
  <cp:lastPrinted>2024-11-11T10:08:00Z</cp:lastPrinted>
  <dcterms:created xsi:type="dcterms:W3CDTF">2025-11-10T14:02:00Z</dcterms:created>
  <dcterms:modified xsi:type="dcterms:W3CDTF">2025-11-10T14:02:00Z</dcterms:modified>
</cp:coreProperties>
</file>