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3639BB" w:rsidRDefault="00C536AC" w:rsidP="00C536AC"/>
    <w:p w14:paraId="638897B2" w14:textId="77777777" w:rsidR="00A6320F" w:rsidRPr="003639BB" w:rsidRDefault="00A6320F" w:rsidP="00A6320F">
      <w:pPr>
        <w:jc w:val="center"/>
        <w:rPr>
          <w:rFonts w:ascii="Arial" w:hAnsi="Arial" w:cs="Arial"/>
          <w:b/>
          <w:spacing w:val="60"/>
          <w:sz w:val="28"/>
        </w:rPr>
      </w:pPr>
      <w:r w:rsidRPr="003639BB">
        <w:rPr>
          <w:rFonts w:ascii="Arial" w:hAnsi="Arial" w:cs="Arial"/>
          <w:b/>
          <w:spacing w:val="60"/>
          <w:sz w:val="28"/>
        </w:rPr>
        <w:t>SMLOUVA O DÍLO</w:t>
      </w:r>
    </w:p>
    <w:p w14:paraId="0A3062DB" w14:textId="422E3A5E" w:rsidR="00726B9B" w:rsidRPr="003639BB" w:rsidRDefault="00726B9B" w:rsidP="006A5BF4">
      <w:pPr>
        <w:jc w:val="center"/>
        <w:rPr>
          <w:rFonts w:ascii="Arial" w:hAnsi="Arial" w:cs="Arial"/>
          <w:sz w:val="22"/>
          <w:szCs w:val="22"/>
        </w:rPr>
      </w:pPr>
      <w:bookmarkStart w:id="0" w:name="_Ref494102545"/>
      <w:r w:rsidRPr="003639BB">
        <w:rPr>
          <w:rFonts w:ascii="Arial" w:hAnsi="Arial" w:cs="Arial"/>
          <w:sz w:val="22"/>
          <w:szCs w:val="22"/>
        </w:rPr>
        <w:t xml:space="preserve">uzavřená podle ustanovení § </w:t>
      </w:r>
      <w:smartTag w:uri="urn:schemas-microsoft-com:office:smarttags" w:element="metricconverter">
        <w:smartTagPr>
          <w:attr w:name="ProductID" w:val="2586 a"/>
        </w:smartTagPr>
        <w:r w:rsidRPr="003639BB">
          <w:rPr>
            <w:rFonts w:ascii="Arial" w:hAnsi="Arial" w:cs="Arial"/>
            <w:sz w:val="22"/>
            <w:szCs w:val="22"/>
          </w:rPr>
          <w:t>2586 a</w:t>
        </w:r>
      </w:smartTag>
      <w:r w:rsidRPr="003639BB">
        <w:rPr>
          <w:rFonts w:ascii="Arial" w:hAnsi="Arial" w:cs="Arial"/>
          <w:sz w:val="22"/>
          <w:szCs w:val="22"/>
        </w:rPr>
        <w:t xml:space="preserve"> následujících zákona č. 89/2012 Sb., občanský zákoník, ve znění pozdějších předpisů</w:t>
      </w:r>
    </w:p>
    <w:p w14:paraId="7D4D2CAB" w14:textId="77777777" w:rsidR="00726B9B" w:rsidRPr="003639BB" w:rsidRDefault="00726B9B" w:rsidP="00726B9B">
      <w:pPr>
        <w:pBdr>
          <w:bottom w:val="single" w:sz="4" w:space="0" w:color="auto"/>
        </w:pBdr>
        <w:jc w:val="center"/>
        <w:rPr>
          <w:sz w:val="10"/>
          <w:szCs w:val="10"/>
        </w:rPr>
      </w:pPr>
    </w:p>
    <w:p w14:paraId="14B79668" w14:textId="77777777" w:rsidR="00726B9B" w:rsidRPr="003639BB"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3639BB" w:rsidRPr="003639BB" w14:paraId="5A5DDD4F" w14:textId="77777777" w:rsidTr="00775152">
        <w:tc>
          <w:tcPr>
            <w:tcW w:w="4749" w:type="dxa"/>
          </w:tcPr>
          <w:p w14:paraId="6211D80A" w14:textId="77777777" w:rsidR="00726B9B" w:rsidRPr="003639BB" w:rsidRDefault="00726B9B" w:rsidP="00775152">
            <w:pPr>
              <w:rPr>
                <w:rFonts w:ascii="Arial" w:hAnsi="Arial" w:cs="Arial"/>
                <w:sz w:val="22"/>
                <w:szCs w:val="22"/>
              </w:rPr>
            </w:pPr>
            <w:r w:rsidRPr="003639BB">
              <w:rPr>
                <w:rFonts w:ascii="Arial" w:hAnsi="Arial" w:cs="Arial"/>
                <w:sz w:val="22"/>
                <w:szCs w:val="22"/>
              </w:rPr>
              <w:t>Číslo smlouvy o dílo objednatele:</w:t>
            </w:r>
          </w:p>
        </w:tc>
        <w:tc>
          <w:tcPr>
            <w:tcW w:w="2375" w:type="dxa"/>
          </w:tcPr>
          <w:p w14:paraId="6199E3AD" w14:textId="77777777" w:rsidR="00726B9B" w:rsidRPr="003639BB" w:rsidRDefault="00726B9B" w:rsidP="00775152">
            <w:pPr>
              <w:rPr>
                <w:rFonts w:ascii="Arial" w:hAnsi="Arial" w:cs="Arial"/>
                <w:sz w:val="22"/>
                <w:szCs w:val="22"/>
              </w:rPr>
            </w:pPr>
          </w:p>
        </w:tc>
        <w:tc>
          <w:tcPr>
            <w:tcW w:w="2375" w:type="dxa"/>
          </w:tcPr>
          <w:p w14:paraId="67C06133" w14:textId="72727700" w:rsidR="00726B9B" w:rsidRPr="003639BB" w:rsidRDefault="00726B9B" w:rsidP="003639BB">
            <w:pPr>
              <w:jc w:val="right"/>
              <w:rPr>
                <w:rFonts w:ascii="Arial" w:hAnsi="Arial" w:cs="Arial"/>
                <w:sz w:val="22"/>
                <w:szCs w:val="22"/>
              </w:rPr>
            </w:pPr>
            <w:r w:rsidRPr="003639BB">
              <w:rPr>
                <w:rFonts w:ascii="Arial" w:hAnsi="Arial" w:cs="Arial"/>
                <w:sz w:val="22"/>
                <w:szCs w:val="22"/>
              </w:rPr>
              <w:t>(ORG</w:t>
            </w:r>
            <w:r w:rsidR="003639BB" w:rsidRPr="003639BB">
              <w:rPr>
                <w:rFonts w:ascii="Arial" w:hAnsi="Arial" w:cs="Arial"/>
                <w:sz w:val="22"/>
                <w:szCs w:val="22"/>
              </w:rPr>
              <w:t xml:space="preserve"> 2718)</w:t>
            </w:r>
          </w:p>
        </w:tc>
      </w:tr>
      <w:tr w:rsidR="003639BB" w:rsidRPr="003639BB" w14:paraId="00E7404B" w14:textId="77777777" w:rsidTr="00775152">
        <w:tc>
          <w:tcPr>
            <w:tcW w:w="4749" w:type="dxa"/>
          </w:tcPr>
          <w:p w14:paraId="5DFFFC3C" w14:textId="77777777" w:rsidR="00726B9B" w:rsidRPr="003639BB" w:rsidRDefault="00726B9B" w:rsidP="00775152">
            <w:pPr>
              <w:rPr>
                <w:rFonts w:ascii="Arial" w:hAnsi="Arial" w:cs="Arial"/>
                <w:sz w:val="22"/>
                <w:szCs w:val="22"/>
              </w:rPr>
            </w:pPr>
            <w:r w:rsidRPr="003639BB">
              <w:rPr>
                <w:rFonts w:ascii="Arial" w:hAnsi="Arial" w:cs="Arial"/>
                <w:sz w:val="22"/>
                <w:szCs w:val="22"/>
              </w:rPr>
              <w:t>Číslo smlouvy o dílo zhotovitele:</w:t>
            </w:r>
          </w:p>
        </w:tc>
        <w:tc>
          <w:tcPr>
            <w:tcW w:w="4750" w:type="dxa"/>
            <w:gridSpan w:val="2"/>
          </w:tcPr>
          <w:p w14:paraId="407C7026" w14:textId="77777777" w:rsidR="00726B9B" w:rsidRPr="003639BB" w:rsidRDefault="00726B9B" w:rsidP="00775152">
            <w:pPr>
              <w:rPr>
                <w:rFonts w:ascii="Arial" w:hAnsi="Arial" w:cs="Arial"/>
                <w:sz w:val="22"/>
                <w:szCs w:val="22"/>
              </w:rPr>
            </w:pPr>
          </w:p>
        </w:tc>
      </w:tr>
    </w:tbl>
    <w:p w14:paraId="429A3298" w14:textId="77777777" w:rsidR="00FD2C32" w:rsidRPr="003639BB" w:rsidRDefault="00A6320F" w:rsidP="00FD2C32">
      <w:pPr>
        <w:pStyle w:val="Nadpis1"/>
        <w:rPr>
          <w:rFonts w:ascii="Arial" w:hAnsi="Arial" w:cs="Arial"/>
          <w:sz w:val="22"/>
          <w:szCs w:val="22"/>
        </w:rPr>
      </w:pPr>
      <w:r w:rsidRPr="003639BB">
        <w:rPr>
          <w:rFonts w:ascii="Arial" w:hAnsi="Arial" w:cs="Arial"/>
          <w:sz w:val="22"/>
          <w:szCs w:val="22"/>
        </w:rPr>
        <w:t>Smluvní strany</w:t>
      </w:r>
      <w:bookmarkEnd w:id="0"/>
    </w:p>
    <w:tbl>
      <w:tblPr>
        <w:tblW w:w="0" w:type="auto"/>
        <w:tblLook w:val="04A0" w:firstRow="1" w:lastRow="0" w:firstColumn="1" w:lastColumn="0" w:noHBand="0" w:noVBand="1"/>
      </w:tblPr>
      <w:tblGrid>
        <w:gridCol w:w="2310"/>
        <w:gridCol w:w="7049"/>
      </w:tblGrid>
      <w:tr w:rsidR="003639BB" w:rsidRPr="003639BB" w14:paraId="633963F5" w14:textId="77777777" w:rsidTr="009B0BC7">
        <w:tc>
          <w:tcPr>
            <w:tcW w:w="2346" w:type="dxa"/>
            <w:shd w:val="clear" w:color="auto" w:fill="auto"/>
          </w:tcPr>
          <w:p w14:paraId="3093D7A6" w14:textId="77777777" w:rsidR="00FD2C32" w:rsidRPr="003639BB" w:rsidRDefault="00FD2C32" w:rsidP="00EB6A82">
            <w:pPr>
              <w:rPr>
                <w:rFonts w:ascii="Arial" w:hAnsi="Arial" w:cs="Arial"/>
                <w:b/>
                <w:sz w:val="22"/>
                <w:szCs w:val="22"/>
              </w:rPr>
            </w:pPr>
            <w:r w:rsidRPr="003639BB">
              <w:rPr>
                <w:rFonts w:ascii="Arial" w:hAnsi="Arial" w:cs="Arial"/>
                <w:b/>
                <w:sz w:val="22"/>
                <w:szCs w:val="22"/>
              </w:rPr>
              <w:t>Objednatel:</w:t>
            </w:r>
          </w:p>
          <w:p w14:paraId="32C4C5DC" w14:textId="77777777" w:rsidR="00FD2C32" w:rsidRPr="003639BB" w:rsidRDefault="00FD2C32" w:rsidP="00EB6A82">
            <w:pPr>
              <w:rPr>
                <w:rFonts w:ascii="Arial" w:hAnsi="Arial" w:cs="Arial"/>
                <w:sz w:val="22"/>
                <w:szCs w:val="22"/>
              </w:rPr>
            </w:pPr>
            <w:r w:rsidRPr="003639BB">
              <w:rPr>
                <w:rFonts w:ascii="Arial" w:hAnsi="Arial" w:cs="Arial"/>
                <w:sz w:val="22"/>
                <w:szCs w:val="22"/>
              </w:rPr>
              <w:t>Sídlo:</w:t>
            </w:r>
          </w:p>
        </w:tc>
        <w:tc>
          <w:tcPr>
            <w:tcW w:w="7229" w:type="dxa"/>
            <w:shd w:val="clear" w:color="auto" w:fill="auto"/>
          </w:tcPr>
          <w:p w14:paraId="41E7587F" w14:textId="77777777" w:rsidR="00AA7037" w:rsidRPr="003639BB" w:rsidRDefault="00AA7037" w:rsidP="00AA7037">
            <w:pPr>
              <w:rPr>
                <w:rFonts w:ascii="Arial" w:hAnsi="Arial" w:cs="Arial"/>
                <w:sz w:val="22"/>
                <w:szCs w:val="22"/>
              </w:rPr>
            </w:pPr>
            <w:r w:rsidRPr="003639BB">
              <w:rPr>
                <w:rFonts w:ascii="Arial" w:hAnsi="Arial" w:cs="Arial"/>
                <w:sz w:val="22"/>
                <w:szCs w:val="22"/>
              </w:rPr>
              <w:t>Statutární město Brno</w:t>
            </w:r>
          </w:p>
          <w:p w14:paraId="633AD63A" w14:textId="77777777" w:rsidR="00FD2C32" w:rsidRPr="003639BB" w:rsidRDefault="00AB059C" w:rsidP="00AA7037">
            <w:pPr>
              <w:rPr>
                <w:rFonts w:ascii="Arial" w:hAnsi="Arial" w:cs="Arial"/>
                <w:sz w:val="22"/>
                <w:szCs w:val="22"/>
              </w:rPr>
            </w:pPr>
            <w:r w:rsidRPr="003639BB">
              <w:rPr>
                <w:rFonts w:ascii="Arial" w:hAnsi="Arial" w:cs="Arial"/>
                <w:sz w:val="22"/>
                <w:szCs w:val="22"/>
              </w:rPr>
              <w:t>Dominikánské náměstí 196/1, Brno-město,  602 00 Brno</w:t>
            </w:r>
          </w:p>
        </w:tc>
      </w:tr>
      <w:tr w:rsidR="003639BB" w:rsidRPr="003639BB" w14:paraId="31E9C95A" w14:textId="77777777" w:rsidTr="009B0BC7">
        <w:tc>
          <w:tcPr>
            <w:tcW w:w="2346" w:type="dxa"/>
            <w:shd w:val="clear" w:color="auto" w:fill="auto"/>
          </w:tcPr>
          <w:p w14:paraId="2BBC95A2" w14:textId="77777777" w:rsidR="00FD2C32" w:rsidRPr="003639BB" w:rsidRDefault="00FD2C32" w:rsidP="00EB6A82">
            <w:pPr>
              <w:rPr>
                <w:rFonts w:ascii="Arial" w:hAnsi="Arial" w:cs="Arial"/>
                <w:sz w:val="22"/>
                <w:szCs w:val="22"/>
              </w:rPr>
            </w:pPr>
            <w:r w:rsidRPr="003639BB">
              <w:rPr>
                <w:rFonts w:ascii="Arial" w:hAnsi="Arial" w:cs="Arial"/>
                <w:sz w:val="22"/>
                <w:szCs w:val="22"/>
              </w:rPr>
              <w:t>IČO:</w:t>
            </w:r>
          </w:p>
        </w:tc>
        <w:tc>
          <w:tcPr>
            <w:tcW w:w="7229" w:type="dxa"/>
            <w:shd w:val="clear" w:color="auto" w:fill="auto"/>
          </w:tcPr>
          <w:p w14:paraId="7CC52357" w14:textId="77777777" w:rsidR="00FD2C32" w:rsidRPr="003639BB" w:rsidRDefault="00FD2C32" w:rsidP="00EB6A82">
            <w:pPr>
              <w:rPr>
                <w:rFonts w:ascii="Arial" w:hAnsi="Arial" w:cs="Arial"/>
                <w:sz w:val="22"/>
                <w:szCs w:val="22"/>
              </w:rPr>
            </w:pPr>
            <w:r w:rsidRPr="003639BB">
              <w:rPr>
                <w:rFonts w:ascii="Arial" w:hAnsi="Arial" w:cs="Arial"/>
                <w:sz w:val="22"/>
                <w:szCs w:val="22"/>
              </w:rPr>
              <w:t>449 92 785</w:t>
            </w:r>
          </w:p>
        </w:tc>
      </w:tr>
      <w:tr w:rsidR="003639BB" w:rsidRPr="003639BB" w14:paraId="733ED8A5" w14:textId="77777777" w:rsidTr="009B0BC7">
        <w:tc>
          <w:tcPr>
            <w:tcW w:w="2346" w:type="dxa"/>
            <w:shd w:val="clear" w:color="auto" w:fill="auto"/>
          </w:tcPr>
          <w:p w14:paraId="70DE4833" w14:textId="77777777" w:rsidR="00FD2C32" w:rsidRPr="003639BB" w:rsidRDefault="00FD2C32" w:rsidP="00EB6A82">
            <w:pPr>
              <w:rPr>
                <w:rFonts w:ascii="Arial" w:hAnsi="Arial" w:cs="Arial"/>
                <w:sz w:val="22"/>
                <w:szCs w:val="22"/>
              </w:rPr>
            </w:pPr>
            <w:r w:rsidRPr="003639BB">
              <w:rPr>
                <w:rFonts w:ascii="Arial" w:hAnsi="Arial" w:cs="Arial"/>
                <w:sz w:val="22"/>
                <w:szCs w:val="22"/>
              </w:rPr>
              <w:t>DIČ:</w:t>
            </w:r>
            <w:r w:rsidRPr="003639BB">
              <w:rPr>
                <w:rFonts w:ascii="Arial" w:hAnsi="Arial" w:cs="Arial"/>
                <w:sz w:val="22"/>
                <w:szCs w:val="22"/>
              </w:rPr>
              <w:tab/>
            </w:r>
          </w:p>
        </w:tc>
        <w:tc>
          <w:tcPr>
            <w:tcW w:w="7229" w:type="dxa"/>
            <w:shd w:val="clear" w:color="auto" w:fill="auto"/>
          </w:tcPr>
          <w:p w14:paraId="1A84C9CF" w14:textId="77777777" w:rsidR="00FD2C32" w:rsidRPr="003639BB" w:rsidRDefault="00FD2C32" w:rsidP="00EB6A82">
            <w:pPr>
              <w:rPr>
                <w:rFonts w:ascii="Arial" w:hAnsi="Arial" w:cs="Arial"/>
                <w:sz w:val="22"/>
                <w:szCs w:val="22"/>
              </w:rPr>
            </w:pPr>
            <w:r w:rsidRPr="003639BB">
              <w:rPr>
                <w:rFonts w:ascii="Arial" w:hAnsi="Arial" w:cs="Arial"/>
                <w:sz w:val="22"/>
                <w:szCs w:val="22"/>
              </w:rPr>
              <w:t>CZ44992785</w:t>
            </w:r>
          </w:p>
        </w:tc>
      </w:tr>
      <w:tr w:rsidR="003639BB" w:rsidRPr="003639BB" w14:paraId="2F83A0B8" w14:textId="77777777" w:rsidTr="009B0BC7">
        <w:tc>
          <w:tcPr>
            <w:tcW w:w="2346" w:type="dxa"/>
            <w:shd w:val="clear" w:color="auto" w:fill="auto"/>
          </w:tcPr>
          <w:p w14:paraId="4D0A38F6" w14:textId="77777777" w:rsidR="00FD2C32" w:rsidRPr="003639BB" w:rsidRDefault="00FD2C32" w:rsidP="00EB6A82">
            <w:pPr>
              <w:rPr>
                <w:rFonts w:ascii="Arial" w:hAnsi="Arial" w:cs="Arial"/>
                <w:sz w:val="22"/>
                <w:szCs w:val="22"/>
              </w:rPr>
            </w:pPr>
            <w:r w:rsidRPr="003639BB">
              <w:rPr>
                <w:rFonts w:ascii="Arial" w:hAnsi="Arial" w:cs="Arial"/>
                <w:sz w:val="22"/>
                <w:szCs w:val="22"/>
              </w:rPr>
              <w:t>Bankovní spojení:</w:t>
            </w:r>
          </w:p>
        </w:tc>
        <w:tc>
          <w:tcPr>
            <w:tcW w:w="7229" w:type="dxa"/>
            <w:shd w:val="clear" w:color="auto" w:fill="auto"/>
          </w:tcPr>
          <w:p w14:paraId="1C381B7F" w14:textId="77777777" w:rsidR="00FD2C32" w:rsidRPr="003639BB" w:rsidRDefault="00FD2C32" w:rsidP="00EB6A82">
            <w:pPr>
              <w:jc w:val="both"/>
              <w:rPr>
                <w:rFonts w:ascii="Arial" w:hAnsi="Arial" w:cs="Arial"/>
                <w:sz w:val="22"/>
                <w:szCs w:val="22"/>
              </w:rPr>
            </w:pPr>
            <w:r w:rsidRPr="003639BB">
              <w:rPr>
                <w:rFonts w:ascii="Arial" w:hAnsi="Arial" w:cs="Arial"/>
                <w:sz w:val="22"/>
                <w:szCs w:val="22"/>
              </w:rPr>
              <w:t>Česká spořitelna, a.s.</w:t>
            </w:r>
          </w:p>
        </w:tc>
      </w:tr>
      <w:tr w:rsidR="003639BB" w:rsidRPr="003639BB" w14:paraId="7061047B" w14:textId="77777777" w:rsidTr="009B0BC7">
        <w:tc>
          <w:tcPr>
            <w:tcW w:w="2346" w:type="dxa"/>
            <w:shd w:val="clear" w:color="auto" w:fill="auto"/>
          </w:tcPr>
          <w:p w14:paraId="67B9748E" w14:textId="77777777" w:rsidR="00FD2C32" w:rsidRPr="003639BB" w:rsidRDefault="002A77CB" w:rsidP="00EB6A82">
            <w:pPr>
              <w:rPr>
                <w:rFonts w:ascii="Arial" w:hAnsi="Arial" w:cs="Arial"/>
                <w:sz w:val="22"/>
                <w:szCs w:val="22"/>
              </w:rPr>
            </w:pPr>
            <w:r w:rsidRPr="003639BB">
              <w:rPr>
                <w:rFonts w:ascii="Arial" w:hAnsi="Arial" w:cs="Arial"/>
                <w:sz w:val="22"/>
                <w:szCs w:val="22"/>
              </w:rPr>
              <w:t>Číslo účtu:</w:t>
            </w:r>
          </w:p>
        </w:tc>
        <w:tc>
          <w:tcPr>
            <w:tcW w:w="7229" w:type="dxa"/>
            <w:shd w:val="clear" w:color="auto" w:fill="auto"/>
          </w:tcPr>
          <w:p w14:paraId="50B950E3" w14:textId="77777777" w:rsidR="00FD2C32" w:rsidRPr="003639BB" w:rsidRDefault="00FD2C32" w:rsidP="00EB6A82">
            <w:pPr>
              <w:rPr>
                <w:rFonts w:ascii="Arial" w:hAnsi="Arial" w:cs="Arial"/>
                <w:sz w:val="22"/>
                <w:szCs w:val="22"/>
              </w:rPr>
            </w:pPr>
            <w:r w:rsidRPr="003639BB">
              <w:rPr>
                <w:rFonts w:ascii="Arial" w:hAnsi="Arial" w:cs="Arial"/>
                <w:sz w:val="22"/>
                <w:szCs w:val="22"/>
              </w:rPr>
              <w:t>111246222 / 0800</w:t>
            </w:r>
          </w:p>
        </w:tc>
      </w:tr>
      <w:tr w:rsidR="003639BB" w:rsidRPr="003639BB" w14:paraId="24CB4EE3" w14:textId="77777777" w:rsidTr="009B0BC7">
        <w:tc>
          <w:tcPr>
            <w:tcW w:w="2346" w:type="dxa"/>
            <w:shd w:val="clear" w:color="auto" w:fill="auto"/>
          </w:tcPr>
          <w:p w14:paraId="54F5D1BA" w14:textId="77777777" w:rsidR="0000264A" w:rsidRPr="003639BB" w:rsidRDefault="0000264A" w:rsidP="00EB6A82">
            <w:pPr>
              <w:rPr>
                <w:rFonts w:ascii="Arial" w:hAnsi="Arial" w:cs="Arial"/>
                <w:sz w:val="22"/>
                <w:szCs w:val="22"/>
              </w:rPr>
            </w:pPr>
          </w:p>
        </w:tc>
        <w:tc>
          <w:tcPr>
            <w:tcW w:w="7229" w:type="dxa"/>
            <w:shd w:val="clear" w:color="auto" w:fill="auto"/>
          </w:tcPr>
          <w:p w14:paraId="757BADE6" w14:textId="77777777" w:rsidR="0000264A" w:rsidRPr="003639BB" w:rsidRDefault="0000264A" w:rsidP="00EB6A82">
            <w:pPr>
              <w:rPr>
                <w:rFonts w:ascii="Arial" w:hAnsi="Arial" w:cs="Arial"/>
                <w:sz w:val="22"/>
                <w:szCs w:val="22"/>
              </w:rPr>
            </w:pPr>
            <w:bookmarkStart w:id="1" w:name="_GoBack"/>
            <w:bookmarkEnd w:id="1"/>
          </w:p>
        </w:tc>
      </w:tr>
      <w:tr w:rsidR="003639BB" w:rsidRPr="003639BB" w14:paraId="173C5E1B" w14:textId="77777777" w:rsidTr="009B0BC7">
        <w:tc>
          <w:tcPr>
            <w:tcW w:w="2346" w:type="dxa"/>
            <w:shd w:val="clear" w:color="auto" w:fill="auto"/>
          </w:tcPr>
          <w:p w14:paraId="269E1789" w14:textId="77777777" w:rsidR="00FD2C32" w:rsidRPr="003639BB" w:rsidRDefault="00FD2C32" w:rsidP="00EB6A82">
            <w:pPr>
              <w:rPr>
                <w:rFonts w:ascii="Arial" w:hAnsi="Arial" w:cs="Arial"/>
                <w:sz w:val="22"/>
                <w:szCs w:val="22"/>
              </w:rPr>
            </w:pPr>
            <w:r w:rsidRPr="003639BB">
              <w:rPr>
                <w:rFonts w:ascii="Arial" w:hAnsi="Arial" w:cs="Arial"/>
                <w:sz w:val="22"/>
                <w:szCs w:val="22"/>
              </w:rPr>
              <w:t>Zastoupený:</w:t>
            </w:r>
          </w:p>
        </w:tc>
        <w:tc>
          <w:tcPr>
            <w:tcW w:w="7229" w:type="dxa"/>
            <w:shd w:val="clear" w:color="auto" w:fill="auto"/>
          </w:tcPr>
          <w:p w14:paraId="19F997AC" w14:textId="77777777" w:rsidR="00FD2C32" w:rsidRPr="003639BB" w:rsidRDefault="00FD2C32" w:rsidP="00EB6A82">
            <w:pPr>
              <w:jc w:val="both"/>
              <w:rPr>
                <w:rFonts w:ascii="Arial" w:hAnsi="Arial" w:cs="Arial"/>
                <w:sz w:val="22"/>
                <w:szCs w:val="22"/>
              </w:rPr>
            </w:pPr>
            <w:r w:rsidRPr="003639BB">
              <w:rPr>
                <w:rFonts w:ascii="Arial" w:hAnsi="Arial" w:cs="Arial"/>
                <w:sz w:val="22"/>
                <w:szCs w:val="22"/>
              </w:rPr>
              <w:t>na základě mandátní smlouvy č. 56019271 ze dne 4. 6. 2001 společností</w:t>
            </w:r>
          </w:p>
        </w:tc>
      </w:tr>
      <w:tr w:rsidR="003639BB" w:rsidRPr="003639BB" w14:paraId="07E1C38D" w14:textId="77777777" w:rsidTr="009B0BC7">
        <w:tc>
          <w:tcPr>
            <w:tcW w:w="2346" w:type="dxa"/>
            <w:shd w:val="clear" w:color="auto" w:fill="auto"/>
          </w:tcPr>
          <w:p w14:paraId="01F2E344" w14:textId="77777777" w:rsidR="00FD2C32" w:rsidRPr="003639BB" w:rsidRDefault="00FD2C32" w:rsidP="00EB6A82">
            <w:pPr>
              <w:rPr>
                <w:rFonts w:ascii="Arial" w:hAnsi="Arial" w:cs="Arial"/>
                <w:sz w:val="22"/>
                <w:szCs w:val="22"/>
              </w:rPr>
            </w:pPr>
            <w:r w:rsidRPr="003639BB">
              <w:rPr>
                <w:rFonts w:ascii="Arial" w:hAnsi="Arial" w:cs="Arial"/>
                <w:sz w:val="22"/>
                <w:szCs w:val="22"/>
              </w:rPr>
              <w:t>Název:</w:t>
            </w:r>
          </w:p>
          <w:p w14:paraId="5E0556AF" w14:textId="77777777" w:rsidR="00FD2C32" w:rsidRPr="003639BB" w:rsidRDefault="00FD2C32" w:rsidP="00EB6A82">
            <w:pPr>
              <w:rPr>
                <w:rFonts w:ascii="Arial" w:hAnsi="Arial" w:cs="Arial"/>
                <w:b/>
                <w:sz w:val="22"/>
                <w:szCs w:val="22"/>
              </w:rPr>
            </w:pPr>
            <w:r w:rsidRPr="003639BB">
              <w:rPr>
                <w:rFonts w:ascii="Arial" w:hAnsi="Arial" w:cs="Arial"/>
                <w:sz w:val="22"/>
                <w:szCs w:val="22"/>
              </w:rPr>
              <w:t>Sídlo:</w:t>
            </w:r>
          </w:p>
        </w:tc>
        <w:tc>
          <w:tcPr>
            <w:tcW w:w="7229" w:type="dxa"/>
            <w:shd w:val="clear" w:color="auto" w:fill="auto"/>
          </w:tcPr>
          <w:p w14:paraId="0DDB4D26" w14:textId="77777777" w:rsidR="00FD2C32" w:rsidRPr="003639BB" w:rsidRDefault="00FD2C32" w:rsidP="00EB6A82">
            <w:pPr>
              <w:rPr>
                <w:rFonts w:ascii="Arial" w:hAnsi="Arial" w:cs="Arial"/>
                <w:sz w:val="22"/>
                <w:szCs w:val="22"/>
              </w:rPr>
            </w:pPr>
            <w:r w:rsidRPr="003639BB">
              <w:rPr>
                <w:rFonts w:ascii="Arial" w:hAnsi="Arial" w:cs="Arial"/>
                <w:sz w:val="22"/>
                <w:szCs w:val="22"/>
              </w:rPr>
              <w:t xml:space="preserve">Brněnské vodárny a kanalizace, a.s., </w:t>
            </w:r>
          </w:p>
          <w:p w14:paraId="312B5F8E" w14:textId="77777777" w:rsidR="00FD2C32" w:rsidRPr="003639BB" w:rsidRDefault="00FD2C32" w:rsidP="00EB6A82">
            <w:pPr>
              <w:rPr>
                <w:rFonts w:ascii="Arial" w:hAnsi="Arial" w:cs="Arial"/>
                <w:sz w:val="22"/>
                <w:szCs w:val="22"/>
              </w:rPr>
            </w:pPr>
            <w:r w:rsidRPr="003639BB">
              <w:rPr>
                <w:rFonts w:ascii="Arial" w:hAnsi="Arial" w:cs="Arial"/>
                <w:sz w:val="22"/>
                <w:szCs w:val="22"/>
              </w:rPr>
              <w:t>Pisárecká 555/1a, Pisárky, 603 00 Brno</w:t>
            </w:r>
          </w:p>
          <w:p w14:paraId="67FD9FA1" w14:textId="4ABAA57E" w:rsidR="00FD2C32" w:rsidRPr="003639BB" w:rsidRDefault="00FD2C32" w:rsidP="00B47E8E">
            <w:pPr>
              <w:rPr>
                <w:rFonts w:ascii="Arial" w:hAnsi="Arial" w:cs="Arial"/>
                <w:sz w:val="22"/>
                <w:szCs w:val="22"/>
              </w:rPr>
            </w:pPr>
            <w:r w:rsidRPr="003639BB">
              <w:rPr>
                <w:rFonts w:ascii="Arial" w:hAnsi="Arial" w:cs="Arial"/>
                <w:sz w:val="22"/>
                <w:szCs w:val="22"/>
              </w:rPr>
              <w:t xml:space="preserve">společnost zapsaná u Krajského soudu v Brně, </w:t>
            </w:r>
            <w:proofErr w:type="spellStart"/>
            <w:r w:rsidR="00B47E8E" w:rsidRPr="003639BB">
              <w:rPr>
                <w:rFonts w:ascii="Arial" w:hAnsi="Arial" w:cs="Arial"/>
                <w:sz w:val="22"/>
                <w:szCs w:val="22"/>
              </w:rPr>
              <w:t>sp</w:t>
            </w:r>
            <w:proofErr w:type="spellEnd"/>
            <w:r w:rsidR="00B47E8E" w:rsidRPr="003639BB">
              <w:rPr>
                <w:rFonts w:ascii="Arial" w:hAnsi="Arial" w:cs="Arial"/>
                <w:sz w:val="22"/>
                <w:szCs w:val="22"/>
              </w:rPr>
              <w:t>. zn.</w:t>
            </w:r>
            <w:r w:rsidRPr="003639BB">
              <w:rPr>
                <w:rFonts w:ascii="Arial" w:hAnsi="Arial" w:cs="Arial"/>
                <w:sz w:val="22"/>
                <w:szCs w:val="22"/>
              </w:rPr>
              <w:t xml:space="preserve"> B 783</w:t>
            </w:r>
          </w:p>
        </w:tc>
      </w:tr>
      <w:tr w:rsidR="003639BB" w:rsidRPr="003639BB" w14:paraId="67798F11" w14:textId="77777777" w:rsidTr="009B0BC7">
        <w:tc>
          <w:tcPr>
            <w:tcW w:w="2346" w:type="dxa"/>
            <w:shd w:val="clear" w:color="auto" w:fill="auto"/>
          </w:tcPr>
          <w:p w14:paraId="7B17A673" w14:textId="77777777" w:rsidR="00FD2C32" w:rsidRPr="003639BB" w:rsidRDefault="00FD2C32" w:rsidP="00EB6A82">
            <w:pPr>
              <w:rPr>
                <w:rFonts w:ascii="Arial" w:hAnsi="Arial" w:cs="Arial"/>
                <w:sz w:val="22"/>
                <w:szCs w:val="22"/>
              </w:rPr>
            </w:pPr>
            <w:r w:rsidRPr="003639BB">
              <w:rPr>
                <w:rFonts w:ascii="Arial" w:hAnsi="Arial" w:cs="Arial"/>
                <w:sz w:val="22"/>
                <w:szCs w:val="22"/>
              </w:rPr>
              <w:t>IČO:</w:t>
            </w:r>
          </w:p>
        </w:tc>
        <w:tc>
          <w:tcPr>
            <w:tcW w:w="7229" w:type="dxa"/>
            <w:shd w:val="clear" w:color="auto" w:fill="auto"/>
          </w:tcPr>
          <w:p w14:paraId="55598CC0" w14:textId="77777777" w:rsidR="00FD2C32" w:rsidRPr="003639BB" w:rsidRDefault="00FD2C32" w:rsidP="00EB6A82">
            <w:pPr>
              <w:rPr>
                <w:rFonts w:ascii="Arial" w:hAnsi="Arial" w:cs="Arial"/>
                <w:sz w:val="22"/>
                <w:szCs w:val="22"/>
              </w:rPr>
            </w:pPr>
            <w:r w:rsidRPr="003639BB">
              <w:rPr>
                <w:rFonts w:ascii="Arial" w:hAnsi="Arial" w:cs="Arial"/>
                <w:bCs/>
                <w:sz w:val="22"/>
                <w:szCs w:val="22"/>
              </w:rPr>
              <w:t>463 47 275</w:t>
            </w:r>
          </w:p>
        </w:tc>
      </w:tr>
      <w:tr w:rsidR="003639BB" w:rsidRPr="003639BB" w14:paraId="0F111246" w14:textId="77777777" w:rsidTr="009B0BC7">
        <w:tc>
          <w:tcPr>
            <w:tcW w:w="2346" w:type="dxa"/>
            <w:shd w:val="clear" w:color="auto" w:fill="auto"/>
          </w:tcPr>
          <w:p w14:paraId="3D727FE7" w14:textId="77777777" w:rsidR="00FD2C32" w:rsidRPr="003639BB" w:rsidRDefault="00FD2C32" w:rsidP="00EB6A82">
            <w:pPr>
              <w:rPr>
                <w:rFonts w:ascii="Arial" w:hAnsi="Arial" w:cs="Arial"/>
                <w:sz w:val="22"/>
                <w:szCs w:val="22"/>
              </w:rPr>
            </w:pPr>
            <w:r w:rsidRPr="003639BB">
              <w:rPr>
                <w:rFonts w:ascii="Arial" w:hAnsi="Arial" w:cs="Arial"/>
                <w:sz w:val="22"/>
                <w:szCs w:val="22"/>
              </w:rPr>
              <w:t>DIČ:</w:t>
            </w:r>
            <w:r w:rsidRPr="003639BB">
              <w:rPr>
                <w:rFonts w:ascii="Arial" w:hAnsi="Arial" w:cs="Arial"/>
                <w:sz w:val="22"/>
                <w:szCs w:val="22"/>
              </w:rPr>
              <w:tab/>
            </w:r>
          </w:p>
        </w:tc>
        <w:tc>
          <w:tcPr>
            <w:tcW w:w="7229" w:type="dxa"/>
            <w:shd w:val="clear" w:color="auto" w:fill="auto"/>
          </w:tcPr>
          <w:p w14:paraId="6CA19D01" w14:textId="77777777" w:rsidR="00FD2C32" w:rsidRPr="003639BB" w:rsidRDefault="00FD2C32" w:rsidP="00EB6A82">
            <w:pPr>
              <w:rPr>
                <w:rFonts w:ascii="Arial" w:hAnsi="Arial" w:cs="Arial"/>
                <w:sz w:val="22"/>
                <w:szCs w:val="22"/>
              </w:rPr>
            </w:pPr>
            <w:r w:rsidRPr="003639BB">
              <w:rPr>
                <w:rFonts w:ascii="Arial" w:hAnsi="Arial" w:cs="Arial"/>
                <w:bCs/>
                <w:sz w:val="22"/>
                <w:szCs w:val="22"/>
              </w:rPr>
              <w:t>CZ46347275</w:t>
            </w:r>
          </w:p>
        </w:tc>
      </w:tr>
      <w:tr w:rsidR="003639BB" w:rsidRPr="003639BB" w14:paraId="05A0F228" w14:textId="77777777" w:rsidTr="009B0BC7">
        <w:tc>
          <w:tcPr>
            <w:tcW w:w="2346" w:type="dxa"/>
            <w:shd w:val="clear" w:color="auto" w:fill="auto"/>
          </w:tcPr>
          <w:p w14:paraId="1CF6B1EB" w14:textId="77777777" w:rsidR="009B0BC7" w:rsidRPr="003639BB" w:rsidRDefault="009B0BC7" w:rsidP="00EB6A82">
            <w:pPr>
              <w:rPr>
                <w:rFonts w:ascii="Arial" w:hAnsi="Arial" w:cs="Arial"/>
                <w:b/>
                <w:sz w:val="22"/>
                <w:szCs w:val="22"/>
              </w:rPr>
            </w:pPr>
          </w:p>
        </w:tc>
        <w:tc>
          <w:tcPr>
            <w:tcW w:w="7229" w:type="dxa"/>
            <w:shd w:val="clear" w:color="auto" w:fill="auto"/>
          </w:tcPr>
          <w:p w14:paraId="3F143779" w14:textId="77777777" w:rsidR="009B0BC7" w:rsidRPr="003639BB" w:rsidRDefault="00D545B0" w:rsidP="00275F69">
            <w:pPr>
              <w:keepLines/>
              <w:jc w:val="both"/>
              <w:rPr>
                <w:rFonts w:ascii="Arial" w:hAnsi="Arial" w:cs="Arial"/>
                <w:sz w:val="22"/>
                <w:szCs w:val="22"/>
              </w:rPr>
            </w:pPr>
            <w:r w:rsidRPr="003639BB">
              <w:rPr>
                <w:rFonts w:ascii="Arial" w:hAnsi="Arial" w:cs="Arial"/>
                <w:sz w:val="22"/>
                <w:szCs w:val="22"/>
              </w:rPr>
              <w:t xml:space="preserve">zastoupená </w:t>
            </w:r>
            <w:r w:rsidR="0034296B" w:rsidRPr="003639BB">
              <w:rPr>
                <w:rFonts w:ascii="Arial" w:hAnsi="Arial" w:cs="Arial"/>
                <w:sz w:val="22"/>
                <w:szCs w:val="22"/>
              </w:rPr>
              <w:t xml:space="preserve">Ing. Danielem  </w:t>
            </w:r>
            <w:proofErr w:type="spellStart"/>
            <w:r w:rsidR="0034296B" w:rsidRPr="003639BB">
              <w:rPr>
                <w:rFonts w:ascii="Arial" w:hAnsi="Arial" w:cs="Arial"/>
                <w:sz w:val="22"/>
                <w:szCs w:val="22"/>
              </w:rPr>
              <w:t>Stružem</w:t>
            </w:r>
            <w:proofErr w:type="spellEnd"/>
            <w:r w:rsidR="0034296B" w:rsidRPr="003639BB">
              <w:rPr>
                <w:rFonts w:ascii="Arial" w:hAnsi="Arial" w:cs="Arial"/>
                <w:sz w:val="22"/>
                <w:szCs w:val="22"/>
              </w:rPr>
              <w:t>, MBA</w:t>
            </w:r>
            <w:r w:rsidRPr="003639BB">
              <w:rPr>
                <w:rFonts w:ascii="Arial" w:hAnsi="Arial" w:cs="Arial"/>
                <w:sz w:val="22"/>
                <w:szCs w:val="22"/>
              </w:rPr>
              <w:t>, předsedou představenstva</w:t>
            </w:r>
          </w:p>
        </w:tc>
      </w:tr>
      <w:tr w:rsidR="003639BB" w:rsidRPr="003639BB" w14:paraId="60CA0103" w14:textId="77777777" w:rsidTr="009B0BC7">
        <w:tc>
          <w:tcPr>
            <w:tcW w:w="2346" w:type="dxa"/>
            <w:shd w:val="clear" w:color="auto" w:fill="auto"/>
          </w:tcPr>
          <w:p w14:paraId="0A7689CE" w14:textId="77777777" w:rsidR="009B0BC7" w:rsidRPr="003639BB" w:rsidRDefault="009B0BC7" w:rsidP="00EB6A82">
            <w:pPr>
              <w:rPr>
                <w:rFonts w:ascii="Arial" w:hAnsi="Arial" w:cs="Arial"/>
                <w:b/>
                <w:sz w:val="22"/>
                <w:szCs w:val="22"/>
              </w:rPr>
            </w:pPr>
          </w:p>
        </w:tc>
        <w:tc>
          <w:tcPr>
            <w:tcW w:w="7229" w:type="dxa"/>
            <w:shd w:val="clear" w:color="auto" w:fill="auto"/>
          </w:tcPr>
          <w:p w14:paraId="009149D4" w14:textId="77777777" w:rsidR="009B0BC7" w:rsidRPr="003639BB" w:rsidRDefault="009B0BC7" w:rsidP="005517D4">
            <w:pPr>
              <w:keepLines/>
              <w:jc w:val="both"/>
              <w:rPr>
                <w:rFonts w:ascii="Arial" w:hAnsi="Arial" w:cs="Arial"/>
                <w:sz w:val="22"/>
                <w:szCs w:val="22"/>
              </w:rPr>
            </w:pPr>
            <w:r w:rsidRPr="003639BB">
              <w:rPr>
                <w:rFonts w:ascii="Arial" w:hAnsi="Arial" w:cs="Arial"/>
                <w:sz w:val="22"/>
                <w:szCs w:val="22"/>
              </w:rPr>
              <w:t>k podpisu této smlouvy je oprávněn dle zmocnění</w:t>
            </w:r>
            <w:r w:rsidR="00B5462F" w:rsidRPr="003639BB">
              <w:rPr>
                <w:rFonts w:ascii="Arial" w:hAnsi="Arial" w:cs="Arial"/>
                <w:sz w:val="22"/>
                <w:szCs w:val="22"/>
              </w:rPr>
              <w:t xml:space="preserve"> </w:t>
            </w:r>
          </w:p>
        </w:tc>
      </w:tr>
      <w:tr w:rsidR="003639BB" w:rsidRPr="003639BB" w14:paraId="7BBE24CD" w14:textId="77777777" w:rsidTr="009B0BC7">
        <w:tc>
          <w:tcPr>
            <w:tcW w:w="2346" w:type="dxa"/>
            <w:shd w:val="clear" w:color="auto" w:fill="auto"/>
          </w:tcPr>
          <w:p w14:paraId="4095B65E" w14:textId="77777777" w:rsidR="00FD2C32" w:rsidRPr="003639BB" w:rsidRDefault="00FD2C32" w:rsidP="00EB6A82">
            <w:pPr>
              <w:rPr>
                <w:rFonts w:ascii="Arial" w:hAnsi="Arial" w:cs="Arial"/>
                <w:b/>
                <w:sz w:val="22"/>
                <w:szCs w:val="22"/>
              </w:rPr>
            </w:pPr>
          </w:p>
        </w:tc>
        <w:tc>
          <w:tcPr>
            <w:tcW w:w="7229" w:type="dxa"/>
            <w:shd w:val="clear" w:color="auto" w:fill="auto"/>
          </w:tcPr>
          <w:p w14:paraId="4A821721" w14:textId="77777777" w:rsidR="00FD2C32" w:rsidRPr="003639BB" w:rsidRDefault="00FD2C32" w:rsidP="00EB6A82">
            <w:pPr>
              <w:jc w:val="both"/>
              <w:rPr>
                <w:rFonts w:ascii="Arial" w:hAnsi="Arial" w:cs="Arial"/>
                <w:sz w:val="22"/>
                <w:szCs w:val="22"/>
              </w:rPr>
            </w:pPr>
            <w:r w:rsidRPr="003639BB">
              <w:rPr>
                <w:rFonts w:ascii="Arial" w:hAnsi="Arial" w:cs="Arial"/>
                <w:sz w:val="22"/>
                <w:szCs w:val="22"/>
              </w:rPr>
              <w:t xml:space="preserve">Ing. Jakub Kožnárek, generální ředitel </w:t>
            </w:r>
          </w:p>
        </w:tc>
      </w:tr>
      <w:tr w:rsidR="003639BB" w:rsidRPr="003639BB" w14:paraId="66EC0822" w14:textId="77777777" w:rsidTr="009B0BC7">
        <w:tc>
          <w:tcPr>
            <w:tcW w:w="2346" w:type="dxa"/>
            <w:shd w:val="clear" w:color="auto" w:fill="auto"/>
          </w:tcPr>
          <w:p w14:paraId="4896C82E" w14:textId="77777777" w:rsidR="00FD2C32" w:rsidRPr="003639BB" w:rsidRDefault="00FD2C32" w:rsidP="00EB6A82">
            <w:pPr>
              <w:rPr>
                <w:rFonts w:ascii="Arial" w:hAnsi="Arial" w:cs="Arial"/>
                <w:b/>
                <w:sz w:val="22"/>
                <w:szCs w:val="22"/>
              </w:rPr>
            </w:pPr>
          </w:p>
        </w:tc>
        <w:tc>
          <w:tcPr>
            <w:tcW w:w="7229" w:type="dxa"/>
            <w:shd w:val="clear" w:color="auto" w:fill="auto"/>
          </w:tcPr>
          <w:p w14:paraId="5B8A625A" w14:textId="77777777" w:rsidR="00FD2C32" w:rsidRPr="003639BB" w:rsidRDefault="00FD2C32" w:rsidP="00EB6A82">
            <w:pPr>
              <w:jc w:val="both"/>
              <w:rPr>
                <w:rFonts w:ascii="Arial" w:hAnsi="Arial" w:cs="Arial"/>
                <w:sz w:val="22"/>
                <w:szCs w:val="22"/>
              </w:rPr>
            </w:pPr>
          </w:p>
        </w:tc>
      </w:tr>
      <w:tr w:rsidR="003639BB" w:rsidRPr="003639BB" w14:paraId="6885A625" w14:textId="77777777" w:rsidTr="009B0BC7">
        <w:tc>
          <w:tcPr>
            <w:tcW w:w="2346" w:type="dxa"/>
            <w:shd w:val="clear" w:color="auto" w:fill="auto"/>
          </w:tcPr>
          <w:p w14:paraId="080100B5" w14:textId="77777777" w:rsidR="00FD2C32" w:rsidRPr="003639BB" w:rsidRDefault="00FD2C32" w:rsidP="00EB6A82">
            <w:pPr>
              <w:rPr>
                <w:rFonts w:ascii="Arial" w:hAnsi="Arial" w:cs="Arial"/>
                <w:sz w:val="22"/>
                <w:szCs w:val="22"/>
              </w:rPr>
            </w:pPr>
          </w:p>
        </w:tc>
        <w:tc>
          <w:tcPr>
            <w:tcW w:w="7229" w:type="dxa"/>
            <w:shd w:val="clear" w:color="auto" w:fill="auto"/>
          </w:tcPr>
          <w:p w14:paraId="2984D900" w14:textId="77777777" w:rsidR="00FD2C32" w:rsidRPr="003639BB" w:rsidRDefault="00FD2C32" w:rsidP="00EB6A82">
            <w:pPr>
              <w:rPr>
                <w:rFonts w:ascii="Arial" w:hAnsi="Arial" w:cs="Arial"/>
                <w:sz w:val="22"/>
                <w:szCs w:val="22"/>
              </w:rPr>
            </w:pPr>
            <w:r w:rsidRPr="003639BB">
              <w:rPr>
                <w:rFonts w:ascii="Arial" w:hAnsi="Arial" w:cs="Arial"/>
                <w:sz w:val="22"/>
                <w:szCs w:val="22"/>
              </w:rPr>
              <w:t>ve věcech technických jsou oprávněni jednat</w:t>
            </w:r>
            <w:r w:rsidR="00A624BC" w:rsidRPr="003639BB">
              <w:rPr>
                <w:rFonts w:ascii="Arial" w:hAnsi="Arial" w:cs="Arial"/>
                <w:sz w:val="22"/>
                <w:szCs w:val="22"/>
              </w:rPr>
              <w:t xml:space="preserve"> techničtí zástupci objednatele</w:t>
            </w:r>
            <w:r w:rsidRPr="003639BB">
              <w:rPr>
                <w:rFonts w:ascii="Arial" w:hAnsi="Arial" w:cs="Arial"/>
                <w:sz w:val="22"/>
                <w:szCs w:val="22"/>
              </w:rPr>
              <w:t xml:space="preserve">: </w:t>
            </w:r>
          </w:p>
        </w:tc>
      </w:tr>
      <w:tr w:rsidR="003639BB" w:rsidRPr="003639BB" w14:paraId="2C4EF66C" w14:textId="77777777" w:rsidTr="009B0BC7">
        <w:tc>
          <w:tcPr>
            <w:tcW w:w="2346" w:type="dxa"/>
            <w:shd w:val="clear" w:color="auto" w:fill="auto"/>
          </w:tcPr>
          <w:p w14:paraId="6A43CEC7" w14:textId="77777777" w:rsidR="00FD2C32" w:rsidRPr="003639BB" w:rsidRDefault="00FD2C32" w:rsidP="00EB6A82">
            <w:pPr>
              <w:rPr>
                <w:rFonts w:ascii="Arial" w:hAnsi="Arial" w:cs="Arial"/>
                <w:sz w:val="22"/>
                <w:szCs w:val="22"/>
              </w:rPr>
            </w:pPr>
          </w:p>
        </w:tc>
        <w:tc>
          <w:tcPr>
            <w:tcW w:w="7229" w:type="dxa"/>
            <w:shd w:val="clear" w:color="auto" w:fill="auto"/>
          </w:tcPr>
          <w:p w14:paraId="4660935E" w14:textId="75910937" w:rsidR="00FD2C32" w:rsidRPr="003639BB" w:rsidRDefault="00FD2C32" w:rsidP="00EB6A82">
            <w:pPr>
              <w:rPr>
                <w:rFonts w:ascii="Arial" w:hAnsi="Arial" w:cs="Arial"/>
                <w:sz w:val="22"/>
                <w:szCs w:val="22"/>
              </w:rPr>
            </w:pPr>
            <w:r w:rsidRPr="003639BB">
              <w:rPr>
                <w:rFonts w:ascii="Arial" w:hAnsi="Arial" w:cs="Arial"/>
                <w:sz w:val="22"/>
                <w:szCs w:val="22"/>
              </w:rPr>
              <w:t xml:space="preserve">vedoucí </w:t>
            </w:r>
            <w:r w:rsidR="004B2542">
              <w:rPr>
                <w:rFonts w:ascii="Arial" w:hAnsi="Arial" w:cs="Arial"/>
                <w:sz w:val="22"/>
                <w:szCs w:val="22"/>
              </w:rPr>
              <w:t xml:space="preserve">útvaru </w:t>
            </w:r>
            <w:r w:rsidR="00F35725" w:rsidRPr="003639BB">
              <w:rPr>
                <w:rFonts w:ascii="Arial" w:hAnsi="Arial" w:cs="Arial"/>
                <w:sz w:val="22"/>
                <w:szCs w:val="22"/>
              </w:rPr>
              <w:t>realizace staveb,</w:t>
            </w:r>
            <w:r w:rsidRPr="003639BB">
              <w:rPr>
                <w:rFonts w:ascii="Arial" w:hAnsi="Arial" w:cs="Arial"/>
                <w:sz w:val="22"/>
                <w:szCs w:val="22"/>
              </w:rPr>
              <w:t xml:space="preserve"> </w:t>
            </w:r>
            <w:r w:rsidR="00F35725" w:rsidRPr="003639BB">
              <w:rPr>
                <w:rFonts w:ascii="Arial" w:hAnsi="Arial" w:cs="Arial"/>
                <w:sz w:val="22"/>
                <w:szCs w:val="22"/>
              </w:rPr>
              <w:t>Ing. Jitka Fraňková</w:t>
            </w:r>
          </w:p>
          <w:p w14:paraId="70A1B6E2" w14:textId="50F7155B" w:rsidR="00FD2C32" w:rsidRPr="003639BB" w:rsidRDefault="00FD2C32" w:rsidP="00F35725">
            <w:pPr>
              <w:rPr>
                <w:rFonts w:ascii="Arial" w:hAnsi="Arial" w:cs="Arial"/>
                <w:sz w:val="22"/>
                <w:szCs w:val="22"/>
              </w:rPr>
            </w:pPr>
            <w:r w:rsidRPr="003639BB">
              <w:rPr>
                <w:rFonts w:ascii="Arial" w:hAnsi="Arial" w:cs="Arial"/>
                <w:sz w:val="22"/>
                <w:szCs w:val="22"/>
              </w:rPr>
              <w:t xml:space="preserve">tel. </w:t>
            </w:r>
            <w:r w:rsidR="00F35725" w:rsidRPr="003639BB">
              <w:rPr>
                <w:rFonts w:ascii="Arial" w:hAnsi="Arial" w:cs="Arial"/>
                <w:sz w:val="22"/>
                <w:szCs w:val="22"/>
              </w:rPr>
              <w:t>606 715 411</w:t>
            </w:r>
            <w:r w:rsidRPr="003639BB">
              <w:rPr>
                <w:rFonts w:ascii="Arial" w:hAnsi="Arial" w:cs="Arial"/>
                <w:sz w:val="22"/>
                <w:szCs w:val="22"/>
              </w:rPr>
              <w:t xml:space="preserve">, e-mail: </w:t>
            </w:r>
            <w:hyperlink r:id="rId8" w:history="1">
              <w:r w:rsidR="00AB6B77" w:rsidRPr="003639BB">
                <w:rPr>
                  <w:rStyle w:val="Hypertextovodkaz"/>
                  <w:rFonts w:ascii="Arial" w:hAnsi="Arial" w:cs="Arial"/>
                  <w:color w:val="auto"/>
                  <w:sz w:val="22"/>
                  <w:szCs w:val="22"/>
                </w:rPr>
                <w:t>jfrankova@bvk.cz</w:t>
              </w:r>
            </w:hyperlink>
          </w:p>
          <w:p w14:paraId="68921239" w14:textId="77777777" w:rsidR="00707AD7" w:rsidRPr="003639BB" w:rsidRDefault="00707AD7" w:rsidP="00707AD7">
            <w:pPr>
              <w:rPr>
                <w:rFonts w:ascii="Arial" w:hAnsi="Arial" w:cs="Arial"/>
                <w:sz w:val="22"/>
                <w:szCs w:val="22"/>
              </w:rPr>
            </w:pPr>
            <w:r w:rsidRPr="003639BB">
              <w:rPr>
                <w:rFonts w:ascii="Arial" w:hAnsi="Arial" w:cs="Arial"/>
                <w:sz w:val="22"/>
                <w:szCs w:val="22"/>
              </w:rPr>
              <w:t>technický dozor stavebníka, …………………………,</w:t>
            </w:r>
          </w:p>
          <w:p w14:paraId="02024648" w14:textId="46D20314" w:rsidR="00AB6B77" w:rsidRPr="003639BB" w:rsidRDefault="00707AD7" w:rsidP="00707AD7">
            <w:pPr>
              <w:rPr>
                <w:rFonts w:ascii="Arial" w:hAnsi="Arial" w:cs="Arial"/>
                <w:sz w:val="22"/>
                <w:szCs w:val="22"/>
              </w:rPr>
            </w:pPr>
            <w:r w:rsidRPr="003639BB">
              <w:rPr>
                <w:rFonts w:ascii="Arial" w:hAnsi="Arial" w:cs="Arial"/>
                <w:sz w:val="22"/>
                <w:szCs w:val="22"/>
              </w:rPr>
              <w:t>tel. …………………., e-mail: …………………………….</w:t>
            </w:r>
          </w:p>
        </w:tc>
      </w:tr>
      <w:tr w:rsidR="003639BB" w:rsidRPr="003639BB" w14:paraId="2596E0C6" w14:textId="77777777" w:rsidTr="009B0BC7">
        <w:tc>
          <w:tcPr>
            <w:tcW w:w="2346" w:type="dxa"/>
            <w:shd w:val="clear" w:color="auto" w:fill="auto"/>
          </w:tcPr>
          <w:p w14:paraId="4F9CE2C2" w14:textId="77777777" w:rsidR="00FD2C32" w:rsidRPr="003639BB" w:rsidRDefault="00FD2C32" w:rsidP="00EB6A82">
            <w:pPr>
              <w:rPr>
                <w:rFonts w:ascii="Arial" w:hAnsi="Arial" w:cs="Arial"/>
                <w:sz w:val="22"/>
                <w:szCs w:val="22"/>
              </w:rPr>
            </w:pPr>
          </w:p>
        </w:tc>
        <w:tc>
          <w:tcPr>
            <w:tcW w:w="7229" w:type="dxa"/>
            <w:shd w:val="clear" w:color="auto" w:fill="auto"/>
          </w:tcPr>
          <w:p w14:paraId="4F739E2B" w14:textId="77777777" w:rsidR="002B5204" w:rsidRPr="003639BB" w:rsidRDefault="002B5204" w:rsidP="002B5204">
            <w:pPr>
              <w:jc w:val="both"/>
              <w:rPr>
                <w:rFonts w:ascii="Arial" w:hAnsi="Arial" w:cs="Arial"/>
                <w:sz w:val="22"/>
                <w:szCs w:val="22"/>
              </w:rPr>
            </w:pPr>
            <w:r w:rsidRPr="003639BB">
              <w:rPr>
                <w:rFonts w:ascii="Arial" w:hAnsi="Arial" w:cs="Arial"/>
                <w:sz w:val="22"/>
                <w:szCs w:val="22"/>
              </w:rPr>
              <w:t>koordinátorka BOZP, Ing. Ivana Schwabová</w:t>
            </w:r>
          </w:p>
          <w:p w14:paraId="10C2DFDC" w14:textId="36134780" w:rsidR="00FD2C32" w:rsidRPr="003639BB" w:rsidRDefault="002B5204" w:rsidP="002B5204">
            <w:pPr>
              <w:rPr>
                <w:rFonts w:ascii="Arial" w:hAnsi="Arial" w:cs="Arial"/>
                <w:sz w:val="22"/>
                <w:szCs w:val="22"/>
              </w:rPr>
            </w:pPr>
            <w:r w:rsidRPr="003639BB">
              <w:rPr>
                <w:rFonts w:ascii="Arial" w:hAnsi="Arial" w:cs="Arial"/>
                <w:sz w:val="22"/>
                <w:szCs w:val="22"/>
              </w:rPr>
              <w:t xml:space="preserve">tel. 601 128 980, e-mail: </w:t>
            </w:r>
            <w:hyperlink r:id="rId9" w:history="1">
              <w:r w:rsidRPr="003639BB">
                <w:rPr>
                  <w:rStyle w:val="Hypertextovodkaz"/>
                  <w:rFonts w:ascii="Arial" w:hAnsi="Arial" w:cs="Arial"/>
                  <w:color w:val="auto"/>
                  <w:sz w:val="22"/>
                  <w:szCs w:val="22"/>
                </w:rPr>
                <w:t>ischwabova@bvk.cz</w:t>
              </w:r>
            </w:hyperlink>
          </w:p>
          <w:p w14:paraId="50B407AA" w14:textId="7921623E" w:rsidR="002B5204" w:rsidRPr="003639BB" w:rsidRDefault="002B5204" w:rsidP="002B5204">
            <w:pPr>
              <w:rPr>
                <w:rFonts w:ascii="Arial" w:hAnsi="Arial" w:cs="Arial"/>
                <w:sz w:val="22"/>
                <w:szCs w:val="22"/>
              </w:rPr>
            </w:pPr>
          </w:p>
        </w:tc>
      </w:tr>
      <w:tr w:rsidR="003639BB" w:rsidRPr="003639BB" w14:paraId="73C73277" w14:textId="77777777" w:rsidTr="009B0BC7">
        <w:tc>
          <w:tcPr>
            <w:tcW w:w="2346" w:type="dxa"/>
            <w:shd w:val="clear" w:color="auto" w:fill="auto"/>
          </w:tcPr>
          <w:p w14:paraId="2839C181" w14:textId="77777777" w:rsidR="00FD2C32" w:rsidRPr="003639BB" w:rsidRDefault="00FD2C32" w:rsidP="00EB6A82">
            <w:pPr>
              <w:rPr>
                <w:rFonts w:ascii="Arial" w:hAnsi="Arial" w:cs="Arial"/>
                <w:sz w:val="22"/>
                <w:szCs w:val="22"/>
              </w:rPr>
            </w:pPr>
          </w:p>
        </w:tc>
        <w:tc>
          <w:tcPr>
            <w:tcW w:w="7229" w:type="dxa"/>
            <w:shd w:val="clear" w:color="auto" w:fill="auto"/>
          </w:tcPr>
          <w:p w14:paraId="4AC146D5" w14:textId="77777777" w:rsidR="00FD2C32" w:rsidRPr="003639BB" w:rsidRDefault="00FD2C32" w:rsidP="00EB6A82">
            <w:pPr>
              <w:rPr>
                <w:rFonts w:ascii="Arial" w:hAnsi="Arial" w:cs="Arial"/>
                <w:sz w:val="22"/>
                <w:szCs w:val="22"/>
              </w:rPr>
            </w:pPr>
            <w:r w:rsidRPr="003639BB">
              <w:rPr>
                <w:rFonts w:ascii="Arial" w:hAnsi="Arial" w:cs="Arial"/>
                <w:sz w:val="22"/>
                <w:szCs w:val="22"/>
              </w:rPr>
              <w:t xml:space="preserve">e-mailová adresa pro zasílání  notifikace z registru smluv: bvk@bvk.cz  </w:t>
            </w:r>
          </w:p>
        </w:tc>
      </w:tr>
      <w:tr w:rsidR="003639BB" w:rsidRPr="003639BB" w14:paraId="6F41D9AA" w14:textId="77777777" w:rsidTr="009B0BC7">
        <w:tc>
          <w:tcPr>
            <w:tcW w:w="2346" w:type="dxa"/>
            <w:shd w:val="clear" w:color="auto" w:fill="auto"/>
          </w:tcPr>
          <w:p w14:paraId="3BE7FE4F" w14:textId="77777777" w:rsidR="00FD2C32" w:rsidRPr="003639BB" w:rsidRDefault="00FD2C32" w:rsidP="00EB6A82">
            <w:pPr>
              <w:rPr>
                <w:rFonts w:ascii="Arial" w:hAnsi="Arial" w:cs="Arial"/>
                <w:sz w:val="22"/>
                <w:szCs w:val="22"/>
              </w:rPr>
            </w:pPr>
          </w:p>
        </w:tc>
        <w:tc>
          <w:tcPr>
            <w:tcW w:w="7229" w:type="dxa"/>
            <w:shd w:val="clear" w:color="auto" w:fill="auto"/>
          </w:tcPr>
          <w:p w14:paraId="4E13F8EF" w14:textId="77777777" w:rsidR="00FD2C32" w:rsidRPr="003639BB" w:rsidRDefault="00FD2C32" w:rsidP="00EB6A82">
            <w:pPr>
              <w:rPr>
                <w:rFonts w:ascii="Arial" w:hAnsi="Arial" w:cs="Arial"/>
                <w:sz w:val="22"/>
                <w:szCs w:val="22"/>
              </w:rPr>
            </w:pPr>
          </w:p>
        </w:tc>
      </w:tr>
      <w:tr w:rsidR="003639BB" w:rsidRPr="003639BB" w14:paraId="412FE70A" w14:textId="77777777" w:rsidTr="009B0BC7">
        <w:tc>
          <w:tcPr>
            <w:tcW w:w="2346" w:type="dxa"/>
            <w:shd w:val="clear" w:color="auto" w:fill="auto"/>
          </w:tcPr>
          <w:p w14:paraId="4C483DBA" w14:textId="77777777" w:rsidR="00FD2C32" w:rsidRPr="003639BB" w:rsidRDefault="00FD2C32" w:rsidP="00EB6A82">
            <w:pPr>
              <w:rPr>
                <w:rFonts w:ascii="Arial" w:hAnsi="Arial" w:cs="Arial"/>
                <w:sz w:val="22"/>
                <w:szCs w:val="22"/>
              </w:rPr>
            </w:pPr>
          </w:p>
        </w:tc>
        <w:tc>
          <w:tcPr>
            <w:tcW w:w="7229" w:type="dxa"/>
            <w:shd w:val="clear" w:color="auto" w:fill="auto"/>
          </w:tcPr>
          <w:p w14:paraId="0A74E2DD" w14:textId="77777777" w:rsidR="00FD2C32" w:rsidRPr="003639BB" w:rsidRDefault="00FD2C32" w:rsidP="00EB6A82">
            <w:pPr>
              <w:jc w:val="right"/>
              <w:rPr>
                <w:rFonts w:ascii="Arial" w:hAnsi="Arial" w:cs="Arial"/>
                <w:sz w:val="22"/>
                <w:szCs w:val="22"/>
              </w:rPr>
            </w:pPr>
            <w:r w:rsidRPr="003639BB">
              <w:rPr>
                <w:rFonts w:ascii="Arial" w:hAnsi="Arial" w:cs="Arial"/>
                <w:b/>
                <w:sz w:val="22"/>
                <w:szCs w:val="22"/>
              </w:rPr>
              <w:t>(„objednatel“)</w:t>
            </w:r>
          </w:p>
        </w:tc>
      </w:tr>
    </w:tbl>
    <w:p w14:paraId="65BF51A8" w14:textId="77777777" w:rsidR="00FD2C32" w:rsidRPr="003639BB" w:rsidRDefault="00FD2C32" w:rsidP="00FD2C32">
      <w:pPr>
        <w:jc w:val="both"/>
      </w:pPr>
    </w:p>
    <w:tbl>
      <w:tblPr>
        <w:tblW w:w="9606" w:type="dxa"/>
        <w:tblLook w:val="04A0" w:firstRow="1" w:lastRow="0" w:firstColumn="1" w:lastColumn="0" w:noHBand="0" w:noVBand="1"/>
      </w:tblPr>
      <w:tblGrid>
        <w:gridCol w:w="2376"/>
        <w:gridCol w:w="7230"/>
      </w:tblGrid>
      <w:tr w:rsidR="003639BB" w:rsidRPr="003639BB" w14:paraId="7D899E72" w14:textId="77777777" w:rsidTr="002A77CB">
        <w:tc>
          <w:tcPr>
            <w:tcW w:w="2376" w:type="dxa"/>
            <w:shd w:val="clear" w:color="auto" w:fill="auto"/>
          </w:tcPr>
          <w:p w14:paraId="77AC90DD" w14:textId="77777777" w:rsidR="00FD2C32" w:rsidRPr="003639BB" w:rsidRDefault="00FD2C32" w:rsidP="00EB6A82">
            <w:pPr>
              <w:rPr>
                <w:rFonts w:ascii="Arial" w:hAnsi="Arial" w:cs="Arial"/>
                <w:b/>
                <w:sz w:val="22"/>
                <w:szCs w:val="22"/>
              </w:rPr>
            </w:pPr>
            <w:r w:rsidRPr="003639BB">
              <w:rPr>
                <w:rFonts w:ascii="Arial" w:hAnsi="Arial" w:cs="Arial"/>
                <w:b/>
                <w:sz w:val="22"/>
                <w:szCs w:val="22"/>
              </w:rPr>
              <w:t>Zhotovitel:</w:t>
            </w:r>
          </w:p>
          <w:p w14:paraId="323E71A3" w14:textId="77777777" w:rsidR="00FD2C32" w:rsidRPr="003639BB" w:rsidRDefault="00FD2C32" w:rsidP="00EB6A82">
            <w:pPr>
              <w:rPr>
                <w:rFonts w:ascii="Arial" w:hAnsi="Arial" w:cs="Arial"/>
                <w:sz w:val="22"/>
                <w:szCs w:val="22"/>
              </w:rPr>
            </w:pPr>
          </w:p>
        </w:tc>
        <w:tc>
          <w:tcPr>
            <w:tcW w:w="7230" w:type="dxa"/>
          </w:tcPr>
          <w:p w14:paraId="209A3DBA" w14:textId="77777777" w:rsidR="00FD2C32" w:rsidRPr="003639BB" w:rsidRDefault="00FD2C32" w:rsidP="00EB6A82">
            <w:pPr>
              <w:rPr>
                <w:rFonts w:ascii="Arial" w:hAnsi="Arial" w:cs="Arial"/>
                <w:i/>
                <w:sz w:val="22"/>
                <w:szCs w:val="22"/>
              </w:rPr>
            </w:pPr>
            <w:r w:rsidRPr="003639BB">
              <w:rPr>
                <w:rFonts w:ascii="Arial" w:hAnsi="Arial" w:cs="Arial"/>
                <w:i/>
                <w:sz w:val="22"/>
                <w:szCs w:val="22"/>
              </w:rPr>
              <w:t>(doplnit název společnosti)</w:t>
            </w:r>
          </w:p>
          <w:p w14:paraId="583ED54C" w14:textId="77777777" w:rsidR="00FD2C32" w:rsidRPr="003639BB" w:rsidRDefault="00FD2C32" w:rsidP="00EB6A82">
            <w:pPr>
              <w:rPr>
                <w:rFonts w:ascii="Arial" w:hAnsi="Arial" w:cs="Arial"/>
                <w:sz w:val="22"/>
                <w:szCs w:val="22"/>
              </w:rPr>
            </w:pPr>
            <w:r w:rsidRPr="003639BB">
              <w:rPr>
                <w:rFonts w:ascii="Arial" w:hAnsi="Arial" w:cs="Arial"/>
                <w:i/>
                <w:sz w:val="22"/>
                <w:szCs w:val="22"/>
              </w:rPr>
              <w:t>(doplnit sídlo společnosti)</w:t>
            </w:r>
          </w:p>
        </w:tc>
      </w:tr>
      <w:tr w:rsidR="003639BB" w:rsidRPr="003639BB" w14:paraId="6BA7BCE8" w14:textId="77777777" w:rsidTr="002A77CB">
        <w:tc>
          <w:tcPr>
            <w:tcW w:w="2376" w:type="dxa"/>
            <w:shd w:val="clear" w:color="auto" w:fill="auto"/>
          </w:tcPr>
          <w:p w14:paraId="05AEA1CD" w14:textId="77777777" w:rsidR="00FD2C32" w:rsidRPr="003639BB" w:rsidRDefault="00FD2C32" w:rsidP="00EB6A82">
            <w:pPr>
              <w:rPr>
                <w:rFonts w:ascii="Arial" w:hAnsi="Arial" w:cs="Arial"/>
                <w:sz w:val="22"/>
                <w:szCs w:val="22"/>
              </w:rPr>
            </w:pPr>
          </w:p>
        </w:tc>
        <w:tc>
          <w:tcPr>
            <w:tcW w:w="7230" w:type="dxa"/>
          </w:tcPr>
          <w:p w14:paraId="1781DA7D" w14:textId="0D332807" w:rsidR="00FD2C32" w:rsidRPr="003639BB" w:rsidRDefault="00FD2C32" w:rsidP="000736EB">
            <w:pPr>
              <w:ind w:left="34"/>
              <w:rPr>
                <w:rFonts w:ascii="Arial" w:hAnsi="Arial" w:cs="Arial"/>
                <w:sz w:val="22"/>
                <w:szCs w:val="22"/>
              </w:rPr>
            </w:pPr>
            <w:r w:rsidRPr="003639BB">
              <w:rPr>
                <w:rFonts w:ascii="Arial" w:hAnsi="Arial" w:cs="Arial"/>
                <w:sz w:val="22"/>
                <w:szCs w:val="22"/>
              </w:rPr>
              <w:t xml:space="preserve">společnost zapsaná u ……………….., </w:t>
            </w:r>
            <w:proofErr w:type="spellStart"/>
            <w:r w:rsidR="000736EB" w:rsidRPr="003639BB">
              <w:rPr>
                <w:rFonts w:ascii="Arial" w:hAnsi="Arial" w:cs="Arial"/>
                <w:sz w:val="22"/>
                <w:szCs w:val="22"/>
              </w:rPr>
              <w:t>sp</w:t>
            </w:r>
            <w:proofErr w:type="spellEnd"/>
            <w:r w:rsidR="000736EB" w:rsidRPr="003639BB">
              <w:rPr>
                <w:rFonts w:ascii="Arial" w:hAnsi="Arial" w:cs="Arial"/>
                <w:sz w:val="22"/>
                <w:szCs w:val="22"/>
              </w:rPr>
              <w:t>. zn.</w:t>
            </w:r>
            <w:r w:rsidRPr="003639BB">
              <w:rPr>
                <w:rFonts w:ascii="Arial" w:hAnsi="Arial" w:cs="Arial"/>
                <w:sz w:val="22"/>
                <w:szCs w:val="22"/>
              </w:rPr>
              <w:t xml:space="preserve"> …………..</w:t>
            </w:r>
          </w:p>
        </w:tc>
      </w:tr>
      <w:tr w:rsidR="003639BB" w:rsidRPr="003639BB" w14:paraId="76BAE3DE" w14:textId="77777777" w:rsidTr="002A77CB">
        <w:tc>
          <w:tcPr>
            <w:tcW w:w="2376" w:type="dxa"/>
            <w:shd w:val="clear" w:color="auto" w:fill="auto"/>
          </w:tcPr>
          <w:p w14:paraId="1D0705C5" w14:textId="77777777" w:rsidR="00FD2C32" w:rsidRPr="003639BB" w:rsidRDefault="00FD2C32" w:rsidP="00EB6A82">
            <w:pPr>
              <w:rPr>
                <w:rFonts w:ascii="Arial" w:hAnsi="Arial" w:cs="Arial"/>
                <w:sz w:val="22"/>
                <w:szCs w:val="22"/>
              </w:rPr>
            </w:pPr>
            <w:r w:rsidRPr="003639BB">
              <w:rPr>
                <w:rFonts w:ascii="Arial" w:hAnsi="Arial" w:cs="Arial"/>
                <w:sz w:val="22"/>
                <w:szCs w:val="22"/>
              </w:rPr>
              <w:t>IČO:</w:t>
            </w:r>
          </w:p>
        </w:tc>
        <w:tc>
          <w:tcPr>
            <w:tcW w:w="7230" w:type="dxa"/>
          </w:tcPr>
          <w:p w14:paraId="31752937" w14:textId="77777777" w:rsidR="00FD2C32" w:rsidRPr="003639BB" w:rsidRDefault="00FD2C32" w:rsidP="00EB6A82">
            <w:pPr>
              <w:rPr>
                <w:rFonts w:ascii="Arial" w:hAnsi="Arial" w:cs="Arial"/>
                <w:sz w:val="22"/>
                <w:szCs w:val="22"/>
              </w:rPr>
            </w:pPr>
            <w:r w:rsidRPr="003639BB">
              <w:rPr>
                <w:rFonts w:ascii="Arial" w:hAnsi="Arial" w:cs="Arial"/>
                <w:sz w:val="22"/>
                <w:szCs w:val="22"/>
              </w:rPr>
              <w:t>………………</w:t>
            </w:r>
          </w:p>
        </w:tc>
      </w:tr>
      <w:tr w:rsidR="003639BB" w:rsidRPr="003639BB" w14:paraId="2C2CC821" w14:textId="77777777" w:rsidTr="002A77CB">
        <w:tc>
          <w:tcPr>
            <w:tcW w:w="2376" w:type="dxa"/>
            <w:shd w:val="clear" w:color="auto" w:fill="auto"/>
          </w:tcPr>
          <w:p w14:paraId="7AC4A106" w14:textId="77777777" w:rsidR="00FD2C32" w:rsidRPr="003639BB" w:rsidRDefault="00FD2C32" w:rsidP="00EB6A82">
            <w:pPr>
              <w:rPr>
                <w:rFonts w:ascii="Arial" w:hAnsi="Arial" w:cs="Arial"/>
                <w:sz w:val="22"/>
                <w:szCs w:val="22"/>
              </w:rPr>
            </w:pPr>
            <w:r w:rsidRPr="003639BB">
              <w:rPr>
                <w:rFonts w:ascii="Arial" w:hAnsi="Arial" w:cs="Arial"/>
                <w:sz w:val="22"/>
                <w:szCs w:val="22"/>
              </w:rPr>
              <w:t>DIČ:</w:t>
            </w:r>
            <w:r w:rsidRPr="003639BB">
              <w:rPr>
                <w:rFonts w:ascii="Arial" w:hAnsi="Arial" w:cs="Arial"/>
                <w:sz w:val="22"/>
                <w:szCs w:val="22"/>
              </w:rPr>
              <w:tab/>
            </w:r>
          </w:p>
        </w:tc>
        <w:tc>
          <w:tcPr>
            <w:tcW w:w="7230" w:type="dxa"/>
          </w:tcPr>
          <w:p w14:paraId="64625A3D" w14:textId="77777777" w:rsidR="00FD2C32" w:rsidRPr="003639BB" w:rsidRDefault="00FD2C32" w:rsidP="00EB6A82">
            <w:pPr>
              <w:rPr>
                <w:rFonts w:ascii="Arial" w:hAnsi="Arial" w:cs="Arial"/>
                <w:sz w:val="22"/>
                <w:szCs w:val="22"/>
              </w:rPr>
            </w:pPr>
            <w:r w:rsidRPr="003639BB">
              <w:rPr>
                <w:rFonts w:ascii="Arial" w:hAnsi="Arial" w:cs="Arial"/>
                <w:sz w:val="22"/>
                <w:szCs w:val="22"/>
              </w:rPr>
              <w:t>CZ………………..</w:t>
            </w:r>
          </w:p>
        </w:tc>
      </w:tr>
      <w:tr w:rsidR="003639BB" w:rsidRPr="003639BB" w14:paraId="52898CE4" w14:textId="77777777" w:rsidTr="002A77CB">
        <w:tc>
          <w:tcPr>
            <w:tcW w:w="2376" w:type="dxa"/>
            <w:shd w:val="clear" w:color="auto" w:fill="auto"/>
          </w:tcPr>
          <w:p w14:paraId="4D065807" w14:textId="77777777" w:rsidR="00FD2C32" w:rsidRPr="003639BB" w:rsidRDefault="00FD2C32" w:rsidP="00EB6A82">
            <w:pPr>
              <w:rPr>
                <w:rFonts w:ascii="Arial" w:hAnsi="Arial" w:cs="Arial"/>
                <w:sz w:val="22"/>
                <w:szCs w:val="22"/>
              </w:rPr>
            </w:pPr>
            <w:r w:rsidRPr="003639BB">
              <w:rPr>
                <w:rFonts w:ascii="Arial" w:hAnsi="Arial" w:cs="Arial"/>
                <w:sz w:val="22"/>
                <w:szCs w:val="22"/>
              </w:rPr>
              <w:t>Bankovní spojení:</w:t>
            </w:r>
          </w:p>
        </w:tc>
        <w:tc>
          <w:tcPr>
            <w:tcW w:w="7230" w:type="dxa"/>
          </w:tcPr>
          <w:p w14:paraId="076BEDAC" w14:textId="77777777" w:rsidR="00FD2C32" w:rsidRPr="003639BB" w:rsidRDefault="00FD2C32" w:rsidP="00EB6A82">
            <w:pPr>
              <w:jc w:val="both"/>
              <w:rPr>
                <w:rFonts w:ascii="Arial" w:hAnsi="Arial" w:cs="Arial"/>
                <w:i/>
                <w:sz w:val="22"/>
                <w:szCs w:val="22"/>
              </w:rPr>
            </w:pPr>
            <w:r w:rsidRPr="003639BB">
              <w:rPr>
                <w:rFonts w:ascii="Arial" w:hAnsi="Arial" w:cs="Arial"/>
                <w:i/>
                <w:sz w:val="22"/>
                <w:szCs w:val="22"/>
              </w:rPr>
              <w:t>(doplnit název banky)</w:t>
            </w:r>
          </w:p>
        </w:tc>
      </w:tr>
      <w:tr w:rsidR="003639BB" w:rsidRPr="003639BB" w14:paraId="0B49E9FD" w14:textId="77777777" w:rsidTr="002A77CB">
        <w:tc>
          <w:tcPr>
            <w:tcW w:w="2376" w:type="dxa"/>
            <w:shd w:val="clear" w:color="auto" w:fill="auto"/>
          </w:tcPr>
          <w:p w14:paraId="01EEE385" w14:textId="77777777" w:rsidR="00FD2C32" w:rsidRPr="003639BB" w:rsidRDefault="002A77CB" w:rsidP="00EB6A82">
            <w:pPr>
              <w:rPr>
                <w:rFonts w:ascii="Arial" w:hAnsi="Arial" w:cs="Arial"/>
                <w:sz w:val="22"/>
                <w:szCs w:val="22"/>
              </w:rPr>
            </w:pPr>
            <w:r w:rsidRPr="003639BB">
              <w:rPr>
                <w:rFonts w:ascii="Arial" w:hAnsi="Arial" w:cs="Arial"/>
                <w:sz w:val="22"/>
                <w:szCs w:val="22"/>
              </w:rPr>
              <w:t>Číslo účtu:</w:t>
            </w:r>
          </w:p>
        </w:tc>
        <w:tc>
          <w:tcPr>
            <w:tcW w:w="7230" w:type="dxa"/>
          </w:tcPr>
          <w:p w14:paraId="449B0CE1" w14:textId="77777777" w:rsidR="00FD2C32" w:rsidRPr="003639BB" w:rsidRDefault="00FD2C32" w:rsidP="00EB6A82">
            <w:pPr>
              <w:rPr>
                <w:rFonts w:ascii="Arial" w:hAnsi="Arial" w:cs="Arial"/>
                <w:sz w:val="22"/>
                <w:szCs w:val="22"/>
              </w:rPr>
            </w:pPr>
            <w:r w:rsidRPr="003639BB">
              <w:rPr>
                <w:rFonts w:ascii="Arial" w:hAnsi="Arial" w:cs="Arial"/>
                <w:sz w:val="22"/>
                <w:szCs w:val="22"/>
              </w:rPr>
              <w:t xml:space="preserve"> ……………..</w:t>
            </w:r>
          </w:p>
        </w:tc>
      </w:tr>
      <w:tr w:rsidR="003639BB" w:rsidRPr="003639BB" w14:paraId="31587231" w14:textId="77777777" w:rsidTr="002A77CB">
        <w:tc>
          <w:tcPr>
            <w:tcW w:w="2376" w:type="dxa"/>
            <w:shd w:val="clear" w:color="auto" w:fill="auto"/>
          </w:tcPr>
          <w:p w14:paraId="2DA235A6" w14:textId="77777777" w:rsidR="00FD2C32" w:rsidRPr="003639BB" w:rsidRDefault="00FD2C32" w:rsidP="00EB6A82">
            <w:pPr>
              <w:rPr>
                <w:rFonts w:ascii="Arial" w:hAnsi="Arial" w:cs="Arial"/>
                <w:sz w:val="22"/>
                <w:szCs w:val="22"/>
              </w:rPr>
            </w:pPr>
          </w:p>
        </w:tc>
        <w:tc>
          <w:tcPr>
            <w:tcW w:w="7230" w:type="dxa"/>
          </w:tcPr>
          <w:p w14:paraId="7C9ED91A" w14:textId="77777777" w:rsidR="000736EB" w:rsidRPr="003639BB" w:rsidRDefault="000736EB" w:rsidP="00EB6A82">
            <w:pPr>
              <w:rPr>
                <w:rFonts w:ascii="Arial" w:hAnsi="Arial" w:cs="Arial"/>
                <w:sz w:val="22"/>
                <w:szCs w:val="22"/>
              </w:rPr>
            </w:pPr>
          </w:p>
          <w:p w14:paraId="42F0F79F" w14:textId="69E47664" w:rsidR="00FD2C32" w:rsidRPr="003639BB" w:rsidRDefault="00FD2C32" w:rsidP="00EB6A82">
            <w:pPr>
              <w:rPr>
                <w:rFonts w:ascii="Arial" w:hAnsi="Arial" w:cs="Arial"/>
                <w:sz w:val="22"/>
                <w:szCs w:val="22"/>
              </w:rPr>
            </w:pPr>
            <w:r w:rsidRPr="003639BB">
              <w:rPr>
                <w:rFonts w:ascii="Arial" w:hAnsi="Arial" w:cs="Arial"/>
                <w:sz w:val="22"/>
                <w:szCs w:val="22"/>
              </w:rPr>
              <w:t>oprávnění zaměstnanci:</w:t>
            </w:r>
          </w:p>
        </w:tc>
      </w:tr>
      <w:tr w:rsidR="003639BB" w:rsidRPr="003639BB" w14:paraId="1C4359A9" w14:textId="77777777" w:rsidTr="002A77CB">
        <w:tc>
          <w:tcPr>
            <w:tcW w:w="2376" w:type="dxa"/>
            <w:shd w:val="clear" w:color="auto" w:fill="auto"/>
          </w:tcPr>
          <w:p w14:paraId="29219D11" w14:textId="77777777" w:rsidR="00FD2C32" w:rsidRPr="003639BB" w:rsidRDefault="00FD2C32" w:rsidP="00EB6A82">
            <w:pPr>
              <w:rPr>
                <w:rFonts w:ascii="Arial" w:hAnsi="Arial" w:cs="Arial"/>
                <w:sz w:val="22"/>
                <w:szCs w:val="22"/>
              </w:rPr>
            </w:pPr>
          </w:p>
        </w:tc>
        <w:tc>
          <w:tcPr>
            <w:tcW w:w="7230" w:type="dxa"/>
          </w:tcPr>
          <w:p w14:paraId="099351CC" w14:textId="77777777" w:rsidR="00FD2C32" w:rsidRPr="003639BB" w:rsidRDefault="00FD2C32" w:rsidP="00EB6A82">
            <w:pPr>
              <w:rPr>
                <w:rFonts w:ascii="Arial" w:hAnsi="Arial" w:cs="Arial"/>
                <w:i/>
                <w:sz w:val="22"/>
                <w:szCs w:val="22"/>
              </w:rPr>
            </w:pPr>
            <w:r w:rsidRPr="003639BB">
              <w:rPr>
                <w:rFonts w:ascii="Arial" w:hAnsi="Arial" w:cs="Arial"/>
                <w:i/>
                <w:sz w:val="22"/>
                <w:szCs w:val="22"/>
              </w:rPr>
              <w:t>(funkce, jméno)</w:t>
            </w:r>
          </w:p>
          <w:p w14:paraId="73B5B08F" w14:textId="77777777" w:rsidR="00FD2C32" w:rsidRPr="003639BB" w:rsidRDefault="00FD2C32" w:rsidP="00EB6A82">
            <w:pPr>
              <w:rPr>
                <w:rFonts w:ascii="Arial" w:hAnsi="Arial" w:cs="Arial"/>
                <w:sz w:val="22"/>
                <w:szCs w:val="22"/>
              </w:rPr>
            </w:pPr>
            <w:r w:rsidRPr="003639BB">
              <w:rPr>
                <w:rFonts w:ascii="Arial" w:hAnsi="Arial" w:cs="Arial"/>
                <w:sz w:val="22"/>
                <w:szCs w:val="22"/>
              </w:rPr>
              <w:t>tel. ……………, e-mail: …………….</w:t>
            </w:r>
          </w:p>
        </w:tc>
      </w:tr>
      <w:tr w:rsidR="003639BB" w:rsidRPr="003639BB" w14:paraId="442FB3AD" w14:textId="77777777" w:rsidTr="002A77CB">
        <w:trPr>
          <w:trHeight w:val="575"/>
        </w:trPr>
        <w:tc>
          <w:tcPr>
            <w:tcW w:w="2376" w:type="dxa"/>
            <w:shd w:val="clear" w:color="auto" w:fill="auto"/>
          </w:tcPr>
          <w:p w14:paraId="5ED357AC" w14:textId="77777777" w:rsidR="00FD2C32" w:rsidRPr="003639BB" w:rsidRDefault="00FD2C32" w:rsidP="00EB6A82">
            <w:pPr>
              <w:rPr>
                <w:rFonts w:ascii="Arial" w:hAnsi="Arial" w:cs="Arial"/>
                <w:sz w:val="22"/>
                <w:szCs w:val="22"/>
              </w:rPr>
            </w:pPr>
          </w:p>
        </w:tc>
        <w:tc>
          <w:tcPr>
            <w:tcW w:w="7230" w:type="dxa"/>
          </w:tcPr>
          <w:p w14:paraId="6CD752EC" w14:textId="77777777" w:rsidR="00FD2C32" w:rsidRPr="003639BB" w:rsidRDefault="00FD2C32" w:rsidP="00EB6A82">
            <w:pPr>
              <w:rPr>
                <w:rFonts w:ascii="Arial" w:hAnsi="Arial" w:cs="Arial"/>
                <w:i/>
                <w:sz w:val="22"/>
                <w:szCs w:val="22"/>
              </w:rPr>
            </w:pPr>
            <w:r w:rsidRPr="003639BB">
              <w:rPr>
                <w:rFonts w:ascii="Arial" w:hAnsi="Arial" w:cs="Arial"/>
                <w:i/>
                <w:sz w:val="22"/>
                <w:szCs w:val="22"/>
              </w:rPr>
              <w:t>(funkce, jméno)</w:t>
            </w:r>
          </w:p>
          <w:p w14:paraId="1B952817" w14:textId="77777777" w:rsidR="00FD2C32" w:rsidRPr="003639BB" w:rsidRDefault="00FD2C32" w:rsidP="00EB6A82">
            <w:pPr>
              <w:rPr>
                <w:rFonts w:ascii="Arial" w:hAnsi="Arial" w:cs="Arial"/>
                <w:sz w:val="22"/>
                <w:szCs w:val="22"/>
              </w:rPr>
            </w:pPr>
            <w:r w:rsidRPr="003639BB">
              <w:rPr>
                <w:rFonts w:ascii="Arial" w:hAnsi="Arial" w:cs="Arial"/>
                <w:sz w:val="22"/>
                <w:szCs w:val="22"/>
              </w:rPr>
              <w:t>tel. ……………, e-mail: …………….</w:t>
            </w:r>
          </w:p>
        </w:tc>
      </w:tr>
      <w:tr w:rsidR="003639BB" w:rsidRPr="003639BB" w14:paraId="2EB978A7" w14:textId="77777777" w:rsidTr="002A77CB">
        <w:tc>
          <w:tcPr>
            <w:tcW w:w="2376" w:type="dxa"/>
            <w:shd w:val="clear" w:color="auto" w:fill="auto"/>
          </w:tcPr>
          <w:p w14:paraId="750CCBF6" w14:textId="77777777" w:rsidR="00FD2C32" w:rsidRPr="003639BB" w:rsidRDefault="00FD2C32" w:rsidP="00EB6A82">
            <w:pPr>
              <w:rPr>
                <w:rFonts w:ascii="Arial" w:hAnsi="Arial" w:cs="Arial"/>
                <w:b/>
                <w:sz w:val="22"/>
                <w:szCs w:val="22"/>
              </w:rPr>
            </w:pPr>
          </w:p>
        </w:tc>
        <w:tc>
          <w:tcPr>
            <w:tcW w:w="7230" w:type="dxa"/>
            <w:shd w:val="clear" w:color="auto" w:fill="auto"/>
          </w:tcPr>
          <w:p w14:paraId="06F98D96" w14:textId="77777777" w:rsidR="00FD2C32" w:rsidRPr="003639BB" w:rsidRDefault="00FD2C32" w:rsidP="00EB6A82">
            <w:pPr>
              <w:jc w:val="right"/>
              <w:rPr>
                <w:rFonts w:ascii="Arial" w:hAnsi="Arial" w:cs="Arial"/>
                <w:b/>
                <w:sz w:val="22"/>
                <w:szCs w:val="22"/>
              </w:rPr>
            </w:pPr>
            <w:r w:rsidRPr="003639BB">
              <w:rPr>
                <w:rFonts w:ascii="Arial" w:hAnsi="Arial" w:cs="Arial"/>
                <w:b/>
                <w:sz w:val="22"/>
                <w:szCs w:val="22"/>
              </w:rPr>
              <w:t>(„zhotovitel“)</w:t>
            </w:r>
          </w:p>
        </w:tc>
      </w:tr>
    </w:tbl>
    <w:p w14:paraId="1C566B3F" w14:textId="77777777" w:rsidR="00CA3219" w:rsidRPr="003639BB" w:rsidRDefault="00CA3219" w:rsidP="00A6320F">
      <w:pPr>
        <w:pStyle w:val="Nadpis1"/>
        <w:sectPr w:rsidR="00CA3219" w:rsidRPr="003639BB"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2" w:name="_Ref485288919"/>
    </w:p>
    <w:p w14:paraId="3A5D1BCA" w14:textId="77777777" w:rsidR="00A6320F" w:rsidRPr="003639BB" w:rsidRDefault="00A6320F" w:rsidP="00A6320F">
      <w:pPr>
        <w:pStyle w:val="Nadpis1"/>
        <w:rPr>
          <w:rFonts w:ascii="Arial" w:hAnsi="Arial" w:cs="Arial"/>
          <w:sz w:val="22"/>
          <w:szCs w:val="22"/>
        </w:rPr>
      </w:pPr>
      <w:r w:rsidRPr="003639BB">
        <w:rPr>
          <w:rFonts w:ascii="Arial" w:hAnsi="Arial" w:cs="Arial"/>
          <w:sz w:val="22"/>
          <w:szCs w:val="22"/>
        </w:rPr>
        <w:lastRenderedPageBreak/>
        <w:t>Předmět smlouvy</w:t>
      </w:r>
      <w:bookmarkEnd w:id="2"/>
    </w:p>
    <w:p w14:paraId="20FFEE4D" w14:textId="77777777" w:rsidR="00A6320F" w:rsidRPr="003639BB" w:rsidRDefault="00A6320F" w:rsidP="00825E02">
      <w:pPr>
        <w:numPr>
          <w:ilvl w:val="0"/>
          <w:numId w:val="5"/>
        </w:numPr>
        <w:tabs>
          <w:tab w:val="num" w:pos="284"/>
        </w:tabs>
        <w:ind w:left="284" w:hanging="284"/>
        <w:jc w:val="both"/>
        <w:rPr>
          <w:rFonts w:ascii="Arial" w:hAnsi="Arial" w:cs="Arial"/>
          <w:sz w:val="22"/>
          <w:szCs w:val="22"/>
        </w:rPr>
      </w:pPr>
      <w:bookmarkStart w:id="3" w:name="_Ref494102172"/>
      <w:r w:rsidRPr="003639BB">
        <w:rPr>
          <w:rFonts w:ascii="Arial" w:hAnsi="Arial" w:cs="Arial"/>
          <w:sz w:val="22"/>
          <w:szCs w:val="22"/>
        </w:rPr>
        <w:t>Zhotovitel se zavazuje provést pro objednatele kompletní provedení díla, tj. stavby</w:t>
      </w:r>
      <w:bookmarkEnd w:id="3"/>
      <w:r w:rsidRPr="003639BB">
        <w:rPr>
          <w:rFonts w:ascii="Arial" w:hAnsi="Arial" w:cs="Arial"/>
          <w:sz w:val="22"/>
          <w:szCs w:val="22"/>
        </w:rPr>
        <w:t xml:space="preserve"> </w:t>
      </w:r>
    </w:p>
    <w:p w14:paraId="1565B241" w14:textId="77777777" w:rsidR="00A6320F" w:rsidRPr="003639BB" w:rsidRDefault="00A6320F" w:rsidP="00A6320F">
      <w:pPr>
        <w:rPr>
          <w:rFonts w:ascii="Arial" w:hAnsi="Arial" w:cs="Arial"/>
          <w:b/>
          <w:sz w:val="22"/>
          <w:szCs w:val="22"/>
        </w:rPr>
      </w:pPr>
    </w:p>
    <w:p w14:paraId="79741684" w14:textId="29FE0121" w:rsidR="00381955" w:rsidRPr="003639BB" w:rsidRDefault="00992DD1" w:rsidP="00B50134">
      <w:pPr>
        <w:jc w:val="center"/>
        <w:rPr>
          <w:rFonts w:ascii="Arial" w:hAnsi="Arial" w:cs="Arial"/>
          <w:b/>
          <w:sz w:val="22"/>
          <w:szCs w:val="22"/>
        </w:rPr>
      </w:pPr>
      <w:r w:rsidRPr="003639BB">
        <w:rPr>
          <w:rFonts w:ascii="Arial" w:hAnsi="Arial" w:cs="Arial"/>
          <w:b/>
          <w:sz w:val="22"/>
          <w:szCs w:val="22"/>
        </w:rPr>
        <w:t>„</w:t>
      </w:r>
      <w:r w:rsidR="003639BB" w:rsidRPr="003639BB">
        <w:rPr>
          <w:rFonts w:ascii="Arial" w:hAnsi="Arial" w:cs="Arial"/>
          <w:b/>
          <w:sz w:val="22"/>
          <w:szCs w:val="22"/>
        </w:rPr>
        <w:t>Brno, Leitnerova III (propoj do Křídlovické) – rekonstrukce kanalizace a vodovodu</w:t>
      </w:r>
      <w:r w:rsidR="00381955" w:rsidRPr="003639BB">
        <w:rPr>
          <w:rFonts w:ascii="Arial" w:hAnsi="Arial" w:cs="Arial"/>
          <w:b/>
          <w:sz w:val="22"/>
          <w:szCs w:val="22"/>
        </w:rPr>
        <w:t>“.</w:t>
      </w:r>
    </w:p>
    <w:p w14:paraId="7590BAEA" w14:textId="77777777" w:rsidR="007C2CBA" w:rsidRPr="003639BB" w:rsidRDefault="007C2CBA" w:rsidP="00A6320F">
      <w:pPr>
        <w:tabs>
          <w:tab w:val="num" w:pos="284"/>
        </w:tabs>
        <w:ind w:left="284" w:hanging="284"/>
        <w:jc w:val="center"/>
        <w:rPr>
          <w:rFonts w:ascii="Arial" w:hAnsi="Arial" w:cs="Arial"/>
          <w:b/>
          <w:sz w:val="22"/>
          <w:szCs w:val="22"/>
        </w:rPr>
      </w:pPr>
    </w:p>
    <w:p w14:paraId="4C5F91AD" w14:textId="77777777" w:rsidR="009D70CE" w:rsidRPr="003639BB" w:rsidRDefault="00CA7442" w:rsidP="00387DA5">
      <w:pPr>
        <w:jc w:val="both"/>
        <w:rPr>
          <w:rFonts w:ascii="Arial" w:hAnsi="Arial" w:cs="Arial"/>
          <w:sz w:val="22"/>
          <w:szCs w:val="22"/>
        </w:rPr>
      </w:pPr>
      <w:r w:rsidRPr="003639BB">
        <w:rPr>
          <w:rFonts w:ascii="Arial" w:hAnsi="Arial" w:cs="Arial"/>
          <w:sz w:val="22"/>
          <w:szCs w:val="22"/>
        </w:rPr>
        <w:t xml:space="preserve">    </w:t>
      </w:r>
      <w:r w:rsidR="004527EF" w:rsidRPr="003639BB">
        <w:rPr>
          <w:rFonts w:ascii="Arial" w:hAnsi="Arial" w:cs="Arial"/>
          <w:sz w:val="22"/>
          <w:szCs w:val="22"/>
        </w:rPr>
        <w:t xml:space="preserve"> </w:t>
      </w:r>
    </w:p>
    <w:p w14:paraId="1364E4C7" w14:textId="78C34599" w:rsidR="0079237E" w:rsidRPr="003639BB" w:rsidRDefault="00D10C5A" w:rsidP="0079237E">
      <w:pPr>
        <w:ind w:left="284"/>
        <w:jc w:val="both"/>
        <w:rPr>
          <w:rFonts w:ascii="Arial" w:hAnsi="Arial" w:cs="Arial"/>
          <w:sz w:val="22"/>
          <w:szCs w:val="22"/>
        </w:rPr>
      </w:pPr>
      <w:r w:rsidRPr="003639BB">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3639BB">
        <w:rPr>
          <w:rFonts w:ascii="Arial" w:hAnsi="Arial" w:cs="Arial"/>
          <w:sz w:val="22"/>
          <w:szCs w:val="22"/>
        </w:rPr>
        <w:t>paré</w:t>
      </w:r>
      <w:proofErr w:type="spellEnd"/>
      <w:r w:rsidRPr="003639BB">
        <w:rPr>
          <w:rFonts w:ascii="Arial" w:hAnsi="Arial" w:cs="Arial"/>
          <w:sz w:val="22"/>
          <w:szCs w:val="22"/>
        </w:rPr>
        <w:t xml:space="preserve"> včetně zaměření pro GIS BVK a technickou mapu statutárního města Brna (dokumentace geodetického zaměření bude předána ve čtyřech vyhotoveních a </w:t>
      </w:r>
      <w:r w:rsidR="00A31024" w:rsidRPr="003639BB">
        <w:rPr>
          <w:rFonts w:ascii="Arial" w:hAnsi="Arial" w:cs="Arial"/>
          <w:sz w:val="22"/>
          <w:szCs w:val="22"/>
        </w:rPr>
        <w:t xml:space="preserve">na USB </w:t>
      </w:r>
      <w:proofErr w:type="spellStart"/>
      <w:r w:rsidR="00A31024" w:rsidRPr="003639BB">
        <w:rPr>
          <w:rFonts w:ascii="Arial" w:hAnsi="Arial" w:cs="Arial"/>
          <w:sz w:val="22"/>
          <w:szCs w:val="22"/>
        </w:rPr>
        <w:t>Flash</w:t>
      </w:r>
      <w:proofErr w:type="spellEnd"/>
      <w:r w:rsidR="00A31024" w:rsidRPr="003639BB">
        <w:rPr>
          <w:rFonts w:ascii="Arial" w:hAnsi="Arial" w:cs="Arial"/>
          <w:sz w:val="22"/>
          <w:szCs w:val="22"/>
        </w:rPr>
        <w:t xml:space="preserve"> disku nebo jiném nosiči dat </w:t>
      </w:r>
      <w:r w:rsidRPr="003639BB">
        <w:rPr>
          <w:rFonts w:ascii="Arial" w:hAnsi="Arial" w:cs="Arial"/>
          <w:sz w:val="22"/>
          <w:szCs w:val="22"/>
        </w:rPr>
        <w:t>ve tvaru DGN pro MICROSTATION). Rozsah realizované obnovy komunikačních ploch bude dokladován v digitální podobě pomocí programu EZA (dokumentace bude předána ve dvou vyhotoveních a na </w:t>
      </w:r>
      <w:r w:rsidR="00A31024" w:rsidRPr="003639BB">
        <w:rPr>
          <w:rFonts w:ascii="Arial" w:hAnsi="Arial" w:cs="Arial"/>
          <w:sz w:val="22"/>
          <w:szCs w:val="22"/>
        </w:rPr>
        <w:t xml:space="preserve">USB </w:t>
      </w:r>
      <w:proofErr w:type="spellStart"/>
      <w:r w:rsidR="00A31024" w:rsidRPr="003639BB">
        <w:rPr>
          <w:rFonts w:ascii="Arial" w:hAnsi="Arial" w:cs="Arial"/>
          <w:sz w:val="22"/>
          <w:szCs w:val="22"/>
        </w:rPr>
        <w:t>Flash</w:t>
      </w:r>
      <w:proofErr w:type="spellEnd"/>
      <w:r w:rsidR="00A31024" w:rsidRPr="003639BB">
        <w:rPr>
          <w:rFonts w:ascii="Arial" w:hAnsi="Arial" w:cs="Arial"/>
          <w:sz w:val="22"/>
          <w:szCs w:val="22"/>
        </w:rPr>
        <w:t xml:space="preserve"> disku nebo jiném nosiči dat</w:t>
      </w:r>
      <w:r w:rsidRPr="003639BB">
        <w:rPr>
          <w:rFonts w:ascii="Arial" w:hAnsi="Arial" w:cs="Arial"/>
          <w:sz w:val="22"/>
          <w:szCs w:val="22"/>
        </w:rPr>
        <w:t>). Zhotovitel se zavazuje shora uvedené doklady předat objednateli při předání dokončeného díla.</w:t>
      </w:r>
    </w:p>
    <w:p w14:paraId="42F90396" w14:textId="77777777" w:rsidR="0079237E" w:rsidRPr="003639BB" w:rsidRDefault="0079237E" w:rsidP="0079237E">
      <w:pPr>
        <w:ind w:left="284"/>
        <w:jc w:val="both"/>
        <w:rPr>
          <w:rFonts w:ascii="Arial" w:hAnsi="Arial" w:cs="Arial"/>
          <w:sz w:val="22"/>
          <w:szCs w:val="22"/>
        </w:rPr>
      </w:pPr>
    </w:p>
    <w:p w14:paraId="4DB67E0E" w14:textId="5BF2F81E" w:rsidR="0079237E" w:rsidRPr="003639BB" w:rsidRDefault="0079237E" w:rsidP="0079237E">
      <w:pPr>
        <w:ind w:left="284"/>
        <w:jc w:val="both"/>
        <w:rPr>
          <w:rFonts w:ascii="Arial" w:hAnsi="Arial" w:cs="Arial"/>
          <w:sz w:val="22"/>
          <w:szCs w:val="22"/>
        </w:rPr>
      </w:pPr>
      <w:r w:rsidRPr="003639BB">
        <w:rPr>
          <w:rFonts w:ascii="Arial" w:hAnsi="Arial" w:cs="Arial"/>
          <w:sz w:val="22"/>
          <w:szCs w:val="22"/>
        </w:rPr>
        <w:t xml:space="preserve">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(dále jen „zákona č. 200/1994 Sb.“) a ve smyslu zákona č. 283/2021 Sb., stavební zákon, ve znění pozdějších předpisů (dále jen „zákon č. 283/2021 Sb.“) a předání těchto dat a informací (údajů) objednateli v souboru v aktuálně platné verzi jednotného výměnného formátu. </w:t>
      </w:r>
    </w:p>
    <w:p w14:paraId="04B10BDA" w14:textId="263065AC" w:rsidR="0079237E" w:rsidRPr="003639BB" w:rsidRDefault="0079237E" w:rsidP="0079237E">
      <w:pPr>
        <w:ind w:left="284"/>
        <w:jc w:val="both"/>
        <w:rPr>
          <w:rFonts w:ascii="Arial" w:hAnsi="Arial" w:cs="Arial"/>
          <w:sz w:val="22"/>
          <w:szCs w:val="22"/>
        </w:rPr>
      </w:pPr>
      <w:r w:rsidRPr="003639BB">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200/1994 Sb. a ve smyslu zákona č. 283/2021 Sb., nebo písemné prohlášení autorizovaného zeměměřického inženýra podle zákona č. 200/1994 Sb.,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3639BB" w:rsidRDefault="00080100" w:rsidP="00080100">
      <w:pPr>
        <w:ind w:left="284"/>
        <w:jc w:val="both"/>
        <w:rPr>
          <w:rFonts w:ascii="Arial" w:hAnsi="Arial" w:cs="Arial"/>
          <w:sz w:val="22"/>
          <w:szCs w:val="22"/>
        </w:rPr>
      </w:pPr>
    </w:p>
    <w:p w14:paraId="0394B61A" w14:textId="3F331A9C" w:rsidR="00D85485" w:rsidRPr="003639BB" w:rsidRDefault="00381955" w:rsidP="00825E02">
      <w:pPr>
        <w:numPr>
          <w:ilvl w:val="0"/>
          <w:numId w:val="5"/>
        </w:numPr>
        <w:tabs>
          <w:tab w:val="num" w:pos="284"/>
        </w:tabs>
        <w:ind w:left="284" w:hanging="284"/>
        <w:jc w:val="both"/>
        <w:rPr>
          <w:rFonts w:ascii="Arial" w:hAnsi="Arial" w:cs="Arial"/>
          <w:sz w:val="22"/>
          <w:szCs w:val="22"/>
        </w:rPr>
      </w:pPr>
      <w:r w:rsidRPr="003639BB">
        <w:rPr>
          <w:rFonts w:ascii="Arial" w:hAnsi="Arial" w:cs="Arial"/>
          <w:sz w:val="22"/>
          <w:szCs w:val="22"/>
        </w:rPr>
        <w:t xml:space="preserve">Místem plnění </w:t>
      </w:r>
      <w:r w:rsidR="00D85485" w:rsidRPr="003639BB">
        <w:rPr>
          <w:rFonts w:ascii="Arial" w:hAnsi="Arial" w:cs="Arial"/>
          <w:sz w:val="22"/>
          <w:szCs w:val="22"/>
        </w:rPr>
        <w:t>je</w:t>
      </w:r>
      <w:r w:rsidR="002A2D44" w:rsidRPr="003639BB">
        <w:rPr>
          <w:rFonts w:ascii="Arial" w:hAnsi="Arial" w:cs="Arial"/>
          <w:sz w:val="22"/>
          <w:szCs w:val="22"/>
        </w:rPr>
        <w:t xml:space="preserve"> Brno, </w:t>
      </w:r>
      <w:r w:rsidR="00A175D8" w:rsidRPr="003639BB">
        <w:rPr>
          <w:rFonts w:ascii="Arial" w:hAnsi="Arial" w:cs="Arial"/>
          <w:sz w:val="22"/>
          <w:szCs w:val="22"/>
        </w:rPr>
        <w:t xml:space="preserve">ulice </w:t>
      </w:r>
      <w:r w:rsidR="003639BB" w:rsidRPr="003639BB">
        <w:rPr>
          <w:rFonts w:ascii="Arial" w:hAnsi="Arial" w:cs="Arial"/>
          <w:sz w:val="22"/>
          <w:szCs w:val="22"/>
        </w:rPr>
        <w:t>Leitnerova</w:t>
      </w:r>
      <w:r w:rsidR="00A175D8" w:rsidRPr="003639BB">
        <w:rPr>
          <w:rFonts w:ascii="Arial" w:hAnsi="Arial" w:cs="Arial"/>
          <w:sz w:val="22"/>
          <w:szCs w:val="22"/>
        </w:rPr>
        <w:t xml:space="preserve">, v k. </w:t>
      </w:r>
      <w:proofErr w:type="spellStart"/>
      <w:r w:rsidR="00A175D8" w:rsidRPr="003639BB">
        <w:rPr>
          <w:rFonts w:ascii="Arial" w:hAnsi="Arial" w:cs="Arial"/>
          <w:sz w:val="22"/>
          <w:szCs w:val="22"/>
        </w:rPr>
        <w:t>ú.</w:t>
      </w:r>
      <w:proofErr w:type="spellEnd"/>
      <w:r w:rsidR="00A175D8" w:rsidRPr="003639BB">
        <w:rPr>
          <w:rFonts w:ascii="Arial" w:hAnsi="Arial" w:cs="Arial"/>
          <w:sz w:val="22"/>
          <w:szCs w:val="22"/>
        </w:rPr>
        <w:t xml:space="preserve"> </w:t>
      </w:r>
      <w:r w:rsidR="003639BB" w:rsidRPr="003639BB">
        <w:rPr>
          <w:rFonts w:ascii="Arial" w:hAnsi="Arial" w:cs="Arial"/>
          <w:sz w:val="22"/>
          <w:szCs w:val="22"/>
        </w:rPr>
        <w:t>Staré Brno.</w:t>
      </w:r>
    </w:p>
    <w:p w14:paraId="7B1ABBB7" w14:textId="77777777" w:rsidR="00CE57A9" w:rsidRPr="003639BB" w:rsidRDefault="00CE57A9" w:rsidP="00CE57A9">
      <w:pPr>
        <w:pStyle w:val="Zkladntext"/>
        <w:ind w:left="284"/>
        <w:rPr>
          <w:rFonts w:ascii="Arial" w:hAnsi="Arial" w:cs="Arial"/>
          <w:sz w:val="22"/>
          <w:szCs w:val="22"/>
        </w:rPr>
      </w:pPr>
    </w:p>
    <w:p w14:paraId="4BA04521" w14:textId="1DB50C48" w:rsidR="00CA3219" w:rsidRPr="003639BB" w:rsidRDefault="004527EF" w:rsidP="00825E02">
      <w:pPr>
        <w:numPr>
          <w:ilvl w:val="0"/>
          <w:numId w:val="5"/>
        </w:numPr>
        <w:tabs>
          <w:tab w:val="num" w:pos="284"/>
        </w:tabs>
        <w:ind w:left="284" w:hanging="284"/>
        <w:jc w:val="both"/>
        <w:rPr>
          <w:rFonts w:ascii="Arial" w:hAnsi="Arial" w:cs="Arial"/>
          <w:sz w:val="22"/>
          <w:szCs w:val="22"/>
        </w:rPr>
        <w:sectPr w:rsidR="00CA3219" w:rsidRPr="003639B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3639BB">
        <w:rPr>
          <w:rFonts w:ascii="Arial" w:hAnsi="Arial" w:cs="Arial"/>
          <w:sz w:val="22"/>
          <w:szCs w:val="22"/>
        </w:rPr>
        <w:t>Zhotovitel se zavazuje, že provede dílo uvedené v čl.</w:t>
      </w:r>
      <w:r w:rsidR="00494083" w:rsidRPr="003639BB">
        <w:rPr>
          <w:rFonts w:ascii="Arial" w:hAnsi="Arial" w:cs="Arial"/>
          <w:sz w:val="22"/>
          <w:szCs w:val="22"/>
        </w:rPr>
        <w:t xml:space="preserve"> II odst. 1</w:t>
      </w:r>
      <w:r w:rsidRPr="003639BB">
        <w:rPr>
          <w:rFonts w:ascii="Arial" w:hAnsi="Arial" w:cs="Arial"/>
          <w:sz w:val="22"/>
          <w:szCs w:val="22"/>
        </w:rPr>
        <w:t xml:space="preserve"> této smlouvy podle projektové dokumentace vypracované </w:t>
      </w:r>
      <w:r w:rsidR="002A468D" w:rsidRPr="003639BB">
        <w:rPr>
          <w:rFonts w:ascii="Arial" w:hAnsi="Arial" w:cs="Arial"/>
          <w:sz w:val="22"/>
          <w:szCs w:val="22"/>
        </w:rPr>
        <w:t xml:space="preserve">společností </w:t>
      </w:r>
      <w:r w:rsidR="002A2D44" w:rsidRPr="003639BB">
        <w:rPr>
          <w:rFonts w:ascii="Arial" w:hAnsi="Arial" w:cs="Arial"/>
          <w:sz w:val="22"/>
          <w:szCs w:val="22"/>
        </w:rPr>
        <w:t xml:space="preserve">PROVO, spol. s r.o. </w:t>
      </w:r>
      <w:r w:rsidR="003639BB" w:rsidRPr="003639BB">
        <w:rPr>
          <w:rFonts w:ascii="Arial" w:hAnsi="Arial" w:cs="Arial"/>
          <w:sz w:val="22"/>
          <w:szCs w:val="22"/>
        </w:rPr>
        <w:t>listopadu 2025</w:t>
      </w:r>
      <w:r w:rsidR="00B50134" w:rsidRPr="003639BB">
        <w:rPr>
          <w:rFonts w:ascii="Arial" w:hAnsi="Arial" w:cs="Arial"/>
          <w:sz w:val="22"/>
          <w:szCs w:val="22"/>
        </w:rPr>
        <w:t xml:space="preserve">, </w:t>
      </w:r>
      <w:r w:rsidR="00CE57A9" w:rsidRPr="003639BB">
        <w:rPr>
          <w:rFonts w:ascii="Arial" w:hAnsi="Arial" w:cs="Arial"/>
          <w:sz w:val="22"/>
          <w:szCs w:val="22"/>
        </w:rPr>
        <w:t>v souladu s nabídkou na zhotovení díla ze dne</w:t>
      </w:r>
    </w:p>
    <w:p w14:paraId="5E88E152" w14:textId="77777777" w:rsidR="00CA3219" w:rsidRPr="003639BB" w:rsidRDefault="00CE57A9" w:rsidP="00CA3219">
      <w:pPr>
        <w:ind w:left="284"/>
        <w:jc w:val="both"/>
        <w:rPr>
          <w:rFonts w:ascii="Arial" w:hAnsi="Arial" w:cs="Arial"/>
          <w:sz w:val="22"/>
          <w:szCs w:val="22"/>
        </w:rPr>
      </w:pPr>
      <w:r w:rsidRPr="003639BB">
        <w:rPr>
          <w:rFonts w:ascii="Arial" w:hAnsi="Arial" w:cs="Arial"/>
          <w:sz w:val="22"/>
          <w:szCs w:val="22"/>
        </w:rPr>
        <w:t xml:space="preserve"> …………</w:t>
      </w:r>
      <w:r w:rsidR="005A45A4" w:rsidRPr="003639BB">
        <w:rPr>
          <w:rFonts w:ascii="Arial" w:hAnsi="Arial" w:cs="Arial"/>
          <w:sz w:val="22"/>
          <w:szCs w:val="22"/>
        </w:rPr>
        <w:t>, v souladu s časovým a finančním harmonogramem</w:t>
      </w:r>
      <w:r w:rsidR="00387DA5" w:rsidRPr="003639BB">
        <w:rPr>
          <w:rFonts w:ascii="Arial" w:hAnsi="Arial" w:cs="Arial"/>
          <w:sz w:val="22"/>
          <w:szCs w:val="22"/>
        </w:rPr>
        <w:t xml:space="preserve"> </w:t>
      </w:r>
      <w:r w:rsidRPr="003639BB">
        <w:rPr>
          <w:rFonts w:ascii="Arial" w:hAnsi="Arial" w:cs="Arial"/>
          <w:sz w:val="22"/>
          <w:szCs w:val="22"/>
        </w:rPr>
        <w:t>a v rozsahu</w:t>
      </w:r>
      <w:r w:rsidR="00781D45" w:rsidRPr="003639BB">
        <w:rPr>
          <w:rFonts w:ascii="Arial" w:hAnsi="Arial" w:cs="Arial"/>
          <w:sz w:val="22"/>
          <w:szCs w:val="22"/>
        </w:rPr>
        <w:t xml:space="preserve"> a za podmínek </w:t>
      </w:r>
      <w:r w:rsidRPr="003639BB">
        <w:rPr>
          <w:rFonts w:ascii="Arial" w:hAnsi="Arial" w:cs="Arial"/>
          <w:sz w:val="22"/>
          <w:szCs w:val="22"/>
        </w:rPr>
        <w:t>dále ujednaných v této smlouvě.</w:t>
      </w:r>
    </w:p>
    <w:p w14:paraId="4438FAEE" w14:textId="77777777" w:rsidR="005A45A4" w:rsidRPr="003639BB" w:rsidRDefault="005A45A4" w:rsidP="00CA3219">
      <w:pPr>
        <w:ind w:left="284"/>
        <w:jc w:val="both"/>
        <w:rPr>
          <w:rFonts w:ascii="Arial" w:hAnsi="Arial" w:cs="Arial"/>
          <w:sz w:val="22"/>
          <w:szCs w:val="22"/>
        </w:rPr>
        <w:sectPr w:rsidR="005A45A4" w:rsidRPr="003639B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3639BB" w:rsidRDefault="00CE57A9" w:rsidP="00CE57A9">
      <w:pPr>
        <w:pStyle w:val="Odstavecseseznamem"/>
        <w:rPr>
          <w:rFonts w:ascii="Arial" w:hAnsi="Arial" w:cs="Arial"/>
          <w:sz w:val="22"/>
          <w:szCs w:val="22"/>
        </w:rPr>
      </w:pPr>
    </w:p>
    <w:p w14:paraId="53FDF7E8" w14:textId="77777777" w:rsidR="00246A89" w:rsidRPr="003639BB" w:rsidRDefault="004527EF" w:rsidP="00825E02">
      <w:pPr>
        <w:numPr>
          <w:ilvl w:val="0"/>
          <w:numId w:val="5"/>
        </w:numPr>
        <w:tabs>
          <w:tab w:val="num" w:pos="284"/>
        </w:tabs>
        <w:ind w:left="284" w:hanging="284"/>
        <w:jc w:val="both"/>
        <w:rPr>
          <w:rFonts w:ascii="Arial" w:hAnsi="Arial" w:cs="Arial"/>
          <w:sz w:val="22"/>
          <w:szCs w:val="22"/>
        </w:rPr>
      </w:pPr>
      <w:r w:rsidRPr="003639BB">
        <w:rPr>
          <w:rFonts w:ascii="Arial" w:hAnsi="Arial" w:cs="Arial"/>
          <w:sz w:val="22"/>
          <w:szCs w:val="22"/>
        </w:rPr>
        <w:t>Objednatel se zavazuje dílo převzít a zaplatit cenu za podmínek dále uvedených.</w:t>
      </w:r>
    </w:p>
    <w:p w14:paraId="511C5DEA" w14:textId="77777777" w:rsidR="00A6320F" w:rsidRPr="003639BB" w:rsidRDefault="00CE57A9" w:rsidP="00A6320F">
      <w:pPr>
        <w:pStyle w:val="Nadpis1"/>
        <w:rPr>
          <w:rFonts w:ascii="Arial" w:hAnsi="Arial" w:cs="Arial"/>
          <w:sz w:val="22"/>
          <w:szCs w:val="22"/>
        </w:rPr>
      </w:pPr>
      <w:bookmarkStart w:id="4" w:name="_Ref485291539"/>
      <w:r w:rsidRPr="003639BB">
        <w:rPr>
          <w:rFonts w:ascii="Arial" w:hAnsi="Arial" w:cs="Arial"/>
          <w:sz w:val="22"/>
          <w:szCs w:val="22"/>
        </w:rPr>
        <w:t xml:space="preserve">Čas </w:t>
      </w:r>
      <w:r w:rsidR="00A6320F" w:rsidRPr="003639BB">
        <w:rPr>
          <w:rFonts w:ascii="Arial" w:hAnsi="Arial" w:cs="Arial"/>
          <w:sz w:val="22"/>
          <w:szCs w:val="22"/>
        </w:rPr>
        <w:t>plnění</w:t>
      </w:r>
      <w:bookmarkEnd w:id="4"/>
    </w:p>
    <w:p w14:paraId="2A855F8C" w14:textId="768FBEA2" w:rsidR="00E30211" w:rsidRPr="003639BB" w:rsidRDefault="00E30211" w:rsidP="00E30211">
      <w:pPr>
        <w:numPr>
          <w:ilvl w:val="0"/>
          <w:numId w:val="27"/>
        </w:numPr>
        <w:jc w:val="both"/>
        <w:rPr>
          <w:rFonts w:ascii="Arial" w:hAnsi="Arial" w:cs="Arial"/>
          <w:sz w:val="22"/>
          <w:szCs w:val="22"/>
        </w:rPr>
      </w:pPr>
      <w:r w:rsidRPr="003639BB">
        <w:rPr>
          <w:rFonts w:ascii="Arial" w:hAnsi="Arial" w:cs="Arial"/>
          <w:sz w:val="22"/>
          <w:szCs w:val="22"/>
        </w:rPr>
        <w:t xml:space="preserve">Zhotovitel se zavazuje realizovat část díla dle čl. X odst. 2 této smlouvy </w:t>
      </w:r>
      <w:r w:rsidRPr="003639BB">
        <w:rPr>
          <w:rFonts w:ascii="Arial" w:hAnsi="Arial" w:cs="Arial"/>
          <w:b/>
          <w:bCs/>
          <w:sz w:val="22"/>
          <w:szCs w:val="22"/>
        </w:rPr>
        <w:t xml:space="preserve">ve lhůtě výstavby, </w:t>
      </w:r>
      <w:r w:rsidRPr="003639BB">
        <w:rPr>
          <w:rFonts w:ascii="Arial" w:hAnsi="Arial" w:cs="Arial"/>
          <w:sz w:val="22"/>
          <w:szCs w:val="22"/>
        </w:rPr>
        <w:t xml:space="preserve">tj. </w:t>
      </w:r>
      <w:r w:rsidRPr="003639BB">
        <w:rPr>
          <w:rFonts w:ascii="Arial" w:hAnsi="Arial" w:cs="Arial"/>
          <w:b/>
          <w:bCs/>
          <w:sz w:val="22"/>
          <w:szCs w:val="22"/>
        </w:rPr>
        <w:t>do</w:t>
      </w:r>
      <w:r w:rsidR="003639BB" w:rsidRPr="003639BB">
        <w:rPr>
          <w:rFonts w:ascii="Arial" w:hAnsi="Arial" w:cs="Arial"/>
          <w:b/>
          <w:bCs/>
          <w:sz w:val="22"/>
          <w:szCs w:val="22"/>
        </w:rPr>
        <w:t xml:space="preserve"> 154</w:t>
      </w:r>
      <w:r w:rsidRPr="003639BB">
        <w:rPr>
          <w:rFonts w:ascii="Arial" w:hAnsi="Arial" w:cs="Arial"/>
          <w:b/>
          <w:bCs/>
          <w:sz w:val="22"/>
          <w:szCs w:val="22"/>
        </w:rPr>
        <w:t xml:space="preserve"> dnů ode dne předání staveniště. </w:t>
      </w:r>
      <w:r w:rsidRPr="003639BB">
        <w:rPr>
          <w:rFonts w:ascii="Arial" w:hAnsi="Arial" w:cs="Arial"/>
          <w:sz w:val="22"/>
          <w:szCs w:val="22"/>
        </w:rPr>
        <w:t xml:space="preserve">Současně zhotovitel projedná s technickým zástupcem objednatele postup prací. </w:t>
      </w:r>
    </w:p>
    <w:p w14:paraId="59AF44D1" w14:textId="206371CB" w:rsidR="00E30211" w:rsidRPr="003639BB" w:rsidRDefault="00E30211" w:rsidP="003639BB">
      <w:pPr>
        <w:rPr>
          <w:rFonts w:ascii="Arial" w:hAnsi="Arial" w:cs="Arial"/>
          <w:sz w:val="22"/>
          <w:szCs w:val="22"/>
        </w:rPr>
      </w:pPr>
    </w:p>
    <w:p w14:paraId="33EFE04A" w14:textId="77777777" w:rsidR="00E30211" w:rsidRPr="003639BB" w:rsidRDefault="00E30211" w:rsidP="00E30211">
      <w:pPr>
        <w:numPr>
          <w:ilvl w:val="0"/>
          <w:numId w:val="27"/>
        </w:numPr>
        <w:jc w:val="both"/>
        <w:rPr>
          <w:rFonts w:ascii="Arial" w:hAnsi="Arial" w:cs="Arial"/>
          <w:sz w:val="22"/>
          <w:szCs w:val="22"/>
        </w:rPr>
      </w:pPr>
      <w:r w:rsidRPr="003639BB">
        <w:rPr>
          <w:rFonts w:ascii="Arial" w:hAnsi="Arial" w:cs="Arial"/>
          <w:sz w:val="22"/>
          <w:szCs w:val="22"/>
        </w:rPr>
        <w:t xml:space="preserve">Zhotovitel se zavazuje </w:t>
      </w:r>
      <w:r w:rsidRPr="003639BB">
        <w:rPr>
          <w:rFonts w:ascii="Arial" w:hAnsi="Arial" w:cs="Arial"/>
          <w:b/>
          <w:bCs/>
          <w:sz w:val="22"/>
          <w:szCs w:val="22"/>
        </w:rPr>
        <w:t>předat dílo</w:t>
      </w:r>
      <w:r w:rsidRPr="003639BB">
        <w:rPr>
          <w:rFonts w:ascii="Arial" w:hAnsi="Arial" w:cs="Arial"/>
          <w:sz w:val="22"/>
          <w:szCs w:val="22"/>
        </w:rPr>
        <w:t xml:space="preserve"> ve lhůtě do </w:t>
      </w:r>
      <w:r w:rsidRPr="003639BB">
        <w:rPr>
          <w:rFonts w:ascii="Arial" w:hAnsi="Arial" w:cs="Arial"/>
          <w:b/>
          <w:bCs/>
          <w:sz w:val="22"/>
          <w:szCs w:val="22"/>
        </w:rPr>
        <w:t>30 dnů od posledního dne</w:t>
      </w:r>
      <w:r w:rsidRPr="003639BB">
        <w:rPr>
          <w:rFonts w:ascii="Arial" w:hAnsi="Arial" w:cs="Arial"/>
          <w:sz w:val="22"/>
          <w:szCs w:val="22"/>
        </w:rPr>
        <w:t xml:space="preserve"> </w:t>
      </w:r>
      <w:r w:rsidRPr="003639BB">
        <w:rPr>
          <w:rFonts w:ascii="Arial" w:hAnsi="Arial" w:cs="Arial"/>
          <w:b/>
          <w:bCs/>
          <w:sz w:val="22"/>
          <w:szCs w:val="22"/>
        </w:rPr>
        <w:t>lhůty výstavby.</w:t>
      </w:r>
    </w:p>
    <w:p w14:paraId="0B2F4908" w14:textId="77777777" w:rsidR="00A6320F" w:rsidRPr="003639BB" w:rsidRDefault="00A6320F" w:rsidP="00A6320F">
      <w:pPr>
        <w:pStyle w:val="Nadpis1"/>
        <w:rPr>
          <w:rFonts w:ascii="Arial" w:hAnsi="Arial" w:cs="Arial"/>
          <w:sz w:val="22"/>
          <w:szCs w:val="22"/>
        </w:rPr>
      </w:pPr>
      <w:r w:rsidRPr="003639BB">
        <w:rPr>
          <w:rFonts w:ascii="Arial" w:hAnsi="Arial" w:cs="Arial"/>
          <w:sz w:val="22"/>
          <w:szCs w:val="22"/>
        </w:rPr>
        <w:t>Cena díla</w:t>
      </w:r>
    </w:p>
    <w:p w14:paraId="30116BFC" w14:textId="77777777" w:rsidR="00A6320F" w:rsidRPr="003639BB" w:rsidRDefault="00A6320F" w:rsidP="00825E02">
      <w:pPr>
        <w:pStyle w:val="Zkladntext"/>
        <w:numPr>
          <w:ilvl w:val="0"/>
          <w:numId w:val="8"/>
        </w:numPr>
        <w:ind w:left="426"/>
        <w:rPr>
          <w:rFonts w:ascii="Arial" w:hAnsi="Arial" w:cs="Arial"/>
          <w:sz w:val="22"/>
          <w:szCs w:val="22"/>
        </w:rPr>
      </w:pPr>
      <w:r w:rsidRPr="003639BB">
        <w:rPr>
          <w:rFonts w:ascii="Arial" w:hAnsi="Arial" w:cs="Arial"/>
          <w:sz w:val="22"/>
          <w:szCs w:val="22"/>
        </w:rPr>
        <w:t xml:space="preserve">Cena díla je sjednána dohodou smluvních stran a činí: </w:t>
      </w:r>
    </w:p>
    <w:p w14:paraId="27685F3E" w14:textId="77777777" w:rsidR="00A6320F" w:rsidRPr="003639BB"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3639BB" w:rsidRDefault="00A6320F" w:rsidP="00A6320F">
      <w:pPr>
        <w:ind w:left="426"/>
        <w:jc w:val="both"/>
        <w:rPr>
          <w:rFonts w:ascii="Arial" w:hAnsi="Arial" w:cs="Arial"/>
          <w:b/>
          <w:sz w:val="22"/>
          <w:szCs w:val="22"/>
        </w:rPr>
      </w:pPr>
      <w:r w:rsidRPr="003639BB">
        <w:rPr>
          <w:rFonts w:ascii="Arial" w:hAnsi="Arial" w:cs="Arial"/>
          <w:sz w:val="22"/>
          <w:szCs w:val="22"/>
        </w:rPr>
        <w:lastRenderedPageBreak/>
        <w:t>Celková cena bez DPH</w:t>
      </w:r>
      <w:r w:rsidR="009D70CE" w:rsidRPr="003639BB">
        <w:rPr>
          <w:rFonts w:ascii="Arial" w:hAnsi="Arial" w:cs="Arial"/>
          <w:sz w:val="22"/>
          <w:szCs w:val="22"/>
        </w:rPr>
        <w:t>…………………….</w:t>
      </w:r>
      <w:r w:rsidRPr="003639BB">
        <w:rPr>
          <w:rFonts w:ascii="Arial" w:hAnsi="Arial" w:cs="Arial"/>
          <w:sz w:val="22"/>
          <w:szCs w:val="22"/>
        </w:rPr>
        <w:t xml:space="preserve"> Kč</w:t>
      </w:r>
    </w:p>
    <w:p w14:paraId="16916624" w14:textId="77777777" w:rsidR="00CA3219" w:rsidRPr="003639BB" w:rsidRDefault="00CA3219" w:rsidP="00BC3F75">
      <w:pPr>
        <w:pStyle w:val="Zkladntext"/>
        <w:rPr>
          <w:rFonts w:ascii="Arial" w:hAnsi="Arial" w:cs="Arial"/>
          <w:sz w:val="22"/>
          <w:szCs w:val="22"/>
        </w:rPr>
      </w:pPr>
    </w:p>
    <w:p w14:paraId="630822A8" w14:textId="77777777" w:rsidR="00BC3F75" w:rsidRPr="003639BB" w:rsidRDefault="00BC3F75" w:rsidP="00BC3F75">
      <w:pPr>
        <w:pStyle w:val="Zkladntext"/>
        <w:rPr>
          <w:rFonts w:ascii="Arial" w:hAnsi="Arial" w:cs="Arial"/>
          <w:sz w:val="22"/>
          <w:szCs w:val="22"/>
        </w:rPr>
        <w:sectPr w:rsidR="00BC3F75" w:rsidRPr="003639B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3639BB" w:rsidRDefault="00A6320F" w:rsidP="00825E02">
      <w:pPr>
        <w:pStyle w:val="Zkladntext"/>
        <w:numPr>
          <w:ilvl w:val="0"/>
          <w:numId w:val="8"/>
        </w:numPr>
        <w:ind w:left="426"/>
        <w:rPr>
          <w:rFonts w:ascii="Arial" w:hAnsi="Arial" w:cs="Arial"/>
          <w:sz w:val="22"/>
          <w:szCs w:val="22"/>
        </w:rPr>
      </w:pPr>
      <w:r w:rsidRPr="003639BB">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3639BB">
        <w:rPr>
          <w:rFonts w:ascii="Arial" w:hAnsi="Arial" w:cs="Arial"/>
          <w:sz w:val="22"/>
          <w:szCs w:val="22"/>
        </w:rPr>
        <w:t xml:space="preserve">lizaci díla </w:t>
      </w:r>
      <w:r w:rsidR="009C3E1D" w:rsidRPr="003639BB">
        <w:rPr>
          <w:rFonts w:ascii="Arial" w:hAnsi="Arial" w:cs="Arial"/>
          <w:sz w:val="22"/>
          <w:szCs w:val="22"/>
        </w:rPr>
        <w:br/>
        <w:t>v rozsahu dle čl.</w:t>
      </w:r>
      <w:r w:rsidR="00140A30" w:rsidRPr="003639BB">
        <w:rPr>
          <w:rFonts w:ascii="Arial" w:hAnsi="Arial" w:cs="Arial"/>
          <w:sz w:val="22"/>
          <w:szCs w:val="22"/>
        </w:rPr>
        <w:t xml:space="preserve"> </w:t>
      </w:r>
      <w:r w:rsidR="005B3A19" w:rsidRPr="003639BB">
        <w:rPr>
          <w:rFonts w:ascii="Arial" w:hAnsi="Arial" w:cs="Arial"/>
          <w:sz w:val="22"/>
          <w:szCs w:val="22"/>
        </w:rPr>
        <w:t>II</w:t>
      </w:r>
      <w:r w:rsidR="003C746A" w:rsidRPr="003639BB">
        <w:rPr>
          <w:rFonts w:ascii="Arial" w:hAnsi="Arial" w:cs="Arial"/>
          <w:sz w:val="22"/>
          <w:szCs w:val="22"/>
        </w:rPr>
        <w:t xml:space="preserve"> </w:t>
      </w:r>
      <w:r w:rsidR="00CE57A9" w:rsidRPr="003639BB">
        <w:rPr>
          <w:rFonts w:ascii="Arial" w:hAnsi="Arial" w:cs="Arial"/>
          <w:sz w:val="22"/>
          <w:szCs w:val="22"/>
        </w:rPr>
        <w:t xml:space="preserve">této smlouvy </w:t>
      </w:r>
      <w:r w:rsidRPr="003639BB">
        <w:rPr>
          <w:rFonts w:ascii="Arial" w:hAnsi="Arial" w:cs="Arial"/>
          <w:sz w:val="22"/>
          <w:szCs w:val="22"/>
        </w:rPr>
        <w:t>a dále obsahuje očekávaný vývoj cen k datu předání díla.</w:t>
      </w:r>
    </w:p>
    <w:p w14:paraId="3F56260D" w14:textId="77777777" w:rsidR="00A6320F" w:rsidRPr="003639BB" w:rsidRDefault="00A6320F" w:rsidP="00A6320F">
      <w:pPr>
        <w:ind w:left="426" w:hanging="360"/>
        <w:rPr>
          <w:rFonts w:ascii="Arial" w:hAnsi="Arial" w:cs="Arial"/>
          <w:sz w:val="22"/>
          <w:szCs w:val="22"/>
        </w:rPr>
      </w:pPr>
    </w:p>
    <w:p w14:paraId="66FEA1D4" w14:textId="77777777" w:rsidR="00617776" w:rsidRPr="003639BB" w:rsidRDefault="00617776" w:rsidP="00825E02">
      <w:pPr>
        <w:numPr>
          <w:ilvl w:val="0"/>
          <w:numId w:val="8"/>
        </w:numPr>
        <w:tabs>
          <w:tab w:val="decimal" w:pos="426"/>
        </w:tabs>
        <w:ind w:left="426"/>
        <w:jc w:val="both"/>
        <w:rPr>
          <w:rFonts w:ascii="Arial" w:hAnsi="Arial" w:cs="Arial"/>
          <w:sz w:val="22"/>
          <w:szCs w:val="22"/>
        </w:rPr>
      </w:pPr>
      <w:r w:rsidRPr="003639BB">
        <w:rPr>
          <w:rFonts w:ascii="Arial" w:hAnsi="Arial" w:cs="Arial"/>
          <w:sz w:val="22"/>
          <w:szCs w:val="22"/>
        </w:rPr>
        <w:t>Cen</w:t>
      </w:r>
      <w:r w:rsidR="003B4555" w:rsidRPr="003639BB">
        <w:rPr>
          <w:rFonts w:ascii="Arial" w:hAnsi="Arial" w:cs="Arial"/>
          <w:sz w:val="22"/>
          <w:szCs w:val="22"/>
        </w:rPr>
        <w:t>u</w:t>
      </w:r>
      <w:r w:rsidRPr="003639BB">
        <w:rPr>
          <w:rFonts w:ascii="Arial" w:hAnsi="Arial" w:cs="Arial"/>
          <w:sz w:val="22"/>
          <w:szCs w:val="22"/>
        </w:rPr>
        <w:t xml:space="preserve"> díla, která je podrobně spec</w:t>
      </w:r>
      <w:r w:rsidR="003B4555" w:rsidRPr="003639BB">
        <w:rPr>
          <w:rFonts w:ascii="Arial" w:hAnsi="Arial" w:cs="Arial"/>
          <w:sz w:val="22"/>
          <w:szCs w:val="22"/>
        </w:rPr>
        <w:t xml:space="preserve">ifikována položkovým rozpočtem, </w:t>
      </w:r>
      <w:r w:rsidRPr="003639BB">
        <w:rPr>
          <w:rFonts w:ascii="Arial" w:hAnsi="Arial" w:cs="Arial"/>
          <w:sz w:val="22"/>
          <w:szCs w:val="22"/>
        </w:rPr>
        <w:t xml:space="preserve">je možné překročit, </w:t>
      </w:r>
    </w:p>
    <w:p w14:paraId="51932B70" w14:textId="77777777" w:rsidR="00617776" w:rsidRPr="003639BB" w:rsidRDefault="00617776" w:rsidP="00825E02">
      <w:pPr>
        <w:pStyle w:val="Odstavecseseznamem"/>
        <w:numPr>
          <w:ilvl w:val="0"/>
          <w:numId w:val="21"/>
        </w:numPr>
        <w:tabs>
          <w:tab w:val="decimal" w:pos="426"/>
        </w:tabs>
        <w:jc w:val="both"/>
        <w:rPr>
          <w:rFonts w:ascii="Arial" w:hAnsi="Arial" w:cs="Arial"/>
          <w:sz w:val="22"/>
          <w:szCs w:val="22"/>
        </w:rPr>
      </w:pPr>
      <w:r w:rsidRPr="003639BB">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3639BB" w:rsidRDefault="00617776" w:rsidP="00B56834">
      <w:pPr>
        <w:pStyle w:val="Odstavecseseznamem"/>
        <w:numPr>
          <w:ilvl w:val="0"/>
          <w:numId w:val="21"/>
        </w:numPr>
        <w:tabs>
          <w:tab w:val="decimal" w:pos="426"/>
        </w:tabs>
        <w:jc w:val="both"/>
        <w:rPr>
          <w:rFonts w:ascii="Arial" w:hAnsi="Arial" w:cs="Arial"/>
          <w:sz w:val="22"/>
          <w:szCs w:val="22"/>
        </w:rPr>
      </w:pPr>
      <w:r w:rsidRPr="003639BB">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sidRPr="003639BB">
        <w:rPr>
          <w:rFonts w:ascii="Arial" w:hAnsi="Arial" w:cs="Arial"/>
          <w:sz w:val="22"/>
          <w:szCs w:val="22"/>
        </w:rPr>
        <w:t>.</w:t>
      </w:r>
    </w:p>
    <w:p w14:paraId="4352090E" w14:textId="77777777" w:rsidR="00A6320F" w:rsidRPr="003639BB" w:rsidRDefault="00A6320F" w:rsidP="007504A8">
      <w:pPr>
        <w:pStyle w:val="Zkladntext"/>
        <w:rPr>
          <w:rFonts w:ascii="Arial" w:hAnsi="Arial" w:cs="Arial"/>
          <w:sz w:val="22"/>
          <w:szCs w:val="22"/>
        </w:rPr>
      </w:pPr>
    </w:p>
    <w:p w14:paraId="3D32263E" w14:textId="77777777" w:rsidR="00A6320F" w:rsidRPr="003639BB" w:rsidRDefault="00A6320F" w:rsidP="00825E02">
      <w:pPr>
        <w:numPr>
          <w:ilvl w:val="0"/>
          <w:numId w:val="8"/>
        </w:numPr>
        <w:tabs>
          <w:tab w:val="decimal" w:pos="426"/>
        </w:tabs>
        <w:ind w:left="426"/>
        <w:jc w:val="both"/>
        <w:rPr>
          <w:rFonts w:ascii="Arial" w:hAnsi="Arial" w:cs="Arial"/>
          <w:sz w:val="22"/>
          <w:szCs w:val="22"/>
        </w:rPr>
      </w:pPr>
      <w:r w:rsidRPr="003639BB">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3639BB" w:rsidRDefault="00A6320F" w:rsidP="00A6320F">
      <w:pPr>
        <w:tabs>
          <w:tab w:val="decimal" w:pos="426"/>
        </w:tabs>
        <w:ind w:left="426"/>
        <w:jc w:val="both"/>
        <w:rPr>
          <w:rFonts w:ascii="Arial" w:hAnsi="Arial" w:cs="Arial"/>
          <w:sz w:val="22"/>
          <w:szCs w:val="22"/>
        </w:rPr>
      </w:pPr>
    </w:p>
    <w:p w14:paraId="2775D0C3" w14:textId="77777777" w:rsidR="00A6320F" w:rsidRPr="003639BB" w:rsidRDefault="00A6320F" w:rsidP="00825E02">
      <w:pPr>
        <w:numPr>
          <w:ilvl w:val="0"/>
          <w:numId w:val="8"/>
        </w:numPr>
        <w:tabs>
          <w:tab w:val="decimal" w:pos="426"/>
        </w:tabs>
        <w:ind w:left="426"/>
        <w:jc w:val="both"/>
        <w:rPr>
          <w:rFonts w:ascii="Arial" w:hAnsi="Arial" w:cs="Arial"/>
          <w:sz w:val="22"/>
          <w:szCs w:val="22"/>
        </w:rPr>
      </w:pPr>
      <w:r w:rsidRPr="003639BB">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3639BB">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3639BB" w:rsidRDefault="00617776" w:rsidP="00617776">
      <w:pPr>
        <w:tabs>
          <w:tab w:val="decimal" w:pos="426"/>
        </w:tabs>
        <w:ind w:left="426"/>
        <w:jc w:val="both"/>
        <w:rPr>
          <w:rFonts w:ascii="Arial" w:hAnsi="Arial" w:cs="Arial"/>
          <w:sz w:val="22"/>
          <w:szCs w:val="22"/>
        </w:rPr>
      </w:pPr>
    </w:p>
    <w:p w14:paraId="5AADC71A" w14:textId="77777777" w:rsidR="00617776" w:rsidRPr="003639BB" w:rsidRDefault="00617776" w:rsidP="00825E02">
      <w:pPr>
        <w:numPr>
          <w:ilvl w:val="0"/>
          <w:numId w:val="8"/>
        </w:numPr>
        <w:tabs>
          <w:tab w:val="decimal" w:pos="426"/>
        </w:tabs>
        <w:ind w:left="426"/>
        <w:jc w:val="both"/>
        <w:rPr>
          <w:rFonts w:ascii="Arial" w:hAnsi="Arial" w:cs="Arial"/>
          <w:sz w:val="22"/>
          <w:szCs w:val="22"/>
        </w:rPr>
      </w:pPr>
      <w:r w:rsidRPr="003639BB">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3639BB" w:rsidRDefault="00A6320F" w:rsidP="00A6320F">
      <w:pPr>
        <w:pStyle w:val="Zkladntext2"/>
        <w:ind w:left="426" w:hanging="360"/>
        <w:rPr>
          <w:rFonts w:ascii="Arial" w:hAnsi="Arial" w:cs="Arial"/>
          <w:sz w:val="22"/>
          <w:szCs w:val="22"/>
        </w:rPr>
      </w:pPr>
    </w:p>
    <w:p w14:paraId="662DC9CF" w14:textId="73452053" w:rsidR="00A6320F" w:rsidRPr="003639BB" w:rsidRDefault="00A6320F" w:rsidP="00CF5987">
      <w:pPr>
        <w:numPr>
          <w:ilvl w:val="0"/>
          <w:numId w:val="8"/>
        </w:numPr>
        <w:ind w:left="426"/>
        <w:jc w:val="both"/>
        <w:rPr>
          <w:rFonts w:ascii="Arial" w:hAnsi="Arial" w:cs="Arial"/>
          <w:sz w:val="22"/>
          <w:szCs w:val="22"/>
        </w:rPr>
      </w:pPr>
      <w:r w:rsidRPr="003639BB">
        <w:rPr>
          <w:rFonts w:ascii="Arial" w:hAnsi="Arial" w:cs="Arial"/>
          <w:sz w:val="22"/>
          <w:szCs w:val="22"/>
        </w:rPr>
        <w:t>Předmětné stavební a montážní práce</w:t>
      </w:r>
      <w:r w:rsidR="00275086" w:rsidRPr="003639BB">
        <w:rPr>
          <w:rFonts w:ascii="Arial" w:hAnsi="Arial" w:cs="Arial"/>
          <w:sz w:val="22"/>
          <w:szCs w:val="22"/>
        </w:rPr>
        <w:t xml:space="preserve"> týkající se vodohospodářských objektů</w:t>
      </w:r>
      <w:r w:rsidRPr="003639BB">
        <w:rPr>
          <w:rFonts w:ascii="Arial" w:hAnsi="Arial" w:cs="Arial"/>
          <w:sz w:val="22"/>
          <w:szCs w:val="22"/>
        </w:rPr>
        <w:t xml:space="preserve"> jsou zařazeny podle klasifikace produkce CZ – CPA pod kódem </w:t>
      </w:r>
      <w:r w:rsidR="00CA5519" w:rsidRPr="003639BB">
        <w:rPr>
          <w:rFonts w:ascii="Arial" w:hAnsi="Arial" w:cs="Arial"/>
          <w:sz w:val="22"/>
          <w:szCs w:val="22"/>
        </w:rPr>
        <w:t>42</w:t>
      </w:r>
      <w:r w:rsidR="006E0D17" w:rsidRPr="003639BB">
        <w:rPr>
          <w:rFonts w:ascii="Arial" w:hAnsi="Arial" w:cs="Arial"/>
          <w:sz w:val="22"/>
          <w:szCs w:val="22"/>
        </w:rPr>
        <w:t xml:space="preserve"> </w:t>
      </w:r>
      <w:r w:rsidRPr="003639BB">
        <w:rPr>
          <w:rFonts w:ascii="Arial" w:hAnsi="Arial" w:cs="Arial"/>
          <w:sz w:val="22"/>
          <w:szCs w:val="22"/>
        </w:rPr>
        <w:t>a uplatňuje se na ně režim přenesené daňové povinnosti.</w:t>
      </w:r>
    </w:p>
    <w:p w14:paraId="05A3E6E4" w14:textId="77777777" w:rsidR="00A6320F" w:rsidRPr="003639BB" w:rsidRDefault="00A6320F" w:rsidP="00A6320F">
      <w:pPr>
        <w:pStyle w:val="Nadpis1"/>
        <w:rPr>
          <w:rFonts w:ascii="Arial" w:hAnsi="Arial" w:cs="Arial"/>
          <w:sz w:val="22"/>
          <w:szCs w:val="22"/>
        </w:rPr>
      </w:pPr>
      <w:r w:rsidRPr="003639BB">
        <w:rPr>
          <w:rFonts w:ascii="Arial" w:hAnsi="Arial" w:cs="Arial"/>
          <w:sz w:val="22"/>
          <w:szCs w:val="22"/>
        </w:rPr>
        <w:t>Platební podmínky</w:t>
      </w:r>
    </w:p>
    <w:p w14:paraId="7BDD6063" w14:textId="77777777" w:rsidR="00A6320F" w:rsidRPr="003639BB" w:rsidRDefault="00A6320F" w:rsidP="00825E02">
      <w:pPr>
        <w:numPr>
          <w:ilvl w:val="0"/>
          <w:numId w:val="3"/>
        </w:numPr>
        <w:tabs>
          <w:tab w:val="num" w:pos="426"/>
        </w:tabs>
        <w:ind w:left="426" w:hanging="426"/>
        <w:jc w:val="both"/>
        <w:rPr>
          <w:rFonts w:ascii="Arial" w:hAnsi="Arial" w:cs="Arial"/>
          <w:sz w:val="22"/>
          <w:szCs w:val="22"/>
        </w:rPr>
      </w:pPr>
      <w:r w:rsidRPr="003639BB">
        <w:rPr>
          <w:rFonts w:ascii="Arial" w:hAnsi="Arial" w:cs="Arial"/>
          <w:sz w:val="22"/>
          <w:szCs w:val="22"/>
        </w:rPr>
        <w:t xml:space="preserve">Cenu za zhotovení díla uhradí objednatel na základě </w:t>
      </w:r>
      <w:r w:rsidR="00771290" w:rsidRPr="003639BB">
        <w:rPr>
          <w:rFonts w:ascii="Arial" w:hAnsi="Arial" w:cs="Arial"/>
          <w:sz w:val="22"/>
          <w:szCs w:val="22"/>
        </w:rPr>
        <w:t>daňových dokladů (dále jen „dílčí faktura“, „faktura“ nebo „konečná faktura“)</w:t>
      </w:r>
      <w:r w:rsidRPr="003639BB">
        <w:rPr>
          <w:rFonts w:ascii="Arial" w:hAnsi="Arial" w:cs="Arial"/>
          <w:sz w:val="22"/>
          <w:szCs w:val="22"/>
        </w:rPr>
        <w:t>.</w:t>
      </w:r>
    </w:p>
    <w:p w14:paraId="76C7B291" w14:textId="77777777" w:rsidR="00CA3219" w:rsidRPr="003639BB" w:rsidRDefault="00CA3219" w:rsidP="00A6320F">
      <w:pPr>
        <w:jc w:val="both"/>
        <w:rPr>
          <w:rFonts w:ascii="Arial" w:hAnsi="Arial" w:cs="Arial"/>
          <w:sz w:val="22"/>
          <w:szCs w:val="22"/>
        </w:rPr>
        <w:sectPr w:rsidR="00CA3219" w:rsidRPr="003639B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3639BB" w:rsidRDefault="00A6320F" w:rsidP="00A6320F">
      <w:pPr>
        <w:jc w:val="both"/>
        <w:rPr>
          <w:rFonts w:ascii="Arial" w:hAnsi="Arial" w:cs="Arial"/>
          <w:sz w:val="22"/>
          <w:szCs w:val="22"/>
        </w:rPr>
      </w:pPr>
    </w:p>
    <w:p w14:paraId="1E0458D5" w14:textId="77777777" w:rsidR="003C746A" w:rsidRPr="003639BB" w:rsidRDefault="003C746A" w:rsidP="003C746A">
      <w:pPr>
        <w:numPr>
          <w:ilvl w:val="0"/>
          <w:numId w:val="3"/>
        </w:numPr>
        <w:tabs>
          <w:tab w:val="num" w:pos="426"/>
        </w:tabs>
        <w:spacing w:after="120"/>
        <w:ind w:left="425" w:hanging="425"/>
        <w:jc w:val="both"/>
        <w:rPr>
          <w:rFonts w:ascii="Arial" w:hAnsi="Arial" w:cs="Arial"/>
          <w:i/>
          <w:sz w:val="22"/>
          <w:szCs w:val="22"/>
        </w:rPr>
      </w:pPr>
      <w:r w:rsidRPr="003639BB">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3639BB">
        <w:rPr>
          <w:rFonts w:ascii="Arial" w:hAnsi="Arial" w:cs="Arial"/>
          <w:sz w:val="22"/>
          <w:szCs w:val="22"/>
        </w:rPr>
        <w:t xml:space="preserve">Zhotovitel má právo vystavit dílčí fakturu k datu předání a převzetí části díla dle čl. X odst. </w:t>
      </w:r>
      <w:r w:rsidR="00D478F1" w:rsidRPr="003639BB">
        <w:rPr>
          <w:rFonts w:ascii="Arial" w:hAnsi="Arial" w:cs="Arial"/>
          <w:sz w:val="22"/>
          <w:szCs w:val="22"/>
        </w:rPr>
        <w:t xml:space="preserve">2 této smlouvy. </w:t>
      </w:r>
    </w:p>
    <w:p w14:paraId="27D0A278" w14:textId="77777777" w:rsidR="00EA25BA" w:rsidRPr="003639BB" w:rsidRDefault="00781D45" w:rsidP="00825E02">
      <w:pPr>
        <w:numPr>
          <w:ilvl w:val="0"/>
          <w:numId w:val="3"/>
        </w:numPr>
        <w:tabs>
          <w:tab w:val="num" w:pos="360"/>
          <w:tab w:val="num" w:pos="426"/>
        </w:tabs>
        <w:ind w:left="426" w:hanging="426"/>
        <w:jc w:val="both"/>
        <w:rPr>
          <w:rFonts w:ascii="Arial" w:hAnsi="Arial" w:cs="Arial"/>
          <w:sz w:val="22"/>
          <w:szCs w:val="22"/>
        </w:rPr>
      </w:pPr>
      <w:r w:rsidRPr="003639BB">
        <w:rPr>
          <w:rFonts w:ascii="Arial" w:hAnsi="Arial" w:cs="Arial"/>
          <w:sz w:val="22"/>
          <w:szCs w:val="22"/>
        </w:rPr>
        <w:t xml:space="preserve"> </w:t>
      </w:r>
      <w:r w:rsidR="00A6320F" w:rsidRPr="003639BB">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r w:rsidR="00EA25BA" w:rsidRPr="003639BB">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3639BB" w:rsidRDefault="00EA25BA" w:rsidP="00EA25BA">
      <w:pPr>
        <w:tabs>
          <w:tab w:val="num" w:pos="720"/>
        </w:tabs>
        <w:jc w:val="both"/>
        <w:rPr>
          <w:rFonts w:ascii="Arial" w:hAnsi="Arial" w:cs="Arial"/>
          <w:sz w:val="22"/>
          <w:szCs w:val="22"/>
        </w:rPr>
      </w:pPr>
      <w:r w:rsidRPr="003639BB">
        <w:rPr>
          <w:rFonts w:ascii="Arial" w:hAnsi="Arial" w:cs="Arial"/>
          <w:sz w:val="22"/>
          <w:szCs w:val="22"/>
        </w:rPr>
        <w:t xml:space="preserve">   </w:t>
      </w:r>
    </w:p>
    <w:p w14:paraId="3101CAE1" w14:textId="77777777" w:rsidR="00A6320F" w:rsidRPr="003639BB" w:rsidRDefault="00A6320F" w:rsidP="00825E02">
      <w:pPr>
        <w:numPr>
          <w:ilvl w:val="0"/>
          <w:numId w:val="3"/>
        </w:numPr>
        <w:tabs>
          <w:tab w:val="num" w:pos="360"/>
          <w:tab w:val="num" w:pos="426"/>
        </w:tabs>
        <w:ind w:left="426" w:hanging="426"/>
        <w:jc w:val="both"/>
        <w:rPr>
          <w:rFonts w:ascii="Arial" w:hAnsi="Arial" w:cs="Arial"/>
          <w:sz w:val="22"/>
          <w:szCs w:val="22"/>
        </w:rPr>
      </w:pPr>
      <w:r w:rsidRPr="003639BB">
        <w:rPr>
          <w:rFonts w:ascii="Arial" w:hAnsi="Arial" w:cs="Arial"/>
          <w:sz w:val="22"/>
          <w:szCs w:val="22"/>
        </w:rPr>
        <w:lastRenderedPageBreak/>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3639BB">
        <w:rPr>
          <w:rFonts w:ascii="Arial" w:hAnsi="Arial" w:cs="Arial"/>
          <w:sz w:val="22"/>
          <w:szCs w:val="22"/>
        </w:rPr>
        <w:t>5</w:t>
      </w:r>
      <w:r w:rsidRPr="003639BB">
        <w:rPr>
          <w:rFonts w:ascii="Arial" w:hAnsi="Arial" w:cs="Arial"/>
          <w:sz w:val="22"/>
          <w:szCs w:val="22"/>
        </w:rPr>
        <w:t xml:space="preserve"> kalendářních dní před koncem fakturačního období. Zhotovitel se zavazuje dodat fakturu technickému zástupci objednatele </w:t>
      </w:r>
      <w:r w:rsidR="00771290" w:rsidRPr="003639BB">
        <w:rPr>
          <w:rFonts w:ascii="Arial" w:hAnsi="Arial" w:cs="Arial"/>
          <w:sz w:val="22"/>
          <w:szCs w:val="22"/>
        </w:rPr>
        <w:t xml:space="preserve">v zákonné lhůtě </w:t>
      </w:r>
      <w:r w:rsidRPr="003639BB">
        <w:rPr>
          <w:rFonts w:ascii="Arial" w:hAnsi="Arial" w:cs="Arial"/>
          <w:sz w:val="22"/>
          <w:szCs w:val="22"/>
        </w:rPr>
        <w:t xml:space="preserve">od konce </w:t>
      </w:r>
      <w:r w:rsidR="00E11DE6" w:rsidRPr="003639BB">
        <w:rPr>
          <w:rFonts w:ascii="Arial" w:hAnsi="Arial" w:cs="Arial"/>
          <w:sz w:val="22"/>
          <w:szCs w:val="22"/>
        </w:rPr>
        <w:t>uplynulého fakturačního období.</w:t>
      </w:r>
      <w:r w:rsidRPr="003639BB">
        <w:rPr>
          <w:rFonts w:ascii="Arial" w:hAnsi="Arial" w:cs="Arial"/>
          <w:sz w:val="22"/>
          <w:szCs w:val="22"/>
        </w:rPr>
        <w:t xml:space="preserve"> </w:t>
      </w:r>
    </w:p>
    <w:p w14:paraId="2CD0D54F" w14:textId="77777777" w:rsidR="005D13C0" w:rsidRPr="003639BB" w:rsidRDefault="005D13C0" w:rsidP="005D13C0">
      <w:pPr>
        <w:ind w:left="426"/>
        <w:jc w:val="both"/>
        <w:rPr>
          <w:rFonts w:ascii="Arial" w:hAnsi="Arial" w:cs="Arial"/>
          <w:sz w:val="22"/>
          <w:szCs w:val="22"/>
        </w:rPr>
      </w:pPr>
    </w:p>
    <w:p w14:paraId="6293FAAF" w14:textId="77777777" w:rsidR="00A6320F" w:rsidRPr="003639BB" w:rsidRDefault="00A6320F" w:rsidP="00825E02">
      <w:pPr>
        <w:numPr>
          <w:ilvl w:val="0"/>
          <w:numId w:val="3"/>
        </w:numPr>
        <w:tabs>
          <w:tab w:val="num" w:pos="426"/>
        </w:tabs>
        <w:ind w:left="426" w:hanging="426"/>
        <w:jc w:val="both"/>
        <w:rPr>
          <w:rFonts w:ascii="Arial" w:hAnsi="Arial" w:cs="Arial"/>
          <w:sz w:val="22"/>
          <w:szCs w:val="22"/>
        </w:rPr>
      </w:pPr>
      <w:r w:rsidRPr="003639BB">
        <w:rPr>
          <w:rFonts w:ascii="Arial" w:hAnsi="Arial" w:cs="Arial"/>
          <w:sz w:val="22"/>
          <w:szCs w:val="22"/>
        </w:rPr>
        <w:t>Konečná faktura bude doložena zjišťovacím protokolem se soupisem provedených prací, který bude odsouhlasen a podepsán smluvními stranami.</w:t>
      </w:r>
      <w:r w:rsidR="00B26EAE" w:rsidRPr="003639BB">
        <w:rPr>
          <w:rFonts w:ascii="Arial" w:hAnsi="Arial" w:cs="Arial"/>
          <w:sz w:val="22"/>
          <w:szCs w:val="22"/>
        </w:rPr>
        <w:t xml:space="preserve"> </w:t>
      </w:r>
      <w:r w:rsidRPr="003639BB">
        <w:rPr>
          <w:rFonts w:ascii="Arial" w:hAnsi="Arial" w:cs="Arial"/>
          <w:sz w:val="22"/>
          <w:szCs w:val="22"/>
        </w:rPr>
        <w:t xml:space="preserve">Konečnou fakturu vystaví zhotovitel na základě zápisu o předání a převzetí díla podepsaného </w:t>
      </w:r>
      <w:r w:rsidR="00771290" w:rsidRPr="003639BB">
        <w:rPr>
          <w:rFonts w:ascii="Arial" w:hAnsi="Arial" w:cs="Arial"/>
          <w:sz w:val="22"/>
          <w:szCs w:val="22"/>
        </w:rPr>
        <w:t xml:space="preserve">smluvními stranami v termínu do </w:t>
      </w:r>
      <w:r w:rsidR="00F604CB" w:rsidRPr="003639BB">
        <w:rPr>
          <w:rFonts w:ascii="Arial" w:hAnsi="Arial" w:cs="Arial"/>
          <w:sz w:val="22"/>
          <w:szCs w:val="22"/>
        </w:rPr>
        <w:t>15</w:t>
      </w:r>
      <w:r w:rsidRPr="003639BB">
        <w:rPr>
          <w:rFonts w:ascii="Arial" w:hAnsi="Arial" w:cs="Arial"/>
          <w:sz w:val="22"/>
          <w:szCs w:val="22"/>
        </w:rPr>
        <w:t xml:space="preserve"> dnů od jeho podpisu. </w:t>
      </w:r>
      <w:r w:rsidR="00771290" w:rsidRPr="003639BB">
        <w:rPr>
          <w:rFonts w:ascii="Arial" w:hAnsi="Arial" w:cs="Arial"/>
          <w:sz w:val="22"/>
          <w:szCs w:val="22"/>
        </w:rPr>
        <w:t>Datem uskutečnění zdanitelného plnění se rozumí datum podpisu zápisu o předání a převzetí díla smluvními stranami.</w:t>
      </w:r>
    </w:p>
    <w:p w14:paraId="6204F43F" w14:textId="77777777" w:rsidR="00771290" w:rsidRPr="003639BB" w:rsidRDefault="00771290" w:rsidP="00771290">
      <w:pPr>
        <w:ind w:left="426"/>
        <w:jc w:val="both"/>
        <w:rPr>
          <w:rFonts w:ascii="Arial" w:hAnsi="Arial" w:cs="Arial"/>
          <w:sz w:val="22"/>
          <w:szCs w:val="22"/>
        </w:rPr>
      </w:pPr>
    </w:p>
    <w:p w14:paraId="731B0B92" w14:textId="77777777" w:rsidR="00A6320F" w:rsidRPr="003639BB" w:rsidRDefault="00C40B6E" w:rsidP="00825E02">
      <w:pPr>
        <w:pStyle w:val="Zkladntext"/>
        <w:numPr>
          <w:ilvl w:val="0"/>
          <w:numId w:val="3"/>
        </w:numPr>
        <w:tabs>
          <w:tab w:val="num" w:pos="426"/>
        </w:tabs>
        <w:ind w:left="426" w:hanging="426"/>
        <w:rPr>
          <w:rFonts w:ascii="Arial" w:hAnsi="Arial" w:cs="Arial"/>
          <w:sz w:val="22"/>
          <w:szCs w:val="22"/>
        </w:rPr>
      </w:pPr>
      <w:r w:rsidRPr="003639BB">
        <w:rPr>
          <w:rFonts w:ascii="Arial" w:hAnsi="Arial" w:cs="Arial"/>
          <w:sz w:val="22"/>
          <w:szCs w:val="22"/>
        </w:rPr>
        <w:t>Faktury budou</w:t>
      </w:r>
      <w:r w:rsidR="00A6320F" w:rsidRPr="003639BB">
        <w:rPr>
          <w:rFonts w:ascii="Arial" w:hAnsi="Arial" w:cs="Arial"/>
          <w:sz w:val="22"/>
          <w:szCs w:val="22"/>
        </w:rPr>
        <w:t xml:space="preserve"> obsahovat tyto údaje:</w:t>
      </w:r>
    </w:p>
    <w:p w14:paraId="6F97D573" w14:textId="77777777" w:rsidR="00A6320F" w:rsidRPr="003639BB" w:rsidRDefault="00A32DCD"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označení objednatele</w:t>
      </w:r>
      <w:r w:rsidR="00A6320F" w:rsidRPr="003639BB">
        <w:rPr>
          <w:rFonts w:ascii="Arial" w:hAnsi="Arial" w:cs="Arial"/>
          <w:sz w:val="22"/>
          <w:szCs w:val="22"/>
        </w:rPr>
        <w:t>, sídlo, IČO, DIČ</w:t>
      </w:r>
      <w:r w:rsidRPr="003639BB">
        <w:rPr>
          <w:rFonts w:ascii="Arial" w:hAnsi="Arial" w:cs="Arial"/>
          <w:sz w:val="22"/>
          <w:szCs w:val="22"/>
        </w:rPr>
        <w:t xml:space="preserve"> </w:t>
      </w:r>
    </w:p>
    <w:p w14:paraId="2EE48EE5" w14:textId="77777777" w:rsidR="00A32DCD" w:rsidRPr="003639BB" w:rsidRDefault="00A32DCD"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označení zhotovitele, sídlo, IČO, DIČ</w:t>
      </w:r>
    </w:p>
    <w:p w14:paraId="114AB33F" w14:textId="77777777" w:rsidR="00A6320F" w:rsidRPr="003639BB" w:rsidRDefault="00A6320F"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číslo faktury</w:t>
      </w:r>
    </w:p>
    <w:p w14:paraId="79CB395F" w14:textId="77777777" w:rsidR="00A6320F" w:rsidRPr="003639BB" w:rsidRDefault="00A6320F"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den vystavení a den splatnosti faktury,</w:t>
      </w:r>
    </w:p>
    <w:p w14:paraId="0464E847" w14:textId="77777777" w:rsidR="00A6320F" w:rsidRPr="003639BB" w:rsidRDefault="00A6320F"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den uskutečnění zdanitelného plnění,</w:t>
      </w:r>
    </w:p>
    <w:p w14:paraId="2E2F9B86" w14:textId="77777777" w:rsidR="00A6320F" w:rsidRPr="003639BB" w:rsidRDefault="00A6320F"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označení banky a číslo účtu, na který se má platit,</w:t>
      </w:r>
    </w:p>
    <w:p w14:paraId="736E3234" w14:textId="77777777" w:rsidR="00A6320F" w:rsidRPr="003639BB" w:rsidRDefault="00A6320F"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označení díla,</w:t>
      </w:r>
    </w:p>
    <w:p w14:paraId="6588DC84" w14:textId="77777777" w:rsidR="00A6320F" w:rsidRPr="003639BB" w:rsidRDefault="00A6320F"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číslo smlouvy objednatele a zhotovitele,</w:t>
      </w:r>
    </w:p>
    <w:p w14:paraId="4E8095E2" w14:textId="77777777" w:rsidR="00310344" w:rsidRPr="003639BB" w:rsidRDefault="00A32DCD"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 xml:space="preserve">fakturovanou částku </w:t>
      </w:r>
    </w:p>
    <w:p w14:paraId="3602E874" w14:textId="77777777" w:rsidR="00A6320F" w:rsidRPr="003639BB" w:rsidRDefault="00A6320F"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na faktuře musí být uvedena věta „daň odvede zákazník“,</w:t>
      </w:r>
    </w:p>
    <w:p w14:paraId="289C6C74" w14:textId="77777777" w:rsidR="00D55402" w:rsidRPr="003639BB" w:rsidRDefault="00A6320F" w:rsidP="00D554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nezbytnou součástí faktury je uvedení kódu klasifikace produkce CZ-CPA</w:t>
      </w:r>
    </w:p>
    <w:p w14:paraId="13F96E77" w14:textId="77777777" w:rsidR="00D55402" w:rsidRPr="003639BB" w:rsidRDefault="00D55402" w:rsidP="00D554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protokol o schválení platby ze strany zástupce objednatele,</w:t>
      </w:r>
    </w:p>
    <w:p w14:paraId="630F9A47" w14:textId="77777777" w:rsidR="00A6320F" w:rsidRPr="003639BB" w:rsidRDefault="008A57AE" w:rsidP="00825E02">
      <w:pPr>
        <w:numPr>
          <w:ilvl w:val="0"/>
          <w:numId w:val="4"/>
        </w:numPr>
        <w:tabs>
          <w:tab w:val="clear" w:pos="600"/>
          <w:tab w:val="num" w:pos="1134"/>
        </w:tabs>
        <w:ind w:left="1134"/>
        <w:jc w:val="both"/>
        <w:rPr>
          <w:rFonts w:ascii="Arial" w:hAnsi="Arial" w:cs="Arial"/>
          <w:sz w:val="22"/>
          <w:szCs w:val="22"/>
        </w:rPr>
      </w:pPr>
      <w:r w:rsidRPr="003639BB">
        <w:rPr>
          <w:rFonts w:ascii="Arial" w:hAnsi="Arial" w:cs="Arial"/>
          <w:sz w:val="22"/>
          <w:szCs w:val="22"/>
        </w:rPr>
        <w:t>soupis provedených prací v členění dle nabídkového rozpočtu, zkontrolovaný a podepsaný technickými zástupci objednatele</w:t>
      </w:r>
      <w:r w:rsidR="00A6320F" w:rsidRPr="003639BB">
        <w:rPr>
          <w:rFonts w:ascii="Arial" w:hAnsi="Arial" w:cs="Arial"/>
          <w:sz w:val="22"/>
          <w:szCs w:val="22"/>
        </w:rPr>
        <w:t>.</w:t>
      </w:r>
    </w:p>
    <w:p w14:paraId="689E87D5" w14:textId="77777777" w:rsidR="00A6320F" w:rsidRPr="003639BB" w:rsidRDefault="00A6320F" w:rsidP="00A6320F">
      <w:pPr>
        <w:rPr>
          <w:rFonts w:ascii="Arial" w:hAnsi="Arial" w:cs="Arial"/>
          <w:sz w:val="22"/>
          <w:szCs w:val="22"/>
        </w:rPr>
      </w:pPr>
    </w:p>
    <w:p w14:paraId="24CDE1C1" w14:textId="6A4D4B89" w:rsidR="00A6320F" w:rsidRPr="003639BB" w:rsidRDefault="00A6320F" w:rsidP="00825E02">
      <w:pPr>
        <w:numPr>
          <w:ilvl w:val="0"/>
          <w:numId w:val="3"/>
        </w:numPr>
        <w:tabs>
          <w:tab w:val="num" w:pos="426"/>
        </w:tabs>
        <w:ind w:left="426" w:hanging="426"/>
        <w:jc w:val="both"/>
        <w:rPr>
          <w:rFonts w:ascii="Arial" w:hAnsi="Arial" w:cs="Arial"/>
          <w:sz w:val="22"/>
          <w:szCs w:val="22"/>
        </w:rPr>
      </w:pPr>
      <w:r w:rsidRPr="003639BB">
        <w:rPr>
          <w:rFonts w:ascii="Arial" w:hAnsi="Arial" w:cs="Arial"/>
          <w:sz w:val="22"/>
          <w:szCs w:val="22"/>
        </w:rPr>
        <w:t>Objednatel může fakturu vrátit do data její splatnosti, jestliže obsahuje nesprávné či neúplné údaje</w:t>
      </w:r>
      <w:r w:rsidR="00D478F1" w:rsidRPr="003639BB">
        <w:rPr>
          <w:rFonts w:ascii="Arial" w:hAnsi="Arial" w:cs="Arial"/>
          <w:sz w:val="22"/>
          <w:szCs w:val="22"/>
        </w:rPr>
        <w:t xml:space="preserve"> nebo nebude odsouhlasena zástupcem objednatele v souladu s čl. V odst.</w:t>
      </w:r>
      <w:r w:rsidR="0025478E" w:rsidRPr="003639BB">
        <w:rPr>
          <w:rFonts w:ascii="Arial" w:hAnsi="Arial" w:cs="Arial"/>
          <w:sz w:val="22"/>
          <w:szCs w:val="22"/>
        </w:rPr>
        <w:t xml:space="preserve"> </w:t>
      </w:r>
      <w:r w:rsidR="00D478F1" w:rsidRPr="003639BB">
        <w:rPr>
          <w:rFonts w:ascii="Arial" w:hAnsi="Arial" w:cs="Arial"/>
          <w:sz w:val="22"/>
          <w:szCs w:val="22"/>
        </w:rPr>
        <w:t>10 této smlouvy.</w:t>
      </w:r>
      <w:r w:rsidR="00DA33BA" w:rsidRPr="003639BB">
        <w:rPr>
          <w:rFonts w:ascii="Arial" w:hAnsi="Arial" w:cs="Arial"/>
          <w:sz w:val="22"/>
          <w:szCs w:val="22"/>
        </w:rPr>
        <w:t xml:space="preserve"> V takovém případě se lhůta splatnosti dnem vrácení faktury přeruší a bude pokračovat ode dne doručení opravené faktury objednateli</w:t>
      </w:r>
      <w:r w:rsidR="00EC2FF4" w:rsidRPr="003639BB">
        <w:rPr>
          <w:rFonts w:ascii="Arial" w:hAnsi="Arial" w:cs="Arial"/>
          <w:sz w:val="22"/>
          <w:szCs w:val="22"/>
        </w:rPr>
        <w:t>.</w:t>
      </w:r>
    </w:p>
    <w:p w14:paraId="095A67C2" w14:textId="77777777" w:rsidR="00A6320F" w:rsidRPr="003639BB" w:rsidRDefault="00A6320F" w:rsidP="00A6320F">
      <w:pPr>
        <w:tabs>
          <w:tab w:val="num" w:pos="426"/>
        </w:tabs>
        <w:ind w:left="426" w:hanging="426"/>
        <w:rPr>
          <w:rFonts w:ascii="Arial" w:hAnsi="Arial" w:cs="Arial"/>
          <w:sz w:val="22"/>
          <w:szCs w:val="22"/>
        </w:rPr>
      </w:pPr>
    </w:p>
    <w:p w14:paraId="6C4B2B41" w14:textId="77777777" w:rsidR="00A6320F" w:rsidRPr="003639BB" w:rsidRDefault="00771290" w:rsidP="00825E02">
      <w:pPr>
        <w:numPr>
          <w:ilvl w:val="0"/>
          <w:numId w:val="3"/>
        </w:numPr>
        <w:tabs>
          <w:tab w:val="num" w:pos="426"/>
        </w:tabs>
        <w:ind w:left="426" w:hanging="426"/>
        <w:jc w:val="both"/>
        <w:rPr>
          <w:rFonts w:ascii="Arial" w:hAnsi="Arial" w:cs="Arial"/>
          <w:sz w:val="22"/>
          <w:szCs w:val="22"/>
        </w:rPr>
      </w:pPr>
      <w:r w:rsidRPr="003639BB">
        <w:rPr>
          <w:rFonts w:ascii="Arial" w:hAnsi="Arial" w:cs="Arial"/>
          <w:sz w:val="22"/>
          <w:szCs w:val="22"/>
        </w:rPr>
        <w:t xml:space="preserve">Splatnost faktury činí </w:t>
      </w:r>
      <w:r w:rsidR="00A6320F" w:rsidRPr="003639BB">
        <w:rPr>
          <w:rFonts w:ascii="Arial" w:hAnsi="Arial" w:cs="Arial"/>
          <w:sz w:val="22"/>
          <w:szCs w:val="22"/>
        </w:rPr>
        <w:t>21 dnů ode dne</w:t>
      </w:r>
      <w:r w:rsidR="00D478F1" w:rsidRPr="003639BB">
        <w:rPr>
          <w:rFonts w:ascii="Arial" w:hAnsi="Arial" w:cs="Arial"/>
          <w:sz w:val="22"/>
          <w:szCs w:val="22"/>
        </w:rPr>
        <w:t xml:space="preserve"> jejího elektronického či listinného doručení objednateli v souladu s čl. V odst. 10 této smlouvy.</w:t>
      </w:r>
    </w:p>
    <w:p w14:paraId="1AC75C25" w14:textId="77777777" w:rsidR="00A6320F" w:rsidRPr="003639BB" w:rsidRDefault="00A6320F" w:rsidP="00A6320F">
      <w:pPr>
        <w:tabs>
          <w:tab w:val="num" w:pos="426"/>
        </w:tabs>
        <w:ind w:left="426" w:hanging="426"/>
        <w:jc w:val="both"/>
        <w:rPr>
          <w:rFonts w:ascii="Arial" w:hAnsi="Arial" w:cs="Arial"/>
          <w:sz w:val="22"/>
          <w:szCs w:val="22"/>
        </w:rPr>
      </w:pPr>
    </w:p>
    <w:p w14:paraId="6D26B0E9" w14:textId="3C042E72" w:rsidR="00A6320F" w:rsidRPr="003639BB" w:rsidRDefault="00A6320F" w:rsidP="00825E02">
      <w:pPr>
        <w:numPr>
          <w:ilvl w:val="0"/>
          <w:numId w:val="3"/>
        </w:numPr>
        <w:tabs>
          <w:tab w:val="num" w:pos="426"/>
        </w:tabs>
        <w:ind w:left="426" w:hanging="426"/>
        <w:jc w:val="both"/>
        <w:rPr>
          <w:rFonts w:ascii="Arial" w:hAnsi="Arial" w:cs="Arial"/>
          <w:sz w:val="22"/>
          <w:szCs w:val="22"/>
        </w:rPr>
      </w:pPr>
      <w:r w:rsidRPr="003639BB">
        <w:rPr>
          <w:rFonts w:ascii="Arial" w:hAnsi="Arial" w:cs="Arial"/>
          <w:sz w:val="22"/>
          <w:szCs w:val="22"/>
        </w:rPr>
        <w:t xml:space="preserve">Platba bude provedena převodem </w:t>
      </w:r>
      <w:r w:rsidR="00C63847" w:rsidRPr="003639BB">
        <w:rPr>
          <w:rFonts w:ascii="Arial" w:hAnsi="Arial" w:cs="Arial"/>
          <w:sz w:val="22"/>
          <w:szCs w:val="22"/>
        </w:rPr>
        <w:t>na účet zhotovitele uvedený ve smlouvě o dílo</w:t>
      </w:r>
      <w:r w:rsidRPr="003639BB">
        <w:rPr>
          <w:rFonts w:ascii="Arial" w:hAnsi="Arial" w:cs="Arial"/>
          <w:sz w:val="22"/>
          <w:szCs w:val="22"/>
        </w:rPr>
        <w:t xml:space="preserve">. Zhotovitel </w:t>
      </w:r>
      <w:r w:rsidR="00E53686" w:rsidRPr="003639BB">
        <w:rPr>
          <w:rFonts w:ascii="Arial" w:hAnsi="Arial" w:cs="Arial"/>
          <w:sz w:val="22"/>
          <w:szCs w:val="22"/>
        </w:rPr>
        <w:t>odpovídá</w:t>
      </w:r>
      <w:r w:rsidRPr="003639BB">
        <w:rPr>
          <w:rFonts w:ascii="Arial" w:hAnsi="Arial" w:cs="Arial"/>
          <w:sz w:val="22"/>
          <w:szCs w:val="22"/>
        </w:rPr>
        <w:t xml:space="preserve"> za uvedení čísla účtu, které je řádně zveřejněno v registru plátců DPH.</w:t>
      </w:r>
    </w:p>
    <w:p w14:paraId="005DC0B3" w14:textId="77777777" w:rsidR="0091390E" w:rsidRPr="003639BB" w:rsidRDefault="0091390E" w:rsidP="0091390E">
      <w:pPr>
        <w:ind w:left="426"/>
        <w:jc w:val="both"/>
        <w:rPr>
          <w:rFonts w:ascii="Arial" w:hAnsi="Arial" w:cs="Arial"/>
          <w:sz w:val="22"/>
          <w:szCs w:val="22"/>
        </w:rPr>
      </w:pPr>
    </w:p>
    <w:p w14:paraId="27B655CA" w14:textId="7DD002B2" w:rsidR="003B4555" w:rsidRPr="003639BB" w:rsidRDefault="003B4555" w:rsidP="003B4555">
      <w:pPr>
        <w:numPr>
          <w:ilvl w:val="0"/>
          <w:numId w:val="3"/>
        </w:numPr>
        <w:tabs>
          <w:tab w:val="num" w:pos="426"/>
        </w:tabs>
        <w:ind w:left="426" w:hanging="426"/>
        <w:jc w:val="both"/>
        <w:rPr>
          <w:rFonts w:ascii="Arial" w:hAnsi="Arial" w:cs="Arial"/>
          <w:sz w:val="22"/>
          <w:szCs w:val="22"/>
        </w:rPr>
      </w:pPr>
      <w:r w:rsidRPr="003639BB">
        <w:rPr>
          <w:rFonts w:ascii="Arial" w:hAnsi="Arial" w:cs="Arial"/>
          <w:sz w:val="22"/>
          <w:szCs w:val="22"/>
        </w:rPr>
        <w:t xml:space="preserve">Smluvní strany souhlasí ve smyslu ustanovení § 26 zákona </w:t>
      </w:r>
      <w:r w:rsidR="006F6A63" w:rsidRPr="003639BB">
        <w:rPr>
          <w:rFonts w:ascii="Arial" w:hAnsi="Arial" w:cs="Arial"/>
          <w:sz w:val="22"/>
          <w:szCs w:val="22"/>
        </w:rPr>
        <w:t xml:space="preserve">č. 235/2004 Sb., o dani z přidané hodnoty, ve znění pozdějších předpisů („zákon o DPH“), </w:t>
      </w:r>
      <w:r w:rsidRPr="003639BB">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3639BB">
        <w:rPr>
          <w:rFonts w:ascii="Arial" w:hAnsi="Arial" w:cs="Arial"/>
          <w:sz w:val="22"/>
          <w:szCs w:val="22"/>
        </w:rPr>
        <w:t xml:space="preserve"> ve formátu PDF, je ze strany objednatele</w:t>
      </w:r>
      <w:r w:rsidRPr="003639BB">
        <w:rPr>
          <w:rFonts w:ascii="Arial" w:hAnsi="Arial" w:cs="Arial"/>
          <w:sz w:val="22"/>
          <w:szCs w:val="22"/>
        </w:rPr>
        <w:t xml:space="preserve"> požadováno doručení faktury včetně příloh primárně do datové schránky (ID: a7kbrrn) či na e-mail: </w:t>
      </w:r>
      <w:hyperlink r:id="rId14" w:history="1">
        <w:r w:rsidRPr="003639BB">
          <w:rPr>
            <w:rFonts w:ascii="Arial" w:hAnsi="Arial" w:cs="Arial"/>
            <w:sz w:val="22"/>
            <w:szCs w:val="22"/>
          </w:rPr>
          <w:t>oi-faktury@brno.cz</w:t>
        </w:r>
      </w:hyperlink>
      <w:r w:rsidR="00D478F1" w:rsidRPr="003639BB">
        <w:rPr>
          <w:rFonts w:ascii="Arial" w:hAnsi="Arial" w:cs="Arial"/>
          <w:sz w:val="22"/>
          <w:szCs w:val="22"/>
        </w:rPr>
        <w:t>, a to</w:t>
      </w:r>
      <w:r w:rsidRPr="003639BB">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3639BB">
        <w:rPr>
          <w:rFonts w:ascii="Arial" w:hAnsi="Arial" w:cs="Arial"/>
          <w:sz w:val="22"/>
          <w:szCs w:val="22"/>
        </w:rPr>
        <w:t>,</w:t>
      </w:r>
      <w:r w:rsidRPr="003639BB">
        <w:rPr>
          <w:rFonts w:ascii="Arial" w:hAnsi="Arial" w:cs="Arial"/>
          <w:sz w:val="22"/>
          <w:szCs w:val="22"/>
        </w:rPr>
        <w:t> opět až poté, co zástupce objednatele odsouhlasil správnost předložené faktury.</w:t>
      </w:r>
    </w:p>
    <w:p w14:paraId="1905FA28" w14:textId="77777777" w:rsidR="003B4555" w:rsidRPr="003639BB" w:rsidRDefault="003B4555" w:rsidP="0091390E">
      <w:pPr>
        <w:ind w:left="426"/>
        <w:jc w:val="both"/>
        <w:rPr>
          <w:rFonts w:ascii="Arial" w:hAnsi="Arial" w:cs="Arial"/>
          <w:sz w:val="22"/>
          <w:szCs w:val="22"/>
        </w:rPr>
      </w:pPr>
    </w:p>
    <w:p w14:paraId="155A953E" w14:textId="722A915D" w:rsidR="0091390E" w:rsidRPr="003639BB" w:rsidRDefault="0091390E" w:rsidP="00825E02">
      <w:pPr>
        <w:numPr>
          <w:ilvl w:val="0"/>
          <w:numId w:val="3"/>
        </w:numPr>
        <w:tabs>
          <w:tab w:val="num" w:pos="426"/>
        </w:tabs>
        <w:ind w:left="426" w:hanging="426"/>
        <w:jc w:val="both"/>
        <w:rPr>
          <w:rFonts w:ascii="Arial" w:hAnsi="Arial" w:cs="Arial"/>
          <w:sz w:val="22"/>
          <w:szCs w:val="22"/>
        </w:rPr>
      </w:pPr>
      <w:r w:rsidRPr="003639BB">
        <w:rPr>
          <w:rFonts w:ascii="Arial" w:hAnsi="Arial" w:cs="Arial"/>
          <w:sz w:val="22"/>
          <w:szCs w:val="22"/>
        </w:rPr>
        <w:t xml:space="preserve">V případě, že zhotovitel získá v době průběhu zdanitelného plnění rozhodnutím správce daně status nespolehlivého plátce v souladu s ustanovením § </w:t>
      </w:r>
      <w:r w:rsidRPr="003639BB">
        <w:rPr>
          <w:rFonts w:ascii="Arial" w:hAnsi="Arial" w:cs="Arial"/>
          <w:sz w:val="22"/>
          <w:szCs w:val="22"/>
        </w:rPr>
        <w:fldChar w:fldCharType="begin"/>
      </w:r>
      <w:r w:rsidRPr="003639BB">
        <w:rPr>
          <w:rFonts w:ascii="Arial" w:hAnsi="Arial" w:cs="Arial"/>
          <w:sz w:val="22"/>
          <w:szCs w:val="22"/>
        </w:rPr>
        <w:instrText xml:space="preserve"> DOCPROPERTY  "par 106a"  \* MERGEFORMAT </w:instrText>
      </w:r>
      <w:r w:rsidRPr="003639BB">
        <w:rPr>
          <w:rFonts w:ascii="Arial" w:hAnsi="Arial" w:cs="Arial"/>
          <w:sz w:val="22"/>
          <w:szCs w:val="22"/>
        </w:rPr>
        <w:fldChar w:fldCharType="separate"/>
      </w:r>
      <w:r w:rsidRPr="003639BB">
        <w:rPr>
          <w:rFonts w:ascii="Arial" w:hAnsi="Arial" w:cs="Arial"/>
          <w:sz w:val="22"/>
          <w:szCs w:val="22"/>
        </w:rPr>
        <w:t>106a</w:t>
      </w:r>
      <w:r w:rsidRPr="003639BB">
        <w:rPr>
          <w:rFonts w:ascii="Arial" w:hAnsi="Arial" w:cs="Arial"/>
          <w:sz w:val="22"/>
          <w:szCs w:val="22"/>
        </w:rPr>
        <w:fldChar w:fldCharType="end"/>
      </w:r>
      <w:r w:rsidRPr="003639BB">
        <w:rPr>
          <w:rFonts w:ascii="Arial" w:hAnsi="Arial" w:cs="Arial"/>
          <w:sz w:val="22"/>
          <w:szCs w:val="22"/>
        </w:rPr>
        <w:t xml:space="preserve"> zákona o DPH, uhradí objednatel DPH z poskytnutého plnění dle § </w:t>
      </w:r>
      <w:r w:rsidRPr="003639BB">
        <w:rPr>
          <w:rFonts w:ascii="Arial" w:hAnsi="Arial" w:cs="Arial"/>
          <w:sz w:val="22"/>
          <w:szCs w:val="22"/>
        </w:rPr>
        <w:fldChar w:fldCharType="begin"/>
      </w:r>
      <w:r w:rsidRPr="003639BB">
        <w:rPr>
          <w:rFonts w:ascii="Arial" w:hAnsi="Arial" w:cs="Arial"/>
          <w:sz w:val="22"/>
          <w:szCs w:val="22"/>
        </w:rPr>
        <w:instrText xml:space="preserve"> DOCPROPERTY  "par 109a"  \* MERGEFORMAT </w:instrText>
      </w:r>
      <w:r w:rsidRPr="003639BB">
        <w:rPr>
          <w:rFonts w:ascii="Arial" w:hAnsi="Arial" w:cs="Arial"/>
          <w:sz w:val="22"/>
          <w:szCs w:val="22"/>
        </w:rPr>
        <w:fldChar w:fldCharType="separate"/>
      </w:r>
      <w:r w:rsidRPr="003639BB">
        <w:rPr>
          <w:rFonts w:ascii="Arial" w:hAnsi="Arial" w:cs="Arial"/>
          <w:sz w:val="22"/>
          <w:szCs w:val="22"/>
        </w:rPr>
        <w:t>109a</w:t>
      </w:r>
      <w:r w:rsidRPr="003639BB">
        <w:rPr>
          <w:rFonts w:ascii="Arial" w:hAnsi="Arial" w:cs="Arial"/>
          <w:sz w:val="22"/>
          <w:szCs w:val="22"/>
        </w:rPr>
        <w:fldChar w:fldCharType="end"/>
      </w:r>
      <w:r w:rsidRPr="003639BB">
        <w:rPr>
          <w:rFonts w:ascii="Arial" w:hAnsi="Arial" w:cs="Arial"/>
          <w:sz w:val="22"/>
          <w:szCs w:val="22"/>
        </w:rPr>
        <w:t xml:space="preserve"> zákona o DPH přímo příslušnému správci daně namísto zhotovitele a následně uhradí zhotoviteli sjednanou cenu za poskytnuté plnění </w:t>
      </w:r>
      <w:r w:rsidRPr="003639BB">
        <w:rPr>
          <w:rFonts w:ascii="Arial" w:hAnsi="Arial" w:cs="Arial"/>
          <w:sz w:val="22"/>
          <w:szCs w:val="22"/>
        </w:rPr>
        <w:lastRenderedPageBreak/>
        <w:t xml:space="preserve">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3639BB">
        <w:rPr>
          <w:rFonts w:ascii="Arial" w:hAnsi="Arial" w:cs="Arial"/>
          <w:sz w:val="22"/>
          <w:szCs w:val="22"/>
        </w:rPr>
        <w:fldChar w:fldCharType="begin"/>
      </w:r>
      <w:r w:rsidRPr="003639BB">
        <w:rPr>
          <w:rFonts w:ascii="Arial" w:hAnsi="Arial" w:cs="Arial"/>
          <w:sz w:val="22"/>
          <w:szCs w:val="22"/>
        </w:rPr>
        <w:instrText xml:space="preserve"> DOCPROPERTY  "par 109a"  \* MERGEFORMAT </w:instrText>
      </w:r>
      <w:r w:rsidRPr="003639BB">
        <w:rPr>
          <w:rFonts w:ascii="Arial" w:hAnsi="Arial" w:cs="Arial"/>
          <w:sz w:val="22"/>
          <w:szCs w:val="22"/>
        </w:rPr>
        <w:fldChar w:fldCharType="separate"/>
      </w:r>
      <w:r w:rsidRPr="003639BB">
        <w:rPr>
          <w:rFonts w:ascii="Arial" w:hAnsi="Arial" w:cs="Arial"/>
          <w:sz w:val="22"/>
          <w:szCs w:val="22"/>
        </w:rPr>
        <w:t>109a</w:t>
      </w:r>
      <w:r w:rsidRPr="003639BB">
        <w:rPr>
          <w:rFonts w:ascii="Arial" w:hAnsi="Arial" w:cs="Arial"/>
          <w:sz w:val="22"/>
          <w:szCs w:val="22"/>
        </w:rPr>
        <w:fldChar w:fldCharType="end"/>
      </w:r>
      <w:r w:rsidRPr="003639BB">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3639BB" w:rsidRDefault="00FC0900" w:rsidP="00FC0900">
      <w:pPr>
        <w:pStyle w:val="Odstavecseseznamem"/>
        <w:rPr>
          <w:rFonts w:ascii="Arial" w:hAnsi="Arial" w:cs="Arial"/>
          <w:sz w:val="22"/>
          <w:szCs w:val="22"/>
        </w:rPr>
      </w:pPr>
    </w:p>
    <w:p w14:paraId="081CCF4D" w14:textId="145E3367" w:rsidR="00B2004D" w:rsidRPr="003639BB" w:rsidRDefault="00E46633" w:rsidP="00B2004D">
      <w:pPr>
        <w:numPr>
          <w:ilvl w:val="0"/>
          <w:numId w:val="3"/>
        </w:numPr>
        <w:jc w:val="both"/>
        <w:rPr>
          <w:rFonts w:ascii="Arial" w:hAnsi="Arial" w:cs="Arial"/>
          <w:sz w:val="22"/>
          <w:szCs w:val="22"/>
        </w:rPr>
      </w:pPr>
      <w:r w:rsidRPr="003639BB">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w:t>
      </w:r>
      <w:r w:rsidR="005F469F" w:rsidRPr="003639BB">
        <w:rPr>
          <w:rFonts w:ascii="Arial" w:hAnsi="Arial" w:cs="Arial"/>
          <w:sz w:val="22"/>
          <w:szCs w:val="22"/>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3639BB">
        <w:rPr>
          <w:rFonts w:ascii="Arial" w:hAnsi="Arial" w:cs="Arial"/>
          <w:sz w:val="22"/>
          <w:szCs w:val="22"/>
        </w:rPr>
        <w:t xml:space="preserve">.  Doklad o poskytnutí bankovní záruky vrátí objednatel zhotoviteli na základě žádosti zhotovitele nejdříve po uplynutí lhůty 24 měsíců </w:t>
      </w:r>
      <w:r w:rsidR="00964098" w:rsidRPr="003639BB">
        <w:rPr>
          <w:rFonts w:ascii="Arial" w:hAnsi="Arial" w:cs="Arial"/>
          <w:sz w:val="22"/>
          <w:szCs w:val="22"/>
        </w:rPr>
        <w:t>ode dne předání a převzetí díla</w:t>
      </w:r>
      <w:r w:rsidRPr="003639BB">
        <w:rPr>
          <w:rFonts w:ascii="Arial" w:hAnsi="Arial" w:cs="Arial"/>
          <w:sz w:val="22"/>
          <w:szCs w:val="22"/>
        </w:rPr>
        <w:t xml:space="preserve">. </w:t>
      </w:r>
      <w:r w:rsidR="00E832EF" w:rsidRPr="003639BB">
        <w:rPr>
          <w:rFonts w:ascii="Arial" w:hAnsi="Arial" w:cs="Arial"/>
          <w:sz w:val="22"/>
          <w:szCs w:val="22"/>
        </w:rPr>
        <w:t>Zhotovitel je povinen zaslat žádost o vrácení bankovní záruky nejpozději do 30 dní ode dne, kdy mu vzniklo právo k vrácení bankovní záruky</w:t>
      </w:r>
      <w:r w:rsidR="00EB69C4" w:rsidRPr="003639BB">
        <w:rPr>
          <w:rFonts w:ascii="Arial" w:hAnsi="Arial" w:cs="Arial"/>
          <w:sz w:val="22"/>
          <w:szCs w:val="22"/>
        </w:rPr>
        <w:t>.</w:t>
      </w:r>
      <w:r w:rsidR="00E832EF" w:rsidRPr="003639BB">
        <w:rPr>
          <w:rFonts w:ascii="Arial" w:hAnsi="Arial" w:cs="Arial"/>
          <w:sz w:val="22"/>
          <w:szCs w:val="22"/>
        </w:rPr>
        <w:t xml:space="preserve"> </w:t>
      </w:r>
    </w:p>
    <w:p w14:paraId="0E9A2FF8" w14:textId="77777777" w:rsidR="00A6320F" w:rsidRPr="003639BB" w:rsidRDefault="00A6320F" w:rsidP="00A6320F">
      <w:pPr>
        <w:pStyle w:val="Nadpis1"/>
        <w:rPr>
          <w:rFonts w:ascii="Arial" w:hAnsi="Arial" w:cs="Arial"/>
          <w:sz w:val="22"/>
          <w:szCs w:val="22"/>
        </w:rPr>
      </w:pPr>
      <w:r w:rsidRPr="003639BB">
        <w:rPr>
          <w:rFonts w:ascii="Arial" w:hAnsi="Arial" w:cs="Arial"/>
          <w:sz w:val="22"/>
          <w:szCs w:val="22"/>
        </w:rPr>
        <w:t>Staveniště</w:t>
      </w:r>
    </w:p>
    <w:p w14:paraId="4C2EFBE2" w14:textId="77777777" w:rsidR="0076162E" w:rsidRPr="003639BB" w:rsidRDefault="0076162E" w:rsidP="00CF5987">
      <w:pPr>
        <w:numPr>
          <w:ilvl w:val="0"/>
          <w:numId w:val="1"/>
        </w:numPr>
        <w:jc w:val="both"/>
        <w:rPr>
          <w:rFonts w:ascii="Arial" w:hAnsi="Arial" w:cs="Arial"/>
          <w:sz w:val="22"/>
          <w:szCs w:val="22"/>
        </w:rPr>
      </w:pPr>
      <w:r w:rsidRPr="003639BB">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3639BB">
        <w:rPr>
          <w:rFonts w:ascii="Arial" w:hAnsi="Arial" w:cs="Arial"/>
          <w:sz w:val="22"/>
          <w:szCs w:val="22"/>
        </w:rPr>
        <w:t>a sepsání souvisejícího zápisu.</w:t>
      </w:r>
    </w:p>
    <w:p w14:paraId="4181EF2F" w14:textId="77777777" w:rsidR="00494083" w:rsidRPr="003639BB" w:rsidRDefault="00494083" w:rsidP="00494083">
      <w:pPr>
        <w:ind w:left="372"/>
        <w:jc w:val="both"/>
        <w:rPr>
          <w:rFonts w:ascii="Arial" w:hAnsi="Arial" w:cs="Arial"/>
          <w:sz w:val="22"/>
          <w:szCs w:val="22"/>
        </w:rPr>
      </w:pPr>
    </w:p>
    <w:p w14:paraId="30C1AEFF" w14:textId="0B9CA5A1" w:rsidR="00494083" w:rsidRPr="003639BB" w:rsidRDefault="00494083" w:rsidP="00494083">
      <w:pPr>
        <w:numPr>
          <w:ilvl w:val="0"/>
          <w:numId w:val="1"/>
        </w:numPr>
        <w:jc w:val="both"/>
        <w:rPr>
          <w:rFonts w:ascii="Arial" w:hAnsi="Arial" w:cs="Arial"/>
          <w:sz w:val="22"/>
          <w:szCs w:val="22"/>
        </w:rPr>
      </w:pPr>
      <w:r w:rsidRPr="003639BB">
        <w:rPr>
          <w:rFonts w:ascii="Arial" w:hAnsi="Arial" w:cs="Arial"/>
          <w:bCs/>
          <w:sz w:val="22"/>
          <w:szCs w:val="22"/>
        </w:rPr>
        <w:t xml:space="preserve">Zhotovitel je povinen na výzvu BOZP </w:t>
      </w:r>
      <w:r w:rsidR="00855373" w:rsidRPr="003639BB">
        <w:rPr>
          <w:rFonts w:ascii="Arial" w:hAnsi="Arial" w:cs="Arial"/>
          <w:bCs/>
          <w:sz w:val="22"/>
          <w:szCs w:val="22"/>
        </w:rPr>
        <w:t xml:space="preserve">koordinátora </w:t>
      </w:r>
      <w:r w:rsidRPr="003639BB">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3639BB" w:rsidRDefault="00166E71" w:rsidP="00166E71">
      <w:pPr>
        <w:ind w:left="372"/>
        <w:jc w:val="both"/>
        <w:rPr>
          <w:rFonts w:ascii="Arial" w:hAnsi="Arial" w:cs="Arial"/>
          <w:sz w:val="22"/>
          <w:szCs w:val="22"/>
        </w:rPr>
      </w:pPr>
    </w:p>
    <w:p w14:paraId="29907C9D" w14:textId="77777777" w:rsidR="00166E71" w:rsidRPr="003639BB" w:rsidRDefault="00166E71" w:rsidP="00166E71">
      <w:pPr>
        <w:numPr>
          <w:ilvl w:val="0"/>
          <w:numId w:val="1"/>
        </w:numPr>
        <w:jc w:val="both"/>
        <w:rPr>
          <w:rFonts w:ascii="Arial" w:hAnsi="Arial" w:cs="Arial"/>
          <w:sz w:val="22"/>
          <w:szCs w:val="22"/>
        </w:rPr>
      </w:pPr>
      <w:r w:rsidRPr="003639BB">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3639BB" w:rsidRDefault="00166E71" w:rsidP="00166E71">
      <w:pPr>
        <w:pStyle w:val="Odstavecseseznamem"/>
        <w:numPr>
          <w:ilvl w:val="0"/>
          <w:numId w:val="30"/>
        </w:numPr>
        <w:jc w:val="both"/>
        <w:rPr>
          <w:rFonts w:ascii="Arial" w:hAnsi="Arial" w:cs="Arial"/>
          <w:sz w:val="22"/>
          <w:szCs w:val="22"/>
        </w:rPr>
      </w:pPr>
      <w:r w:rsidRPr="003639BB">
        <w:rPr>
          <w:rFonts w:ascii="Arial" w:hAnsi="Arial" w:cs="Arial"/>
          <w:sz w:val="22"/>
          <w:szCs w:val="22"/>
        </w:rPr>
        <w:t>kontrolní a zkušební plán (KZP) a technologický předpis pro zemní práce, pokládku potrubí a další stavební</w:t>
      </w:r>
      <w:r w:rsidR="009D7B15" w:rsidRPr="003639BB">
        <w:rPr>
          <w:rFonts w:ascii="Arial" w:hAnsi="Arial" w:cs="Arial"/>
          <w:sz w:val="22"/>
          <w:szCs w:val="22"/>
        </w:rPr>
        <w:t xml:space="preserve"> práce spojené s realizací díla,</w:t>
      </w:r>
    </w:p>
    <w:p w14:paraId="2CF67DD4" w14:textId="77777777" w:rsidR="00380A0E" w:rsidRPr="003639BB" w:rsidRDefault="00380A0E" w:rsidP="00380A0E">
      <w:pPr>
        <w:pStyle w:val="Odstavecseseznamem"/>
        <w:numPr>
          <w:ilvl w:val="0"/>
          <w:numId w:val="30"/>
        </w:numPr>
        <w:jc w:val="both"/>
        <w:rPr>
          <w:rFonts w:ascii="Arial" w:hAnsi="Arial" w:cs="Arial"/>
          <w:sz w:val="22"/>
          <w:szCs w:val="22"/>
        </w:rPr>
      </w:pPr>
      <w:r w:rsidRPr="003639BB">
        <w:rPr>
          <w:rFonts w:ascii="Arial" w:hAnsi="Arial" w:cs="Arial"/>
          <w:sz w:val="22"/>
          <w:szCs w:val="22"/>
        </w:rPr>
        <w:t>pasporty dotčených nemovitostí před zahájením stavby, provedené soudním znalcem z příslušného oboru.</w:t>
      </w:r>
    </w:p>
    <w:p w14:paraId="0745F6C6" w14:textId="77777777" w:rsidR="00225D63" w:rsidRPr="003639BB" w:rsidRDefault="00225D63" w:rsidP="00225D63">
      <w:pPr>
        <w:pStyle w:val="Odstavecseseznamem"/>
        <w:numPr>
          <w:ilvl w:val="0"/>
          <w:numId w:val="30"/>
        </w:numPr>
        <w:jc w:val="both"/>
        <w:rPr>
          <w:rFonts w:ascii="Arial" w:hAnsi="Arial" w:cs="Arial"/>
          <w:sz w:val="22"/>
          <w:szCs w:val="22"/>
        </w:rPr>
      </w:pPr>
      <w:r w:rsidRPr="003639BB">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3639BB" w:rsidRDefault="00380A0E" w:rsidP="00380A0E">
      <w:pPr>
        <w:pStyle w:val="Odstavecseseznamem"/>
        <w:ind w:left="1092"/>
        <w:jc w:val="both"/>
        <w:rPr>
          <w:rFonts w:ascii="Arial" w:hAnsi="Arial" w:cs="Arial"/>
          <w:sz w:val="22"/>
          <w:szCs w:val="22"/>
        </w:rPr>
      </w:pPr>
    </w:p>
    <w:p w14:paraId="2C4C17C1" w14:textId="77777777" w:rsidR="00464E85" w:rsidRPr="003639BB" w:rsidRDefault="00D85485" w:rsidP="00BE7FD9">
      <w:pPr>
        <w:numPr>
          <w:ilvl w:val="0"/>
          <w:numId w:val="1"/>
        </w:numPr>
        <w:jc w:val="both"/>
        <w:rPr>
          <w:rFonts w:ascii="Arial" w:hAnsi="Arial" w:cs="Arial"/>
          <w:sz w:val="22"/>
          <w:szCs w:val="22"/>
        </w:rPr>
      </w:pPr>
      <w:r w:rsidRPr="003639BB">
        <w:rPr>
          <w:rFonts w:ascii="Arial" w:hAnsi="Arial" w:cs="Arial"/>
          <w:sz w:val="22"/>
          <w:szCs w:val="22"/>
        </w:rPr>
        <w:t>Objednatel předá zhotoviteli staveniště v rozsahu nutném pro realizaci celého díla</w:t>
      </w:r>
      <w:r w:rsidR="00E9180F" w:rsidRPr="003639BB">
        <w:rPr>
          <w:rFonts w:ascii="Arial" w:hAnsi="Arial" w:cs="Arial"/>
          <w:sz w:val="22"/>
          <w:szCs w:val="22"/>
        </w:rPr>
        <w:t>.</w:t>
      </w:r>
      <w:r w:rsidRPr="003639BB">
        <w:rPr>
          <w:rFonts w:ascii="Arial" w:hAnsi="Arial" w:cs="Arial"/>
          <w:sz w:val="22"/>
          <w:szCs w:val="22"/>
        </w:rPr>
        <w:t xml:space="preserve"> </w:t>
      </w:r>
    </w:p>
    <w:p w14:paraId="7E380CA5" w14:textId="77777777" w:rsidR="00E9180F" w:rsidRPr="003639BB" w:rsidRDefault="00E9180F" w:rsidP="00E9180F">
      <w:pPr>
        <w:pStyle w:val="Zkladntext"/>
        <w:ind w:left="360"/>
        <w:rPr>
          <w:rFonts w:ascii="Arial" w:hAnsi="Arial" w:cs="Arial"/>
          <w:sz w:val="22"/>
          <w:szCs w:val="22"/>
        </w:rPr>
      </w:pPr>
    </w:p>
    <w:p w14:paraId="0DDD5A6B" w14:textId="15E8BD49" w:rsidR="004C04BC" w:rsidRPr="003639BB" w:rsidRDefault="00464E85" w:rsidP="004C04BC">
      <w:pPr>
        <w:numPr>
          <w:ilvl w:val="0"/>
          <w:numId w:val="1"/>
        </w:numPr>
        <w:jc w:val="both"/>
        <w:rPr>
          <w:rFonts w:ascii="Arial" w:hAnsi="Arial" w:cs="Arial"/>
          <w:sz w:val="22"/>
          <w:szCs w:val="22"/>
        </w:rPr>
      </w:pPr>
      <w:r w:rsidRPr="003639BB">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sidRPr="003639BB">
        <w:rPr>
          <w:rFonts w:ascii="Arial" w:hAnsi="Arial" w:cs="Arial"/>
          <w:sz w:val="22"/>
          <w:szCs w:val="22"/>
        </w:rPr>
        <w:t>vatelů bezodkladně aktualizovat 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3639BB" w:rsidRDefault="00D85485" w:rsidP="00464E85">
      <w:pPr>
        <w:pStyle w:val="Zkladntext"/>
        <w:ind w:left="360"/>
        <w:rPr>
          <w:rFonts w:ascii="Arial" w:hAnsi="Arial" w:cs="Arial"/>
          <w:sz w:val="22"/>
          <w:szCs w:val="22"/>
        </w:rPr>
      </w:pPr>
    </w:p>
    <w:p w14:paraId="425A7949" w14:textId="77777777" w:rsidR="00D85485" w:rsidRPr="003639BB" w:rsidRDefault="00D85485" w:rsidP="00BE7FD9">
      <w:pPr>
        <w:numPr>
          <w:ilvl w:val="0"/>
          <w:numId w:val="1"/>
        </w:numPr>
        <w:jc w:val="both"/>
        <w:rPr>
          <w:rFonts w:ascii="Arial" w:hAnsi="Arial" w:cs="Arial"/>
          <w:sz w:val="22"/>
          <w:szCs w:val="22"/>
        </w:rPr>
      </w:pPr>
      <w:r w:rsidRPr="003639BB">
        <w:rPr>
          <w:rFonts w:ascii="Arial" w:hAnsi="Arial" w:cs="Arial"/>
          <w:sz w:val="22"/>
          <w:szCs w:val="22"/>
        </w:rPr>
        <w:t>Zhotovitel zajistí na své náklady ostrahu staveniště.</w:t>
      </w:r>
    </w:p>
    <w:p w14:paraId="23EBCEF2" w14:textId="77777777" w:rsidR="00D85485" w:rsidRPr="003639BB" w:rsidRDefault="00D85485" w:rsidP="00D85485">
      <w:pPr>
        <w:rPr>
          <w:rFonts w:ascii="Arial" w:hAnsi="Arial" w:cs="Arial"/>
          <w:sz w:val="22"/>
          <w:szCs w:val="22"/>
        </w:rPr>
      </w:pPr>
    </w:p>
    <w:p w14:paraId="286EE332" w14:textId="77777777" w:rsidR="00402426" w:rsidRPr="003639BB" w:rsidRDefault="00402426" w:rsidP="00BE7FD9">
      <w:pPr>
        <w:numPr>
          <w:ilvl w:val="0"/>
          <w:numId w:val="1"/>
        </w:numPr>
        <w:jc w:val="both"/>
        <w:rPr>
          <w:rFonts w:ascii="Arial" w:hAnsi="Arial" w:cs="Arial"/>
          <w:sz w:val="22"/>
          <w:szCs w:val="22"/>
        </w:rPr>
      </w:pPr>
      <w:r w:rsidRPr="003639BB">
        <w:rPr>
          <w:rFonts w:ascii="Arial" w:hAnsi="Arial" w:cs="Arial"/>
          <w:sz w:val="22"/>
          <w:szCs w:val="22"/>
        </w:rPr>
        <w:lastRenderedPageBreak/>
        <w:t>Ode dne převzetí staveniště nese zhotovitel nebezpečí všech škod na prováděném díle až do doby jeho dokončení a předání objednateli.</w:t>
      </w:r>
    </w:p>
    <w:p w14:paraId="410EC15E" w14:textId="77777777" w:rsidR="00D85485" w:rsidRPr="003639BB" w:rsidRDefault="00D85485" w:rsidP="00D85485">
      <w:pPr>
        <w:pStyle w:val="Odstavecseseznamem"/>
        <w:rPr>
          <w:rFonts w:ascii="Arial" w:hAnsi="Arial" w:cs="Arial"/>
          <w:sz w:val="22"/>
          <w:szCs w:val="22"/>
        </w:rPr>
      </w:pPr>
    </w:p>
    <w:p w14:paraId="6E1D0292" w14:textId="77777777" w:rsidR="00D85485" w:rsidRPr="003639BB" w:rsidRDefault="00D85485" w:rsidP="00BE7FD9">
      <w:pPr>
        <w:numPr>
          <w:ilvl w:val="0"/>
          <w:numId w:val="1"/>
        </w:numPr>
        <w:jc w:val="both"/>
        <w:rPr>
          <w:rFonts w:ascii="Arial" w:hAnsi="Arial" w:cs="Arial"/>
          <w:sz w:val="22"/>
          <w:szCs w:val="22"/>
        </w:rPr>
      </w:pPr>
      <w:r w:rsidRPr="003639BB">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3639BB" w:rsidRDefault="005969BD" w:rsidP="005969BD">
      <w:pPr>
        <w:pStyle w:val="Zkladntext"/>
        <w:ind w:left="360"/>
        <w:rPr>
          <w:rFonts w:ascii="Arial" w:hAnsi="Arial" w:cs="Arial"/>
          <w:sz w:val="22"/>
          <w:szCs w:val="22"/>
        </w:rPr>
      </w:pPr>
    </w:p>
    <w:p w14:paraId="7EC209CA" w14:textId="3D5BD309" w:rsidR="00617776" w:rsidRPr="003639BB" w:rsidRDefault="005969BD" w:rsidP="00BE7FD9">
      <w:pPr>
        <w:numPr>
          <w:ilvl w:val="0"/>
          <w:numId w:val="1"/>
        </w:numPr>
        <w:jc w:val="both"/>
        <w:rPr>
          <w:rFonts w:ascii="Arial" w:hAnsi="Arial" w:cs="Arial"/>
          <w:sz w:val="22"/>
          <w:szCs w:val="22"/>
        </w:rPr>
      </w:pPr>
      <w:r w:rsidRPr="003639BB">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3639BB">
        <w:rPr>
          <w:rFonts w:ascii="Arial" w:hAnsi="Arial" w:cs="Arial"/>
          <w:sz w:val="22"/>
          <w:szCs w:val="22"/>
        </w:rPr>
        <w:t xml:space="preserve">případných </w:t>
      </w:r>
      <w:r w:rsidRPr="003639BB">
        <w:rPr>
          <w:rFonts w:ascii="Arial" w:hAnsi="Arial" w:cs="Arial"/>
          <w:sz w:val="22"/>
          <w:szCs w:val="22"/>
        </w:rPr>
        <w:t>investorů, které musí být provedeny před finální obnovou povrchů ulic.</w:t>
      </w:r>
    </w:p>
    <w:p w14:paraId="74FE783A" w14:textId="77777777" w:rsidR="00A6320F" w:rsidRPr="003639BB" w:rsidRDefault="00A6320F" w:rsidP="00A6320F">
      <w:pPr>
        <w:pStyle w:val="Nadpis1"/>
        <w:rPr>
          <w:rFonts w:ascii="Arial" w:hAnsi="Arial" w:cs="Arial"/>
          <w:sz w:val="22"/>
          <w:szCs w:val="22"/>
        </w:rPr>
      </w:pPr>
      <w:bookmarkStart w:id="5" w:name="_Ref494102516"/>
      <w:r w:rsidRPr="003639BB">
        <w:rPr>
          <w:rFonts w:ascii="Arial" w:hAnsi="Arial" w:cs="Arial"/>
          <w:sz w:val="22"/>
          <w:szCs w:val="22"/>
        </w:rPr>
        <w:t>Stavební deník</w:t>
      </w:r>
      <w:bookmarkEnd w:id="5"/>
    </w:p>
    <w:p w14:paraId="61572DFF" w14:textId="2A028AB8" w:rsidR="00A6320F" w:rsidRPr="003639BB" w:rsidRDefault="00A6320F" w:rsidP="00825E02">
      <w:pPr>
        <w:numPr>
          <w:ilvl w:val="0"/>
          <w:numId w:val="19"/>
        </w:numPr>
        <w:jc w:val="both"/>
        <w:rPr>
          <w:rFonts w:ascii="Arial" w:hAnsi="Arial" w:cs="Arial"/>
          <w:sz w:val="22"/>
          <w:szCs w:val="22"/>
        </w:rPr>
      </w:pPr>
      <w:r w:rsidRPr="003639BB">
        <w:rPr>
          <w:rFonts w:ascii="Arial" w:hAnsi="Arial" w:cs="Arial"/>
          <w:sz w:val="22"/>
          <w:szCs w:val="22"/>
        </w:rPr>
        <w:t xml:space="preserve">Zhotovitel je povinen vést </w:t>
      </w:r>
      <w:r w:rsidR="00781D45" w:rsidRPr="003639BB">
        <w:rPr>
          <w:rFonts w:ascii="Arial" w:hAnsi="Arial" w:cs="Arial"/>
          <w:sz w:val="22"/>
          <w:szCs w:val="22"/>
        </w:rPr>
        <w:t xml:space="preserve">stavební deník, a to ode dne předání a převzetí staveniště </w:t>
      </w:r>
      <w:r w:rsidRPr="003639BB">
        <w:rPr>
          <w:rFonts w:ascii="Arial" w:hAnsi="Arial" w:cs="Arial"/>
          <w:sz w:val="22"/>
          <w:szCs w:val="22"/>
        </w:rPr>
        <w:t>do dne dokončení stavby</w:t>
      </w:r>
      <w:r w:rsidR="00E9180F" w:rsidRPr="003639BB">
        <w:rPr>
          <w:rFonts w:ascii="Arial" w:hAnsi="Arial" w:cs="Arial"/>
          <w:sz w:val="22"/>
          <w:szCs w:val="22"/>
        </w:rPr>
        <w:t xml:space="preserve"> a předání díla objednateli</w:t>
      </w:r>
      <w:r w:rsidRPr="003639BB">
        <w:rPr>
          <w:rFonts w:ascii="Arial" w:hAnsi="Arial" w:cs="Arial"/>
          <w:sz w:val="22"/>
          <w:szCs w:val="22"/>
        </w:rPr>
        <w:t xml:space="preserve">, popřípadě do odstranění vad a nedodělků. </w:t>
      </w:r>
    </w:p>
    <w:p w14:paraId="688C8340" w14:textId="77777777" w:rsidR="00A6320F" w:rsidRPr="003639BB" w:rsidRDefault="00A6320F" w:rsidP="00A6320F">
      <w:pPr>
        <w:rPr>
          <w:rFonts w:ascii="Arial" w:hAnsi="Arial" w:cs="Arial"/>
          <w:sz w:val="22"/>
          <w:szCs w:val="22"/>
        </w:rPr>
      </w:pPr>
    </w:p>
    <w:p w14:paraId="71941280" w14:textId="2EC73F74" w:rsidR="00A6320F" w:rsidRPr="003639BB" w:rsidRDefault="00A6320F" w:rsidP="00825E02">
      <w:pPr>
        <w:numPr>
          <w:ilvl w:val="0"/>
          <w:numId w:val="19"/>
        </w:numPr>
        <w:jc w:val="both"/>
        <w:rPr>
          <w:rFonts w:ascii="Arial" w:hAnsi="Arial" w:cs="Arial"/>
          <w:sz w:val="22"/>
          <w:szCs w:val="22"/>
        </w:rPr>
      </w:pPr>
      <w:r w:rsidRPr="003639BB">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w:t>
      </w:r>
      <w:r w:rsidR="003639BB" w:rsidRPr="003639BB">
        <w:rPr>
          <w:rFonts w:ascii="Arial" w:hAnsi="Arial" w:cs="Arial"/>
          <w:sz w:val="22"/>
          <w:szCs w:val="22"/>
        </w:rPr>
        <w:t>e</w:t>
      </w:r>
      <w:r w:rsidR="00595DE4" w:rsidRPr="003639BB">
        <w:rPr>
          <w:rFonts w:ascii="Arial" w:hAnsi="Arial" w:cs="Arial"/>
          <w:sz w:val="22"/>
          <w:szCs w:val="22"/>
        </w:rPr>
        <w:t xml:space="preserve"> </w:t>
      </w:r>
      <w:r w:rsidRPr="003639BB">
        <w:rPr>
          <w:rFonts w:ascii="Arial" w:hAnsi="Arial" w:cs="Arial"/>
          <w:sz w:val="22"/>
          <w:szCs w:val="22"/>
        </w:rPr>
        <w:t>stavebním deníku a další záznamy dokumentující provádění stavby.</w:t>
      </w:r>
    </w:p>
    <w:p w14:paraId="5896BA0D" w14:textId="77777777" w:rsidR="0000329D" w:rsidRPr="003639BB" w:rsidRDefault="0000329D" w:rsidP="0000329D">
      <w:pPr>
        <w:ind w:left="372"/>
        <w:jc w:val="both"/>
        <w:rPr>
          <w:rFonts w:ascii="Arial" w:hAnsi="Arial" w:cs="Arial"/>
          <w:sz w:val="22"/>
          <w:szCs w:val="22"/>
        </w:rPr>
      </w:pPr>
    </w:p>
    <w:p w14:paraId="296C60D0" w14:textId="2509E89E" w:rsidR="00A6320F" w:rsidRPr="003639BB" w:rsidRDefault="00A6320F" w:rsidP="00825E02">
      <w:pPr>
        <w:numPr>
          <w:ilvl w:val="0"/>
          <w:numId w:val="19"/>
        </w:numPr>
        <w:jc w:val="both"/>
        <w:rPr>
          <w:rFonts w:ascii="Arial" w:hAnsi="Arial" w:cs="Arial"/>
          <w:sz w:val="22"/>
          <w:szCs w:val="22"/>
        </w:rPr>
      </w:pPr>
      <w:r w:rsidRPr="003639BB">
        <w:rPr>
          <w:rFonts w:ascii="Arial" w:hAnsi="Arial" w:cs="Arial"/>
          <w:sz w:val="22"/>
          <w:szCs w:val="22"/>
        </w:rPr>
        <w:t xml:space="preserve">Zhotovitel je povinen </w:t>
      </w:r>
      <w:r w:rsidR="003639BB" w:rsidRPr="003639BB">
        <w:rPr>
          <w:rFonts w:ascii="Arial" w:hAnsi="Arial" w:cs="Arial"/>
          <w:sz w:val="22"/>
          <w:szCs w:val="22"/>
        </w:rPr>
        <w:t>zpracovávat tabulku</w:t>
      </w:r>
      <w:r w:rsidRPr="003639BB">
        <w:rPr>
          <w:rFonts w:ascii="Arial" w:hAnsi="Arial" w:cs="Arial"/>
          <w:sz w:val="22"/>
          <w:szCs w:val="22"/>
        </w:rPr>
        <w:t xml:space="preserve"> </w:t>
      </w:r>
      <w:r w:rsidR="003639BB" w:rsidRPr="003639BB">
        <w:rPr>
          <w:rFonts w:ascii="Arial" w:hAnsi="Arial" w:cs="Arial"/>
          <w:sz w:val="22"/>
          <w:szCs w:val="22"/>
        </w:rPr>
        <w:t>vodovodní přípojky, kterou</w:t>
      </w:r>
      <w:r w:rsidRPr="003639BB">
        <w:rPr>
          <w:rFonts w:ascii="Arial" w:hAnsi="Arial" w:cs="Arial"/>
          <w:sz w:val="22"/>
          <w:szCs w:val="22"/>
        </w:rPr>
        <w:t xml:space="preserve"> potvr</w:t>
      </w:r>
      <w:r w:rsidR="003639BB" w:rsidRPr="003639BB">
        <w:rPr>
          <w:rFonts w:ascii="Arial" w:hAnsi="Arial" w:cs="Arial"/>
          <w:sz w:val="22"/>
          <w:szCs w:val="22"/>
        </w:rPr>
        <w:t>dí</w:t>
      </w:r>
      <w:r w:rsidRPr="003639BB">
        <w:rPr>
          <w:rFonts w:ascii="Arial" w:hAnsi="Arial" w:cs="Arial"/>
          <w:sz w:val="22"/>
          <w:szCs w:val="22"/>
        </w:rPr>
        <w:t xml:space="preserve"> provozní technik </w:t>
      </w:r>
      <w:r w:rsidR="008D1CB5" w:rsidRPr="003639BB">
        <w:rPr>
          <w:rFonts w:ascii="Arial" w:hAnsi="Arial" w:cs="Arial"/>
          <w:sz w:val="22"/>
          <w:szCs w:val="22"/>
        </w:rPr>
        <w:t xml:space="preserve">zástupce </w:t>
      </w:r>
      <w:r w:rsidR="003639BB" w:rsidRPr="003639BB">
        <w:rPr>
          <w:rFonts w:ascii="Arial" w:hAnsi="Arial" w:cs="Arial"/>
          <w:sz w:val="22"/>
          <w:szCs w:val="22"/>
        </w:rPr>
        <w:t>objednatele nad výkopem. Tabulka</w:t>
      </w:r>
      <w:r w:rsidRPr="003639BB">
        <w:rPr>
          <w:rFonts w:ascii="Arial" w:hAnsi="Arial" w:cs="Arial"/>
          <w:sz w:val="22"/>
          <w:szCs w:val="22"/>
        </w:rPr>
        <w:t xml:space="preserve"> mus</w:t>
      </w:r>
      <w:r w:rsidR="003639BB" w:rsidRPr="003639BB">
        <w:rPr>
          <w:rFonts w:ascii="Arial" w:hAnsi="Arial" w:cs="Arial"/>
          <w:sz w:val="22"/>
          <w:szCs w:val="22"/>
        </w:rPr>
        <w:t>í být kontrolována</w:t>
      </w:r>
      <w:r w:rsidRPr="003639BB">
        <w:rPr>
          <w:rFonts w:ascii="Arial" w:hAnsi="Arial" w:cs="Arial"/>
          <w:sz w:val="22"/>
          <w:szCs w:val="22"/>
        </w:rPr>
        <w:t xml:space="preserve"> provozem </w:t>
      </w:r>
      <w:r w:rsidR="008D1CB5" w:rsidRPr="003639BB">
        <w:rPr>
          <w:rFonts w:ascii="Arial" w:hAnsi="Arial" w:cs="Arial"/>
          <w:sz w:val="22"/>
          <w:szCs w:val="22"/>
        </w:rPr>
        <w:t xml:space="preserve">zástupce </w:t>
      </w:r>
      <w:r w:rsidR="003639BB" w:rsidRPr="003639BB">
        <w:rPr>
          <w:rFonts w:ascii="Arial" w:hAnsi="Arial" w:cs="Arial"/>
          <w:sz w:val="22"/>
          <w:szCs w:val="22"/>
        </w:rPr>
        <w:t>objednatele a uložena</w:t>
      </w:r>
      <w:r w:rsidRPr="003639BB">
        <w:rPr>
          <w:rFonts w:ascii="Arial" w:hAnsi="Arial" w:cs="Arial"/>
          <w:sz w:val="22"/>
          <w:szCs w:val="22"/>
        </w:rPr>
        <w:t xml:space="preserve"> společně se stavebním deníkem. </w:t>
      </w:r>
    </w:p>
    <w:p w14:paraId="3DCAC81B" w14:textId="77777777" w:rsidR="00A6320F" w:rsidRPr="003639BB" w:rsidRDefault="00A6320F" w:rsidP="00A6320F">
      <w:pPr>
        <w:jc w:val="both"/>
        <w:rPr>
          <w:rFonts w:ascii="Arial" w:hAnsi="Arial" w:cs="Arial"/>
          <w:sz w:val="22"/>
          <w:szCs w:val="22"/>
        </w:rPr>
      </w:pPr>
    </w:p>
    <w:p w14:paraId="276B84A8" w14:textId="178A7B13" w:rsidR="00A6320F" w:rsidRPr="003639BB" w:rsidRDefault="00A6320F" w:rsidP="00825E02">
      <w:pPr>
        <w:numPr>
          <w:ilvl w:val="0"/>
          <w:numId w:val="19"/>
        </w:numPr>
        <w:jc w:val="both"/>
        <w:rPr>
          <w:rFonts w:ascii="Arial" w:hAnsi="Arial" w:cs="Arial"/>
          <w:sz w:val="22"/>
          <w:szCs w:val="22"/>
        </w:rPr>
      </w:pPr>
      <w:r w:rsidRPr="003639BB">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3639BB">
        <w:rPr>
          <w:rFonts w:ascii="Arial" w:hAnsi="Arial" w:cs="Arial"/>
          <w:sz w:val="22"/>
          <w:szCs w:val="22"/>
        </w:rPr>
        <w:t xml:space="preserve">, </w:t>
      </w:r>
      <w:r w:rsidRPr="003639BB">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3639BB" w:rsidRDefault="00A6320F" w:rsidP="00A6320F">
      <w:pPr>
        <w:jc w:val="both"/>
        <w:rPr>
          <w:rFonts w:ascii="Arial" w:hAnsi="Arial" w:cs="Arial"/>
          <w:sz w:val="22"/>
          <w:szCs w:val="22"/>
        </w:rPr>
      </w:pPr>
    </w:p>
    <w:p w14:paraId="6CB2AF54" w14:textId="6101896C" w:rsidR="00CC15B3" w:rsidRPr="003639BB" w:rsidRDefault="00CC15B3" w:rsidP="00825E02">
      <w:pPr>
        <w:numPr>
          <w:ilvl w:val="0"/>
          <w:numId w:val="19"/>
        </w:numPr>
        <w:jc w:val="both"/>
        <w:rPr>
          <w:rFonts w:ascii="Arial" w:hAnsi="Arial" w:cs="Arial"/>
          <w:sz w:val="22"/>
          <w:szCs w:val="22"/>
        </w:rPr>
      </w:pPr>
      <w:r w:rsidRPr="003639BB">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3639BB" w:rsidRDefault="00CC15B3" w:rsidP="00CC15B3">
      <w:pPr>
        <w:ind w:left="372"/>
        <w:jc w:val="both"/>
        <w:rPr>
          <w:rFonts w:ascii="Arial" w:hAnsi="Arial" w:cs="Arial"/>
          <w:sz w:val="22"/>
          <w:szCs w:val="22"/>
        </w:rPr>
      </w:pPr>
    </w:p>
    <w:p w14:paraId="117BC8F2" w14:textId="7A550504" w:rsidR="00CC15B3" w:rsidRPr="003639BB" w:rsidRDefault="00CC15B3" w:rsidP="00825E02">
      <w:pPr>
        <w:numPr>
          <w:ilvl w:val="0"/>
          <w:numId w:val="19"/>
        </w:numPr>
        <w:jc w:val="both"/>
        <w:rPr>
          <w:rFonts w:ascii="Arial" w:hAnsi="Arial" w:cs="Arial"/>
          <w:sz w:val="22"/>
          <w:szCs w:val="22"/>
        </w:rPr>
      </w:pPr>
      <w:r w:rsidRPr="003639BB">
        <w:rPr>
          <w:rFonts w:ascii="Arial" w:hAnsi="Arial" w:cs="Arial"/>
          <w:sz w:val="22"/>
          <w:szCs w:val="22"/>
        </w:rPr>
        <w:t>Nesouhlasí-li technický zástupce objednatele nebo zhotovitele se zápisem v</w:t>
      </w:r>
      <w:r w:rsidR="00595DE4" w:rsidRPr="003639BB">
        <w:rPr>
          <w:rFonts w:ascii="Arial" w:hAnsi="Arial" w:cs="Arial"/>
          <w:sz w:val="22"/>
          <w:szCs w:val="22"/>
        </w:rPr>
        <w:t xml:space="preserve"> </w:t>
      </w:r>
      <w:r w:rsidRPr="003639BB">
        <w:rPr>
          <w:rFonts w:ascii="Arial" w:hAnsi="Arial" w:cs="Arial"/>
          <w:sz w:val="22"/>
          <w:szCs w:val="22"/>
        </w:rPr>
        <w:t xml:space="preserve">stavebním deníku, musí k tomuto zápisu připojit svoje stanovisko nejpozději do tří pracovních dnů. </w:t>
      </w:r>
    </w:p>
    <w:p w14:paraId="54D8A2E9" w14:textId="77777777" w:rsidR="00CC15B3" w:rsidRPr="003639BB" w:rsidRDefault="00CC15B3" w:rsidP="00CC15B3">
      <w:pPr>
        <w:ind w:left="372"/>
        <w:jc w:val="both"/>
        <w:rPr>
          <w:rFonts w:ascii="Arial" w:hAnsi="Arial" w:cs="Arial"/>
          <w:sz w:val="22"/>
          <w:szCs w:val="22"/>
        </w:rPr>
      </w:pPr>
    </w:p>
    <w:p w14:paraId="15EEAAED" w14:textId="59381A41" w:rsidR="00781D45" w:rsidRPr="003639BB" w:rsidRDefault="00595DE4" w:rsidP="00825E02">
      <w:pPr>
        <w:numPr>
          <w:ilvl w:val="0"/>
          <w:numId w:val="19"/>
        </w:numPr>
        <w:jc w:val="both"/>
        <w:rPr>
          <w:rFonts w:ascii="Arial" w:hAnsi="Arial" w:cs="Arial"/>
          <w:sz w:val="22"/>
          <w:szCs w:val="22"/>
        </w:rPr>
      </w:pPr>
      <w:r w:rsidRPr="003639BB">
        <w:rPr>
          <w:rFonts w:ascii="Arial" w:hAnsi="Arial" w:cs="Arial"/>
          <w:sz w:val="22"/>
          <w:szCs w:val="22"/>
        </w:rPr>
        <w:t xml:space="preserve">Zápisy v </w:t>
      </w:r>
      <w:r w:rsidR="00CC15B3" w:rsidRPr="003639BB">
        <w:rPr>
          <w:rFonts w:ascii="Arial" w:hAnsi="Arial" w:cs="Arial"/>
          <w:sz w:val="22"/>
          <w:szCs w:val="22"/>
        </w:rPr>
        <w:t>stavebním deníku se nepovažují za změnu smlouvy ani nezakládají nárok na změnu smlouvy.</w:t>
      </w:r>
    </w:p>
    <w:p w14:paraId="435735AF" w14:textId="18344F60" w:rsidR="00A6320F" w:rsidRPr="003639BB" w:rsidRDefault="003639BB" w:rsidP="00A6320F">
      <w:pPr>
        <w:pStyle w:val="Nadpis1"/>
        <w:rPr>
          <w:rFonts w:ascii="Arial" w:hAnsi="Arial" w:cs="Arial"/>
          <w:sz w:val="22"/>
          <w:szCs w:val="22"/>
        </w:rPr>
      </w:pPr>
      <w:bookmarkStart w:id="6" w:name="_Ref494102483"/>
      <w:r w:rsidRPr="003639BB">
        <w:rPr>
          <w:rFonts w:ascii="Arial" w:hAnsi="Arial" w:cs="Arial"/>
          <w:sz w:val="22"/>
          <w:szCs w:val="22"/>
        </w:rPr>
        <w:t>P</w:t>
      </w:r>
      <w:r w:rsidR="00A6320F" w:rsidRPr="003639BB">
        <w:rPr>
          <w:rFonts w:ascii="Arial" w:hAnsi="Arial" w:cs="Arial"/>
          <w:sz w:val="22"/>
          <w:szCs w:val="22"/>
        </w:rPr>
        <w:t>ožadavky na způsob provádění díla</w:t>
      </w:r>
      <w:bookmarkEnd w:id="6"/>
    </w:p>
    <w:p w14:paraId="03B34B93"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3639BB" w:rsidRDefault="008E6985" w:rsidP="008E6985">
      <w:pPr>
        <w:ind w:left="426"/>
        <w:jc w:val="both"/>
        <w:rPr>
          <w:rFonts w:ascii="Arial" w:hAnsi="Arial" w:cs="Arial"/>
          <w:sz w:val="22"/>
          <w:szCs w:val="22"/>
        </w:rPr>
      </w:pPr>
    </w:p>
    <w:p w14:paraId="5B954700" w14:textId="77777777" w:rsidR="00170611"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3639BB">
        <w:rPr>
          <w:rFonts w:ascii="Arial" w:hAnsi="Arial" w:cs="Arial"/>
          <w:sz w:val="22"/>
          <w:szCs w:val="22"/>
        </w:rPr>
        <w:t xml:space="preserve">povolení ke </w:t>
      </w:r>
      <w:r w:rsidRPr="003639BB">
        <w:rPr>
          <w:rFonts w:ascii="Arial" w:hAnsi="Arial" w:cs="Arial"/>
          <w:sz w:val="22"/>
          <w:szCs w:val="22"/>
        </w:rPr>
        <w:t xml:space="preserve">kácení dřevin atd. a předá kopie těchto rozhodnutí technickému </w:t>
      </w:r>
      <w:r w:rsidR="00A624BC" w:rsidRPr="003639BB">
        <w:rPr>
          <w:rFonts w:ascii="Arial" w:hAnsi="Arial" w:cs="Arial"/>
          <w:sz w:val="22"/>
          <w:szCs w:val="22"/>
        </w:rPr>
        <w:t xml:space="preserve">zástupci objednatele </w:t>
      </w:r>
      <w:r w:rsidRPr="003639BB">
        <w:rPr>
          <w:rFonts w:ascii="Arial" w:hAnsi="Arial" w:cs="Arial"/>
          <w:sz w:val="22"/>
          <w:szCs w:val="22"/>
        </w:rPr>
        <w:t>ihned po jejich vydání.</w:t>
      </w:r>
      <w:r w:rsidR="00170611" w:rsidRPr="003639BB">
        <w:rPr>
          <w:rFonts w:ascii="Arial" w:hAnsi="Arial" w:cs="Arial"/>
          <w:sz w:val="22"/>
          <w:szCs w:val="22"/>
        </w:rPr>
        <w:t xml:space="preserve"> </w:t>
      </w:r>
    </w:p>
    <w:p w14:paraId="08D1B9BF" w14:textId="77777777" w:rsidR="00170611" w:rsidRPr="003639BB" w:rsidRDefault="00170611" w:rsidP="00170611">
      <w:pPr>
        <w:ind w:left="426"/>
        <w:jc w:val="both"/>
        <w:rPr>
          <w:rFonts w:ascii="Arial" w:hAnsi="Arial" w:cs="Arial"/>
          <w:sz w:val="22"/>
          <w:szCs w:val="22"/>
        </w:rPr>
      </w:pPr>
    </w:p>
    <w:p w14:paraId="70CF99B1" w14:textId="77777777" w:rsidR="00A6320F" w:rsidRPr="003639BB" w:rsidRDefault="00170611" w:rsidP="00825E02">
      <w:pPr>
        <w:numPr>
          <w:ilvl w:val="0"/>
          <w:numId w:val="11"/>
        </w:numPr>
        <w:ind w:left="426" w:hanging="426"/>
        <w:jc w:val="both"/>
        <w:rPr>
          <w:rFonts w:ascii="Arial" w:hAnsi="Arial" w:cs="Arial"/>
          <w:sz w:val="22"/>
          <w:szCs w:val="22"/>
        </w:rPr>
      </w:pPr>
      <w:r w:rsidRPr="003639BB">
        <w:rPr>
          <w:rFonts w:ascii="Arial" w:hAnsi="Arial" w:cs="Arial"/>
          <w:sz w:val="22"/>
          <w:szCs w:val="22"/>
        </w:rPr>
        <w:t>Objednatel</w:t>
      </w:r>
      <w:r w:rsidR="0000264A" w:rsidRPr="003639BB">
        <w:rPr>
          <w:rFonts w:ascii="Arial" w:hAnsi="Arial" w:cs="Arial"/>
          <w:sz w:val="22"/>
          <w:szCs w:val="22"/>
        </w:rPr>
        <w:t>, prostřednictvím zástupce objednatele na základě mandátní smlouvy</w:t>
      </w:r>
      <w:r w:rsidRPr="003639BB">
        <w:rPr>
          <w:rFonts w:ascii="Arial" w:hAnsi="Arial" w:cs="Arial"/>
          <w:sz w:val="22"/>
          <w:szCs w:val="22"/>
        </w:rPr>
        <w:t xml:space="preserve"> </w:t>
      </w:r>
      <w:r w:rsidR="0000264A" w:rsidRPr="003639BB">
        <w:rPr>
          <w:rFonts w:ascii="Arial" w:hAnsi="Arial" w:cs="Arial"/>
          <w:sz w:val="22"/>
          <w:szCs w:val="22"/>
        </w:rPr>
        <w:t xml:space="preserve">č. 56019271 ze dne 4. 6. 2001, </w:t>
      </w:r>
      <w:r w:rsidRPr="003639BB">
        <w:rPr>
          <w:rFonts w:ascii="Arial" w:hAnsi="Arial" w:cs="Arial"/>
          <w:sz w:val="22"/>
          <w:szCs w:val="22"/>
        </w:rPr>
        <w:t xml:space="preserve">zmocňuje zhotovitele k zastupování objednatele před správními </w:t>
      </w:r>
      <w:r w:rsidRPr="003639BB">
        <w:rPr>
          <w:rFonts w:ascii="Arial" w:hAnsi="Arial" w:cs="Arial"/>
          <w:sz w:val="22"/>
          <w:szCs w:val="22"/>
        </w:rPr>
        <w:lastRenderedPageBreak/>
        <w:t>orgány</w:t>
      </w:r>
      <w:r w:rsidR="00762B97" w:rsidRPr="003639BB">
        <w:rPr>
          <w:rFonts w:ascii="Arial" w:hAnsi="Arial" w:cs="Arial"/>
          <w:sz w:val="22"/>
          <w:szCs w:val="22"/>
        </w:rPr>
        <w:t xml:space="preserve"> (orgány státní správy a samosprávy)</w:t>
      </w:r>
      <w:r w:rsidRPr="003639BB">
        <w:rPr>
          <w:rFonts w:ascii="Arial" w:hAnsi="Arial" w:cs="Arial"/>
          <w:sz w:val="22"/>
          <w:szCs w:val="22"/>
        </w:rPr>
        <w:t xml:space="preserve"> za účelem vyřízení rozhodnutí</w:t>
      </w:r>
      <w:r w:rsidR="0000264A" w:rsidRPr="003639BB">
        <w:rPr>
          <w:rFonts w:ascii="Arial" w:hAnsi="Arial" w:cs="Arial"/>
          <w:sz w:val="22"/>
          <w:szCs w:val="22"/>
        </w:rPr>
        <w:t xml:space="preserve"> potřebných k realizaci díla a </w:t>
      </w:r>
      <w:r w:rsidRPr="003639BB">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3639BB">
        <w:rPr>
          <w:rFonts w:ascii="Arial" w:hAnsi="Arial" w:cs="Arial"/>
          <w:sz w:val="22"/>
          <w:szCs w:val="22"/>
        </w:rPr>
        <w:t>Platnost</w:t>
      </w:r>
      <w:r w:rsidRPr="003639BB">
        <w:rPr>
          <w:rFonts w:ascii="Arial" w:hAnsi="Arial" w:cs="Arial"/>
          <w:sz w:val="22"/>
          <w:szCs w:val="22"/>
        </w:rPr>
        <w:t xml:space="preserve"> pln</w:t>
      </w:r>
      <w:r w:rsidR="00762B97" w:rsidRPr="003639BB">
        <w:rPr>
          <w:rFonts w:ascii="Arial" w:hAnsi="Arial" w:cs="Arial"/>
          <w:sz w:val="22"/>
          <w:szCs w:val="22"/>
        </w:rPr>
        <w:t>é</w:t>
      </w:r>
      <w:r w:rsidRPr="003639BB">
        <w:rPr>
          <w:rFonts w:ascii="Arial" w:hAnsi="Arial" w:cs="Arial"/>
          <w:sz w:val="22"/>
          <w:szCs w:val="22"/>
        </w:rPr>
        <w:t xml:space="preserve"> moc</w:t>
      </w:r>
      <w:r w:rsidR="00762B97" w:rsidRPr="003639BB">
        <w:rPr>
          <w:rFonts w:ascii="Arial" w:hAnsi="Arial" w:cs="Arial"/>
          <w:sz w:val="22"/>
          <w:szCs w:val="22"/>
        </w:rPr>
        <w:t>i začíná dnem podpisu této smlouvy o dílo a končí dnem nabytí právní moci</w:t>
      </w:r>
      <w:r w:rsidRPr="003639BB">
        <w:rPr>
          <w:rFonts w:ascii="Arial" w:hAnsi="Arial" w:cs="Arial"/>
          <w:sz w:val="22"/>
          <w:szCs w:val="22"/>
        </w:rPr>
        <w:t xml:space="preserve"> uvedených rozhodnutí.</w:t>
      </w:r>
    </w:p>
    <w:p w14:paraId="67481C2D" w14:textId="77777777" w:rsidR="005543AF" w:rsidRPr="003639BB" w:rsidRDefault="005543AF" w:rsidP="005543AF">
      <w:pPr>
        <w:ind w:left="426"/>
        <w:jc w:val="both"/>
        <w:rPr>
          <w:rFonts w:ascii="Arial" w:hAnsi="Arial" w:cs="Arial"/>
          <w:sz w:val="22"/>
          <w:szCs w:val="22"/>
        </w:rPr>
      </w:pPr>
    </w:p>
    <w:p w14:paraId="546DD45F" w14:textId="77777777" w:rsidR="005543AF" w:rsidRPr="003639BB" w:rsidRDefault="005543AF" w:rsidP="00825E02">
      <w:pPr>
        <w:numPr>
          <w:ilvl w:val="0"/>
          <w:numId w:val="11"/>
        </w:numPr>
        <w:ind w:left="426" w:hanging="426"/>
        <w:jc w:val="both"/>
        <w:rPr>
          <w:rFonts w:ascii="Arial" w:hAnsi="Arial" w:cs="Arial"/>
          <w:sz w:val="22"/>
          <w:szCs w:val="22"/>
        </w:rPr>
      </w:pPr>
      <w:r w:rsidRPr="003639BB">
        <w:rPr>
          <w:rFonts w:ascii="Arial" w:hAnsi="Arial" w:cs="Arial"/>
          <w:sz w:val="22"/>
          <w:szCs w:val="22"/>
        </w:rPr>
        <w:t xml:space="preserve">Zhotovitel bude v předstihu informovat místně příslušný ÚMČ </w:t>
      </w:r>
      <w:r w:rsidR="00AD499B" w:rsidRPr="003639BB">
        <w:rPr>
          <w:rFonts w:ascii="Arial" w:hAnsi="Arial" w:cs="Arial"/>
          <w:sz w:val="22"/>
          <w:szCs w:val="22"/>
        </w:rPr>
        <w:t xml:space="preserve">a objednatele </w:t>
      </w:r>
      <w:r w:rsidRPr="003639BB">
        <w:rPr>
          <w:rFonts w:ascii="Arial" w:hAnsi="Arial" w:cs="Arial"/>
          <w:sz w:val="22"/>
          <w:szCs w:val="22"/>
        </w:rPr>
        <w:t>o zahájení a plánovaném průběhu prací (uzavírkách).</w:t>
      </w:r>
    </w:p>
    <w:p w14:paraId="14791B2E" w14:textId="77777777" w:rsidR="00A6320F" w:rsidRPr="003639BB" w:rsidRDefault="00A6320F" w:rsidP="00A6320F">
      <w:pPr>
        <w:pStyle w:val="Zkladntext"/>
        <w:ind w:left="426" w:hanging="426"/>
        <w:rPr>
          <w:rFonts w:ascii="Arial" w:hAnsi="Arial" w:cs="Arial"/>
          <w:sz w:val="22"/>
          <w:szCs w:val="22"/>
        </w:rPr>
      </w:pPr>
    </w:p>
    <w:p w14:paraId="05145EF3" w14:textId="542B7180"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 xml:space="preserve">Zhotovitel zajistí </w:t>
      </w:r>
      <w:r w:rsidR="00BB15C8" w:rsidRPr="003639BB">
        <w:rPr>
          <w:rFonts w:ascii="Arial" w:hAnsi="Arial" w:cs="Arial"/>
          <w:sz w:val="22"/>
          <w:szCs w:val="22"/>
        </w:rPr>
        <w:t>přístup</w:t>
      </w:r>
      <w:r w:rsidRPr="003639BB">
        <w:rPr>
          <w:rFonts w:ascii="Arial" w:hAnsi="Arial" w:cs="Arial"/>
          <w:sz w:val="22"/>
          <w:szCs w:val="22"/>
        </w:rPr>
        <w:t xml:space="preserve"> do jednotlivých objektů dotčených stavbou</w:t>
      </w:r>
      <w:r w:rsidR="00804525" w:rsidRPr="003639BB">
        <w:rPr>
          <w:rFonts w:ascii="Arial" w:hAnsi="Arial" w:cs="Arial"/>
          <w:sz w:val="22"/>
          <w:szCs w:val="22"/>
        </w:rPr>
        <w:t xml:space="preserve"> a příjezd a vjezd pro vozidla IZS</w:t>
      </w:r>
      <w:r w:rsidRPr="003639BB">
        <w:rPr>
          <w:rFonts w:ascii="Arial" w:hAnsi="Arial" w:cs="Arial"/>
          <w:sz w:val="22"/>
          <w:szCs w:val="22"/>
        </w:rPr>
        <w:t>.</w:t>
      </w:r>
    </w:p>
    <w:p w14:paraId="798B3C55" w14:textId="77777777" w:rsidR="00021D4A" w:rsidRPr="003639BB" w:rsidRDefault="00EB6A82" w:rsidP="00EB6A82">
      <w:pPr>
        <w:tabs>
          <w:tab w:val="left" w:pos="3435"/>
        </w:tabs>
        <w:ind w:left="426"/>
        <w:jc w:val="both"/>
        <w:rPr>
          <w:rFonts w:ascii="Arial" w:hAnsi="Arial" w:cs="Arial"/>
          <w:sz w:val="22"/>
          <w:szCs w:val="22"/>
        </w:rPr>
      </w:pPr>
      <w:r w:rsidRPr="003639BB">
        <w:rPr>
          <w:rFonts w:ascii="Arial" w:hAnsi="Arial" w:cs="Arial"/>
          <w:sz w:val="22"/>
          <w:szCs w:val="22"/>
        </w:rPr>
        <w:tab/>
      </w:r>
    </w:p>
    <w:p w14:paraId="6D968196" w14:textId="77777777" w:rsidR="005543AF" w:rsidRPr="003639BB" w:rsidRDefault="005543AF"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zajistí vytyčení tras technické infrastruktury v místě jejich střetu se stavbou.</w:t>
      </w:r>
    </w:p>
    <w:p w14:paraId="41F6494F" w14:textId="77777777" w:rsidR="00E912FE" w:rsidRPr="003639BB" w:rsidRDefault="00E912FE" w:rsidP="00E912FE">
      <w:pPr>
        <w:ind w:left="426"/>
        <w:jc w:val="both"/>
        <w:rPr>
          <w:rFonts w:ascii="Arial" w:hAnsi="Arial" w:cs="Arial"/>
          <w:sz w:val="22"/>
          <w:szCs w:val="22"/>
        </w:rPr>
      </w:pPr>
    </w:p>
    <w:p w14:paraId="2067323E" w14:textId="77777777" w:rsidR="009B6AE9" w:rsidRPr="003639BB" w:rsidRDefault="009B6AE9" w:rsidP="009B6AE9">
      <w:pPr>
        <w:numPr>
          <w:ilvl w:val="0"/>
          <w:numId w:val="11"/>
        </w:numPr>
        <w:ind w:left="426" w:hanging="426"/>
        <w:jc w:val="both"/>
        <w:rPr>
          <w:rFonts w:ascii="Arial" w:hAnsi="Arial" w:cs="Arial"/>
          <w:sz w:val="22"/>
          <w:szCs w:val="22"/>
        </w:rPr>
      </w:pPr>
      <w:r w:rsidRPr="003639BB">
        <w:rPr>
          <w:rFonts w:ascii="Arial" w:hAnsi="Arial" w:cs="Arial"/>
          <w:iCs/>
          <w:sz w:val="22"/>
          <w:szCs w:val="22"/>
          <w:lang w:eastAsia="en-US"/>
        </w:rPr>
        <w:t xml:space="preserve">Zhotovitel je povinen umístit v místě realizace stavby dle požadavku objednatele 3 - 5 kusů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5" w:history="1">
        <w:r w:rsidRPr="003639BB">
          <w:rPr>
            <w:rStyle w:val="Hypertextovodkaz"/>
            <w:rFonts w:ascii="Arial" w:hAnsi="Arial" w:cs="Arial"/>
            <w:iCs/>
            <w:color w:val="auto"/>
            <w:sz w:val="22"/>
            <w:szCs w:val="22"/>
          </w:rPr>
          <w:t>marketing@brno.cz</w:t>
        </w:r>
      </w:hyperlink>
      <w:r w:rsidRPr="003639BB">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6" w:history="1">
        <w:r w:rsidRPr="003639BB">
          <w:rPr>
            <w:rStyle w:val="Hypertextovodkaz"/>
            <w:rFonts w:ascii="Arial" w:hAnsi="Arial" w:cs="Arial"/>
            <w:iCs/>
            <w:color w:val="auto"/>
            <w:sz w:val="22"/>
            <w:szCs w:val="22"/>
          </w:rPr>
          <w:t>marketing@brno.cz</w:t>
        </w:r>
      </w:hyperlink>
      <w:r w:rsidRPr="003639BB">
        <w:rPr>
          <w:rFonts w:ascii="Arial" w:hAnsi="Arial" w:cs="Arial"/>
          <w:iCs/>
          <w:sz w:val="22"/>
          <w:szCs w:val="22"/>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17" w:history="1">
        <w:r w:rsidRPr="003639BB">
          <w:rPr>
            <w:rStyle w:val="Hypertextovodkaz"/>
            <w:rFonts w:ascii="Arial" w:hAnsi="Arial" w:cs="Arial"/>
            <w:iCs/>
            <w:color w:val="auto"/>
            <w:sz w:val="22"/>
            <w:szCs w:val="22"/>
          </w:rPr>
          <w:t>marketing@brno.cz</w:t>
        </w:r>
      </w:hyperlink>
      <w:r w:rsidRPr="003639BB">
        <w:rPr>
          <w:rFonts w:ascii="Arial" w:hAnsi="Arial" w:cs="Arial"/>
          <w:iCs/>
          <w:sz w:val="22"/>
          <w:szCs w:val="22"/>
          <w:lang w:eastAsia="en-US"/>
        </w:rPr>
        <w:t>.</w:t>
      </w:r>
    </w:p>
    <w:p w14:paraId="31FF467F" w14:textId="77777777" w:rsidR="005543AF" w:rsidRPr="003639BB" w:rsidRDefault="005543AF" w:rsidP="005543AF">
      <w:pPr>
        <w:ind w:left="426"/>
        <w:jc w:val="both"/>
        <w:rPr>
          <w:rFonts w:ascii="Arial" w:hAnsi="Arial" w:cs="Arial"/>
          <w:sz w:val="22"/>
          <w:szCs w:val="22"/>
        </w:rPr>
      </w:pPr>
    </w:p>
    <w:p w14:paraId="2940450A" w14:textId="77777777" w:rsidR="005543AF" w:rsidRPr="003639BB" w:rsidRDefault="005543AF" w:rsidP="00825E02">
      <w:pPr>
        <w:numPr>
          <w:ilvl w:val="0"/>
          <w:numId w:val="11"/>
        </w:numPr>
        <w:ind w:left="426" w:hanging="426"/>
        <w:jc w:val="both"/>
        <w:rPr>
          <w:rFonts w:ascii="Arial" w:hAnsi="Arial" w:cs="Arial"/>
          <w:sz w:val="22"/>
          <w:szCs w:val="22"/>
        </w:rPr>
      </w:pPr>
      <w:r w:rsidRPr="003639BB">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3639BB" w:rsidRDefault="00771290" w:rsidP="00771290">
      <w:pPr>
        <w:ind w:left="426"/>
        <w:jc w:val="both"/>
        <w:rPr>
          <w:rFonts w:ascii="Arial" w:hAnsi="Arial" w:cs="Arial"/>
          <w:sz w:val="22"/>
          <w:szCs w:val="22"/>
        </w:rPr>
      </w:pPr>
    </w:p>
    <w:p w14:paraId="5DBC8620" w14:textId="77777777" w:rsidR="00E92F45" w:rsidRPr="003639BB" w:rsidRDefault="00771290" w:rsidP="00825E02">
      <w:pPr>
        <w:numPr>
          <w:ilvl w:val="0"/>
          <w:numId w:val="11"/>
        </w:numPr>
        <w:ind w:left="426" w:hanging="426"/>
        <w:jc w:val="both"/>
        <w:rPr>
          <w:rFonts w:ascii="Arial" w:hAnsi="Arial" w:cs="Arial"/>
          <w:sz w:val="22"/>
          <w:szCs w:val="22"/>
        </w:rPr>
      </w:pPr>
      <w:r w:rsidRPr="003639BB">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3639BB" w:rsidRDefault="005543AF" w:rsidP="005543AF">
      <w:pPr>
        <w:ind w:left="426"/>
        <w:jc w:val="both"/>
        <w:rPr>
          <w:rFonts w:ascii="Arial" w:hAnsi="Arial" w:cs="Arial"/>
          <w:sz w:val="22"/>
          <w:szCs w:val="22"/>
        </w:rPr>
      </w:pPr>
    </w:p>
    <w:p w14:paraId="52885BED" w14:textId="676A11B2" w:rsidR="005543AF" w:rsidRPr="003639BB" w:rsidRDefault="005543AF" w:rsidP="00CB732C">
      <w:pPr>
        <w:numPr>
          <w:ilvl w:val="0"/>
          <w:numId w:val="11"/>
        </w:numPr>
        <w:ind w:left="426" w:hanging="426"/>
        <w:jc w:val="both"/>
        <w:rPr>
          <w:rFonts w:ascii="Arial" w:hAnsi="Arial" w:cs="Arial"/>
          <w:sz w:val="22"/>
          <w:szCs w:val="22"/>
        </w:rPr>
      </w:pPr>
      <w:r w:rsidRPr="003639BB">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3639BB">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3639BB" w:rsidRDefault="005543AF" w:rsidP="005543AF">
      <w:pPr>
        <w:ind w:left="426"/>
        <w:jc w:val="both"/>
        <w:rPr>
          <w:rFonts w:ascii="Arial" w:hAnsi="Arial" w:cs="Arial"/>
          <w:sz w:val="22"/>
          <w:szCs w:val="22"/>
        </w:rPr>
      </w:pPr>
    </w:p>
    <w:p w14:paraId="0722611D" w14:textId="77777777" w:rsidR="005543AF" w:rsidRPr="003639BB" w:rsidRDefault="00A624BC" w:rsidP="00825E02">
      <w:pPr>
        <w:numPr>
          <w:ilvl w:val="0"/>
          <w:numId w:val="11"/>
        </w:numPr>
        <w:ind w:left="426" w:hanging="426"/>
        <w:jc w:val="both"/>
        <w:rPr>
          <w:rFonts w:ascii="Arial" w:hAnsi="Arial" w:cs="Arial"/>
          <w:sz w:val="22"/>
          <w:szCs w:val="22"/>
        </w:rPr>
      </w:pPr>
      <w:r w:rsidRPr="003639BB">
        <w:rPr>
          <w:rFonts w:ascii="Arial" w:hAnsi="Arial" w:cs="Arial"/>
          <w:sz w:val="22"/>
          <w:szCs w:val="22"/>
        </w:rPr>
        <w:t>Technický dozor stavebníka</w:t>
      </w:r>
      <w:r w:rsidR="005543AF" w:rsidRPr="003639BB">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3639BB" w:rsidRDefault="00A6320F" w:rsidP="00A6320F">
      <w:pPr>
        <w:pStyle w:val="Zkladntext"/>
        <w:ind w:left="426" w:hanging="426"/>
        <w:rPr>
          <w:rFonts w:ascii="Arial" w:hAnsi="Arial" w:cs="Arial"/>
          <w:sz w:val="22"/>
          <w:szCs w:val="22"/>
        </w:rPr>
      </w:pPr>
    </w:p>
    <w:p w14:paraId="51E6F22B"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3639BB">
        <w:rPr>
          <w:rFonts w:ascii="Arial" w:hAnsi="Arial" w:cs="Arial"/>
          <w:sz w:val="22"/>
          <w:szCs w:val="22"/>
        </w:rPr>
        <w:t>ké</w:t>
      </w:r>
      <w:r w:rsidR="007B5782" w:rsidRPr="003639BB">
        <w:rPr>
          <w:rFonts w:ascii="Arial" w:hAnsi="Arial" w:cs="Arial"/>
          <w:sz w:val="22"/>
          <w:szCs w:val="22"/>
        </w:rPr>
        <w:t>ho</w:t>
      </w:r>
      <w:r w:rsidR="00A624BC" w:rsidRPr="003639BB">
        <w:rPr>
          <w:rFonts w:ascii="Arial" w:hAnsi="Arial" w:cs="Arial"/>
          <w:sz w:val="22"/>
          <w:szCs w:val="22"/>
        </w:rPr>
        <w:t xml:space="preserve"> zástupce objednatele </w:t>
      </w:r>
      <w:r w:rsidRPr="003639BB">
        <w:rPr>
          <w:rFonts w:ascii="Arial" w:hAnsi="Arial" w:cs="Arial"/>
          <w:sz w:val="22"/>
          <w:szCs w:val="22"/>
        </w:rPr>
        <w:t>zasláním e-</w:t>
      </w:r>
      <w:r w:rsidRPr="003639BB">
        <w:rPr>
          <w:rFonts w:ascii="Arial" w:hAnsi="Arial" w:cs="Arial"/>
          <w:sz w:val="22"/>
          <w:szCs w:val="22"/>
        </w:rPr>
        <w:lastRenderedPageBreak/>
        <w:t>mailu. V případě, že zhotovitel tento závazek nesplní, je povinen umožnit objednateli provedení dodatečné kontroly a nese náklady s tím spojené.</w:t>
      </w:r>
    </w:p>
    <w:p w14:paraId="23E53457" w14:textId="77777777" w:rsidR="00A6320F" w:rsidRPr="003639BB" w:rsidRDefault="00A6320F" w:rsidP="00A6320F">
      <w:pPr>
        <w:tabs>
          <w:tab w:val="num" w:pos="900"/>
        </w:tabs>
        <w:ind w:left="426" w:hanging="426"/>
        <w:jc w:val="both"/>
        <w:rPr>
          <w:rFonts w:ascii="Arial" w:hAnsi="Arial" w:cs="Arial"/>
          <w:sz w:val="22"/>
          <w:szCs w:val="22"/>
        </w:rPr>
      </w:pPr>
    </w:p>
    <w:p w14:paraId="2B15A37B"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3639BB" w:rsidRDefault="005543AF" w:rsidP="005543AF">
      <w:pPr>
        <w:pStyle w:val="Odstavecseseznamem"/>
        <w:rPr>
          <w:rFonts w:ascii="Arial" w:hAnsi="Arial" w:cs="Arial"/>
          <w:sz w:val="22"/>
          <w:szCs w:val="22"/>
        </w:rPr>
      </w:pPr>
    </w:p>
    <w:p w14:paraId="0234C3DE" w14:textId="77777777" w:rsidR="005543AF" w:rsidRPr="003639BB" w:rsidRDefault="005543AF" w:rsidP="00825E02">
      <w:pPr>
        <w:numPr>
          <w:ilvl w:val="0"/>
          <w:numId w:val="11"/>
        </w:numPr>
        <w:ind w:left="426" w:hanging="426"/>
        <w:jc w:val="both"/>
        <w:rPr>
          <w:rFonts w:ascii="Arial" w:hAnsi="Arial" w:cs="Arial"/>
          <w:sz w:val="22"/>
          <w:szCs w:val="22"/>
        </w:rPr>
      </w:pPr>
      <w:r w:rsidRPr="003639BB">
        <w:rPr>
          <w:rFonts w:ascii="Arial" w:hAnsi="Arial" w:cs="Arial"/>
          <w:sz w:val="22"/>
          <w:szCs w:val="22"/>
        </w:rPr>
        <w:t xml:space="preserve">V případě zpoždění prací </w:t>
      </w:r>
      <w:r w:rsidR="00AD499B" w:rsidRPr="003639BB">
        <w:rPr>
          <w:rFonts w:ascii="Arial" w:hAnsi="Arial" w:cs="Arial"/>
          <w:sz w:val="22"/>
          <w:szCs w:val="22"/>
        </w:rPr>
        <w:t xml:space="preserve">dle harmonogramu prací </w:t>
      </w:r>
      <w:r w:rsidRPr="003639BB">
        <w:rPr>
          <w:rFonts w:ascii="Arial" w:hAnsi="Arial" w:cs="Arial"/>
          <w:sz w:val="22"/>
          <w:szCs w:val="22"/>
        </w:rPr>
        <w:t>upozorní zhotovitel neprodleně objednatele na tuto okolnost.</w:t>
      </w:r>
    </w:p>
    <w:p w14:paraId="3D4ACF93" w14:textId="77777777" w:rsidR="006557A2" w:rsidRPr="003639BB" w:rsidRDefault="006557A2" w:rsidP="006557A2">
      <w:pPr>
        <w:ind w:left="426"/>
        <w:jc w:val="both"/>
        <w:rPr>
          <w:rFonts w:ascii="Arial" w:hAnsi="Arial" w:cs="Arial"/>
          <w:sz w:val="22"/>
          <w:szCs w:val="22"/>
        </w:rPr>
      </w:pPr>
    </w:p>
    <w:p w14:paraId="7A0A0F85" w14:textId="77777777" w:rsidR="006557A2" w:rsidRPr="003639BB" w:rsidRDefault="006557A2" w:rsidP="00825E02">
      <w:pPr>
        <w:pStyle w:val="Zkladntext"/>
        <w:numPr>
          <w:ilvl w:val="0"/>
          <w:numId w:val="11"/>
        </w:numPr>
        <w:ind w:left="426" w:hanging="426"/>
        <w:rPr>
          <w:rFonts w:ascii="Arial" w:hAnsi="Arial" w:cs="Arial"/>
          <w:sz w:val="22"/>
          <w:szCs w:val="22"/>
        </w:rPr>
      </w:pPr>
      <w:r w:rsidRPr="003639BB">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3639BB" w:rsidRDefault="006557A2" w:rsidP="006557A2">
      <w:pPr>
        <w:pStyle w:val="Odstavecseseznamem"/>
        <w:ind w:left="426" w:hanging="426"/>
        <w:rPr>
          <w:rFonts w:ascii="Arial" w:hAnsi="Arial" w:cs="Arial"/>
          <w:sz w:val="22"/>
          <w:szCs w:val="22"/>
        </w:rPr>
      </w:pPr>
    </w:p>
    <w:p w14:paraId="4910A0E3" w14:textId="77777777" w:rsidR="006557A2" w:rsidRPr="003639BB" w:rsidRDefault="006557A2" w:rsidP="00825E02">
      <w:pPr>
        <w:pStyle w:val="Zkladntext"/>
        <w:numPr>
          <w:ilvl w:val="0"/>
          <w:numId w:val="11"/>
        </w:numPr>
        <w:ind w:left="426" w:hanging="426"/>
        <w:rPr>
          <w:rFonts w:ascii="Arial" w:hAnsi="Arial" w:cs="Arial"/>
          <w:sz w:val="22"/>
          <w:szCs w:val="22"/>
        </w:rPr>
      </w:pPr>
      <w:r w:rsidRPr="003639BB">
        <w:rPr>
          <w:rFonts w:ascii="Arial" w:hAnsi="Arial" w:cs="Arial"/>
          <w:sz w:val="22"/>
          <w:szCs w:val="22"/>
        </w:rPr>
        <w:t xml:space="preserve">Zhotovitel zajistí zpracování dokumentace skutečného provedení stavby v počtu 4 tištěných kompletních </w:t>
      </w:r>
      <w:proofErr w:type="spellStart"/>
      <w:r w:rsidRPr="003639BB">
        <w:rPr>
          <w:rFonts w:ascii="Arial" w:hAnsi="Arial" w:cs="Arial"/>
          <w:sz w:val="22"/>
          <w:szCs w:val="22"/>
        </w:rPr>
        <w:t>paré</w:t>
      </w:r>
      <w:proofErr w:type="spellEnd"/>
      <w:r w:rsidRPr="003639BB">
        <w:rPr>
          <w:rFonts w:ascii="Arial" w:hAnsi="Arial" w:cs="Arial"/>
          <w:sz w:val="22"/>
          <w:szCs w:val="22"/>
        </w:rPr>
        <w:t xml:space="preserve"> včetně zaměření pro GIS BVK a technickou mapu statutárního města Brna.</w:t>
      </w:r>
    </w:p>
    <w:p w14:paraId="1DF9104A" w14:textId="77777777" w:rsidR="005543AF" w:rsidRPr="003639BB" w:rsidRDefault="005543AF" w:rsidP="005543AF">
      <w:pPr>
        <w:ind w:left="426"/>
        <w:jc w:val="both"/>
        <w:rPr>
          <w:rFonts w:ascii="Arial" w:hAnsi="Arial" w:cs="Arial"/>
          <w:sz w:val="22"/>
          <w:szCs w:val="22"/>
        </w:rPr>
      </w:pPr>
    </w:p>
    <w:p w14:paraId="76F2A8F7" w14:textId="77777777" w:rsidR="00021D4A" w:rsidRPr="003639BB" w:rsidRDefault="00021D4A" w:rsidP="00825E02">
      <w:pPr>
        <w:pStyle w:val="Zkladntext"/>
        <w:numPr>
          <w:ilvl w:val="0"/>
          <w:numId w:val="11"/>
        </w:numPr>
        <w:ind w:left="426" w:hanging="426"/>
        <w:rPr>
          <w:rFonts w:ascii="Arial" w:hAnsi="Arial" w:cs="Arial"/>
          <w:sz w:val="22"/>
          <w:szCs w:val="22"/>
        </w:rPr>
      </w:pPr>
      <w:r w:rsidRPr="003639BB">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3639BB" w:rsidRDefault="00236C72" w:rsidP="00236C72">
      <w:pPr>
        <w:pStyle w:val="Zkladntext"/>
        <w:ind w:left="426"/>
        <w:rPr>
          <w:rFonts w:ascii="Arial" w:hAnsi="Arial" w:cs="Arial"/>
          <w:sz w:val="22"/>
          <w:szCs w:val="22"/>
        </w:rPr>
      </w:pPr>
    </w:p>
    <w:p w14:paraId="4C8C53DD" w14:textId="77777777" w:rsidR="005543AF" w:rsidRPr="003639BB" w:rsidRDefault="00A624BC" w:rsidP="00825E02">
      <w:pPr>
        <w:numPr>
          <w:ilvl w:val="0"/>
          <w:numId w:val="11"/>
        </w:numPr>
        <w:ind w:left="426" w:hanging="426"/>
        <w:jc w:val="both"/>
        <w:rPr>
          <w:rFonts w:ascii="Arial" w:hAnsi="Arial" w:cs="Arial"/>
          <w:sz w:val="22"/>
          <w:szCs w:val="22"/>
        </w:rPr>
      </w:pPr>
      <w:r w:rsidRPr="003639BB">
        <w:rPr>
          <w:rFonts w:ascii="Arial" w:hAnsi="Arial" w:cs="Arial"/>
          <w:sz w:val="22"/>
          <w:szCs w:val="22"/>
        </w:rPr>
        <w:t>Technický dozor stavebníka</w:t>
      </w:r>
      <w:r w:rsidR="005543AF" w:rsidRPr="003639BB">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3639BB">
        <w:rPr>
          <w:rFonts w:ascii="Arial" w:hAnsi="Arial" w:cs="Arial"/>
          <w:sz w:val="22"/>
          <w:szCs w:val="22"/>
        </w:rPr>
        <w:t>né škody. Technický dozor stavebníka</w:t>
      </w:r>
      <w:r w:rsidR="005543AF" w:rsidRPr="003639BB">
        <w:rPr>
          <w:rFonts w:ascii="Arial" w:hAnsi="Arial" w:cs="Arial"/>
          <w:sz w:val="22"/>
          <w:szCs w:val="22"/>
        </w:rPr>
        <w:t xml:space="preserve"> není oprávněn zasahovat do hospodářské činnosti zhotovitele.</w:t>
      </w:r>
    </w:p>
    <w:p w14:paraId="3E7A16CF" w14:textId="77777777" w:rsidR="00FC0900" w:rsidRPr="003639BB" w:rsidRDefault="00FC0900" w:rsidP="00FC0900">
      <w:pPr>
        <w:ind w:left="426"/>
        <w:jc w:val="both"/>
        <w:rPr>
          <w:rFonts w:ascii="Arial" w:hAnsi="Arial" w:cs="Arial"/>
          <w:sz w:val="22"/>
          <w:szCs w:val="22"/>
        </w:rPr>
      </w:pPr>
    </w:p>
    <w:p w14:paraId="6CC9CEA6" w14:textId="77777777" w:rsidR="00FC0900" w:rsidRPr="003639BB" w:rsidRDefault="00FC0900"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je povinen zabezpečit ochranu všech osob pohybujících se po staveništi proti úrazu.</w:t>
      </w:r>
    </w:p>
    <w:p w14:paraId="1509B323" w14:textId="77777777" w:rsidR="00A6320F" w:rsidRPr="003639BB" w:rsidRDefault="00A6320F" w:rsidP="00A6320F">
      <w:pPr>
        <w:tabs>
          <w:tab w:val="num" w:pos="900"/>
        </w:tabs>
        <w:ind w:left="426" w:hanging="426"/>
        <w:jc w:val="both"/>
        <w:rPr>
          <w:rFonts w:ascii="Arial" w:hAnsi="Arial" w:cs="Arial"/>
          <w:sz w:val="22"/>
          <w:szCs w:val="22"/>
        </w:rPr>
      </w:pPr>
    </w:p>
    <w:p w14:paraId="302A10DF" w14:textId="77777777" w:rsidR="00A6320F" w:rsidRPr="003639BB" w:rsidRDefault="00C8427E"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3639BB" w:rsidRDefault="00FC0900" w:rsidP="00FC0900">
      <w:pPr>
        <w:ind w:left="426"/>
        <w:jc w:val="both"/>
        <w:rPr>
          <w:rFonts w:ascii="Arial" w:hAnsi="Arial" w:cs="Arial"/>
          <w:sz w:val="22"/>
          <w:szCs w:val="22"/>
        </w:rPr>
      </w:pPr>
    </w:p>
    <w:p w14:paraId="233C16CC" w14:textId="77777777" w:rsidR="00E92F45" w:rsidRPr="003639BB" w:rsidRDefault="00E92F45" w:rsidP="00825E02">
      <w:pPr>
        <w:numPr>
          <w:ilvl w:val="0"/>
          <w:numId w:val="11"/>
        </w:numPr>
        <w:ind w:left="426" w:hanging="426"/>
        <w:jc w:val="both"/>
        <w:rPr>
          <w:rFonts w:ascii="Arial" w:hAnsi="Arial" w:cs="Arial"/>
          <w:sz w:val="22"/>
          <w:szCs w:val="22"/>
        </w:rPr>
      </w:pPr>
      <w:r w:rsidRPr="003639BB">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3639BB" w:rsidRDefault="00E92F45" w:rsidP="00E92F45">
      <w:pPr>
        <w:pStyle w:val="Odstavecseseznamem"/>
        <w:rPr>
          <w:rFonts w:ascii="Arial" w:hAnsi="Arial" w:cs="Arial"/>
          <w:sz w:val="22"/>
          <w:szCs w:val="22"/>
        </w:rPr>
      </w:pPr>
    </w:p>
    <w:p w14:paraId="5B054F4E" w14:textId="77777777" w:rsidR="00A6320F" w:rsidRPr="003639BB" w:rsidRDefault="00E92F45" w:rsidP="00402F8E">
      <w:pPr>
        <w:numPr>
          <w:ilvl w:val="0"/>
          <w:numId w:val="11"/>
        </w:numPr>
        <w:ind w:left="426" w:hanging="426"/>
        <w:jc w:val="both"/>
        <w:rPr>
          <w:rFonts w:ascii="Arial" w:hAnsi="Arial" w:cs="Arial"/>
          <w:sz w:val="22"/>
          <w:szCs w:val="22"/>
        </w:rPr>
      </w:pPr>
      <w:r w:rsidRPr="003639BB">
        <w:rPr>
          <w:rFonts w:ascii="Arial" w:hAnsi="Arial" w:cs="Arial"/>
          <w:sz w:val="22"/>
          <w:szCs w:val="22"/>
        </w:rPr>
        <w:t xml:space="preserve">Zhotovitel se zavazuje, že bude v místech plnění jednat v souladu s pokyny objednatele, se kterými bude prokazatelně seznámen. </w:t>
      </w:r>
      <w:r w:rsidR="00A6320F" w:rsidRPr="003639BB">
        <w:rPr>
          <w:rFonts w:ascii="Arial" w:hAnsi="Arial" w:cs="Arial"/>
          <w:sz w:val="22"/>
          <w:szCs w:val="22"/>
        </w:rPr>
        <w:t>V případě nedodržení bezpečnostních předpisů nebo pokynů stanovených k ochraně životního prostředí na straně z</w:t>
      </w:r>
      <w:r w:rsidR="00402F8E" w:rsidRPr="003639BB">
        <w:rPr>
          <w:rFonts w:ascii="Arial" w:hAnsi="Arial" w:cs="Arial"/>
          <w:sz w:val="22"/>
          <w:szCs w:val="22"/>
        </w:rPr>
        <w:t xml:space="preserve">hotovitele, má objednatel právo </w:t>
      </w:r>
      <w:r w:rsidR="00A6320F" w:rsidRPr="003639BB">
        <w:rPr>
          <w:rFonts w:ascii="Arial" w:hAnsi="Arial" w:cs="Arial"/>
          <w:sz w:val="22"/>
          <w:szCs w:val="22"/>
        </w:rPr>
        <w:t>odmítnout pokračování v provádění prací.</w:t>
      </w:r>
    </w:p>
    <w:p w14:paraId="75C039CD" w14:textId="77777777" w:rsidR="00402F8E" w:rsidRPr="003639BB" w:rsidRDefault="00402F8E" w:rsidP="00402F8E">
      <w:pPr>
        <w:ind w:left="426"/>
        <w:jc w:val="both"/>
        <w:rPr>
          <w:rFonts w:ascii="Arial" w:hAnsi="Arial" w:cs="Arial"/>
          <w:sz w:val="22"/>
          <w:szCs w:val="22"/>
        </w:rPr>
      </w:pPr>
    </w:p>
    <w:p w14:paraId="6A765ED6"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lastRenderedPageBreak/>
        <w:t xml:space="preserve">Zhotovitel nesmí manipulovat s armaturami na stávající vodovodní síti. Případnou manipulaci provede na objednávku </w:t>
      </w:r>
      <w:r w:rsidR="003F4CC5" w:rsidRPr="003639BB">
        <w:rPr>
          <w:rFonts w:ascii="Arial" w:hAnsi="Arial" w:cs="Arial"/>
          <w:sz w:val="22"/>
          <w:szCs w:val="22"/>
        </w:rPr>
        <w:t>provoz vodovodní sítě</w:t>
      </w:r>
      <w:r w:rsidRPr="003639BB">
        <w:rPr>
          <w:rFonts w:ascii="Arial" w:hAnsi="Arial" w:cs="Arial"/>
          <w:sz w:val="22"/>
          <w:szCs w:val="22"/>
        </w:rPr>
        <w:t xml:space="preserve"> B</w:t>
      </w:r>
      <w:r w:rsidR="00EB6A82" w:rsidRPr="003639BB">
        <w:rPr>
          <w:rFonts w:ascii="Arial" w:hAnsi="Arial" w:cs="Arial"/>
          <w:sz w:val="22"/>
          <w:szCs w:val="22"/>
        </w:rPr>
        <w:t>rněnských vodáren a kanalizací, </w:t>
      </w:r>
      <w:r w:rsidRPr="003639BB">
        <w:rPr>
          <w:rFonts w:ascii="Arial" w:hAnsi="Arial" w:cs="Arial"/>
          <w:sz w:val="22"/>
          <w:szCs w:val="22"/>
        </w:rPr>
        <w:t xml:space="preserve">a.s. </w:t>
      </w:r>
    </w:p>
    <w:p w14:paraId="5A213133" w14:textId="77777777" w:rsidR="00A6320F" w:rsidRPr="003639BB" w:rsidRDefault="00A6320F" w:rsidP="00A6320F">
      <w:pPr>
        <w:ind w:left="426" w:hanging="426"/>
        <w:jc w:val="both"/>
        <w:rPr>
          <w:rFonts w:ascii="Arial" w:hAnsi="Arial" w:cs="Arial"/>
          <w:sz w:val="22"/>
          <w:szCs w:val="22"/>
        </w:rPr>
      </w:pPr>
    </w:p>
    <w:p w14:paraId="46695C3A"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3639BB">
        <w:rPr>
          <w:rFonts w:ascii="Arial" w:hAnsi="Arial" w:cs="Arial"/>
          <w:sz w:val="22"/>
          <w:szCs w:val="22"/>
        </w:rPr>
        <w:t>provoz</w:t>
      </w:r>
      <w:r w:rsidRPr="003639BB">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3639BB">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3639BB" w:rsidRDefault="00A6320F" w:rsidP="00A6320F">
      <w:pPr>
        <w:ind w:left="426" w:hanging="426"/>
        <w:jc w:val="both"/>
        <w:rPr>
          <w:rFonts w:ascii="Arial" w:hAnsi="Arial" w:cs="Arial"/>
          <w:sz w:val="22"/>
          <w:szCs w:val="22"/>
        </w:rPr>
      </w:pPr>
    </w:p>
    <w:p w14:paraId="582A3114"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3639BB">
        <w:rPr>
          <w:rFonts w:ascii="Arial" w:hAnsi="Arial" w:cs="Arial"/>
          <w:sz w:val="22"/>
          <w:szCs w:val="22"/>
        </w:rPr>
        <w:t xml:space="preserve">případných </w:t>
      </w:r>
      <w:proofErr w:type="spellStart"/>
      <w:r w:rsidRPr="003639BB">
        <w:rPr>
          <w:rFonts w:ascii="Arial" w:hAnsi="Arial" w:cs="Arial"/>
          <w:sz w:val="22"/>
          <w:szCs w:val="22"/>
        </w:rPr>
        <w:t>propojů</w:t>
      </w:r>
      <w:proofErr w:type="spellEnd"/>
      <w:r w:rsidRPr="003639BB">
        <w:rPr>
          <w:rFonts w:ascii="Arial" w:hAnsi="Arial" w:cs="Arial"/>
          <w:sz w:val="22"/>
          <w:szCs w:val="22"/>
        </w:rPr>
        <w:t xml:space="preserve"> vodovodních řadů.</w:t>
      </w:r>
    </w:p>
    <w:p w14:paraId="65A9A20E" w14:textId="77777777" w:rsidR="00A6320F" w:rsidRPr="003639BB" w:rsidRDefault="00A6320F" w:rsidP="00A6320F">
      <w:pPr>
        <w:ind w:left="426" w:hanging="426"/>
        <w:jc w:val="both"/>
        <w:rPr>
          <w:rFonts w:ascii="Arial" w:hAnsi="Arial" w:cs="Arial"/>
          <w:sz w:val="22"/>
          <w:szCs w:val="22"/>
        </w:rPr>
      </w:pPr>
    </w:p>
    <w:p w14:paraId="37BAF277" w14:textId="77777777" w:rsidR="00A6320F" w:rsidRPr="003639BB" w:rsidRDefault="006435AF"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w:t>
      </w:r>
      <w:r w:rsidR="00A6320F" w:rsidRPr="003639BB">
        <w:rPr>
          <w:rFonts w:ascii="Arial" w:hAnsi="Arial" w:cs="Arial"/>
          <w:sz w:val="22"/>
          <w:szCs w:val="22"/>
        </w:rPr>
        <w:t xml:space="preserve"> </w:t>
      </w:r>
    </w:p>
    <w:p w14:paraId="19F490FB" w14:textId="77777777" w:rsidR="00021D4A" w:rsidRPr="003639BB" w:rsidRDefault="00021D4A" w:rsidP="00021D4A">
      <w:pPr>
        <w:ind w:left="426"/>
        <w:jc w:val="both"/>
        <w:rPr>
          <w:rFonts w:ascii="Arial" w:hAnsi="Arial" w:cs="Arial"/>
          <w:sz w:val="22"/>
          <w:szCs w:val="22"/>
        </w:rPr>
      </w:pPr>
    </w:p>
    <w:p w14:paraId="566AA72D" w14:textId="77777777" w:rsidR="00651DF8" w:rsidRPr="003639BB" w:rsidRDefault="00A6320F" w:rsidP="00651DF8">
      <w:pPr>
        <w:numPr>
          <w:ilvl w:val="0"/>
          <w:numId w:val="11"/>
        </w:numPr>
        <w:ind w:left="426" w:hanging="426"/>
        <w:jc w:val="both"/>
        <w:rPr>
          <w:rFonts w:ascii="Arial" w:hAnsi="Arial" w:cs="Arial"/>
          <w:sz w:val="22"/>
          <w:szCs w:val="22"/>
        </w:rPr>
      </w:pPr>
      <w:r w:rsidRPr="003639BB">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3639BB" w:rsidRDefault="00651DF8" w:rsidP="00651DF8">
      <w:pPr>
        <w:ind w:left="426"/>
        <w:jc w:val="both"/>
        <w:rPr>
          <w:rFonts w:ascii="Arial" w:hAnsi="Arial" w:cs="Arial"/>
          <w:sz w:val="22"/>
          <w:szCs w:val="22"/>
        </w:rPr>
      </w:pPr>
    </w:p>
    <w:p w14:paraId="0D2E730E" w14:textId="77777777" w:rsidR="006E7587" w:rsidRPr="003639BB" w:rsidRDefault="006E7587" w:rsidP="006E7587">
      <w:pPr>
        <w:numPr>
          <w:ilvl w:val="0"/>
          <w:numId w:val="11"/>
        </w:numPr>
        <w:ind w:left="426" w:hanging="426"/>
        <w:jc w:val="both"/>
        <w:rPr>
          <w:rFonts w:ascii="Arial" w:hAnsi="Arial" w:cs="Arial"/>
          <w:iCs/>
          <w:sz w:val="22"/>
          <w:szCs w:val="22"/>
        </w:rPr>
      </w:pPr>
      <w:r w:rsidRPr="003639BB">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3639BB" w:rsidRDefault="006E7587" w:rsidP="006E7587">
      <w:pPr>
        <w:pStyle w:val="pomlka"/>
        <w:numPr>
          <w:ilvl w:val="0"/>
          <w:numId w:val="40"/>
        </w:numPr>
        <w:rPr>
          <w:rFonts w:ascii="Arial" w:hAnsi="Arial" w:cs="Arial"/>
          <w:sz w:val="22"/>
          <w:szCs w:val="22"/>
        </w:rPr>
      </w:pPr>
      <w:r w:rsidRPr="003639BB">
        <w:rPr>
          <w:rFonts w:ascii="Arial" w:hAnsi="Arial" w:cs="Arial"/>
          <w:sz w:val="22"/>
          <w:szCs w:val="22"/>
        </w:rPr>
        <w:t>druh odpadu (O/N + katalogové číslo odpadu)</w:t>
      </w:r>
    </w:p>
    <w:p w14:paraId="164EA8C7" w14:textId="77777777" w:rsidR="006E7587" w:rsidRPr="003639BB" w:rsidRDefault="006E7587" w:rsidP="006E7587">
      <w:pPr>
        <w:pStyle w:val="pomlka"/>
        <w:numPr>
          <w:ilvl w:val="0"/>
          <w:numId w:val="40"/>
        </w:numPr>
        <w:rPr>
          <w:rFonts w:ascii="Arial" w:hAnsi="Arial" w:cs="Arial"/>
          <w:sz w:val="22"/>
          <w:szCs w:val="22"/>
        </w:rPr>
      </w:pPr>
      <w:r w:rsidRPr="003639BB">
        <w:rPr>
          <w:rFonts w:ascii="Arial" w:hAnsi="Arial" w:cs="Arial"/>
          <w:sz w:val="22"/>
          <w:szCs w:val="22"/>
        </w:rPr>
        <w:t>množství odpadu</w:t>
      </w:r>
    </w:p>
    <w:p w14:paraId="62AD8A52" w14:textId="77777777" w:rsidR="006E7587" w:rsidRPr="003639BB" w:rsidRDefault="006E7587" w:rsidP="006E7587">
      <w:pPr>
        <w:pStyle w:val="pomlka"/>
        <w:numPr>
          <w:ilvl w:val="0"/>
          <w:numId w:val="40"/>
        </w:numPr>
        <w:rPr>
          <w:rFonts w:ascii="Arial" w:hAnsi="Arial" w:cs="Arial"/>
          <w:iCs/>
          <w:sz w:val="22"/>
          <w:szCs w:val="22"/>
        </w:rPr>
      </w:pPr>
      <w:r w:rsidRPr="003639BB">
        <w:rPr>
          <w:rFonts w:ascii="Arial" w:hAnsi="Arial" w:cs="Arial"/>
          <w:sz w:val="22"/>
          <w:szCs w:val="22"/>
        </w:rPr>
        <w:t>identifikační údaje firmy, které byl odpad předán včetně Identifikačního čísla zařízení provozovatele.</w:t>
      </w:r>
    </w:p>
    <w:p w14:paraId="36A05630" w14:textId="77777777" w:rsidR="006557A2" w:rsidRPr="003639BB" w:rsidRDefault="006557A2" w:rsidP="006557A2">
      <w:pPr>
        <w:pStyle w:val="Odstavecseseznamem"/>
        <w:rPr>
          <w:rFonts w:ascii="Arial" w:hAnsi="Arial" w:cs="Arial"/>
          <w:sz w:val="22"/>
          <w:szCs w:val="22"/>
        </w:rPr>
      </w:pPr>
    </w:p>
    <w:p w14:paraId="40174694" w14:textId="77777777" w:rsidR="00021D4A" w:rsidRPr="003639BB" w:rsidRDefault="00021D4A" w:rsidP="00825E02">
      <w:pPr>
        <w:numPr>
          <w:ilvl w:val="0"/>
          <w:numId w:val="11"/>
        </w:numPr>
        <w:ind w:left="426" w:hanging="426"/>
        <w:jc w:val="both"/>
        <w:rPr>
          <w:rFonts w:ascii="Arial" w:hAnsi="Arial" w:cs="Arial"/>
          <w:sz w:val="22"/>
          <w:szCs w:val="22"/>
        </w:rPr>
      </w:pPr>
      <w:r w:rsidRPr="003639BB">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3639BB" w:rsidRDefault="00021D4A" w:rsidP="00DE1061">
      <w:pPr>
        <w:ind w:left="426"/>
        <w:jc w:val="both"/>
        <w:rPr>
          <w:rFonts w:ascii="Arial" w:hAnsi="Arial" w:cs="Arial"/>
          <w:sz w:val="22"/>
          <w:szCs w:val="22"/>
        </w:rPr>
      </w:pPr>
    </w:p>
    <w:p w14:paraId="66489C8E"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3639BB" w:rsidRDefault="00A6320F" w:rsidP="00A6320F">
      <w:pPr>
        <w:pStyle w:val="Odstavecseseznamem"/>
        <w:ind w:left="426" w:hanging="426"/>
        <w:rPr>
          <w:rFonts w:ascii="Arial" w:hAnsi="Arial" w:cs="Arial"/>
          <w:sz w:val="22"/>
          <w:szCs w:val="22"/>
        </w:rPr>
      </w:pPr>
    </w:p>
    <w:p w14:paraId="57946961"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3639BB">
        <w:rPr>
          <w:rFonts w:ascii="Arial" w:hAnsi="Arial" w:cs="Arial"/>
          <w:sz w:val="22"/>
          <w:szCs w:val="22"/>
        </w:rPr>
        <w:t xml:space="preserve">odnou událost nejméně ve výši </w:t>
      </w:r>
      <w:r w:rsidR="00CF5987" w:rsidRPr="003639BB">
        <w:rPr>
          <w:rFonts w:ascii="Arial" w:hAnsi="Arial" w:cs="Arial"/>
          <w:sz w:val="22"/>
          <w:szCs w:val="22"/>
        </w:rPr>
        <w:t>….</w:t>
      </w:r>
      <w:r w:rsidRPr="003639BB">
        <w:rPr>
          <w:rFonts w:ascii="Arial" w:hAnsi="Arial" w:cs="Arial"/>
          <w:sz w:val="22"/>
          <w:szCs w:val="22"/>
        </w:rPr>
        <w:t xml:space="preserve"> mil. Kč.</w:t>
      </w:r>
      <w:r w:rsidR="00547C7A" w:rsidRPr="003639BB">
        <w:rPr>
          <w:rFonts w:ascii="Arial" w:hAnsi="Arial" w:cs="Arial"/>
          <w:sz w:val="22"/>
          <w:szCs w:val="22"/>
        </w:rPr>
        <w:t xml:space="preserve"> </w:t>
      </w:r>
      <w:r w:rsidR="00F3486A" w:rsidRPr="003639BB">
        <w:rPr>
          <w:rFonts w:ascii="Arial" w:hAnsi="Arial" w:cs="Arial"/>
          <w:sz w:val="22"/>
          <w:szCs w:val="22"/>
        </w:rPr>
        <w:t xml:space="preserve">Zhotovitel je povinen předložit technickému dozoru stavebníka doklad o pojištění odpovědnosti za škodu při předání staveniště před zahájením stavby. </w:t>
      </w:r>
      <w:r w:rsidR="00547C7A" w:rsidRPr="003639BB">
        <w:rPr>
          <w:rFonts w:ascii="Arial" w:hAnsi="Arial" w:cs="Arial"/>
          <w:i/>
          <w:sz w:val="22"/>
          <w:szCs w:val="22"/>
        </w:rPr>
        <w:t>úměrně ceně celé stavby</w:t>
      </w:r>
    </w:p>
    <w:p w14:paraId="739B871A" w14:textId="77777777" w:rsidR="00A6320F" w:rsidRPr="003639BB" w:rsidRDefault="00A6320F" w:rsidP="00A6320F">
      <w:pPr>
        <w:pStyle w:val="Odstavecseseznamem"/>
        <w:ind w:left="426" w:hanging="426"/>
        <w:rPr>
          <w:rFonts w:ascii="Arial" w:hAnsi="Arial" w:cs="Arial"/>
          <w:sz w:val="22"/>
          <w:szCs w:val="22"/>
        </w:rPr>
      </w:pPr>
    </w:p>
    <w:p w14:paraId="309ADA9F"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lastRenderedPageBreak/>
        <w:t>Zhotovitel je povine</w:t>
      </w:r>
      <w:r w:rsidR="00FC0900" w:rsidRPr="003639BB">
        <w:rPr>
          <w:rFonts w:ascii="Arial" w:hAnsi="Arial" w:cs="Arial"/>
          <w:sz w:val="22"/>
          <w:szCs w:val="22"/>
        </w:rPr>
        <w:t>n zajistit smluvní závazek pod</w:t>
      </w:r>
      <w:r w:rsidRPr="003639BB">
        <w:rPr>
          <w:rFonts w:ascii="Arial" w:hAnsi="Arial" w:cs="Arial"/>
          <w:sz w:val="22"/>
          <w:szCs w:val="22"/>
        </w:rPr>
        <w:t>dodavatelů, že budou pojištěni za škodu způsobenou</w:t>
      </w:r>
      <w:r w:rsidR="00FC0900" w:rsidRPr="003639BB">
        <w:rPr>
          <w:rFonts w:ascii="Arial" w:hAnsi="Arial" w:cs="Arial"/>
          <w:sz w:val="22"/>
          <w:szCs w:val="22"/>
        </w:rPr>
        <w:t xml:space="preserve"> jejich činností při realizaci pod</w:t>
      </w:r>
      <w:r w:rsidRPr="003639BB">
        <w:rPr>
          <w:rFonts w:ascii="Arial" w:hAnsi="Arial" w:cs="Arial"/>
          <w:sz w:val="22"/>
          <w:szCs w:val="22"/>
        </w:rPr>
        <w:t>dodávky s pojistným pln</w:t>
      </w:r>
      <w:r w:rsidR="00FC0900" w:rsidRPr="003639BB">
        <w:rPr>
          <w:rFonts w:ascii="Arial" w:hAnsi="Arial" w:cs="Arial"/>
          <w:sz w:val="22"/>
          <w:szCs w:val="22"/>
        </w:rPr>
        <w:t>ění alespoň ve sjednané ceně pod</w:t>
      </w:r>
      <w:r w:rsidRPr="003639BB">
        <w:rPr>
          <w:rFonts w:ascii="Arial" w:hAnsi="Arial" w:cs="Arial"/>
          <w:sz w:val="22"/>
          <w:szCs w:val="22"/>
        </w:rPr>
        <w:t>dodávky.</w:t>
      </w:r>
    </w:p>
    <w:p w14:paraId="3FC1C813" w14:textId="77777777" w:rsidR="000C1075" w:rsidRPr="003639BB" w:rsidRDefault="000C1075" w:rsidP="000C1075">
      <w:pPr>
        <w:jc w:val="both"/>
        <w:rPr>
          <w:rFonts w:ascii="Arial" w:hAnsi="Arial" w:cs="Arial"/>
          <w:sz w:val="22"/>
          <w:szCs w:val="22"/>
        </w:rPr>
      </w:pPr>
    </w:p>
    <w:p w14:paraId="0825513B" w14:textId="77777777" w:rsidR="00A6320F" w:rsidRPr="003639BB" w:rsidRDefault="00A6320F" w:rsidP="00825E02">
      <w:pPr>
        <w:numPr>
          <w:ilvl w:val="0"/>
          <w:numId w:val="11"/>
        </w:numPr>
        <w:ind w:left="426" w:hanging="426"/>
        <w:jc w:val="both"/>
        <w:rPr>
          <w:rFonts w:ascii="Arial" w:hAnsi="Arial" w:cs="Arial"/>
          <w:sz w:val="22"/>
          <w:szCs w:val="22"/>
        </w:rPr>
      </w:pPr>
      <w:r w:rsidRPr="003639BB">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3639BB" w:rsidRDefault="00A43F6E" w:rsidP="00A43F6E">
      <w:pPr>
        <w:jc w:val="both"/>
        <w:rPr>
          <w:rFonts w:ascii="Arial" w:hAnsi="Arial" w:cs="Arial"/>
          <w:sz w:val="22"/>
          <w:szCs w:val="22"/>
        </w:rPr>
      </w:pPr>
    </w:p>
    <w:p w14:paraId="03FA89F1" w14:textId="77777777" w:rsidR="00BF1201" w:rsidRPr="003639BB" w:rsidRDefault="00BF1201" w:rsidP="00BF1201">
      <w:pPr>
        <w:numPr>
          <w:ilvl w:val="0"/>
          <w:numId w:val="11"/>
        </w:numPr>
        <w:ind w:left="426" w:hanging="426"/>
        <w:jc w:val="both"/>
        <w:rPr>
          <w:rFonts w:ascii="Arial" w:hAnsi="Arial" w:cs="Arial"/>
          <w:sz w:val="22"/>
          <w:szCs w:val="22"/>
        </w:rPr>
      </w:pPr>
      <w:r w:rsidRPr="003639BB">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3639BB" w:rsidRDefault="00BF1201" w:rsidP="00BF1201">
      <w:pPr>
        <w:pStyle w:val="Odstavecseseznamem"/>
        <w:rPr>
          <w:rFonts w:ascii="Arial" w:hAnsi="Arial" w:cs="Arial"/>
          <w:sz w:val="22"/>
          <w:szCs w:val="22"/>
        </w:rPr>
      </w:pPr>
    </w:p>
    <w:p w14:paraId="0B4AFDF5" w14:textId="1A9AADE5" w:rsidR="00BF1201" w:rsidRPr="003639BB" w:rsidRDefault="00BF1201" w:rsidP="00BF1201">
      <w:pPr>
        <w:numPr>
          <w:ilvl w:val="0"/>
          <w:numId w:val="11"/>
        </w:numPr>
        <w:ind w:left="426" w:hanging="426"/>
        <w:jc w:val="both"/>
        <w:rPr>
          <w:rFonts w:ascii="Arial" w:hAnsi="Arial" w:cs="Arial"/>
          <w:sz w:val="22"/>
          <w:szCs w:val="22"/>
        </w:rPr>
      </w:pPr>
      <w:r w:rsidRPr="003639BB">
        <w:rPr>
          <w:rFonts w:ascii="Arial" w:hAnsi="Arial" w:cs="Arial"/>
          <w:sz w:val="22"/>
          <w:szCs w:val="22"/>
        </w:rPr>
        <w:t xml:space="preserve">Zhotovitel je povinen objednatele bezodkladně informovat o jakýchkoliv skutečnostech, které mají vliv na odpovědnost Zhotovitele dle odst. 34 </w:t>
      </w:r>
      <w:r w:rsidR="00D31B5E" w:rsidRPr="003639BB">
        <w:rPr>
          <w:rFonts w:ascii="Arial" w:hAnsi="Arial" w:cs="Arial"/>
          <w:sz w:val="22"/>
          <w:szCs w:val="22"/>
        </w:rPr>
        <w:t>této smlouvy</w:t>
      </w:r>
      <w:r w:rsidRPr="003639BB">
        <w:rPr>
          <w:rFonts w:ascii="Arial" w:hAnsi="Arial" w:cs="Arial"/>
          <w:sz w:val="22"/>
          <w:szCs w:val="22"/>
        </w:rPr>
        <w:t xml:space="preserve">. Zhotovitel je současně povinen kdykoliv poskytnout objednateli bezodkladnou součinnost pro případné ověření pravdivosti těchto informací. </w:t>
      </w:r>
    </w:p>
    <w:p w14:paraId="56FD4DC9" w14:textId="77777777" w:rsidR="00BF1201" w:rsidRPr="003639BB" w:rsidRDefault="00BF1201" w:rsidP="00BF1201">
      <w:pPr>
        <w:pStyle w:val="Odstavecseseznamem"/>
        <w:rPr>
          <w:rFonts w:ascii="Arial" w:hAnsi="Arial" w:cs="Arial"/>
          <w:sz w:val="22"/>
          <w:szCs w:val="22"/>
        </w:rPr>
      </w:pPr>
    </w:p>
    <w:p w14:paraId="45524BC2" w14:textId="77777777" w:rsidR="002D7127" w:rsidRPr="003639BB" w:rsidRDefault="00A43F6E" w:rsidP="00825E02">
      <w:pPr>
        <w:numPr>
          <w:ilvl w:val="0"/>
          <w:numId w:val="11"/>
        </w:numPr>
        <w:ind w:left="426" w:hanging="426"/>
        <w:jc w:val="both"/>
        <w:rPr>
          <w:rFonts w:ascii="Arial" w:hAnsi="Arial" w:cs="Arial"/>
          <w:sz w:val="22"/>
          <w:szCs w:val="22"/>
        </w:rPr>
      </w:pPr>
      <w:r w:rsidRPr="003639BB">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3639BB" w:rsidRDefault="00B6769E" w:rsidP="00B6769E">
      <w:pPr>
        <w:ind w:left="426"/>
        <w:jc w:val="both"/>
        <w:rPr>
          <w:rFonts w:ascii="Arial" w:hAnsi="Arial" w:cs="Arial"/>
          <w:sz w:val="22"/>
          <w:szCs w:val="22"/>
        </w:rPr>
      </w:pPr>
    </w:p>
    <w:p w14:paraId="53EAB008" w14:textId="77777777" w:rsidR="00B6769E" w:rsidRPr="003639BB" w:rsidRDefault="00B6769E" w:rsidP="00624B44">
      <w:pPr>
        <w:numPr>
          <w:ilvl w:val="0"/>
          <w:numId w:val="11"/>
        </w:numPr>
        <w:ind w:left="426" w:hanging="426"/>
        <w:jc w:val="both"/>
        <w:rPr>
          <w:rFonts w:ascii="Arial" w:hAnsi="Arial" w:cs="Arial"/>
          <w:sz w:val="22"/>
          <w:szCs w:val="22"/>
        </w:rPr>
      </w:pPr>
      <w:r w:rsidRPr="003639BB">
        <w:rPr>
          <w:rFonts w:ascii="Arial" w:hAnsi="Arial" w:cs="Arial"/>
          <w:sz w:val="22"/>
          <w:szCs w:val="22"/>
        </w:rPr>
        <w:t>Zhotovitel je povinen zajistit vyřízení stanovení definitivního dopravního značení po dokončení stavby.</w:t>
      </w:r>
    </w:p>
    <w:p w14:paraId="6D700416" w14:textId="77777777" w:rsidR="00A6320F" w:rsidRPr="003639BB" w:rsidRDefault="00A6320F" w:rsidP="00A6320F">
      <w:pPr>
        <w:pStyle w:val="Nadpis1"/>
        <w:rPr>
          <w:rFonts w:ascii="Arial" w:hAnsi="Arial" w:cs="Arial"/>
          <w:sz w:val="22"/>
          <w:szCs w:val="22"/>
        </w:rPr>
      </w:pPr>
      <w:r w:rsidRPr="003639BB">
        <w:rPr>
          <w:rFonts w:ascii="Arial" w:hAnsi="Arial" w:cs="Arial"/>
          <w:sz w:val="22"/>
          <w:szCs w:val="22"/>
        </w:rPr>
        <w:t>Vlastnické právo k zhotovovanému dílu</w:t>
      </w:r>
    </w:p>
    <w:p w14:paraId="7D59BBD8" w14:textId="77777777" w:rsidR="00A6320F" w:rsidRPr="003639BB" w:rsidRDefault="00A6320F" w:rsidP="00825E02">
      <w:pPr>
        <w:numPr>
          <w:ilvl w:val="0"/>
          <w:numId w:val="6"/>
        </w:numPr>
        <w:tabs>
          <w:tab w:val="clear" w:pos="720"/>
          <w:tab w:val="num" w:pos="426"/>
        </w:tabs>
        <w:ind w:left="426"/>
        <w:jc w:val="both"/>
        <w:rPr>
          <w:rFonts w:ascii="Arial" w:hAnsi="Arial" w:cs="Arial"/>
          <w:sz w:val="22"/>
          <w:szCs w:val="22"/>
        </w:rPr>
      </w:pPr>
      <w:r w:rsidRPr="003639BB">
        <w:rPr>
          <w:rFonts w:ascii="Arial" w:hAnsi="Arial" w:cs="Arial"/>
          <w:sz w:val="22"/>
          <w:szCs w:val="22"/>
        </w:rPr>
        <w:t xml:space="preserve">Vlastnické právo nepřechází dnem předání staveniště a po dobu provádění díla na zhotovitele. </w:t>
      </w:r>
    </w:p>
    <w:p w14:paraId="76885769" w14:textId="77777777" w:rsidR="00A6320F" w:rsidRPr="003639BB" w:rsidRDefault="00A6320F" w:rsidP="00A6320F">
      <w:pPr>
        <w:jc w:val="both"/>
        <w:rPr>
          <w:rFonts w:ascii="Arial" w:hAnsi="Arial" w:cs="Arial"/>
          <w:sz w:val="22"/>
          <w:szCs w:val="22"/>
        </w:rPr>
      </w:pPr>
    </w:p>
    <w:p w14:paraId="678E406B" w14:textId="77777777" w:rsidR="00A6320F" w:rsidRPr="003639BB" w:rsidRDefault="00A6320F" w:rsidP="00825E02">
      <w:pPr>
        <w:numPr>
          <w:ilvl w:val="0"/>
          <w:numId w:val="6"/>
        </w:numPr>
        <w:tabs>
          <w:tab w:val="clear" w:pos="720"/>
          <w:tab w:val="num" w:pos="426"/>
        </w:tabs>
        <w:ind w:left="426"/>
        <w:jc w:val="both"/>
        <w:rPr>
          <w:rFonts w:ascii="Arial" w:hAnsi="Arial" w:cs="Arial"/>
          <w:sz w:val="22"/>
          <w:szCs w:val="22"/>
        </w:rPr>
      </w:pPr>
      <w:r w:rsidRPr="003639BB">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3639BB" w:rsidRDefault="00A6320F" w:rsidP="002A77CB">
      <w:pPr>
        <w:pStyle w:val="Nadpis1"/>
        <w:rPr>
          <w:rFonts w:ascii="Arial" w:hAnsi="Arial" w:cs="Arial"/>
          <w:sz w:val="22"/>
          <w:szCs w:val="22"/>
        </w:rPr>
      </w:pPr>
      <w:r w:rsidRPr="003639BB">
        <w:rPr>
          <w:rFonts w:ascii="Arial" w:hAnsi="Arial" w:cs="Arial"/>
          <w:sz w:val="22"/>
          <w:szCs w:val="22"/>
        </w:rPr>
        <w:t>Předání díla</w:t>
      </w:r>
    </w:p>
    <w:p w14:paraId="53532414" w14:textId="77777777" w:rsidR="00A43F6E" w:rsidRPr="003639BB" w:rsidRDefault="003F4CC5" w:rsidP="00825E02">
      <w:pPr>
        <w:numPr>
          <w:ilvl w:val="0"/>
          <w:numId w:val="12"/>
        </w:numPr>
        <w:tabs>
          <w:tab w:val="num" w:pos="1080"/>
        </w:tabs>
        <w:jc w:val="both"/>
        <w:rPr>
          <w:rFonts w:ascii="Arial" w:hAnsi="Arial" w:cs="Arial"/>
          <w:sz w:val="22"/>
          <w:szCs w:val="22"/>
        </w:rPr>
      </w:pPr>
      <w:r w:rsidRPr="003639BB">
        <w:rPr>
          <w:rFonts w:ascii="Arial" w:hAnsi="Arial" w:cs="Arial"/>
          <w:sz w:val="22"/>
          <w:szCs w:val="22"/>
        </w:rPr>
        <w:t xml:space="preserve">Zhotovitel dílo odevzdá a objednatel je převezme formou zápisu o předání a převzetí díla. </w:t>
      </w:r>
      <w:r w:rsidR="00A43F6E" w:rsidRPr="003639BB">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3639BB" w:rsidRDefault="00AD057B" w:rsidP="00AD057B">
      <w:pPr>
        <w:tabs>
          <w:tab w:val="num" w:pos="1080"/>
        </w:tabs>
        <w:ind w:left="360"/>
        <w:jc w:val="both"/>
        <w:rPr>
          <w:rFonts w:ascii="Arial" w:hAnsi="Arial" w:cs="Arial"/>
          <w:sz w:val="22"/>
          <w:szCs w:val="22"/>
        </w:rPr>
      </w:pPr>
    </w:p>
    <w:p w14:paraId="77594EA5" w14:textId="77777777" w:rsidR="001E48A3" w:rsidRPr="003639BB" w:rsidRDefault="001E48A3" w:rsidP="00AD057B">
      <w:pPr>
        <w:numPr>
          <w:ilvl w:val="0"/>
          <w:numId w:val="12"/>
        </w:numPr>
        <w:tabs>
          <w:tab w:val="num" w:pos="1080"/>
        </w:tabs>
        <w:jc w:val="both"/>
        <w:rPr>
          <w:rFonts w:ascii="Arial" w:hAnsi="Arial" w:cs="Arial"/>
          <w:sz w:val="22"/>
          <w:szCs w:val="22"/>
        </w:rPr>
      </w:pPr>
      <w:r w:rsidRPr="003639BB">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3639BB" w:rsidRDefault="001E48A3" w:rsidP="001E48A3">
      <w:pPr>
        <w:tabs>
          <w:tab w:val="num" w:pos="1080"/>
        </w:tabs>
        <w:ind w:left="360"/>
        <w:jc w:val="both"/>
        <w:rPr>
          <w:rFonts w:ascii="Arial" w:hAnsi="Arial" w:cs="Arial"/>
          <w:sz w:val="22"/>
          <w:szCs w:val="22"/>
        </w:rPr>
      </w:pPr>
    </w:p>
    <w:p w14:paraId="668773A7" w14:textId="5C7E5547" w:rsidR="00D0656D" w:rsidRPr="003639BB" w:rsidRDefault="0080541E" w:rsidP="001E48A3">
      <w:pPr>
        <w:tabs>
          <w:tab w:val="num" w:pos="1080"/>
        </w:tabs>
        <w:ind w:left="360"/>
        <w:jc w:val="both"/>
        <w:rPr>
          <w:rFonts w:ascii="Arial" w:hAnsi="Arial" w:cs="Arial"/>
          <w:sz w:val="22"/>
          <w:szCs w:val="22"/>
        </w:rPr>
      </w:pPr>
      <w:r w:rsidRPr="003639BB">
        <w:rPr>
          <w:rFonts w:ascii="Arial" w:hAnsi="Arial" w:cs="Arial"/>
          <w:sz w:val="22"/>
          <w:szCs w:val="22"/>
        </w:rPr>
        <w:t>Část díla je splněna, pokud z</w:t>
      </w:r>
      <w:r w:rsidR="00D0656D" w:rsidRPr="003639BB">
        <w:rPr>
          <w:rFonts w:ascii="Arial" w:hAnsi="Arial" w:cs="Arial"/>
          <w:sz w:val="22"/>
          <w:szCs w:val="22"/>
        </w:rPr>
        <w:t xml:space="preserve">hotovitel </w:t>
      </w:r>
      <w:r w:rsidR="00D0656D" w:rsidRPr="003639BB">
        <w:rPr>
          <w:rFonts w:ascii="Arial" w:hAnsi="Arial" w:cs="Arial"/>
          <w:b/>
          <w:sz w:val="22"/>
          <w:szCs w:val="22"/>
        </w:rPr>
        <w:t>ve lhůtě výstavby</w:t>
      </w:r>
      <w:r w:rsidR="00E30211" w:rsidRPr="003639BB">
        <w:rPr>
          <w:rFonts w:ascii="Arial" w:hAnsi="Arial" w:cs="Arial"/>
          <w:sz w:val="22"/>
          <w:szCs w:val="22"/>
        </w:rPr>
        <w:t xml:space="preserve"> dle čl. III odst. 1</w:t>
      </w:r>
      <w:r w:rsidR="00D0656D" w:rsidRPr="003639BB">
        <w:rPr>
          <w:rFonts w:ascii="Arial" w:hAnsi="Arial" w:cs="Arial"/>
          <w:sz w:val="22"/>
          <w:szCs w:val="22"/>
        </w:rPr>
        <w:t xml:space="preserve"> této smlouvy:</w:t>
      </w:r>
    </w:p>
    <w:p w14:paraId="756CBC42" w14:textId="77777777" w:rsidR="00D0656D" w:rsidRPr="003639BB" w:rsidRDefault="00D0656D" w:rsidP="00D0656D">
      <w:pPr>
        <w:pStyle w:val="pomlka"/>
        <w:rPr>
          <w:rFonts w:ascii="Arial" w:hAnsi="Arial" w:cs="Arial"/>
          <w:sz w:val="22"/>
          <w:szCs w:val="22"/>
        </w:rPr>
      </w:pPr>
      <w:r w:rsidRPr="003639BB">
        <w:rPr>
          <w:rFonts w:ascii="Arial" w:hAnsi="Arial" w:cs="Arial"/>
          <w:sz w:val="22"/>
          <w:szCs w:val="22"/>
        </w:rPr>
        <w:t>dokonč</w:t>
      </w:r>
      <w:r w:rsidR="0080541E" w:rsidRPr="003639BB">
        <w:rPr>
          <w:rFonts w:ascii="Arial" w:hAnsi="Arial" w:cs="Arial"/>
          <w:sz w:val="22"/>
          <w:szCs w:val="22"/>
        </w:rPr>
        <w:t>í</w:t>
      </w:r>
      <w:r w:rsidRPr="003639BB">
        <w:rPr>
          <w:rFonts w:ascii="Arial" w:hAnsi="Arial" w:cs="Arial"/>
          <w:sz w:val="22"/>
          <w:szCs w:val="22"/>
        </w:rPr>
        <w:t xml:space="preserve"> veškeré stavebně montážní práce na díle, </w:t>
      </w:r>
    </w:p>
    <w:p w14:paraId="677F3413" w14:textId="0514798F" w:rsidR="00D0656D" w:rsidRPr="003639BB" w:rsidRDefault="00D0656D" w:rsidP="00D0656D">
      <w:pPr>
        <w:pStyle w:val="pomlka"/>
        <w:rPr>
          <w:rFonts w:ascii="Arial" w:hAnsi="Arial" w:cs="Arial"/>
          <w:sz w:val="22"/>
          <w:szCs w:val="22"/>
        </w:rPr>
      </w:pPr>
      <w:r w:rsidRPr="003639BB">
        <w:rPr>
          <w:rFonts w:ascii="Arial" w:hAnsi="Arial" w:cs="Arial"/>
          <w:sz w:val="22"/>
          <w:szCs w:val="22"/>
        </w:rPr>
        <w:t>před</w:t>
      </w:r>
      <w:r w:rsidR="0080541E" w:rsidRPr="003639BB">
        <w:rPr>
          <w:rFonts w:ascii="Arial" w:hAnsi="Arial" w:cs="Arial"/>
          <w:sz w:val="22"/>
          <w:szCs w:val="22"/>
        </w:rPr>
        <w:t>á</w:t>
      </w:r>
      <w:r w:rsidRPr="003639BB">
        <w:rPr>
          <w:rFonts w:ascii="Arial" w:hAnsi="Arial" w:cs="Arial"/>
          <w:sz w:val="22"/>
          <w:szCs w:val="22"/>
        </w:rPr>
        <w:t xml:space="preserve"> doklady </w:t>
      </w:r>
      <w:r w:rsidR="0080541E" w:rsidRPr="003639BB">
        <w:rPr>
          <w:rFonts w:ascii="Arial" w:hAnsi="Arial" w:cs="Arial"/>
          <w:sz w:val="22"/>
          <w:szCs w:val="22"/>
        </w:rPr>
        <w:t>dle</w:t>
      </w:r>
      <w:r w:rsidRPr="003639BB">
        <w:rPr>
          <w:rFonts w:ascii="Arial" w:hAnsi="Arial" w:cs="Arial"/>
          <w:sz w:val="22"/>
          <w:szCs w:val="22"/>
        </w:rPr>
        <w:t xml:space="preserve"> čl. X </w:t>
      </w:r>
      <w:r w:rsidR="00095CE7" w:rsidRPr="003639BB">
        <w:rPr>
          <w:rFonts w:ascii="Arial" w:hAnsi="Arial" w:cs="Arial"/>
          <w:sz w:val="22"/>
          <w:szCs w:val="22"/>
        </w:rPr>
        <w:t>odst.</w:t>
      </w:r>
      <w:r w:rsidRPr="003639BB">
        <w:rPr>
          <w:rFonts w:ascii="Arial" w:hAnsi="Arial" w:cs="Arial"/>
          <w:sz w:val="22"/>
          <w:szCs w:val="22"/>
        </w:rPr>
        <w:t xml:space="preserve"> </w:t>
      </w:r>
      <w:r w:rsidR="008250DD" w:rsidRPr="003639BB">
        <w:rPr>
          <w:rFonts w:ascii="Arial" w:hAnsi="Arial" w:cs="Arial"/>
          <w:sz w:val="22"/>
          <w:szCs w:val="22"/>
        </w:rPr>
        <w:t>3</w:t>
      </w:r>
      <w:r w:rsidRPr="003639BB">
        <w:rPr>
          <w:rFonts w:ascii="Arial" w:hAnsi="Arial" w:cs="Arial"/>
          <w:sz w:val="22"/>
          <w:szCs w:val="22"/>
        </w:rPr>
        <w:t xml:space="preserve"> této smlouvy objednateli, </w:t>
      </w:r>
    </w:p>
    <w:p w14:paraId="15FD9FBC" w14:textId="77777777" w:rsidR="00633C2E" w:rsidRPr="003639BB" w:rsidRDefault="00D0656D" w:rsidP="00D0656D">
      <w:pPr>
        <w:pStyle w:val="pomlka"/>
        <w:rPr>
          <w:rFonts w:ascii="Arial" w:hAnsi="Arial" w:cs="Arial"/>
          <w:sz w:val="22"/>
          <w:szCs w:val="22"/>
        </w:rPr>
      </w:pPr>
      <w:r w:rsidRPr="003639BB">
        <w:rPr>
          <w:rFonts w:ascii="Arial" w:hAnsi="Arial" w:cs="Arial"/>
          <w:sz w:val="22"/>
          <w:szCs w:val="22"/>
        </w:rPr>
        <w:t>vyklid</w:t>
      </w:r>
      <w:r w:rsidR="0080541E" w:rsidRPr="003639BB">
        <w:rPr>
          <w:rFonts w:ascii="Arial" w:hAnsi="Arial" w:cs="Arial"/>
          <w:sz w:val="22"/>
          <w:szCs w:val="22"/>
        </w:rPr>
        <w:t>í</w:t>
      </w:r>
      <w:r w:rsidRPr="003639BB">
        <w:rPr>
          <w:rFonts w:ascii="Arial" w:hAnsi="Arial" w:cs="Arial"/>
          <w:sz w:val="22"/>
          <w:szCs w:val="22"/>
        </w:rPr>
        <w:t xml:space="preserve"> staveniště</w:t>
      </w:r>
      <w:r w:rsidR="00633C2E" w:rsidRPr="003639BB">
        <w:rPr>
          <w:rFonts w:ascii="Arial" w:hAnsi="Arial" w:cs="Arial"/>
          <w:sz w:val="22"/>
          <w:szCs w:val="22"/>
        </w:rPr>
        <w:t>.</w:t>
      </w:r>
    </w:p>
    <w:p w14:paraId="3DE5B92D" w14:textId="77777777" w:rsidR="008250DD" w:rsidRPr="003639BB" w:rsidRDefault="008250DD" w:rsidP="008250DD">
      <w:pPr>
        <w:pStyle w:val="pomlka"/>
        <w:numPr>
          <w:ilvl w:val="0"/>
          <w:numId w:val="0"/>
        </w:numPr>
        <w:ind w:left="567"/>
        <w:rPr>
          <w:rFonts w:ascii="Arial" w:hAnsi="Arial" w:cs="Arial"/>
          <w:sz w:val="22"/>
          <w:szCs w:val="22"/>
        </w:rPr>
      </w:pPr>
    </w:p>
    <w:p w14:paraId="30FDD0EF" w14:textId="77777777" w:rsidR="001E48A3" w:rsidRPr="003639BB" w:rsidRDefault="001B0F1F" w:rsidP="0080541E">
      <w:pPr>
        <w:tabs>
          <w:tab w:val="num" w:pos="1080"/>
        </w:tabs>
        <w:ind w:left="360"/>
        <w:jc w:val="both"/>
        <w:rPr>
          <w:rFonts w:ascii="Arial" w:hAnsi="Arial" w:cs="Arial"/>
          <w:sz w:val="22"/>
          <w:szCs w:val="22"/>
        </w:rPr>
      </w:pPr>
      <w:r w:rsidRPr="003639BB">
        <w:rPr>
          <w:rFonts w:ascii="Arial" w:hAnsi="Arial" w:cs="Arial"/>
          <w:sz w:val="22"/>
          <w:szCs w:val="22"/>
        </w:rPr>
        <w:t>Objednatel a zhotovitel se zavazují sepsat o splnění shora uvedených povinností zápis.</w:t>
      </w:r>
      <w:r w:rsidR="0080541E" w:rsidRPr="003639BB">
        <w:rPr>
          <w:rFonts w:ascii="Arial" w:hAnsi="Arial" w:cs="Arial"/>
          <w:sz w:val="22"/>
          <w:szCs w:val="22"/>
        </w:rPr>
        <w:t xml:space="preserve"> </w:t>
      </w:r>
      <w:r w:rsidR="00633C2E" w:rsidRPr="003639BB">
        <w:rPr>
          <w:rFonts w:ascii="Arial" w:hAnsi="Arial" w:cs="Arial"/>
          <w:sz w:val="22"/>
          <w:szCs w:val="22"/>
        </w:rPr>
        <w:t>Tento zápis nenahrazuje zápis o předání a převzetí díla dle čl. X odst. 1 této smlouvy.</w:t>
      </w:r>
      <w:r w:rsidR="001E48A3" w:rsidRPr="003639BB">
        <w:rPr>
          <w:rFonts w:ascii="Arial" w:hAnsi="Arial" w:cs="Arial"/>
          <w:sz w:val="22"/>
          <w:szCs w:val="22"/>
        </w:rPr>
        <w:t xml:space="preserve"> </w:t>
      </w:r>
    </w:p>
    <w:p w14:paraId="144535A5" w14:textId="77777777" w:rsidR="001E48A3" w:rsidRPr="003639BB" w:rsidRDefault="001E48A3" w:rsidP="001E48A3">
      <w:pPr>
        <w:tabs>
          <w:tab w:val="num" w:pos="1080"/>
        </w:tabs>
        <w:ind w:left="360"/>
        <w:jc w:val="both"/>
        <w:rPr>
          <w:rFonts w:ascii="Arial" w:hAnsi="Arial" w:cs="Arial"/>
          <w:sz w:val="22"/>
          <w:szCs w:val="22"/>
        </w:rPr>
      </w:pPr>
      <w:r w:rsidRPr="003639BB">
        <w:rPr>
          <w:rFonts w:ascii="Arial" w:hAnsi="Arial" w:cs="Arial"/>
          <w:sz w:val="22"/>
          <w:szCs w:val="22"/>
        </w:rPr>
        <w:lastRenderedPageBreak/>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3639BB" w:rsidRDefault="00D0656D" w:rsidP="00D0656D">
      <w:pPr>
        <w:pStyle w:val="pomlka"/>
        <w:numPr>
          <w:ilvl w:val="0"/>
          <w:numId w:val="0"/>
        </w:numPr>
        <w:ind w:left="567"/>
        <w:rPr>
          <w:rFonts w:ascii="Arial" w:hAnsi="Arial" w:cs="Arial"/>
          <w:sz w:val="22"/>
          <w:szCs w:val="22"/>
        </w:rPr>
      </w:pPr>
    </w:p>
    <w:p w14:paraId="16E767AE" w14:textId="77777777" w:rsidR="00A6320F" w:rsidRPr="003639BB" w:rsidRDefault="007F09A2" w:rsidP="00825E02">
      <w:pPr>
        <w:numPr>
          <w:ilvl w:val="0"/>
          <w:numId w:val="12"/>
        </w:numPr>
        <w:tabs>
          <w:tab w:val="num" w:pos="1080"/>
        </w:tabs>
        <w:jc w:val="both"/>
        <w:rPr>
          <w:rFonts w:ascii="Arial" w:hAnsi="Arial" w:cs="Arial"/>
          <w:sz w:val="22"/>
          <w:szCs w:val="22"/>
        </w:rPr>
      </w:pPr>
      <w:r w:rsidRPr="003639BB">
        <w:rPr>
          <w:rFonts w:ascii="Arial" w:hAnsi="Arial" w:cs="Arial"/>
          <w:sz w:val="22"/>
          <w:szCs w:val="22"/>
        </w:rPr>
        <w:t xml:space="preserve">Zhotovitel je povinen </w:t>
      </w:r>
      <w:r w:rsidR="00775152" w:rsidRPr="003639BB">
        <w:rPr>
          <w:rFonts w:ascii="Arial" w:hAnsi="Arial" w:cs="Arial"/>
          <w:sz w:val="22"/>
          <w:szCs w:val="22"/>
        </w:rPr>
        <w:t xml:space="preserve">předat objednateli </w:t>
      </w:r>
      <w:r w:rsidR="00661723" w:rsidRPr="003639BB">
        <w:rPr>
          <w:rFonts w:ascii="Arial" w:hAnsi="Arial" w:cs="Arial"/>
          <w:b/>
          <w:sz w:val="22"/>
          <w:szCs w:val="22"/>
        </w:rPr>
        <w:t xml:space="preserve">nejpozději 10 dní před koncem lhůty výstavby </w:t>
      </w:r>
      <w:r w:rsidR="0080541E" w:rsidRPr="003639BB">
        <w:rPr>
          <w:rFonts w:ascii="Arial" w:hAnsi="Arial" w:cs="Arial"/>
          <w:sz w:val="22"/>
          <w:szCs w:val="22"/>
        </w:rPr>
        <w:t>veškeré nezbytné doklady tak, aby se objednatel mohl s nimi v dostatečném předstihu seznámit; jedná se</w:t>
      </w:r>
      <w:r w:rsidR="003F4CC5" w:rsidRPr="003639BB">
        <w:rPr>
          <w:rFonts w:ascii="Arial" w:hAnsi="Arial" w:cs="Arial"/>
          <w:sz w:val="22"/>
          <w:szCs w:val="22"/>
        </w:rPr>
        <w:t xml:space="preserve"> zejména</w:t>
      </w:r>
      <w:r w:rsidR="0080541E" w:rsidRPr="003639BB">
        <w:rPr>
          <w:rFonts w:ascii="Arial" w:hAnsi="Arial" w:cs="Arial"/>
          <w:sz w:val="22"/>
          <w:szCs w:val="22"/>
        </w:rPr>
        <w:t xml:space="preserve"> o</w:t>
      </w:r>
      <w:r w:rsidR="003F4CC5" w:rsidRPr="003639BB">
        <w:rPr>
          <w:rFonts w:ascii="Arial" w:hAnsi="Arial" w:cs="Arial"/>
          <w:sz w:val="22"/>
          <w:szCs w:val="22"/>
        </w:rPr>
        <w:t>:</w:t>
      </w:r>
    </w:p>
    <w:p w14:paraId="46813356" w14:textId="77777777" w:rsidR="0076355C" w:rsidRPr="003639BB" w:rsidRDefault="0076355C" w:rsidP="00825E02">
      <w:pPr>
        <w:numPr>
          <w:ilvl w:val="0"/>
          <w:numId w:val="20"/>
        </w:numPr>
        <w:ind w:left="1068"/>
        <w:rPr>
          <w:rFonts w:ascii="Arial" w:hAnsi="Arial" w:cs="Arial"/>
          <w:sz w:val="22"/>
          <w:szCs w:val="22"/>
        </w:rPr>
      </w:pPr>
      <w:r w:rsidRPr="003639BB">
        <w:rPr>
          <w:rFonts w:ascii="Arial" w:hAnsi="Arial" w:cs="Arial"/>
          <w:sz w:val="22"/>
          <w:szCs w:val="22"/>
        </w:rPr>
        <w:t>zápisy a protokoly o provedení předepsaných zkoušek</w:t>
      </w:r>
    </w:p>
    <w:p w14:paraId="659B3BC3" w14:textId="77777777" w:rsidR="0076355C" w:rsidRPr="003639BB" w:rsidRDefault="0076355C" w:rsidP="00825E02">
      <w:pPr>
        <w:numPr>
          <w:ilvl w:val="0"/>
          <w:numId w:val="20"/>
        </w:numPr>
        <w:ind w:left="1068"/>
        <w:rPr>
          <w:rFonts w:ascii="Arial" w:hAnsi="Arial" w:cs="Arial"/>
          <w:sz w:val="22"/>
          <w:szCs w:val="22"/>
        </w:rPr>
      </w:pPr>
      <w:r w:rsidRPr="003639BB">
        <w:rPr>
          <w:rFonts w:ascii="Arial" w:hAnsi="Arial" w:cs="Arial"/>
          <w:sz w:val="22"/>
          <w:szCs w:val="22"/>
        </w:rPr>
        <w:t>zápisy a osvědčení o zkouškách použitých zařízení a materiálů,</w:t>
      </w:r>
    </w:p>
    <w:p w14:paraId="0F5099A9" w14:textId="77777777" w:rsidR="0076355C" w:rsidRPr="003639BB" w:rsidRDefault="0076355C" w:rsidP="00825E02">
      <w:pPr>
        <w:numPr>
          <w:ilvl w:val="0"/>
          <w:numId w:val="20"/>
        </w:numPr>
        <w:ind w:left="1068"/>
        <w:rPr>
          <w:rFonts w:ascii="Arial" w:hAnsi="Arial" w:cs="Arial"/>
          <w:sz w:val="22"/>
          <w:szCs w:val="22"/>
        </w:rPr>
      </w:pPr>
      <w:r w:rsidRPr="003639BB">
        <w:rPr>
          <w:rFonts w:ascii="Arial" w:hAnsi="Arial" w:cs="Arial"/>
          <w:sz w:val="22"/>
          <w:szCs w:val="22"/>
        </w:rPr>
        <w:t>zápisy o prověření prací a konstrukcí zakrytých v průběhu prací,</w:t>
      </w:r>
    </w:p>
    <w:p w14:paraId="22239880" w14:textId="6CD96D15" w:rsidR="0076355C" w:rsidRPr="003639BB" w:rsidRDefault="003639BB" w:rsidP="00825E02">
      <w:pPr>
        <w:numPr>
          <w:ilvl w:val="0"/>
          <w:numId w:val="20"/>
        </w:numPr>
        <w:ind w:left="1068"/>
        <w:rPr>
          <w:rFonts w:ascii="Arial" w:hAnsi="Arial" w:cs="Arial"/>
          <w:sz w:val="22"/>
          <w:szCs w:val="22"/>
        </w:rPr>
      </w:pPr>
      <w:r w:rsidRPr="003639BB">
        <w:rPr>
          <w:rFonts w:ascii="Arial" w:hAnsi="Arial" w:cs="Arial"/>
          <w:sz w:val="22"/>
          <w:szCs w:val="22"/>
        </w:rPr>
        <w:t>tabulka vodovodní přípojky</w:t>
      </w:r>
      <w:r w:rsidR="0076355C" w:rsidRPr="003639BB">
        <w:rPr>
          <w:rFonts w:ascii="Arial" w:hAnsi="Arial" w:cs="Arial"/>
          <w:sz w:val="22"/>
          <w:szCs w:val="22"/>
        </w:rPr>
        <w:t xml:space="preserve"> (3x v tištěné podobě)</w:t>
      </w:r>
    </w:p>
    <w:p w14:paraId="31DDF4E3" w14:textId="7C5045E0" w:rsidR="0076355C" w:rsidRPr="003639BB" w:rsidRDefault="0076355C" w:rsidP="00825E02">
      <w:pPr>
        <w:numPr>
          <w:ilvl w:val="0"/>
          <w:numId w:val="20"/>
        </w:numPr>
        <w:ind w:left="1068"/>
        <w:jc w:val="both"/>
        <w:rPr>
          <w:rFonts w:ascii="Arial" w:hAnsi="Arial" w:cs="Arial"/>
          <w:sz w:val="22"/>
          <w:szCs w:val="22"/>
        </w:rPr>
      </w:pPr>
      <w:r w:rsidRPr="003639BB">
        <w:rPr>
          <w:rFonts w:ascii="Arial" w:hAnsi="Arial" w:cs="Arial"/>
          <w:sz w:val="22"/>
          <w:szCs w:val="22"/>
        </w:rPr>
        <w:t>zaměření realizované obnovy komunikačních ploch v digitální podobě pomocí programu EZA (</w:t>
      </w:r>
      <w:r w:rsidR="00A31024" w:rsidRPr="003639BB">
        <w:rPr>
          <w:rFonts w:ascii="Arial" w:hAnsi="Arial" w:cs="Arial"/>
          <w:sz w:val="22"/>
          <w:szCs w:val="22"/>
        </w:rPr>
        <w:t xml:space="preserve">na USB </w:t>
      </w:r>
      <w:proofErr w:type="spellStart"/>
      <w:r w:rsidR="00A31024" w:rsidRPr="003639BB">
        <w:rPr>
          <w:rFonts w:ascii="Arial" w:hAnsi="Arial" w:cs="Arial"/>
          <w:sz w:val="22"/>
          <w:szCs w:val="22"/>
        </w:rPr>
        <w:t>Flash</w:t>
      </w:r>
      <w:proofErr w:type="spellEnd"/>
      <w:r w:rsidR="00A31024" w:rsidRPr="003639BB">
        <w:rPr>
          <w:rFonts w:ascii="Arial" w:hAnsi="Arial" w:cs="Arial"/>
          <w:sz w:val="22"/>
          <w:szCs w:val="22"/>
        </w:rPr>
        <w:t xml:space="preserve"> disku nebo jiném nosiči dat</w:t>
      </w:r>
      <w:r w:rsidRPr="003639BB">
        <w:rPr>
          <w:rFonts w:ascii="Arial" w:hAnsi="Arial" w:cs="Arial"/>
          <w:sz w:val="22"/>
          <w:szCs w:val="22"/>
        </w:rPr>
        <w:t>),</w:t>
      </w:r>
    </w:p>
    <w:p w14:paraId="2B0865D5" w14:textId="77777777" w:rsidR="000043A7" w:rsidRPr="003639BB" w:rsidRDefault="00893BCA" w:rsidP="00825E02">
      <w:pPr>
        <w:numPr>
          <w:ilvl w:val="0"/>
          <w:numId w:val="20"/>
        </w:numPr>
        <w:ind w:left="1068"/>
        <w:jc w:val="both"/>
        <w:rPr>
          <w:rFonts w:ascii="Arial" w:hAnsi="Arial" w:cs="Arial"/>
          <w:sz w:val="22"/>
          <w:szCs w:val="22"/>
        </w:rPr>
      </w:pPr>
      <w:r w:rsidRPr="003639BB">
        <w:rPr>
          <w:rFonts w:ascii="Arial" w:hAnsi="Arial" w:cs="Arial"/>
          <w:sz w:val="22"/>
          <w:szCs w:val="22"/>
        </w:rPr>
        <w:t>rozhodnutí</w:t>
      </w:r>
      <w:r w:rsidR="000043A7" w:rsidRPr="003639BB">
        <w:rPr>
          <w:rFonts w:ascii="Arial" w:hAnsi="Arial" w:cs="Arial"/>
          <w:sz w:val="22"/>
          <w:szCs w:val="22"/>
        </w:rPr>
        <w:t xml:space="preserve"> o stanovení definitivního dopravního značení,</w:t>
      </w:r>
    </w:p>
    <w:p w14:paraId="7C376D26" w14:textId="77777777" w:rsidR="0076355C" w:rsidRPr="003639BB" w:rsidRDefault="0076355C" w:rsidP="00825E02">
      <w:pPr>
        <w:numPr>
          <w:ilvl w:val="0"/>
          <w:numId w:val="20"/>
        </w:numPr>
        <w:ind w:left="1068"/>
        <w:jc w:val="both"/>
        <w:rPr>
          <w:rFonts w:ascii="Arial" w:hAnsi="Arial" w:cs="Arial"/>
          <w:sz w:val="22"/>
          <w:szCs w:val="22"/>
        </w:rPr>
      </w:pPr>
      <w:r w:rsidRPr="003639BB">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3639BB" w:rsidRDefault="00A6320F" w:rsidP="006C5E2A">
      <w:pPr>
        <w:ind w:left="348"/>
        <w:jc w:val="both"/>
        <w:rPr>
          <w:rFonts w:ascii="Arial" w:hAnsi="Arial" w:cs="Arial"/>
          <w:sz w:val="22"/>
          <w:szCs w:val="22"/>
        </w:rPr>
      </w:pPr>
      <w:r w:rsidRPr="003639BB">
        <w:rPr>
          <w:rFonts w:ascii="Arial" w:hAnsi="Arial" w:cs="Arial"/>
          <w:sz w:val="22"/>
          <w:szCs w:val="22"/>
        </w:rPr>
        <w:t xml:space="preserve"> </w:t>
      </w:r>
    </w:p>
    <w:p w14:paraId="7C27AA25" w14:textId="77777777" w:rsidR="0060236C" w:rsidRPr="003639BB" w:rsidRDefault="0060236C" w:rsidP="0060236C">
      <w:pPr>
        <w:numPr>
          <w:ilvl w:val="0"/>
          <w:numId w:val="12"/>
        </w:numPr>
        <w:tabs>
          <w:tab w:val="num" w:pos="1080"/>
        </w:tabs>
        <w:jc w:val="both"/>
        <w:rPr>
          <w:rFonts w:ascii="Arial" w:hAnsi="Arial" w:cs="Arial"/>
          <w:sz w:val="22"/>
          <w:szCs w:val="22"/>
        </w:rPr>
      </w:pPr>
      <w:r w:rsidRPr="003639BB">
        <w:rPr>
          <w:rFonts w:ascii="Arial" w:hAnsi="Arial" w:cs="Arial"/>
          <w:sz w:val="22"/>
          <w:szCs w:val="22"/>
        </w:rPr>
        <w:t>Zhotovitel nejpozději 15 dnů předem oznámí písemně objednateli, že dílo je připraveno k převzetí a spolu s objednatelem dohodnou harmonogram přejímky.</w:t>
      </w:r>
      <w:r w:rsidR="00E969D4" w:rsidRPr="003639BB">
        <w:rPr>
          <w:rFonts w:ascii="Arial" w:hAnsi="Arial" w:cs="Arial"/>
          <w:sz w:val="22"/>
          <w:szCs w:val="22"/>
        </w:rPr>
        <w:t xml:space="preserve"> Současně je zhotovitel povinen předat objednateli:</w:t>
      </w:r>
    </w:p>
    <w:p w14:paraId="18B7421C" w14:textId="01EBDB8F" w:rsidR="0060236C" w:rsidRPr="003639BB" w:rsidRDefault="0060236C" w:rsidP="0060236C">
      <w:pPr>
        <w:numPr>
          <w:ilvl w:val="0"/>
          <w:numId w:val="20"/>
        </w:numPr>
        <w:ind w:left="1068"/>
        <w:rPr>
          <w:rFonts w:ascii="Arial" w:hAnsi="Arial" w:cs="Arial"/>
          <w:sz w:val="22"/>
          <w:szCs w:val="22"/>
        </w:rPr>
      </w:pPr>
      <w:r w:rsidRPr="003639BB">
        <w:rPr>
          <w:rFonts w:ascii="Arial" w:hAnsi="Arial" w:cs="Arial"/>
          <w:sz w:val="22"/>
          <w:szCs w:val="22"/>
        </w:rPr>
        <w:t xml:space="preserve">projektovou dokumentaci skutečného provedení stavby (4 x kompletní vytištěné </w:t>
      </w:r>
      <w:proofErr w:type="spellStart"/>
      <w:r w:rsidRPr="003639BB">
        <w:rPr>
          <w:rFonts w:ascii="Arial" w:hAnsi="Arial" w:cs="Arial"/>
          <w:sz w:val="22"/>
          <w:szCs w:val="22"/>
        </w:rPr>
        <w:t>paré</w:t>
      </w:r>
      <w:proofErr w:type="spellEnd"/>
      <w:r w:rsidR="0042782F" w:rsidRPr="003639BB">
        <w:rPr>
          <w:rFonts w:ascii="Arial" w:hAnsi="Arial" w:cs="Arial"/>
          <w:sz w:val="22"/>
          <w:szCs w:val="22"/>
        </w:rPr>
        <w:t xml:space="preserve"> a na USB </w:t>
      </w:r>
      <w:proofErr w:type="spellStart"/>
      <w:r w:rsidR="0042782F" w:rsidRPr="003639BB">
        <w:rPr>
          <w:rFonts w:ascii="Arial" w:hAnsi="Arial" w:cs="Arial"/>
          <w:sz w:val="22"/>
          <w:szCs w:val="22"/>
        </w:rPr>
        <w:t>Flash</w:t>
      </w:r>
      <w:proofErr w:type="spellEnd"/>
      <w:r w:rsidR="0042782F" w:rsidRPr="003639BB">
        <w:rPr>
          <w:rFonts w:ascii="Arial" w:hAnsi="Arial" w:cs="Arial"/>
          <w:sz w:val="22"/>
          <w:szCs w:val="22"/>
        </w:rPr>
        <w:t xml:space="preserve"> disku nebo jiném nosiči dat</w:t>
      </w:r>
      <w:r w:rsidRPr="003639BB">
        <w:rPr>
          <w:rFonts w:ascii="Arial" w:hAnsi="Arial" w:cs="Arial"/>
          <w:sz w:val="22"/>
          <w:szCs w:val="22"/>
        </w:rPr>
        <w:t>),</w:t>
      </w:r>
    </w:p>
    <w:p w14:paraId="496FD89B" w14:textId="59A29A32" w:rsidR="0060236C" w:rsidRPr="003639BB" w:rsidRDefault="0060236C" w:rsidP="0060236C">
      <w:pPr>
        <w:numPr>
          <w:ilvl w:val="0"/>
          <w:numId w:val="20"/>
        </w:numPr>
        <w:ind w:left="1068"/>
        <w:rPr>
          <w:rFonts w:ascii="Arial" w:hAnsi="Arial" w:cs="Arial"/>
          <w:sz w:val="22"/>
          <w:szCs w:val="22"/>
        </w:rPr>
      </w:pPr>
      <w:r w:rsidRPr="003639BB">
        <w:rPr>
          <w:rFonts w:ascii="Arial" w:hAnsi="Arial" w:cs="Arial"/>
          <w:sz w:val="22"/>
          <w:szCs w:val="22"/>
        </w:rPr>
        <w:t>geodetické zaměření dokončeného</w:t>
      </w:r>
      <w:r w:rsidR="00A31024" w:rsidRPr="003639BB">
        <w:rPr>
          <w:rFonts w:ascii="Arial" w:hAnsi="Arial" w:cs="Arial"/>
          <w:sz w:val="22"/>
          <w:szCs w:val="22"/>
        </w:rPr>
        <w:t xml:space="preserve"> díla (4x v tištěné podobě a </w:t>
      </w:r>
      <w:r w:rsidRPr="003639BB">
        <w:rPr>
          <w:rFonts w:ascii="Arial" w:hAnsi="Arial" w:cs="Arial"/>
          <w:sz w:val="22"/>
          <w:szCs w:val="22"/>
        </w:rPr>
        <w:t xml:space="preserve">na </w:t>
      </w:r>
      <w:r w:rsidR="00A31024" w:rsidRPr="003639BB">
        <w:rPr>
          <w:rFonts w:ascii="Arial" w:hAnsi="Arial" w:cs="Arial"/>
          <w:sz w:val="22"/>
          <w:szCs w:val="22"/>
        </w:rPr>
        <w:t xml:space="preserve">USB </w:t>
      </w:r>
      <w:proofErr w:type="spellStart"/>
      <w:r w:rsidR="00A31024" w:rsidRPr="003639BB">
        <w:rPr>
          <w:rFonts w:ascii="Arial" w:hAnsi="Arial" w:cs="Arial"/>
          <w:sz w:val="22"/>
          <w:szCs w:val="22"/>
        </w:rPr>
        <w:t>Flash</w:t>
      </w:r>
      <w:proofErr w:type="spellEnd"/>
      <w:r w:rsidR="00A31024" w:rsidRPr="003639BB">
        <w:rPr>
          <w:rFonts w:ascii="Arial" w:hAnsi="Arial" w:cs="Arial"/>
          <w:sz w:val="22"/>
          <w:szCs w:val="22"/>
        </w:rPr>
        <w:t xml:space="preserve"> disku nebo jiném nosiči dat</w:t>
      </w:r>
      <w:r w:rsidRPr="003639BB">
        <w:rPr>
          <w:rFonts w:ascii="Arial" w:hAnsi="Arial" w:cs="Arial"/>
          <w:sz w:val="22"/>
          <w:szCs w:val="22"/>
        </w:rPr>
        <w:t>),</w:t>
      </w:r>
    </w:p>
    <w:p w14:paraId="62D58122" w14:textId="77777777" w:rsidR="005660C0" w:rsidRPr="003639BB" w:rsidRDefault="005660C0" w:rsidP="005660C0">
      <w:pPr>
        <w:numPr>
          <w:ilvl w:val="0"/>
          <w:numId w:val="20"/>
        </w:numPr>
        <w:ind w:left="1068"/>
        <w:rPr>
          <w:rFonts w:ascii="Arial" w:hAnsi="Arial" w:cs="Arial"/>
          <w:sz w:val="22"/>
          <w:szCs w:val="22"/>
        </w:rPr>
      </w:pPr>
      <w:r w:rsidRPr="003639BB">
        <w:rPr>
          <w:rFonts w:ascii="Arial" w:hAnsi="Arial" w:cs="Arial"/>
          <w:sz w:val="22"/>
          <w:szCs w:val="22"/>
        </w:rPr>
        <w:t xml:space="preserve">stavební deník, </w:t>
      </w:r>
    </w:p>
    <w:p w14:paraId="33C7D27D" w14:textId="56316EFE" w:rsidR="0060236C" w:rsidRPr="003639BB" w:rsidRDefault="00E969D4" w:rsidP="0016305A">
      <w:pPr>
        <w:numPr>
          <w:ilvl w:val="0"/>
          <w:numId w:val="20"/>
        </w:numPr>
        <w:ind w:left="1068"/>
        <w:jc w:val="both"/>
        <w:rPr>
          <w:rFonts w:ascii="Arial" w:hAnsi="Arial" w:cs="Arial"/>
          <w:sz w:val="22"/>
          <w:szCs w:val="22"/>
        </w:rPr>
      </w:pPr>
      <w:r w:rsidRPr="003639BB">
        <w:rPr>
          <w:rFonts w:ascii="Arial" w:hAnsi="Arial" w:cs="Arial"/>
          <w:sz w:val="22"/>
          <w:szCs w:val="22"/>
        </w:rPr>
        <w:t xml:space="preserve">jiné </w:t>
      </w:r>
      <w:r w:rsidR="005E665C" w:rsidRPr="003639BB">
        <w:rPr>
          <w:rFonts w:ascii="Arial" w:hAnsi="Arial" w:cs="Arial"/>
          <w:sz w:val="22"/>
          <w:szCs w:val="22"/>
        </w:rPr>
        <w:t xml:space="preserve">nezbytné </w:t>
      </w:r>
      <w:r w:rsidRPr="003639BB">
        <w:rPr>
          <w:rFonts w:ascii="Arial" w:hAnsi="Arial" w:cs="Arial"/>
          <w:sz w:val="22"/>
          <w:szCs w:val="22"/>
        </w:rPr>
        <w:t>doklady vztahující se k dílu neuvedené v čl. X</w:t>
      </w:r>
      <w:r w:rsidR="008250DD" w:rsidRPr="003639BB">
        <w:rPr>
          <w:rFonts w:ascii="Arial" w:hAnsi="Arial" w:cs="Arial"/>
          <w:sz w:val="22"/>
          <w:szCs w:val="22"/>
        </w:rPr>
        <w:t xml:space="preserve"> odst. 3</w:t>
      </w:r>
      <w:r w:rsidR="0016305A" w:rsidRPr="003639BB">
        <w:rPr>
          <w:rFonts w:ascii="Arial" w:hAnsi="Arial" w:cs="Arial"/>
          <w:sz w:val="22"/>
          <w:szCs w:val="22"/>
        </w:rPr>
        <w:t xml:space="preserve"> této smlouvy, které objednatel předá zhotoviteli nejpozději následující den po oznámení zhotovitele o připravenosti převzetí díla</w:t>
      </w:r>
    </w:p>
    <w:p w14:paraId="13E2D6C9" w14:textId="77777777" w:rsidR="007F09A2" w:rsidRPr="003639BB" w:rsidRDefault="007F09A2" w:rsidP="00E969D4">
      <w:pPr>
        <w:jc w:val="both"/>
        <w:rPr>
          <w:rFonts w:ascii="Arial" w:hAnsi="Arial" w:cs="Arial"/>
          <w:sz w:val="22"/>
          <w:szCs w:val="22"/>
        </w:rPr>
      </w:pPr>
    </w:p>
    <w:p w14:paraId="00569A8A" w14:textId="77777777" w:rsidR="002307D5" w:rsidRPr="003639BB" w:rsidRDefault="00FC63B5" w:rsidP="002307D5">
      <w:pPr>
        <w:tabs>
          <w:tab w:val="num" w:pos="1080"/>
        </w:tabs>
        <w:ind w:left="360"/>
        <w:jc w:val="both"/>
        <w:rPr>
          <w:rFonts w:ascii="Arial" w:hAnsi="Arial" w:cs="Arial"/>
          <w:sz w:val="22"/>
          <w:szCs w:val="22"/>
        </w:rPr>
      </w:pPr>
      <w:r w:rsidRPr="003639BB">
        <w:rPr>
          <w:rFonts w:ascii="Arial" w:hAnsi="Arial" w:cs="Arial"/>
          <w:sz w:val="22"/>
          <w:szCs w:val="22"/>
        </w:rPr>
        <w:t>Nedoložení kteréhokoliv nezbytného dokladu je důvodem pro nepřevzetí díla.</w:t>
      </w:r>
    </w:p>
    <w:p w14:paraId="1573587B" w14:textId="77777777" w:rsidR="002307D5" w:rsidRPr="003639BB" w:rsidRDefault="002307D5" w:rsidP="009C70D1">
      <w:pPr>
        <w:tabs>
          <w:tab w:val="num" w:pos="1080"/>
        </w:tabs>
        <w:ind w:left="360"/>
        <w:jc w:val="both"/>
        <w:rPr>
          <w:rFonts w:ascii="Arial" w:hAnsi="Arial" w:cs="Arial"/>
          <w:sz w:val="22"/>
          <w:szCs w:val="22"/>
        </w:rPr>
      </w:pPr>
    </w:p>
    <w:p w14:paraId="051630F1" w14:textId="77777777" w:rsidR="00A6320F" w:rsidRPr="003639BB" w:rsidRDefault="00A6320F" w:rsidP="00825E02">
      <w:pPr>
        <w:numPr>
          <w:ilvl w:val="0"/>
          <w:numId w:val="12"/>
        </w:numPr>
        <w:tabs>
          <w:tab w:val="num" w:pos="1080"/>
        </w:tabs>
        <w:jc w:val="both"/>
        <w:rPr>
          <w:rFonts w:ascii="Arial" w:hAnsi="Arial" w:cs="Arial"/>
          <w:sz w:val="22"/>
          <w:szCs w:val="22"/>
        </w:rPr>
      </w:pPr>
      <w:r w:rsidRPr="003639BB">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3639BB" w:rsidRDefault="00A6320F" w:rsidP="00A6320F">
      <w:pPr>
        <w:pStyle w:val="Odstavecseseznamem"/>
        <w:rPr>
          <w:rFonts w:ascii="Arial" w:hAnsi="Arial" w:cs="Arial"/>
          <w:sz w:val="22"/>
          <w:szCs w:val="22"/>
        </w:rPr>
      </w:pPr>
    </w:p>
    <w:p w14:paraId="6CDB4A07" w14:textId="77777777" w:rsidR="00B90572" w:rsidRPr="003639BB" w:rsidRDefault="00A6320F" w:rsidP="00825E02">
      <w:pPr>
        <w:numPr>
          <w:ilvl w:val="0"/>
          <w:numId w:val="12"/>
        </w:numPr>
        <w:tabs>
          <w:tab w:val="num" w:pos="1080"/>
        </w:tabs>
        <w:jc w:val="both"/>
        <w:rPr>
          <w:rFonts w:ascii="Arial" w:hAnsi="Arial" w:cs="Arial"/>
          <w:sz w:val="22"/>
          <w:szCs w:val="22"/>
        </w:rPr>
      </w:pPr>
      <w:r w:rsidRPr="003639BB">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3639BB" w:rsidRDefault="00A6320F" w:rsidP="00A6320F">
      <w:pPr>
        <w:pStyle w:val="Nadpis1"/>
        <w:rPr>
          <w:rFonts w:ascii="Arial" w:hAnsi="Arial" w:cs="Arial"/>
          <w:sz w:val="22"/>
          <w:szCs w:val="22"/>
        </w:rPr>
      </w:pPr>
      <w:bookmarkStart w:id="7" w:name="_Ref485301883"/>
      <w:r w:rsidRPr="003639BB">
        <w:rPr>
          <w:rFonts w:ascii="Arial" w:hAnsi="Arial" w:cs="Arial"/>
          <w:sz w:val="22"/>
          <w:szCs w:val="22"/>
        </w:rPr>
        <w:t>Vady díla a záruka za jakost</w:t>
      </w:r>
      <w:bookmarkEnd w:id="7"/>
    </w:p>
    <w:p w14:paraId="14EFB459" w14:textId="77777777" w:rsidR="00A6320F" w:rsidRPr="003639BB"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 xml:space="preserve">Zhotovitel se zavazuje, že dílo bude mít vlastnosti stanovené smlouvou. </w:t>
      </w:r>
    </w:p>
    <w:p w14:paraId="4AE667BD" w14:textId="77777777" w:rsidR="00080100" w:rsidRPr="003639BB" w:rsidRDefault="00080100" w:rsidP="00080100">
      <w:pPr>
        <w:tabs>
          <w:tab w:val="num" w:pos="1440"/>
        </w:tabs>
        <w:ind w:left="426"/>
        <w:jc w:val="both"/>
        <w:rPr>
          <w:rFonts w:ascii="Arial" w:hAnsi="Arial" w:cs="Arial"/>
          <w:sz w:val="22"/>
          <w:szCs w:val="22"/>
        </w:rPr>
      </w:pPr>
    </w:p>
    <w:p w14:paraId="04269A5A" w14:textId="4E4F17FE" w:rsidR="00080100" w:rsidRPr="003639BB"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3639BB">
        <w:rPr>
          <w:rFonts w:ascii="Arial" w:hAnsi="Arial" w:cs="Arial"/>
          <w:sz w:val="22"/>
          <w:szCs w:val="22"/>
        </w:rPr>
        <w:t>Zhotovitel poskytuje na jakost díla záruku v trvání 60 měsíců</w:t>
      </w:r>
      <w:r w:rsidR="00C46813" w:rsidRPr="003639BB">
        <w:rPr>
          <w:rFonts w:ascii="Arial" w:hAnsi="Arial" w:cs="Arial"/>
          <w:sz w:val="22"/>
          <w:szCs w:val="22"/>
        </w:rPr>
        <w:t xml:space="preserve"> na </w:t>
      </w:r>
      <w:r w:rsidR="003639BB" w:rsidRPr="003639BB">
        <w:rPr>
          <w:rFonts w:ascii="Arial" w:hAnsi="Arial" w:cs="Arial"/>
          <w:sz w:val="22"/>
          <w:szCs w:val="22"/>
        </w:rPr>
        <w:t>stavbu</w:t>
      </w:r>
      <w:r w:rsidRPr="003639BB">
        <w:rPr>
          <w:rFonts w:ascii="Arial" w:hAnsi="Arial" w:cs="Arial"/>
          <w:sz w:val="22"/>
          <w:szCs w:val="22"/>
        </w:rPr>
        <w:t>.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3639BB">
        <w:rPr>
          <w:rFonts w:ascii="Arial" w:hAnsi="Arial" w:cs="Arial"/>
          <w:sz w:val="22"/>
          <w:szCs w:val="22"/>
        </w:rPr>
        <w:t xml:space="preserve"> </w:t>
      </w:r>
    </w:p>
    <w:p w14:paraId="57FC1642" w14:textId="77777777" w:rsidR="00A6320F" w:rsidRPr="003639BB" w:rsidRDefault="00A6320F" w:rsidP="00A6320F">
      <w:pPr>
        <w:tabs>
          <w:tab w:val="num" w:pos="426"/>
        </w:tabs>
        <w:ind w:left="426" w:hanging="360"/>
        <w:jc w:val="both"/>
        <w:rPr>
          <w:rFonts w:ascii="Arial" w:hAnsi="Arial" w:cs="Arial"/>
          <w:sz w:val="22"/>
          <w:szCs w:val="22"/>
        </w:rPr>
      </w:pPr>
    </w:p>
    <w:p w14:paraId="7CEEB837" w14:textId="77777777" w:rsidR="00A6320F" w:rsidRPr="003639BB" w:rsidRDefault="00A6320F" w:rsidP="00825E02">
      <w:pPr>
        <w:numPr>
          <w:ilvl w:val="0"/>
          <w:numId w:val="7"/>
        </w:numPr>
        <w:tabs>
          <w:tab w:val="clear" w:pos="720"/>
          <w:tab w:val="num" w:pos="426"/>
        </w:tabs>
        <w:ind w:left="426"/>
        <w:jc w:val="both"/>
        <w:rPr>
          <w:rFonts w:ascii="Arial" w:hAnsi="Arial" w:cs="Arial"/>
          <w:sz w:val="22"/>
          <w:szCs w:val="22"/>
        </w:rPr>
      </w:pPr>
      <w:r w:rsidRPr="003639BB">
        <w:rPr>
          <w:rFonts w:ascii="Arial" w:hAnsi="Arial" w:cs="Arial"/>
          <w:sz w:val="22"/>
          <w:szCs w:val="22"/>
        </w:rPr>
        <w:t>Projeví-li se vada v průběhu šesti měsíců od převzetí díla, má se za to, že věc byla vadná již při převzetí.</w:t>
      </w:r>
    </w:p>
    <w:p w14:paraId="6D1E18CE" w14:textId="77777777" w:rsidR="00A6320F" w:rsidRPr="003639BB" w:rsidRDefault="00A6320F" w:rsidP="00A6320F">
      <w:pPr>
        <w:tabs>
          <w:tab w:val="num" w:pos="426"/>
        </w:tabs>
        <w:ind w:left="426" w:hanging="360"/>
        <w:jc w:val="both"/>
        <w:rPr>
          <w:rFonts w:ascii="Arial" w:hAnsi="Arial" w:cs="Arial"/>
          <w:sz w:val="22"/>
          <w:szCs w:val="22"/>
        </w:rPr>
      </w:pPr>
    </w:p>
    <w:p w14:paraId="36AA765F" w14:textId="2C35A5CA" w:rsidR="00080100" w:rsidRPr="003639BB"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lastRenderedPageBreak/>
        <w:t>Objednatel oznámí vady díla bez zbytečného odkladu poté, kdy je zjistil, nejpozději však do uplynutí záruční doby dle čl.</w:t>
      </w:r>
      <w:r w:rsidR="0076355C" w:rsidRPr="003639BB">
        <w:rPr>
          <w:rFonts w:ascii="Arial" w:hAnsi="Arial" w:cs="Arial"/>
          <w:sz w:val="22"/>
          <w:szCs w:val="22"/>
        </w:rPr>
        <w:t xml:space="preserve"> </w:t>
      </w:r>
      <w:r w:rsidR="00547C7A" w:rsidRPr="003639BB">
        <w:rPr>
          <w:rFonts w:ascii="Arial" w:hAnsi="Arial" w:cs="Arial"/>
          <w:sz w:val="22"/>
          <w:szCs w:val="22"/>
        </w:rPr>
        <w:fldChar w:fldCharType="begin"/>
      </w:r>
      <w:r w:rsidR="00547C7A" w:rsidRPr="003639BB">
        <w:rPr>
          <w:rFonts w:ascii="Arial" w:hAnsi="Arial" w:cs="Arial"/>
          <w:sz w:val="22"/>
          <w:szCs w:val="22"/>
        </w:rPr>
        <w:instrText xml:space="preserve"> REF _Ref485301883 \r \h </w:instrText>
      </w:r>
      <w:r w:rsidR="004D52A0" w:rsidRPr="003639BB">
        <w:rPr>
          <w:rFonts w:ascii="Arial" w:hAnsi="Arial" w:cs="Arial"/>
          <w:sz w:val="22"/>
          <w:szCs w:val="22"/>
        </w:rPr>
        <w:instrText xml:space="preserve"> \* MERGEFORMAT </w:instrText>
      </w:r>
      <w:r w:rsidR="00547C7A" w:rsidRPr="003639BB">
        <w:rPr>
          <w:rFonts w:ascii="Arial" w:hAnsi="Arial" w:cs="Arial"/>
          <w:sz w:val="22"/>
          <w:szCs w:val="22"/>
        </w:rPr>
      </w:r>
      <w:r w:rsidR="00547C7A" w:rsidRPr="003639BB">
        <w:rPr>
          <w:rFonts w:ascii="Arial" w:hAnsi="Arial" w:cs="Arial"/>
          <w:sz w:val="22"/>
          <w:szCs w:val="22"/>
        </w:rPr>
        <w:fldChar w:fldCharType="separate"/>
      </w:r>
      <w:r w:rsidR="00D03BA3" w:rsidRPr="003639BB">
        <w:rPr>
          <w:rFonts w:ascii="Arial" w:hAnsi="Arial" w:cs="Arial"/>
          <w:sz w:val="22"/>
          <w:szCs w:val="22"/>
        </w:rPr>
        <w:t>XI</w:t>
      </w:r>
      <w:r w:rsidR="00547C7A" w:rsidRPr="003639BB">
        <w:rPr>
          <w:rFonts w:ascii="Arial" w:hAnsi="Arial" w:cs="Arial"/>
          <w:sz w:val="22"/>
          <w:szCs w:val="22"/>
        </w:rPr>
        <w:fldChar w:fldCharType="end"/>
      </w:r>
      <w:r w:rsidR="00547C7A" w:rsidRPr="003639BB">
        <w:rPr>
          <w:rFonts w:ascii="Arial" w:hAnsi="Arial" w:cs="Arial"/>
          <w:sz w:val="22"/>
          <w:szCs w:val="22"/>
        </w:rPr>
        <w:t xml:space="preserve"> odst. </w:t>
      </w:r>
      <w:r w:rsidR="00547C7A" w:rsidRPr="003639BB">
        <w:rPr>
          <w:rFonts w:ascii="Arial" w:hAnsi="Arial" w:cs="Arial"/>
          <w:sz w:val="22"/>
          <w:szCs w:val="22"/>
        </w:rPr>
        <w:fldChar w:fldCharType="begin"/>
      </w:r>
      <w:r w:rsidR="00547C7A" w:rsidRPr="003639BB">
        <w:rPr>
          <w:rFonts w:ascii="Arial" w:hAnsi="Arial" w:cs="Arial"/>
          <w:sz w:val="22"/>
          <w:szCs w:val="22"/>
        </w:rPr>
        <w:instrText xml:space="preserve"> REF _Ref494102433 \n \h </w:instrText>
      </w:r>
      <w:r w:rsidR="004D52A0" w:rsidRPr="003639BB">
        <w:rPr>
          <w:rFonts w:ascii="Arial" w:hAnsi="Arial" w:cs="Arial"/>
          <w:sz w:val="22"/>
          <w:szCs w:val="22"/>
        </w:rPr>
        <w:instrText xml:space="preserve"> \* MERGEFORMAT </w:instrText>
      </w:r>
      <w:r w:rsidR="00547C7A" w:rsidRPr="003639BB">
        <w:rPr>
          <w:rFonts w:ascii="Arial" w:hAnsi="Arial" w:cs="Arial"/>
          <w:sz w:val="22"/>
          <w:szCs w:val="22"/>
        </w:rPr>
      </w:r>
      <w:r w:rsidR="00547C7A" w:rsidRPr="003639BB">
        <w:rPr>
          <w:rFonts w:ascii="Arial" w:hAnsi="Arial" w:cs="Arial"/>
          <w:sz w:val="22"/>
          <w:szCs w:val="22"/>
        </w:rPr>
        <w:fldChar w:fldCharType="separate"/>
      </w:r>
      <w:r w:rsidR="00D03BA3" w:rsidRPr="003639BB">
        <w:rPr>
          <w:rFonts w:ascii="Arial" w:hAnsi="Arial" w:cs="Arial"/>
          <w:sz w:val="22"/>
          <w:szCs w:val="22"/>
        </w:rPr>
        <w:t>2</w:t>
      </w:r>
      <w:r w:rsidR="00547C7A" w:rsidRPr="003639BB">
        <w:rPr>
          <w:rFonts w:ascii="Arial" w:hAnsi="Arial" w:cs="Arial"/>
          <w:sz w:val="22"/>
          <w:szCs w:val="22"/>
        </w:rPr>
        <w:fldChar w:fldCharType="end"/>
      </w:r>
      <w:r w:rsidR="003C746A" w:rsidRPr="003639BB">
        <w:rPr>
          <w:rFonts w:ascii="Arial" w:hAnsi="Arial" w:cs="Arial"/>
          <w:sz w:val="22"/>
          <w:szCs w:val="22"/>
        </w:rPr>
        <w:t xml:space="preserve"> </w:t>
      </w:r>
      <w:r w:rsidRPr="003639BB">
        <w:rPr>
          <w:rFonts w:ascii="Arial" w:hAnsi="Arial" w:cs="Arial"/>
          <w:sz w:val="22"/>
          <w:szCs w:val="22"/>
        </w:rPr>
        <w:t>této smlouvy. V reklamaci je objednatel povinen vady popsat, případně uvést, jak se projevují.</w:t>
      </w:r>
    </w:p>
    <w:p w14:paraId="448BE4C4" w14:textId="77777777" w:rsidR="00080100" w:rsidRPr="003639BB" w:rsidRDefault="00080100" w:rsidP="00080100">
      <w:pPr>
        <w:pStyle w:val="Odstavecseseznamem"/>
        <w:rPr>
          <w:rFonts w:ascii="Arial" w:hAnsi="Arial" w:cs="Arial"/>
          <w:sz w:val="22"/>
          <w:szCs w:val="22"/>
        </w:rPr>
      </w:pPr>
    </w:p>
    <w:p w14:paraId="45D40D44" w14:textId="77777777" w:rsidR="00080100" w:rsidRPr="003639BB"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3639BB" w:rsidRDefault="00080100" w:rsidP="00080100">
      <w:pPr>
        <w:pStyle w:val="Odstavecseseznamem"/>
        <w:rPr>
          <w:rFonts w:ascii="Arial" w:hAnsi="Arial" w:cs="Arial"/>
          <w:sz w:val="22"/>
          <w:szCs w:val="22"/>
        </w:rPr>
      </w:pPr>
    </w:p>
    <w:p w14:paraId="73FC272E" w14:textId="77777777" w:rsidR="00080100" w:rsidRPr="003639BB"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3639BB" w:rsidRDefault="00080100" w:rsidP="00080100">
      <w:pPr>
        <w:pStyle w:val="Odstavecseseznamem"/>
        <w:rPr>
          <w:rFonts w:ascii="Arial" w:hAnsi="Arial" w:cs="Arial"/>
          <w:sz w:val="22"/>
          <w:szCs w:val="22"/>
        </w:rPr>
      </w:pPr>
    </w:p>
    <w:p w14:paraId="3674E7DC" w14:textId="77777777" w:rsidR="00FC0900" w:rsidRPr="003639BB"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3639BB">
        <w:rPr>
          <w:rFonts w:ascii="Arial" w:hAnsi="Arial" w:cs="Arial"/>
          <w:sz w:val="22"/>
          <w:szCs w:val="22"/>
        </w:rPr>
        <w:t xml:space="preserve"> náklady uhradí zhotovitel do 15</w:t>
      </w:r>
      <w:r w:rsidRPr="003639BB">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3639BB" w:rsidRDefault="00A71606" w:rsidP="00A71606">
      <w:pPr>
        <w:pStyle w:val="Odstavecseseznamem"/>
        <w:rPr>
          <w:rFonts w:ascii="Arial" w:hAnsi="Arial" w:cs="Arial"/>
          <w:sz w:val="22"/>
          <w:szCs w:val="22"/>
        </w:rPr>
      </w:pPr>
    </w:p>
    <w:p w14:paraId="325CE8AD" w14:textId="77777777" w:rsidR="00A71606" w:rsidRPr="003639BB"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3639BB" w:rsidRDefault="00A71606" w:rsidP="00A71606">
      <w:pPr>
        <w:tabs>
          <w:tab w:val="num" w:pos="1440"/>
        </w:tabs>
        <w:jc w:val="both"/>
        <w:rPr>
          <w:rFonts w:ascii="Arial" w:hAnsi="Arial" w:cs="Arial"/>
          <w:sz w:val="22"/>
          <w:szCs w:val="22"/>
        </w:rPr>
      </w:pPr>
    </w:p>
    <w:p w14:paraId="70F2C91A" w14:textId="77777777" w:rsidR="00080100" w:rsidRPr="003639BB"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3639BB">
        <w:rPr>
          <w:rFonts w:ascii="Arial" w:hAnsi="Arial" w:cs="Arial"/>
          <w:sz w:val="22"/>
          <w:szCs w:val="22"/>
        </w:rPr>
        <w:t>technických</w:t>
      </w:r>
      <w:r w:rsidRPr="003639BB">
        <w:rPr>
          <w:rFonts w:ascii="Arial" w:hAnsi="Arial" w:cs="Arial"/>
          <w:sz w:val="22"/>
          <w:szCs w:val="22"/>
        </w:rPr>
        <w:t xml:space="preserve"> či jiných norem a </w:t>
      </w:r>
      <w:r w:rsidR="003C4B2D" w:rsidRPr="003639BB">
        <w:rPr>
          <w:rFonts w:ascii="Arial" w:hAnsi="Arial" w:cs="Arial"/>
          <w:sz w:val="22"/>
          <w:szCs w:val="22"/>
        </w:rPr>
        <w:t xml:space="preserve">právních </w:t>
      </w:r>
      <w:r w:rsidRPr="003639BB">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3639BB" w:rsidRDefault="003C4B2D" w:rsidP="003C4B2D">
      <w:pPr>
        <w:pStyle w:val="Odstavecseseznamem"/>
        <w:rPr>
          <w:rFonts w:ascii="Arial" w:hAnsi="Arial" w:cs="Arial"/>
          <w:sz w:val="22"/>
          <w:szCs w:val="22"/>
        </w:rPr>
      </w:pPr>
    </w:p>
    <w:p w14:paraId="5534E0AC" w14:textId="77777777" w:rsidR="00FC0900" w:rsidRPr="003639BB"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3639BB" w:rsidRDefault="003C4B2D" w:rsidP="003C4B2D">
      <w:pPr>
        <w:pStyle w:val="Odstavecseseznamem"/>
        <w:rPr>
          <w:rFonts w:ascii="Arial" w:hAnsi="Arial" w:cs="Arial"/>
          <w:sz w:val="22"/>
          <w:szCs w:val="22"/>
        </w:rPr>
      </w:pPr>
    </w:p>
    <w:p w14:paraId="4274F0F5" w14:textId="77777777" w:rsidR="00080100" w:rsidRPr="003639BB"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3639BB">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3639BB" w:rsidRDefault="00A71606" w:rsidP="00A6320F">
      <w:pPr>
        <w:pStyle w:val="Nadpis1"/>
        <w:rPr>
          <w:rFonts w:ascii="Arial" w:hAnsi="Arial" w:cs="Arial"/>
          <w:sz w:val="22"/>
          <w:szCs w:val="22"/>
        </w:rPr>
      </w:pPr>
      <w:r w:rsidRPr="003639BB">
        <w:rPr>
          <w:rFonts w:ascii="Arial" w:hAnsi="Arial" w:cs="Arial"/>
          <w:sz w:val="22"/>
          <w:szCs w:val="22"/>
        </w:rPr>
        <w:t>Smluvní pokuta</w:t>
      </w:r>
    </w:p>
    <w:p w14:paraId="68026D7F" w14:textId="53B2177B" w:rsidR="00655524" w:rsidRPr="003639BB"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3639BB">
        <w:rPr>
          <w:rFonts w:ascii="Arial" w:hAnsi="Arial" w:cs="Arial"/>
          <w:sz w:val="22"/>
          <w:szCs w:val="22"/>
        </w:rPr>
        <w:t>V případě prodlení zhotovitele s</w:t>
      </w:r>
      <w:r w:rsidR="00EB3F49" w:rsidRPr="003639BB">
        <w:rPr>
          <w:rFonts w:ascii="Arial" w:hAnsi="Arial" w:cs="Arial"/>
          <w:sz w:val="22"/>
          <w:szCs w:val="22"/>
        </w:rPr>
        <w:t> </w:t>
      </w:r>
      <w:r w:rsidR="00090E4A" w:rsidRPr="003639BB">
        <w:rPr>
          <w:rFonts w:ascii="Arial" w:hAnsi="Arial" w:cs="Arial"/>
          <w:sz w:val="22"/>
          <w:szCs w:val="22"/>
        </w:rPr>
        <w:t>realizací</w:t>
      </w:r>
      <w:r w:rsidR="00EB3F49" w:rsidRPr="003639BB">
        <w:rPr>
          <w:rFonts w:ascii="Arial" w:hAnsi="Arial" w:cs="Arial"/>
          <w:sz w:val="22"/>
          <w:szCs w:val="22"/>
        </w:rPr>
        <w:t xml:space="preserve"> části díla dle </w:t>
      </w:r>
      <w:r w:rsidR="0080541E" w:rsidRPr="003639BB">
        <w:rPr>
          <w:rFonts w:ascii="Arial" w:hAnsi="Arial" w:cs="Arial"/>
          <w:sz w:val="22"/>
          <w:szCs w:val="22"/>
        </w:rPr>
        <w:t>čl.</w:t>
      </w:r>
      <w:r w:rsidR="00EB3F49" w:rsidRPr="003639BB">
        <w:rPr>
          <w:rFonts w:ascii="Arial" w:hAnsi="Arial" w:cs="Arial"/>
          <w:sz w:val="22"/>
          <w:szCs w:val="22"/>
        </w:rPr>
        <w:t xml:space="preserve"> </w:t>
      </w:r>
      <w:r w:rsidR="00090E4A" w:rsidRPr="003639BB">
        <w:rPr>
          <w:rFonts w:ascii="Arial" w:hAnsi="Arial" w:cs="Arial"/>
          <w:sz w:val="22"/>
          <w:szCs w:val="22"/>
        </w:rPr>
        <w:t>III</w:t>
      </w:r>
      <w:r w:rsidR="00E30211" w:rsidRPr="003639BB">
        <w:rPr>
          <w:rFonts w:ascii="Arial" w:hAnsi="Arial" w:cs="Arial"/>
          <w:sz w:val="22"/>
          <w:szCs w:val="22"/>
        </w:rPr>
        <w:t xml:space="preserve"> odst. 1</w:t>
      </w:r>
      <w:r w:rsidR="00EB3F49" w:rsidRPr="003639BB">
        <w:rPr>
          <w:rFonts w:ascii="Arial" w:hAnsi="Arial" w:cs="Arial"/>
          <w:sz w:val="22"/>
          <w:szCs w:val="22"/>
        </w:rPr>
        <w:t xml:space="preserve"> této smlouvy </w:t>
      </w:r>
      <w:r w:rsidRPr="003639BB">
        <w:rPr>
          <w:rFonts w:ascii="Arial" w:hAnsi="Arial" w:cs="Arial"/>
          <w:sz w:val="22"/>
          <w:szCs w:val="22"/>
        </w:rPr>
        <w:t xml:space="preserve">je objednatel oprávněn účtovat zhotoviteli smluvní pokutu ve výši </w:t>
      </w:r>
      <w:r w:rsidR="003639BB" w:rsidRPr="003639BB">
        <w:rPr>
          <w:rFonts w:ascii="Arial" w:hAnsi="Arial" w:cs="Arial"/>
          <w:sz w:val="22"/>
          <w:szCs w:val="22"/>
        </w:rPr>
        <w:t>0,1</w:t>
      </w:r>
      <w:r w:rsidRPr="003639BB">
        <w:rPr>
          <w:rFonts w:ascii="Arial" w:hAnsi="Arial" w:cs="Arial"/>
          <w:sz w:val="22"/>
          <w:szCs w:val="22"/>
        </w:rPr>
        <w:t>%</w:t>
      </w:r>
      <w:r w:rsidRPr="003639BB">
        <w:rPr>
          <w:rFonts w:ascii="Arial" w:hAnsi="Arial" w:cs="Arial"/>
          <w:i/>
          <w:sz w:val="22"/>
          <w:szCs w:val="22"/>
        </w:rPr>
        <w:t xml:space="preserve"> </w:t>
      </w:r>
      <w:r w:rsidRPr="003639BB">
        <w:rPr>
          <w:rFonts w:ascii="Arial" w:hAnsi="Arial" w:cs="Arial"/>
          <w:sz w:val="22"/>
          <w:szCs w:val="22"/>
        </w:rPr>
        <w:t xml:space="preserve">z ceny díla bez DPH za každý (i započatý) den prodlení </w:t>
      </w:r>
      <w:r w:rsidR="00655524" w:rsidRPr="003639BB">
        <w:rPr>
          <w:rFonts w:ascii="Arial" w:hAnsi="Arial" w:cs="Arial"/>
          <w:sz w:val="22"/>
          <w:szCs w:val="22"/>
        </w:rPr>
        <w:t>a zhotovitel se ji zavazuje zaplatit. Ustanovení § 2050 občanského zákoníku se neuplatní.</w:t>
      </w:r>
    </w:p>
    <w:p w14:paraId="402F894A" w14:textId="77777777" w:rsidR="00AD499B" w:rsidRPr="003639BB" w:rsidRDefault="00AD499B" w:rsidP="00AD499B">
      <w:pPr>
        <w:ind w:left="426"/>
        <w:jc w:val="both"/>
        <w:rPr>
          <w:rFonts w:ascii="Arial" w:hAnsi="Arial" w:cs="Arial"/>
          <w:sz w:val="22"/>
          <w:szCs w:val="22"/>
        </w:rPr>
      </w:pPr>
    </w:p>
    <w:p w14:paraId="7AB2A1CA" w14:textId="67189879" w:rsidR="00AD499B" w:rsidRPr="003639BB" w:rsidRDefault="00AD499B" w:rsidP="00AD499B">
      <w:pPr>
        <w:numPr>
          <w:ilvl w:val="0"/>
          <w:numId w:val="36"/>
        </w:numPr>
        <w:tabs>
          <w:tab w:val="num" w:pos="426"/>
        </w:tabs>
        <w:ind w:left="426" w:hanging="426"/>
        <w:jc w:val="both"/>
        <w:rPr>
          <w:rFonts w:ascii="Arial" w:hAnsi="Arial" w:cs="Arial"/>
          <w:sz w:val="22"/>
          <w:szCs w:val="22"/>
        </w:rPr>
      </w:pPr>
      <w:r w:rsidRPr="003639BB">
        <w:rPr>
          <w:rFonts w:ascii="Arial" w:hAnsi="Arial" w:cs="Arial"/>
          <w:sz w:val="22"/>
          <w:szCs w:val="22"/>
        </w:rPr>
        <w:t xml:space="preserve">V případě prodlení </w:t>
      </w:r>
      <w:r w:rsidR="00CE1291" w:rsidRPr="003639BB">
        <w:rPr>
          <w:rFonts w:ascii="Arial" w:hAnsi="Arial" w:cs="Arial"/>
          <w:sz w:val="22"/>
          <w:szCs w:val="22"/>
        </w:rPr>
        <w:t xml:space="preserve">zhotovitele </w:t>
      </w:r>
      <w:r w:rsidRPr="003639BB">
        <w:rPr>
          <w:rFonts w:ascii="Arial" w:hAnsi="Arial" w:cs="Arial"/>
          <w:sz w:val="22"/>
          <w:szCs w:val="22"/>
        </w:rPr>
        <w:t xml:space="preserve">s předáním díla </w:t>
      </w:r>
      <w:r w:rsidR="00E30211" w:rsidRPr="003639BB">
        <w:rPr>
          <w:rFonts w:ascii="Arial" w:hAnsi="Arial" w:cs="Arial"/>
          <w:sz w:val="22"/>
          <w:szCs w:val="22"/>
        </w:rPr>
        <w:t>dle čl. III odst. 2</w:t>
      </w:r>
      <w:r w:rsidR="00CE1291" w:rsidRPr="003639BB">
        <w:rPr>
          <w:rFonts w:ascii="Arial" w:hAnsi="Arial" w:cs="Arial"/>
          <w:sz w:val="22"/>
          <w:szCs w:val="22"/>
        </w:rPr>
        <w:t xml:space="preserve"> této smlouvy </w:t>
      </w:r>
      <w:r w:rsidRPr="003639BB">
        <w:rPr>
          <w:rFonts w:ascii="Arial" w:hAnsi="Arial" w:cs="Arial"/>
          <w:sz w:val="22"/>
          <w:szCs w:val="22"/>
        </w:rPr>
        <w:t xml:space="preserve">je objednatel oprávněn účtovat zhotoviteli smluvní pokutu ve výši </w:t>
      </w:r>
      <w:r w:rsidR="003639BB" w:rsidRPr="003639BB">
        <w:rPr>
          <w:rFonts w:ascii="Arial" w:hAnsi="Arial" w:cs="Arial"/>
          <w:sz w:val="22"/>
          <w:szCs w:val="22"/>
        </w:rPr>
        <w:t>0,1</w:t>
      </w:r>
      <w:r w:rsidRPr="003639BB">
        <w:rPr>
          <w:rFonts w:ascii="Arial" w:hAnsi="Arial" w:cs="Arial"/>
          <w:sz w:val="22"/>
          <w:szCs w:val="22"/>
        </w:rPr>
        <w:t>%</w:t>
      </w:r>
      <w:r w:rsidRPr="003639BB">
        <w:rPr>
          <w:rFonts w:ascii="Arial" w:hAnsi="Arial" w:cs="Arial"/>
          <w:i/>
          <w:sz w:val="22"/>
          <w:szCs w:val="22"/>
        </w:rPr>
        <w:t xml:space="preserve"> </w:t>
      </w:r>
      <w:r w:rsidRPr="003639BB">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3639BB" w:rsidRDefault="00AD499B" w:rsidP="00AD499B">
      <w:pPr>
        <w:jc w:val="both"/>
        <w:rPr>
          <w:rFonts w:ascii="Arial" w:hAnsi="Arial" w:cs="Arial"/>
          <w:sz w:val="22"/>
          <w:szCs w:val="22"/>
        </w:rPr>
      </w:pPr>
    </w:p>
    <w:p w14:paraId="392BC936" w14:textId="51223E2A" w:rsidR="00A10A1F" w:rsidRPr="003639BB" w:rsidRDefault="00A10A1F" w:rsidP="00A10A1F">
      <w:pPr>
        <w:numPr>
          <w:ilvl w:val="0"/>
          <w:numId w:val="36"/>
        </w:numPr>
        <w:tabs>
          <w:tab w:val="num" w:pos="426"/>
        </w:tabs>
        <w:ind w:left="426" w:hanging="426"/>
        <w:jc w:val="both"/>
        <w:rPr>
          <w:rFonts w:ascii="Arial" w:hAnsi="Arial" w:cs="Arial"/>
          <w:sz w:val="22"/>
          <w:szCs w:val="22"/>
        </w:rPr>
      </w:pPr>
      <w:r w:rsidRPr="003639BB">
        <w:rPr>
          <w:rFonts w:ascii="Arial" w:hAnsi="Arial" w:cs="Arial"/>
          <w:sz w:val="22"/>
          <w:szCs w:val="22"/>
        </w:rPr>
        <w:lastRenderedPageBreak/>
        <w:t xml:space="preserve">V případě prodlení zhotovitele s odstraněním vad, jejichž termín odstranění byl smluven písemně, je objednatel oprávněn účtovat smluvní pokutu ve </w:t>
      </w:r>
      <w:r w:rsidR="003639BB" w:rsidRPr="003639BB">
        <w:rPr>
          <w:rFonts w:ascii="Arial" w:hAnsi="Arial" w:cs="Arial"/>
          <w:sz w:val="22"/>
          <w:szCs w:val="22"/>
        </w:rPr>
        <w:t>výši 0,05</w:t>
      </w:r>
      <w:r w:rsidRPr="003639BB">
        <w:rPr>
          <w:rFonts w:ascii="Arial" w:hAnsi="Arial" w:cs="Arial"/>
          <w:sz w:val="22"/>
          <w:szCs w:val="22"/>
        </w:rPr>
        <w:t>% z ceny díla bez DPH za každý (i započatý) den prodlení, a to zvlášť za každou vadu až do jejich úplného odstranění. Ustanovení § 2050 občanského zákoníku se neuplatní.</w:t>
      </w:r>
    </w:p>
    <w:p w14:paraId="5FD2FA47" w14:textId="77777777" w:rsidR="00A10A1F" w:rsidRPr="003639BB" w:rsidRDefault="00A10A1F" w:rsidP="00A10A1F">
      <w:pPr>
        <w:ind w:left="426"/>
        <w:jc w:val="both"/>
        <w:rPr>
          <w:rFonts w:ascii="Arial" w:hAnsi="Arial" w:cs="Arial"/>
          <w:sz w:val="22"/>
          <w:szCs w:val="22"/>
        </w:rPr>
      </w:pPr>
    </w:p>
    <w:p w14:paraId="3BD85195" w14:textId="7E57B0BC" w:rsidR="00A10A1F" w:rsidRPr="003639BB" w:rsidRDefault="00A10A1F" w:rsidP="00A10A1F">
      <w:pPr>
        <w:numPr>
          <w:ilvl w:val="0"/>
          <w:numId w:val="9"/>
        </w:numPr>
        <w:tabs>
          <w:tab w:val="num" w:pos="426"/>
        </w:tabs>
        <w:ind w:left="426" w:hanging="426"/>
        <w:jc w:val="both"/>
        <w:rPr>
          <w:rFonts w:ascii="Arial" w:hAnsi="Arial" w:cs="Arial"/>
          <w:sz w:val="22"/>
          <w:szCs w:val="22"/>
        </w:rPr>
      </w:pPr>
      <w:r w:rsidRPr="003639BB">
        <w:rPr>
          <w:rFonts w:ascii="Arial" w:hAnsi="Arial" w:cs="Arial"/>
          <w:sz w:val="22"/>
          <w:szCs w:val="22"/>
        </w:rPr>
        <w:t xml:space="preserve">V případě nesplnění jiné povinnosti uložené zhotoviteli touto smlouvou je zhotovitel povinen objednateli uhradit smluvní pokutu ve </w:t>
      </w:r>
      <w:r w:rsidR="003639BB" w:rsidRPr="003639BB">
        <w:rPr>
          <w:rFonts w:ascii="Arial" w:hAnsi="Arial" w:cs="Arial"/>
          <w:sz w:val="22"/>
          <w:szCs w:val="22"/>
        </w:rPr>
        <w:t>výši 0,05</w:t>
      </w:r>
      <w:r w:rsidRPr="003639BB">
        <w:rPr>
          <w:rFonts w:ascii="Arial" w:hAnsi="Arial" w:cs="Arial"/>
          <w:sz w:val="22"/>
          <w:szCs w:val="22"/>
        </w:rPr>
        <w:t>% z ceny díla bez DPH za každý (i započatý) den prodlení, a to zvlášť za každou nesplněnou povinnost až do jejich úplného odstranění. Ustanovení § 2050 občanského zákoníku se neuplatní.</w:t>
      </w:r>
    </w:p>
    <w:p w14:paraId="74BE8828" w14:textId="77777777" w:rsidR="00A10A1F" w:rsidRPr="003639BB" w:rsidRDefault="00A10A1F" w:rsidP="00A10A1F">
      <w:pPr>
        <w:ind w:left="426"/>
        <w:jc w:val="both"/>
        <w:rPr>
          <w:rFonts w:ascii="Arial" w:hAnsi="Arial" w:cs="Arial"/>
          <w:sz w:val="22"/>
          <w:szCs w:val="22"/>
        </w:rPr>
      </w:pPr>
    </w:p>
    <w:p w14:paraId="4C7A6E3A" w14:textId="77777777" w:rsidR="00A10A1F" w:rsidRPr="003639BB" w:rsidRDefault="00A10A1F" w:rsidP="00A10A1F">
      <w:pPr>
        <w:numPr>
          <w:ilvl w:val="0"/>
          <w:numId w:val="36"/>
        </w:numPr>
        <w:tabs>
          <w:tab w:val="num" w:pos="426"/>
        </w:tabs>
        <w:ind w:left="426" w:hanging="426"/>
        <w:jc w:val="both"/>
        <w:rPr>
          <w:rFonts w:ascii="Arial" w:hAnsi="Arial" w:cs="Arial"/>
          <w:sz w:val="22"/>
          <w:szCs w:val="22"/>
        </w:rPr>
      </w:pPr>
      <w:r w:rsidRPr="003639BB">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3639BB">
        <w:rPr>
          <w:rFonts w:ascii="Arial" w:hAnsi="Arial" w:cs="Arial"/>
          <w:sz w:val="22"/>
          <w:szCs w:val="22"/>
        </w:rPr>
        <w:t>Ustanovení § 2050 občanského zákoníku se neuplatní.</w:t>
      </w:r>
    </w:p>
    <w:p w14:paraId="0FE37F1D" w14:textId="77777777" w:rsidR="00CE1291" w:rsidRPr="003639BB" w:rsidRDefault="00CE1291" w:rsidP="00CE1291">
      <w:pPr>
        <w:ind w:left="426"/>
        <w:jc w:val="both"/>
        <w:rPr>
          <w:rFonts w:ascii="Arial" w:hAnsi="Arial" w:cs="Arial"/>
          <w:sz w:val="22"/>
          <w:szCs w:val="22"/>
        </w:rPr>
      </w:pPr>
    </w:p>
    <w:p w14:paraId="25903F6C" w14:textId="77777777" w:rsidR="009B6AE9" w:rsidRPr="003639BB" w:rsidRDefault="009B6AE9" w:rsidP="009B6AE9">
      <w:pPr>
        <w:numPr>
          <w:ilvl w:val="0"/>
          <w:numId w:val="36"/>
        </w:numPr>
        <w:tabs>
          <w:tab w:val="num" w:pos="426"/>
        </w:tabs>
        <w:ind w:left="426" w:hanging="426"/>
        <w:jc w:val="both"/>
        <w:rPr>
          <w:rFonts w:ascii="Arial" w:hAnsi="Arial" w:cs="Arial"/>
          <w:sz w:val="22"/>
          <w:szCs w:val="22"/>
        </w:rPr>
      </w:pPr>
      <w:r w:rsidRPr="003639BB">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3639BB" w:rsidRDefault="00BF1201" w:rsidP="00BF1201">
      <w:pPr>
        <w:pStyle w:val="Odstavecseseznamem"/>
        <w:rPr>
          <w:rFonts w:ascii="Arial" w:hAnsi="Arial" w:cs="Arial"/>
          <w:sz w:val="22"/>
          <w:szCs w:val="22"/>
        </w:rPr>
      </w:pPr>
    </w:p>
    <w:p w14:paraId="3F384349" w14:textId="77777777" w:rsidR="00BF1201" w:rsidRPr="003639BB" w:rsidRDefault="00BF1201" w:rsidP="00BF1201">
      <w:pPr>
        <w:numPr>
          <w:ilvl w:val="0"/>
          <w:numId w:val="36"/>
        </w:numPr>
        <w:tabs>
          <w:tab w:val="num" w:pos="426"/>
        </w:tabs>
        <w:ind w:left="426" w:hanging="426"/>
        <w:jc w:val="both"/>
        <w:rPr>
          <w:rFonts w:ascii="Arial" w:hAnsi="Arial" w:cs="Arial"/>
          <w:iCs/>
          <w:sz w:val="22"/>
          <w:szCs w:val="22"/>
        </w:rPr>
      </w:pPr>
      <w:r w:rsidRPr="003639BB">
        <w:rPr>
          <w:rFonts w:ascii="Arial" w:hAnsi="Arial" w:cs="Arial"/>
          <w:iCs/>
          <w:sz w:val="22"/>
          <w:szCs w:val="22"/>
        </w:rPr>
        <w:t>Zhotovitel je povinen objednateli uhradit smluvní pokutu ve výši 10.000 Kč za každé jednotlivé porušení povinnosti součinnosti stanovené v čl. VIII odst. 35 této smlouvy.</w:t>
      </w:r>
    </w:p>
    <w:p w14:paraId="6C7A1B10" w14:textId="77777777" w:rsidR="00BF1201" w:rsidRPr="003639BB" w:rsidRDefault="00BF1201" w:rsidP="00BF1201">
      <w:pPr>
        <w:jc w:val="both"/>
        <w:rPr>
          <w:rFonts w:ascii="Arial" w:hAnsi="Arial" w:cs="Arial"/>
          <w:iCs/>
          <w:sz w:val="22"/>
          <w:szCs w:val="22"/>
        </w:rPr>
      </w:pPr>
    </w:p>
    <w:p w14:paraId="236D22F6" w14:textId="1E2787F9" w:rsidR="00BF1201" w:rsidRPr="003639BB" w:rsidRDefault="00BF1201" w:rsidP="00BF1201">
      <w:pPr>
        <w:numPr>
          <w:ilvl w:val="0"/>
          <w:numId w:val="36"/>
        </w:numPr>
        <w:tabs>
          <w:tab w:val="num" w:pos="426"/>
        </w:tabs>
        <w:ind w:left="426" w:hanging="426"/>
        <w:jc w:val="both"/>
        <w:rPr>
          <w:rFonts w:ascii="Arial" w:hAnsi="Arial" w:cs="Arial"/>
          <w:iCs/>
          <w:sz w:val="22"/>
          <w:szCs w:val="22"/>
        </w:rPr>
      </w:pPr>
      <w:r w:rsidRPr="003639BB">
        <w:rPr>
          <w:rFonts w:ascii="Arial" w:hAnsi="Arial" w:cs="Arial"/>
          <w:iCs/>
          <w:sz w:val="22"/>
          <w:szCs w:val="22"/>
        </w:rPr>
        <w:t xml:space="preserve">Zhotovitel je povinen objednateli uhradit smluvní pokutu ve výši 10% z ceny díla, dojde-li k porušení pravidel dle čl. VIII odst. 34 této smlouvy, a to za každý jednotlivý případ porušení, a to i opakovaně. </w:t>
      </w:r>
    </w:p>
    <w:p w14:paraId="2CE2EB72" w14:textId="77777777" w:rsidR="00BF1201" w:rsidRPr="003639BB" w:rsidRDefault="00BF1201" w:rsidP="00BF1201">
      <w:pPr>
        <w:ind w:left="426"/>
        <w:jc w:val="both"/>
        <w:rPr>
          <w:rFonts w:ascii="Arial" w:hAnsi="Arial" w:cs="Arial"/>
          <w:sz w:val="22"/>
          <w:szCs w:val="22"/>
        </w:rPr>
      </w:pPr>
    </w:p>
    <w:p w14:paraId="49E8163A" w14:textId="77777777" w:rsidR="00A10A1F" w:rsidRPr="003639BB" w:rsidRDefault="00A10A1F" w:rsidP="00A10A1F">
      <w:pPr>
        <w:numPr>
          <w:ilvl w:val="0"/>
          <w:numId w:val="36"/>
        </w:numPr>
        <w:tabs>
          <w:tab w:val="num" w:pos="426"/>
        </w:tabs>
        <w:ind w:left="426" w:hanging="426"/>
        <w:jc w:val="both"/>
        <w:rPr>
          <w:rFonts w:ascii="Arial" w:hAnsi="Arial" w:cs="Arial"/>
          <w:sz w:val="22"/>
          <w:szCs w:val="22"/>
        </w:rPr>
      </w:pPr>
      <w:r w:rsidRPr="003639BB">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3639BB">
        <w:rPr>
          <w:rFonts w:ascii="Arial" w:hAnsi="Arial" w:cs="Arial"/>
          <w:iCs/>
          <w:sz w:val="22"/>
          <w:szCs w:val="22"/>
        </w:rPr>
        <w:t xml:space="preserve">5.000,- Kč </w:t>
      </w:r>
      <w:r w:rsidRPr="003639BB">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3639BB" w:rsidRDefault="00A10A1F" w:rsidP="00A10A1F">
      <w:pPr>
        <w:ind w:left="426"/>
        <w:jc w:val="both"/>
        <w:rPr>
          <w:rFonts w:ascii="Arial" w:hAnsi="Arial" w:cs="Arial"/>
          <w:sz w:val="22"/>
          <w:szCs w:val="22"/>
        </w:rPr>
      </w:pPr>
    </w:p>
    <w:p w14:paraId="6B838082" w14:textId="626FE4E4" w:rsidR="00A10A1F" w:rsidRPr="003639BB" w:rsidRDefault="00A10A1F" w:rsidP="00A10A1F">
      <w:pPr>
        <w:numPr>
          <w:ilvl w:val="0"/>
          <w:numId w:val="36"/>
        </w:numPr>
        <w:tabs>
          <w:tab w:val="num" w:pos="426"/>
        </w:tabs>
        <w:ind w:left="426" w:hanging="426"/>
        <w:jc w:val="both"/>
        <w:rPr>
          <w:rFonts w:ascii="Arial" w:hAnsi="Arial" w:cs="Arial"/>
          <w:sz w:val="22"/>
          <w:szCs w:val="22"/>
        </w:rPr>
      </w:pPr>
      <w:r w:rsidRPr="003639BB">
        <w:rPr>
          <w:rFonts w:ascii="Arial" w:hAnsi="Arial" w:cs="Arial"/>
          <w:sz w:val="22"/>
          <w:szCs w:val="22"/>
        </w:rPr>
        <w:t xml:space="preserve">V případě prodlení s termínem splatnosti faktury je zhotovitel oprávněn účtovat objednateli úrok z prodlení ve </w:t>
      </w:r>
      <w:r w:rsidR="003639BB" w:rsidRPr="003639BB">
        <w:rPr>
          <w:rFonts w:ascii="Arial" w:hAnsi="Arial" w:cs="Arial"/>
          <w:sz w:val="22"/>
          <w:szCs w:val="22"/>
        </w:rPr>
        <w:t>výši 0,05</w:t>
      </w:r>
      <w:r w:rsidRPr="003639BB">
        <w:rPr>
          <w:rFonts w:ascii="Arial" w:hAnsi="Arial" w:cs="Arial"/>
          <w:sz w:val="22"/>
          <w:szCs w:val="22"/>
        </w:rPr>
        <w:t xml:space="preserve"> % z dlužné částky bez DPH za každý den prodlení až do zaplacení.</w:t>
      </w:r>
    </w:p>
    <w:p w14:paraId="2EE5E4A7" w14:textId="77777777" w:rsidR="00A10A1F" w:rsidRPr="003639BB" w:rsidRDefault="00A10A1F" w:rsidP="00A10A1F">
      <w:pPr>
        <w:ind w:left="426"/>
        <w:jc w:val="both"/>
        <w:rPr>
          <w:rFonts w:ascii="Arial" w:hAnsi="Arial" w:cs="Arial"/>
          <w:sz w:val="22"/>
          <w:szCs w:val="22"/>
        </w:rPr>
      </w:pPr>
    </w:p>
    <w:p w14:paraId="4481A406" w14:textId="77777777" w:rsidR="00A10A1F" w:rsidRPr="003639BB" w:rsidRDefault="00A10A1F" w:rsidP="00A10A1F">
      <w:pPr>
        <w:pStyle w:val="Seznam"/>
        <w:numPr>
          <w:ilvl w:val="0"/>
          <w:numId w:val="36"/>
        </w:numPr>
        <w:tabs>
          <w:tab w:val="num" w:pos="426"/>
        </w:tabs>
        <w:ind w:left="426" w:hanging="426"/>
        <w:jc w:val="both"/>
        <w:rPr>
          <w:rFonts w:ascii="Arial" w:hAnsi="Arial" w:cs="Arial"/>
          <w:sz w:val="22"/>
          <w:szCs w:val="22"/>
        </w:rPr>
      </w:pPr>
      <w:r w:rsidRPr="003639BB">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3C7E4D5A" w14:textId="77777777" w:rsidR="00A10A1F" w:rsidRPr="003639BB"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3639BB" w:rsidRDefault="00A10A1F" w:rsidP="00A10A1F">
      <w:pPr>
        <w:numPr>
          <w:ilvl w:val="0"/>
          <w:numId w:val="36"/>
        </w:numPr>
        <w:tabs>
          <w:tab w:val="num" w:pos="426"/>
        </w:tabs>
        <w:ind w:left="426" w:hanging="426"/>
        <w:jc w:val="both"/>
        <w:rPr>
          <w:rFonts w:ascii="Arial" w:hAnsi="Arial" w:cs="Arial"/>
          <w:sz w:val="22"/>
          <w:szCs w:val="22"/>
        </w:rPr>
      </w:pPr>
      <w:r w:rsidRPr="003639BB">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3639BB">
        <w:rPr>
          <w:rFonts w:ascii="Arial" w:hAnsi="Arial" w:cs="Arial"/>
          <w:i/>
          <w:sz w:val="22"/>
          <w:szCs w:val="22"/>
        </w:rPr>
        <w:t xml:space="preserve"> </w:t>
      </w:r>
    </w:p>
    <w:p w14:paraId="0B4C6589" w14:textId="77777777" w:rsidR="00A10A1F" w:rsidRPr="003639BB" w:rsidRDefault="00A10A1F" w:rsidP="00A10A1F">
      <w:pPr>
        <w:tabs>
          <w:tab w:val="num" w:pos="426"/>
        </w:tabs>
        <w:ind w:left="426"/>
        <w:jc w:val="both"/>
        <w:rPr>
          <w:rFonts w:ascii="Arial" w:hAnsi="Arial" w:cs="Arial"/>
          <w:sz w:val="22"/>
          <w:szCs w:val="22"/>
        </w:rPr>
      </w:pPr>
    </w:p>
    <w:p w14:paraId="0CDFE5A8" w14:textId="77777777" w:rsidR="00A10A1F" w:rsidRPr="003639BB" w:rsidRDefault="00A10A1F" w:rsidP="00A10A1F">
      <w:pPr>
        <w:numPr>
          <w:ilvl w:val="0"/>
          <w:numId w:val="36"/>
        </w:numPr>
        <w:tabs>
          <w:tab w:val="num" w:pos="426"/>
        </w:tabs>
        <w:ind w:left="426" w:hanging="426"/>
        <w:jc w:val="both"/>
        <w:rPr>
          <w:rFonts w:ascii="Arial" w:hAnsi="Arial" w:cs="Arial"/>
          <w:sz w:val="22"/>
          <w:szCs w:val="22"/>
        </w:rPr>
      </w:pPr>
      <w:r w:rsidRPr="003639BB">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3639BB" w:rsidRDefault="00A10A1F" w:rsidP="00A10A1F">
      <w:pPr>
        <w:ind w:left="426"/>
        <w:jc w:val="both"/>
        <w:rPr>
          <w:rFonts w:ascii="Arial" w:hAnsi="Arial" w:cs="Arial"/>
          <w:sz w:val="22"/>
          <w:szCs w:val="22"/>
        </w:rPr>
      </w:pPr>
    </w:p>
    <w:p w14:paraId="58DC26F6" w14:textId="77777777" w:rsidR="00A10A1F" w:rsidRPr="003639BB" w:rsidRDefault="00A10A1F" w:rsidP="00A10A1F">
      <w:pPr>
        <w:numPr>
          <w:ilvl w:val="0"/>
          <w:numId w:val="9"/>
        </w:numPr>
        <w:tabs>
          <w:tab w:val="num" w:pos="426"/>
        </w:tabs>
        <w:ind w:left="426" w:hanging="426"/>
        <w:jc w:val="both"/>
        <w:rPr>
          <w:rFonts w:ascii="Arial" w:hAnsi="Arial" w:cs="Arial"/>
          <w:sz w:val="22"/>
          <w:szCs w:val="22"/>
        </w:rPr>
      </w:pPr>
      <w:r w:rsidRPr="003639BB">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3639BB" w:rsidRDefault="00A10A1F" w:rsidP="00A10A1F">
      <w:pPr>
        <w:ind w:left="426"/>
        <w:jc w:val="both"/>
        <w:rPr>
          <w:rFonts w:ascii="Arial" w:hAnsi="Arial" w:cs="Arial"/>
          <w:sz w:val="22"/>
          <w:szCs w:val="22"/>
        </w:rPr>
      </w:pPr>
    </w:p>
    <w:p w14:paraId="3394A9FB" w14:textId="77777777" w:rsidR="00A71606" w:rsidRPr="003639BB" w:rsidRDefault="00A10A1F" w:rsidP="00A10A1F">
      <w:pPr>
        <w:pStyle w:val="Nadpis1"/>
        <w:rPr>
          <w:rFonts w:ascii="Arial" w:hAnsi="Arial" w:cs="Arial"/>
          <w:sz w:val="22"/>
          <w:szCs w:val="22"/>
        </w:rPr>
      </w:pPr>
      <w:r w:rsidRPr="003639BB">
        <w:rPr>
          <w:rFonts w:ascii="Arial" w:hAnsi="Arial" w:cs="Arial"/>
          <w:sz w:val="22"/>
          <w:szCs w:val="22"/>
        </w:rPr>
        <w:lastRenderedPageBreak/>
        <w:t>Ukončení smluvního vztahu</w:t>
      </w:r>
      <w:bookmarkEnd w:id="9"/>
    </w:p>
    <w:p w14:paraId="6949DD25" w14:textId="77777777" w:rsidR="0076355C" w:rsidRPr="003639BB" w:rsidRDefault="0076355C" w:rsidP="00825E02">
      <w:pPr>
        <w:numPr>
          <w:ilvl w:val="0"/>
          <w:numId w:val="13"/>
        </w:numPr>
        <w:ind w:left="360"/>
        <w:jc w:val="both"/>
        <w:rPr>
          <w:rFonts w:ascii="Arial" w:hAnsi="Arial" w:cs="Arial"/>
          <w:sz w:val="22"/>
          <w:szCs w:val="22"/>
        </w:rPr>
      </w:pPr>
      <w:r w:rsidRPr="003639BB">
        <w:rPr>
          <w:rFonts w:ascii="Arial" w:hAnsi="Arial" w:cs="Arial"/>
          <w:sz w:val="22"/>
          <w:szCs w:val="22"/>
        </w:rPr>
        <w:t>Tuto smlouvu lze ukončit buď dohodou smluvních stran</w:t>
      </w:r>
      <w:r w:rsidR="004F7A02" w:rsidRPr="003639BB">
        <w:rPr>
          <w:rFonts w:ascii="Arial" w:hAnsi="Arial" w:cs="Arial"/>
          <w:sz w:val="22"/>
          <w:szCs w:val="22"/>
        </w:rPr>
        <w:t>,</w:t>
      </w:r>
      <w:r w:rsidRPr="003639BB">
        <w:rPr>
          <w:rFonts w:ascii="Arial" w:hAnsi="Arial" w:cs="Arial"/>
          <w:sz w:val="22"/>
          <w:szCs w:val="22"/>
        </w:rPr>
        <w:t xml:space="preserve"> nebo odstoupením některé smluvní strany od smlouvy.</w:t>
      </w:r>
    </w:p>
    <w:p w14:paraId="51B5C1E9" w14:textId="77777777" w:rsidR="0076355C" w:rsidRPr="003639BB" w:rsidRDefault="0076355C" w:rsidP="0076355C">
      <w:pPr>
        <w:jc w:val="both"/>
        <w:rPr>
          <w:rFonts w:ascii="Arial" w:hAnsi="Arial" w:cs="Arial"/>
          <w:sz w:val="22"/>
          <w:szCs w:val="22"/>
        </w:rPr>
      </w:pPr>
    </w:p>
    <w:p w14:paraId="44DCEFF2" w14:textId="77777777" w:rsidR="0076355C" w:rsidRPr="003639BB" w:rsidRDefault="0076355C" w:rsidP="00825E02">
      <w:pPr>
        <w:numPr>
          <w:ilvl w:val="0"/>
          <w:numId w:val="13"/>
        </w:numPr>
        <w:ind w:left="360"/>
        <w:jc w:val="both"/>
        <w:rPr>
          <w:rFonts w:ascii="Arial" w:hAnsi="Arial" w:cs="Arial"/>
          <w:sz w:val="22"/>
          <w:szCs w:val="22"/>
        </w:rPr>
      </w:pPr>
      <w:r w:rsidRPr="003639BB">
        <w:rPr>
          <w:rFonts w:ascii="Arial" w:hAnsi="Arial" w:cs="Arial"/>
          <w:sz w:val="22"/>
          <w:szCs w:val="22"/>
        </w:rPr>
        <w:t>Dohoda o ukončení smluvního vztahu musí mít písemnou formu, jinak je neplatná.</w:t>
      </w:r>
    </w:p>
    <w:p w14:paraId="6AEDEAC2" w14:textId="77777777" w:rsidR="0076355C" w:rsidRPr="003639BB" w:rsidRDefault="0076355C" w:rsidP="0076355C">
      <w:pPr>
        <w:jc w:val="both"/>
        <w:rPr>
          <w:rFonts w:ascii="Arial" w:hAnsi="Arial" w:cs="Arial"/>
          <w:sz w:val="22"/>
          <w:szCs w:val="22"/>
        </w:rPr>
      </w:pPr>
    </w:p>
    <w:p w14:paraId="4453F822" w14:textId="77777777" w:rsidR="0076355C" w:rsidRPr="003639BB" w:rsidRDefault="0076355C" w:rsidP="00825E02">
      <w:pPr>
        <w:numPr>
          <w:ilvl w:val="0"/>
          <w:numId w:val="13"/>
        </w:numPr>
        <w:ind w:left="360"/>
        <w:jc w:val="both"/>
        <w:rPr>
          <w:rFonts w:ascii="Arial" w:hAnsi="Arial" w:cs="Arial"/>
          <w:sz w:val="22"/>
          <w:szCs w:val="22"/>
        </w:rPr>
      </w:pPr>
      <w:r w:rsidRPr="003639BB">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3639BB" w:rsidRDefault="0076355C" w:rsidP="0076355C">
      <w:pPr>
        <w:jc w:val="both"/>
        <w:rPr>
          <w:rFonts w:ascii="Arial" w:hAnsi="Arial" w:cs="Arial"/>
          <w:sz w:val="22"/>
          <w:szCs w:val="22"/>
        </w:rPr>
      </w:pPr>
    </w:p>
    <w:p w14:paraId="442966E4" w14:textId="77777777" w:rsidR="0076355C" w:rsidRPr="003639BB" w:rsidRDefault="0076355C" w:rsidP="00825E02">
      <w:pPr>
        <w:numPr>
          <w:ilvl w:val="0"/>
          <w:numId w:val="13"/>
        </w:numPr>
        <w:ind w:left="360"/>
        <w:jc w:val="both"/>
        <w:rPr>
          <w:rFonts w:ascii="Arial" w:hAnsi="Arial" w:cs="Arial"/>
          <w:sz w:val="22"/>
          <w:szCs w:val="22"/>
        </w:rPr>
      </w:pPr>
      <w:r w:rsidRPr="003639BB">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3639BB" w:rsidRDefault="0076355C" w:rsidP="0076355C">
      <w:pPr>
        <w:pStyle w:val="Odstavecseseznamem"/>
        <w:rPr>
          <w:rFonts w:ascii="Arial" w:hAnsi="Arial" w:cs="Arial"/>
          <w:sz w:val="22"/>
          <w:szCs w:val="22"/>
        </w:rPr>
      </w:pPr>
    </w:p>
    <w:p w14:paraId="23434B93" w14:textId="77777777" w:rsidR="0076355C" w:rsidRPr="003639BB" w:rsidRDefault="0076355C" w:rsidP="00825E02">
      <w:pPr>
        <w:numPr>
          <w:ilvl w:val="0"/>
          <w:numId w:val="13"/>
        </w:numPr>
        <w:ind w:left="360"/>
        <w:jc w:val="both"/>
        <w:rPr>
          <w:rFonts w:ascii="Arial" w:hAnsi="Arial" w:cs="Arial"/>
          <w:sz w:val="22"/>
          <w:szCs w:val="22"/>
        </w:rPr>
      </w:pPr>
      <w:r w:rsidRPr="003639BB">
        <w:rPr>
          <w:rFonts w:ascii="Arial" w:hAnsi="Arial" w:cs="Arial"/>
          <w:sz w:val="22"/>
          <w:szCs w:val="22"/>
        </w:rPr>
        <w:t xml:space="preserve">Podstatným porušením této smlouvy se rozumí zejména: </w:t>
      </w:r>
    </w:p>
    <w:p w14:paraId="67B6FD79"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nesplnění kvalitativních ukazatelů,</w:t>
      </w:r>
    </w:p>
    <w:p w14:paraId="5C0CB649"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provádění prací v rozporu s projektovou dokumentací</w:t>
      </w:r>
      <w:r w:rsidR="00BF1201" w:rsidRPr="003639BB">
        <w:rPr>
          <w:rFonts w:ascii="Arial" w:hAnsi="Arial" w:cs="Arial"/>
          <w:sz w:val="22"/>
          <w:szCs w:val="22"/>
        </w:rPr>
        <w:t>,</w:t>
      </w:r>
    </w:p>
    <w:p w14:paraId="3AA37BB5" w14:textId="5343C875" w:rsidR="0075083E" w:rsidRPr="003639BB" w:rsidRDefault="0075083E" w:rsidP="003639BB">
      <w:pPr>
        <w:numPr>
          <w:ilvl w:val="0"/>
          <w:numId w:val="10"/>
        </w:numPr>
        <w:ind w:left="1134"/>
        <w:jc w:val="both"/>
        <w:rPr>
          <w:rFonts w:ascii="Arial" w:hAnsi="Arial" w:cs="Arial"/>
          <w:sz w:val="22"/>
          <w:szCs w:val="22"/>
        </w:rPr>
      </w:pPr>
      <w:r w:rsidRPr="003639BB">
        <w:rPr>
          <w:rFonts w:ascii="Arial" w:hAnsi="Arial" w:cs="Arial"/>
          <w:sz w:val="22"/>
          <w:szCs w:val="22"/>
        </w:rPr>
        <w:t>porušení jakékoliv povinnosti z</w:t>
      </w:r>
      <w:r w:rsidR="00BF1201" w:rsidRPr="003639BB">
        <w:rPr>
          <w:rFonts w:ascii="Arial" w:hAnsi="Arial" w:cs="Arial"/>
          <w:sz w:val="22"/>
          <w:szCs w:val="22"/>
        </w:rPr>
        <w:t>hotovitele stanovené v</w:t>
      </w:r>
      <w:r w:rsidRPr="003639BB">
        <w:rPr>
          <w:rFonts w:ascii="Arial" w:hAnsi="Arial" w:cs="Arial"/>
          <w:sz w:val="22"/>
          <w:szCs w:val="22"/>
        </w:rPr>
        <w:t xml:space="preserve"> čl. VIII odst. 34 této smlouvy. </w:t>
      </w:r>
    </w:p>
    <w:p w14:paraId="2CCD96E9" w14:textId="77777777" w:rsidR="0076355C" w:rsidRPr="003639BB" w:rsidRDefault="0076355C" w:rsidP="0076355C">
      <w:pPr>
        <w:pStyle w:val="Zkladntext"/>
        <w:ind w:left="426"/>
        <w:rPr>
          <w:rFonts w:ascii="Arial" w:hAnsi="Arial" w:cs="Arial"/>
          <w:sz w:val="22"/>
          <w:szCs w:val="22"/>
        </w:rPr>
      </w:pPr>
    </w:p>
    <w:p w14:paraId="66233F69" w14:textId="77777777" w:rsidR="0076355C" w:rsidRPr="003639BB" w:rsidRDefault="0076355C" w:rsidP="00825E02">
      <w:pPr>
        <w:numPr>
          <w:ilvl w:val="0"/>
          <w:numId w:val="14"/>
        </w:numPr>
        <w:jc w:val="both"/>
        <w:rPr>
          <w:rFonts w:ascii="Arial" w:hAnsi="Arial" w:cs="Arial"/>
          <w:sz w:val="22"/>
          <w:szCs w:val="22"/>
        </w:rPr>
      </w:pPr>
      <w:bookmarkStart w:id="10" w:name="_Ref485643286"/>
      <w:r w:rsidRPr="003639BB">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zhotovitel dokončí rozpracovanou část plnění, pokud objednatel neurčí jinak;</w:t>
      </w:r>
    </w:p>
    <w:p w14:paraId="6CD656B7"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zhotovitel vyzve objednatele k předání a převzetí plnění uvedeného v soupisu provedených prací;</w:t>
      </w:r>
    </w:p>
    <w:p w14:paraId="509AFBE1"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3639BB" w:rsidRDefault="0076355C" w:rsidP="00825E02">
      <w:pPr>
        <w:numPr>
          <w:ilvl w:val="0"/>
          <w:numId w:val="10"/>
        </w:numPr>
        <w:ind w:left="1134"/>
        <w:jc w:val="both"/>
        <w:rPr>
          <w:rFonts w:ascii="Arial" w:hAnsi="Arial" w:cs="Arial"/>
          <w:sz w:val="22"/>
          <w:szCs w:val="22"/>
        </w:rPr>
      </w:pPr>
      <w:r w:rsidRPr="003639BB">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3639BB" w:rsidRDefault="0076355C" w:rsidP="0076355C">
      <w:pPr>
        <w:ind w:left="1134"/>
        <w:jc w:val="both"/>
        <w:rPr>
          <w:rFonts w:ascii="Arial" w:hAnsi="Arial" w:cs="Arial"/>
          <w:sz w:val="22"/>
          <w:szCs w:val="22"/>
        </w:rPr>
      </w:pPr>
    </w:p>
    <w:p w14:paraId="61F6C601" w14:textId="77777777" w:rsidR="00617776" w:rsidRPr="003639BB" w:rsidRDefault="0076355C" w:rsidP="002A77CB">
      <w:pPr>
        <w:pStyle w:val="Zkladntext"/>
        <w:ind w:left="357"/>
        <w:rPr>
          <w:rFonts w:ascii="Arial" w:hAnsi="Arial" w:cs="Arial"/>
          <w:sz w:val="22"/>
          <w:szCs w:val="22"/>
        </w:rPr>
      </w:pPr>
      <w:r w:rsidRPr="003639BB">
        <w:rPr>
          <w:rFonts w:ascii="Arial" w:hAnsi="Arial" w:cs="Arial"/>
          <w:sz w:val="22"/>
          <w:szCs w:val="22"/>
        </w:rPr>
        <w:t>Na zhotovitelem předané a objed</w:t>
      </w:r>
      <w:r w:rsidR="009C352E" w:rsidRPr="003639BB">
        <w:rPr>
          <w:rFonts w:ascii="Arial" w:hAnsi="Arial" w:cs="Arial"/>
          <w:sz w:val="22"/>
          <w:szCs w:val="22"/>
        </w:rPr>
        <w:t xml:space="preserve">natelem převzaté plnění dle čl. XIII odst. 6 </w:t>
      </w:r>
      <w:r w:rsidRPr="003639BB">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3639BB" w:rsidRDefault="00602A40" w:rsidP="00602A40">
      <w:pPr>
        <w:pStyle w:val="Nadpis1"/>
        <w:rPr>
          <w:rFonts w:ascii="Arial" w:hAnsi="Arial" w:cs="Arial"/>
          <w:sz w:val="22"/>
          <w:szCs w:val="22"/>
        </w:rPr>
      </w:pPr>
      <w:r w:rsidRPr="003639BB">
        <w:rPr>
          <w:rFonts w:ascii="Arial" w:hAnsi="Arial" w:cs="Arial"/>
          <w:sz w:val="22"/>
          <w:szCs w:val="22"/>
        </w:rPr>
        <w:t>Ostatní u</w:t>
      </w:r>
      <w:r w:rsidR="008F7B6A" w:rsidRPr="003639BB">
        <w:rPr>
          <w:rFonts w:ascii="Arial" w:hAnsi="Arial" w:cs="Arial"/>
          <w:sz w:val="22"/>
          <w:szCs w:val="22"/>
        </w:rPr>
        <w:t>stanovení</w:t>
      </w:r>
    </w:p>
    <w:p w14:paraId="353B0A58" w14:textId="77777777" w:rsidR="00602A40" w:rsidRPr="003639BB" w:rsidRDefault="00602A40" w:rsidP="00825E02">
      <w:pPr>
        <w:numPr>
          <w:ilvl w:val="0"/>
          <w:numId w:val="16"/>
        </w:numPr>
        <w:jc w:val="both"/>
        <w:rPr>
          <w:rFonts w:ascii="Arial" w:hAnsi="Arial" w:cs="Arial"/>
          <w:sz w:val="22"/>
          <w:szCs w:val="22"/>
        </w:rPr>
      </w:pPr>
      <w:r w:rsidRPr="003639BB">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3639BB" w:rsidRDefault="00F604CB" w:rsidP="00F604CB">
      <w:pPr>
        <w:ind w:left="360"/>
        <w:jc w:val="both"/>
        <w:rPr>
          <w:rFonts w:ascii="Arial" w:hAnsi="Arial" w:cs="Arial"/>
          <w:sz w:val="22"/>
          <w:szCs w:val="22"/>
        </w:rPr>
      </w:pPr>
    </w:p>
    <w:p w14:paraId="2649F1AE" w14:textId="77777777" w:rsidR="00F604CB" w:rsidRPr="003639BB" w:rsidRDefault="00F604CB" w:rsidP="00825E02">
      <w:pPr>
        <w:numPr>
          <w:ilvl w:val="0"/>
          <w:numId w:val="16"/>
        </w:numPr>
        <w:jc w:val="both"/>
        <w:rPr>
          <w:rFonts w:ascii="Arial" w:hAnsi="Arial" w:cs="Arial"/>
          <w:sz w:val="22"/>
          <w:szCs w:val="22"/>
        </w:rPr>
      </w:pPr>
      <w:r w:rsidRPr="003639BB">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3639BB" w:rsidRDefault="00602A40" w:rsidP="00602A40">
      <w:pPr>
        <w:ind w:left="360"/>
        <w:jc w:val="both"/>
        <w:rPr>
          <w:rFonts w:ascii="Arial" w:hAnsi="Arial" w:cs="Arial"/>
          <w:sz w:val="22"/>
          <w:szCs w:val="22"/>
        </w:rPr>
      </w:pPr>
    </w:p>
    <w:p w14:paraId="3017F30D" w14:textId="77777777" w:rsidR="0076355C" w:rsidRPr="003639BB" w:rsidRDefault="0076355C" w:rsidP="00825E02">
      <w:pPr>
        <w:numPr>
          <w:ilvl w:val="0"/>
          <w:numId w:val="16"/>
        </w:numPr>
        <w:jc w:val="both"/>
        <w:rPr>
          <w:rFonts w:ascii="Arial" w:hAnsi="Arial" w:cs="Arial"/>
          <w:sz w:val="22"/>
          <w:szCs w:val="22"/>
        </w:rPr>
      </w:pPr>
      <w:r w:rsidRPr="003639BB">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3639BB" w:rsidRDefault="00C645A9" w:rsidP="00C645A9">
      <w:pPr>
        <w:ind w:left="360"/>
        <w:jc w:val="both"/>
        <w:rPr>
          <w:rFonts w:ascii="Arial" w:hAnsi="Arial" w:cs="Arial"/>
          <w:sz w:val="22"/>
          <w:szCs w:val="22"/>
        </w:rPr>
      </w:pPr>
    </w:p>
    <w:p w14:paraId="5C61B6A0" w14:textId="77777777" w:rsidR="00C645A9" w:rsidRPr="003639BB" w:rsidRDefault="00C645A9" w:rsidP="00C645A9">
      <w:pPr>
        <w:pStyle w:val="odrky"/>
        <w:numPr>
          <w:ilvl w:val="0"/>
          <w:numId w:val="16"/>
        </w:numPr>
        <w:tabs>
          <w:tab w:val="left" w:pos="708"/>
        </w:tabs>
        <w:rPr>
          <w:rFonts w:ascii="Arial" w:hAnsi="Arial" w:cs="Arial"/>
          <w:sz w:val="22"/>
          <w:szCs w:val="22"/>
        </w:rPr>
      </w:pPr>
      <w:r w:rsidRPr="003639BB">
        <w:rPr>
          <w:rFonts w:ascii="Arial" w:hAnsi="Arial" w:cs="Arial"/>
          <w:sz w:val="22"/>
          <w:szCs w:val="22"/>
        </w:rPr>
        <w:t>Bližší informace o zpracování osobních údajů poskytuje statutární město Brno na svých internetových stránkách www.brno.cz.</w:t>
      </w:r>
      <w:r w:rsidR="002C709B" w:rsidRPr="003639BB">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Pr="003639BB" w:rsidRDefault="004F383D" w:rsidP="004F383D">
      <w:pPr>
        <w:pStyle w:val="Odstavecseseznamem"/>
        <w:rPr>
          <w:rFonts w:ascii="Arial" w:hAnsi="Arial" w:cs="Arial"/>
          <w:sz w:val="22"/>
          <w:szCs w:val="22"/>
        </w:rPr>
      </w:pPr>
    </w:p>
    <w:p w14:paraId="684D3C1F" w14:textId="77777777" w:rsidR="004F383D" w:rsidRPr="003639BB" w:rsidRDefault="004F383D" w:rsidP="004F383D">
      <w:pPr>
        <w:pStyle w:val="odrky"/>
        <w:numPr>
          <w:ilvl w:val="0"/>
          <w:numId w:val="16"/>
        </w:numPr>
        <w:tabs>
          <w:tab w:val="left" w:pos="708"/>
        </w:tabs>
        <w:rPr>
          <w:rFonts w:ascii="Arial" w:hAnsi="Arial" w:cs="Arial"/>
          <w:sz w:val="22"/>
          <w:szCs w:val="22"/>
        </w:rPr>
      </w:pPr>
      <w:r w:rsidRPr="003639BB">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3639BB" w:rsidRDefault="00A6320F" w:rsidP="00A6320F">
      <w:pPr>
        <w:pStyle w:val="Nadpis1"/>
        <w:rPr>
          <w:rFonts w:ascii="Arial" w:hAnsi="Arial" w:cs="Arial"/>
          <w:sz w:val="22"/>
          <w:szCs w:val="22"/>
        </w:rPr>
      </w:pPr>
      <w:r w:rsidRPr="003639BB">
        <w:rPr>
          <w:rFonts w:ascii="Arial" w:hAnsi="Arial" w:cs="Arial"/>
          <w:sz w:val="22"/>
          <w:szCs w:val="22"/>
        </w:rPr>
        <w:t>Závěrečná ustanovení</w:t>
      </w:r>
    </w:p>
    <w:p w14:paraId="384FA972" w14:textId="77777777" w:rsidR="004F7A02" w:rsidRPr="003639BB" w:rsidRDefault="004F7A02" w:rsidP="00825E02">
      <w:pPr>
        <w:numPr>
          <w:ilvl w:val="0"/>
          <w:numId w:val="15"/>
        </w:numPr>
        <w:jc w:val="both"/>
        <w:rPr>
          <w:rFonts w:ascii="Arial" w:hAnsi="Arial" w:cs="Arial"/>
          <w:sz w:val="22"/>
          <w:szCs w:val="22"/>
        </w:rPr>
      </w:pPr>
      <w:r w:rsidRPr="003639BB">
        <w:rPr>
          <w:rFonts w:ascii="Arial" w:hAnsi="Arial" w:cs="Arial"/>
          <w:sz w:val="22"/>
          <w:szCs w:val="22"/>
        </w:rPr>
        <w:t>Smluvní strany shodně prohlašují, že došlo k dohodě o celém obsahu smlouvy.</w:t>
      </w:r>
    </w:p>
    <w:p w14:paraId="63243F92" w14:textId="77777777" w:rsidR="004F7A02" w:rsidRPr="003639BB" w:rsidRDefault="004F7A02" w:rsidP="004F7A02">
      <w:pPr>
        <w:ind w:left="360"/>
        <w:jc w:val="both"/>
        <w:rPr>
          <w:rFonts w:ascii="Arial" w:hAnsi="Arial" w:cs="Arial"/>
          <w:sz w:val="22"/>
          <w:szCs w:val="22"/>
        </w:rPr>
      </w:pPr>
    </w:p>
    <w:p w14:paraId="00A7B6FC" w14:textId="77777777" w:rsidR="004F7A02" w:rsidRPr="003639BB" w:rsidRDefault="004F7A02" w:rsidP="00825E02">
      <w:pPr>
        <w:numPr>
          <w:ilvl w:val="0"/>
          <w:numId w:val="15"/>
        </w:numPr>
        <w:tabs>
          <w:tab w:val="num" w:pos="426"/>
        </w:tabs>
        <w:jc w:val="both"/>
        <w:rPr>
          <w:rFonts w:ascii="Arial" w:hAnsi="Arial" w:cs="Arial"/>
          <w:sz w:val="22"/>
          <w:szCs w:val="22"/>
        </w:rPr>
      </w:pPr>
      <w:r w:rsidRPr="003639BB">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3639BB" w:rsidRDefault="004F7A02" w:rsidP="004F7A02">
      <w:pPr>
        <w:ind w:left="360"/>
        <w:jc w:val="both"/>
        <w:rPr>
          <w:rFonts w:ascii="Arial" w:hAnsi="Arial" w:cs="Arial"/>
          <w:sz w:val="22"/>
          <w:szCs w:val="22"/>
        </w:rPr>
      </w:pPr>
    </w:p>
    <w:p w14:paraId="170230E9" w14:textId="77777777" w:rsidR="004F7A02" w:rsidRPr="003639BB" w:rsidRDefault="004F7A02" w:rsidP="00825E02">
      <w:pPr>
        <w:numPr>
          <w:ilvl w:val="0"/>
          <w:numId w:val="15"/>
        </w:numPr>
        <w:tabs>
          <w:tab w:val="num" w:pos="426"/>
        </w:tabs>
        <w:jc w:val="both"/>
        <w:rPr>
          <w:rFonts w:ascii="Arial" w:hAnsi="Arial" w:cs="Arial"/>
          <w:sz w:val="22"/>
          <w:szCs w:val="22"/>
        </w:rPr>
      </w:pPr>
      <w:r w:rsidRPr="003639BB">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3639BB" w:rsidRDefault="004F7A02" w:rsidP="004F7A02">
      <w:pPr>
        <w:jc w:val="both"/>
        <w:rPr>
          <w:rFonts w:ascii="Arial" w:hAnsi="Arial" w:cs="Arial"/>
          <w:sz w:val="22"/>
          <w:szCs w:val="22"/>
        </w:rPr>
      </w:pPr>
    </w:p>
    <w:p w14:paraId="0C835B38" w14:textId="77777777" w:rsidR="004F7A02" w:rsidRPr="003639BB" w:rsidRDefault="004F7A02" w:rsidP="00825E02">
      <w:pPr>
        <w:numPr>
          <w:ilvl w:val="0"/>
          <w:numId w:val="15"/>
        </w:numPr>
        <w:tabs>
          <w:tab w:val="num" w:pos="426"/>
        </w:tabs>
        <w:jc w:val="both"/>
        <w:rPr>
          <w:rFonts w:ascii="Arial" w:hAnsi="Arial" w:cs="Arial"/>
          <w:sz w:val="22"/>
          <w:szCs w:val="22"/>
        </w:rPr>
      </w:pPr>
      <w:r w:rsidRPr="003639BB">
        <w:rPr>
          <w:rFonts w:ascii="Arial" w:hAnsi="Arial" w:cs="Arial"/>
          <w:sz w:val="22"/>
          <w:szCs w:val="22"/>
        </w:rPr>
        <w:t>Smluvní strany neakceptují právní jednání protistrany učiněné elektronicky neb</w:t>
      </w:r>
      <w:r w:rsidR="00CD4003" w:rsidRPr="003639BB">
        <w:rPr>
          <w:rFonts w:ascii="Arial" w:hAnsi="Arial" w:cs="Arial"/>
          <w:sz w:val="22"/>
          <w:szCs w:val="22"/>
        </w:rPr>
        <w:t>o jinými technickými prostředky, vyjma podpisu smlouvy o dílo.</w:t>
      </w:r>
    </w:p>
    <w:p w14:paraId="264F313D" w14:textId="77777777" w:rsidR="004F7A02" w:rsidRPr="003639BB" w:rsidRDefault="004F7A02" w:rsidP="004F7A02">
      <w:pPr>
        <w:jc w:val="both"/>
        <w:rPr>
          <w:rFonts w:ascii="Arial" w:hAnsi="Arial" w:cs="Arial"/>
          <w:sz w:val="22"/>
          <w:szCs w:val="22"/>
        </w:rPr>
      </w:pPr>
    </w:p>
    <w:p w14:paraId="4720A5FC" w14:textId="77777777" w:rsidR="004F7A02" w:rsidRPr="003639BB" w:rsidRDefault="004F7A02" w:rsidP="00825E02">
      <w:pPr>
        <w:numPr>
          <w:ilvl w:val="0"/>
          <w:numId w:val="15"/>
        </w:numPr>
        <w:jc w:val="both"/>
        <w:rPr>
          <w:rFonts w:ascii="Arial" w:hAnsi="Arial" w:cs="Arial"/>
          <w:sz w:val="22"/>
          <w:szCs w:val="22"/>
        </w:rPr>
      </w:pPr>
      <w:r w:rsidRPr="003639BB">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3639BB" w:rsidRDefault="004F7A02" w:rsidP="004F7A02">
      <w:pPr>
        <w:pStyle w:val="Odstavecseseznamem"/>
        <w:rPr>
          <w:rFonts w:ascii="Arial" w:hAnsi="Arial" w:cs="Arial"/>
          <w:sz w:val="22"/>
          <w:szCs w:val="22"/>
        </w:rPr>
      </w:pPr>
    </w:p>
    <w:p w14:paraId="0D9299E4" w14:textId="77777777" w:rsidR="00FF70F2" w:rsidRPr="003639BB" w:rsidRDefault="004F7A02" w:rsidP="00FF70F2">
      <w:pPr>
        <w:numPr>
          <w:ilvl w:val="0"/>
          <w:numId w:val="15"/>
        </w:numPr>
        <w:jc w:val="both"/>
        <w:rPr>
          <w:rFonts w:ascii="Arial" w:hAnsi="Arial" w:cs="Arial"/>
          <w:sz w:val="22"/>
          <w:szCs w:val="22"/>
        </w:rPr>
      </w:pPr>
      <w:r w:rsidRPr="003639BB">
        <w:rPr>
          <w:rFonts w:ascii="Arial" w:hAnsi="Arial" w:cs="Arial"/>
          <w:sz w:val="22"/>
          <w:szCs w:val="22"/>
        </w:rPr>
        <w:t>Smluvní strany prohlašují, že údaje uvedené v této smlouvě nejsou předmětem obchodního tajemství.</w:t>
      </w:r>
    </w:p>
    <w:p w14:paraId="4C266E6F" w14:textId="77777777" w:rsidR="00FF70F2" w:rsidRPr="003639BB" w:rsidRDefault="00FF70F2" w:rsidP="00FF70F2">
      <w:pPr>
        <w:ind w:left="360"/>
        <w:jc w:val="both"/>
        <w:rPr>
          <w:rFonts w:ascii="Arial" w:hAnsi="Arial" w:cs="Arial"/>
          <w:sz w:val="22"/>
          <w:szCs w:val="22"/>
        </w:rPr>
      </w:pPr>
    </w:p>
    <w:p w14:paraId="79677169" w14:textId="77777777" w:rsidR="00FF70F2" w:rsidRPr="003639BB" w:rsidRDefault="00FF70F2" w:rsidP="00FF70F2">
      <w:pPr>
        <w:numPr>
          <w:ilvl w:val="0"/>
          <w:numId w:val="15"/>
        </w:numPr>
        <w:jc w:val="both"/>
        <w:rPr>
          <w:rFonts w:ascii="Arial" w:hAnsi="Arial" w:cs="Arial"/>
          <w:sz w:val="22"/>
          <w:szCs w:val="22"/>
        </w:rPr>
      </w:pPr>
      <w:r w:rsidRPr="003639BB">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3639BB">
        <w:rPr>
          <w:rFonts w:ascii="Arial" w:hAnsi="Arial" w:cs="Arial"/>
          <w:sz w:val="22"/>
          <w:szCs w:val="22"/>
        </w:rPr>
        <w:t>pdf</w:t>
      </w:r>
      <w:proofErr w:type="spellEnd"/>
      <w:r w:rsidRPr="003639BB">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3639BB" w:rsidRDefault="004F7A02" w:rsidP="004F7A02">
      <w:pPr>
        <w:jc w:val="both"/>
        <w:rPr>
          <w:rFonts w:ascii="Arial" w:hAnsi="Arial" w:cs="Arial"/>
          <w:sz w:val="22"/>
          <w:szCs w:val="22"/>
        </w:rPr>
      </w:pPr>
    </w:p>
    <w:p w14:paraId="37EC0EF2" w14:textId="77777777" w:rsidR="004F7A02" w:rsidRPr="003639BB" w:rsidRDefault="004F7A02" w:rsidP="00825E02">
      <w:pPr>
        <w:numPr>
          <w:ilvl w:val="0"/>
          <w:numId w:val="15"/>
        </w:numPr>
        <w:jc w:val="both"/>
        <w:rPr>
          <w:rFonts w:ascii="Arial" w:hAnsi="Arial" w:cs="Arial"/>
          <w:sz w:val="22"/>
          <w:szCs w:val="22"/>
        </w:rPr>
      </w:pPr>
      <w:r w:rsidRPr="003639BB">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3639BB" w:rsidRDefault="004F7A02" w:rsidP="004F7A02">
      <w:pPr>
        <w:jc w:val="both"/>
        <w:rPr>
          <w:rFonts w:ascii="Arial" w:hAnsi="Arial" w:cs="Arial"/>
          <w:sz w:val="22"/>
          <w:szCs w:val="22"/>
        </w:rPr>
      </w:pPr>
    </w:p>
    <w:p w14:paraId="64AEFF4C" w14:textId="77777777" w:rsidR="004F7A02" w:rsidRPr="003639BB" w:rsidRDefault="004F7A02" w:rsidP="00825E02">
      <w:pPr>
        <w:numPr>
          <w:ilvl w:val="0"/>
          <w:numId w:val="15"/>
        </w:numPr>
        <w:jc w:val="both"/>
        <w:rPr>
          <w:rFonts w:ascii="Arial" w:hAnsi="Arial" w:cs="Arial"/>
          <w:sz w:val="22"/>
          <w:szCs w:val="22"/>
        </w:rPr>
      </w:pPr>
      <w:r w:rsidRPr="003639BB">
        <w:rPr>
          <w:rFonts w:ascii="Arial" w:hAnsi="Arial" w:cs="Arial"/>
          <w:sz w:val="22"/>
          <w:szCs w:val="22"/>
        </w:rPr>
        <w:t xml:space="preserve">Tato smlouva nabývá účinnosti dnem jejího uveřejnění prostřednictvím registru smluv postupem dle zákona č. 340/2015 Sb., o zvláštních podmínkách účinnosti některých smluv, </w:t>
      </w:r>
      <w:r w:rsidRPr="003639BB">
        <w:rPr>
          <w:rFonts w:ascii="Arial" w:hAnsi="Arial" w:cs="Arial"/>
          <w:sz w:val="22"/>
          <w:szCs w:val="22"/>
        </w:rPr>
        <w:lastRenderedPageBreak/>
        <w:t>uveřejňování těchto smluv a o registru smluv (zákon o registru smluv), ve znění pozdějších předpisů.</w:t>
      </w:r>
    </w:p>
    <w:p w14:paraId="2884E0E6" w14:textId="77777777" w:rsidR="004F7A02" w:rsidRPr="003639BB" w:rsidRDefault="004F7A02" w:rsidP="004F7A02">
      <w:pPr>
        <w:ind w:left="360"/>
        <w:jc w:val="both"/>
        <w:rPr>
          <w:rFonts w:ascii="Arial" w:hAnsi="Arial" w:cs="Arial"/>
          <w:sz w:val="22"/>
          <w:szCs w:val="22"/>
        </w:rPr>
      </w:pPr>
    </w:p>
    <w:p w14:paraId="0CB4ACAD" w14:textId="77777777" w:rsidR="004F7A02" w:rsidRPr="003639BB" w:rsidRDefault="004F7A02" w:rsidP="00825E02">
      <w:pPr>
        <w:numPr>
          <w:ilvl w:val="0"/>
          <w:numId w:val="15"/>
        </w:numPr>
        <w:jc w:val="both"/>
        <w:rPr>
          <w:rFonts w:ascii="Arial" w:hAnsi="Arial" w:cs="Arial"/>
          <w:sz w:val="22"/>
          <w:szCs w:val="22"/>
        </w:rPr>
      </w:pPr>
      <w:r w:rsidRPr="003639BB">
        <w:rPr>
          <w:rFonts w:ascii="Arial" w:hAnsi="Arial" w:cs="Arial"/>
          <w:sz w:val="22"/>
          <w:szCs w:val="22"/>
        </w:rPr>
        <w:t>Smluvní strany se dohodly, že tuto smlouvu zašle k uveřejnění v registru smluv statutární město Brno.</w:t>
      </w:r>
    </w:p>
    <w:p w14:paraId="0A512984" w14:textId="77777777" w:rsidR="004F7A02" w:rsidRPr="003639BB" w:rsidRDefault="004F7A02" w:rsidP="004F7A02">
      <w:pPr>
        <w:ind w:left="360"/>
        <w:jc w:val="both"/>
        <w:rPr>
          <w:rFonts w:ascii="Arial" w:hAnsi="Arial" w:cs="Arial"/>
          <w:sz w:val="22"/>
          <w:szCs w:val="22"/>
        </w:rPr>
      </w:pPr>
    </w:p>
    <w:p w14:paraId="66B25710" w14:textId="77777777" w:rsidR="004F7A02" w:rsidRPr="003639BB" w:rsidRDefault="004F7A02" w:rsidP="00825E02">
      <w:pPr>
        <w:numPr>
          <w:ilvl w:val="0"/>
          <w:numId w:val="15"/>
        </w:numPr>
        <w:jc w:val="both"/>
        <w:rPr>
          <w:rFonts w:ascii="Arial" w:hAnsi="Arial" w:cs="Arial"/>
          <w:sz w:val="22"/>
          <w:szCs w:val="22"/>
        </w:rPr>
      </w:pPr>
      <w:r w:rsidRPr="003639BB">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3639BB" w:rsidRDefault="004F7A02" w:rsidP="004F7A02">
      <w:pPr>
        <w:pStyle w:val="Odstavecseseznamem"/>
        <w:rPr>
          <w:rFonts w:ascii="Arial" w:hAnsi="Arial" w:cs="Arial"/>
          <w:sz w:val="22"/>
          <w:szCs w:val="22"/>
        </w:rPr>
      </w:pPr>
    </w:p>
    <w:p w14:paraId="14F82162" w14:textId="77777777" w:rsidR="00007BCB" w:rsidRPr="003639BB"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3639BB"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3639BB"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3639B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3639BB">
        <w:rPr>
          <w:rFonts w:ascii="Arial" w:hAnsi="Arial" w:cs="Arial"/>
          <w:sz w:val="22"/>
          <w:szCs w:val="22"/>
        </w:rPr>
        <w:t>Doložka:</w:t>
      </w:r>
    </w:p>
    <w:p w14:paraId="00AC990C" w14:textId="77777777" w:rsidR="0076355C" w:rsidRPr="003639BB"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3639BB" w:rsidRDefault="0076355C" w:rsidP="0076355C">
      <w:pPr>
        <w:pStyle w:val="Zkladntextodsazen2"/>
        <w:ind w:left="0"/>
        <w:jc w:val="center"/>
        <w:rPr>
          <w:rFonts w:ascii="Arial" w:hAnsi="Arial" w:cs="Arial"/>
          <w:sz w:val="22"/>
          <w:szCs w:val="22"/>
        </w:rPr>
      </w:pPr>
      <w:r w:rsidRPr="003639BB">
        <w:rPr>
          <w:rFonts w:ascii="Arial" w:hAnsi="Arial" w:cs="Arial"/>
          <w:sz w:val="22"/>
          <w:szCs w:val="22"/>
        </w:rPr>
        <w:t xml:space="preserve">Tato smlouva byla schválena Radou města Brna na schůzi č. </w:t>
      </w:r>
      <w:r w:rsidR="009654BE" w:rsidRPr="003639BB">
        <w:rPr>
          <w:rFonts w:ascii="Arial" w:hAnsi="Arial" w:cs="Arial"/>
          <w:sz w:val="22"/>
          <w:szCs w:val="22"/>
        </w:rPr>
        <w:t>….</w:t>
      </w:r>
      <w:r w:rsidRPr="003639BB">
        <w:rPr>
          <w:rFonts w:ascii="Arial" w:hAnsi="Arial" w:cs="Arial"/>
          <w:sz w:val="22"/>
          <w:szCs w:val="22"/>
        </w:rPr>
        <w:t>/… dne …..</w:t>
      </w:r>
    </w:p>
    <w:p w14:paraId="2F5FE2F7" w14:textId="77777777" w:rsidR="00007BCB" w:rsidRPr="003639BB" w:rsidRDefault="00007BCB" w:rsidP="0076355C">
      <w:pPr>
        <w:pStyle w:val="Zkladntextodsazen2"/>
        <w:ind w:left="0"/>
        <w:jc w:val="center"/>
        <w:rPr>
          <w:rFonts w:ascii="Arial" w:hAnsi="Arial" w:cs="Arial"/>
          <w:sz w:val="22"/>
          <w:szCs w:val="22"/>
        </w:rPr>
      </w:pPr>
    </w:p>
    <w:p w14:paraId="0C92D7CE" w14:textId="77777777" w:rsidR="00007BCB" w:rsidRPr="003639BB" w:rsidRDefault="00007BCB" w:rsidP="0076355C">
      <w:pPr>
        <w:pStyle w:val="Zkladntextodsazen2"/>
        <w:ind w:left="0"/>
        <w:jc w:val="center"/>
        <w:rPr>
          <w:szCs w:val="24"/>
        </w:rPr>
      </w:pPr>
    </w:p>
    <w:p w14:paraId="786DA48B" w14:textId="77777777" w:rsidR="00007BCB" w:rsidRPr="003639BB" w:rsidRDefault="00007BCB" w:rsidP="0076355C">
      <w:pPr>
        <w:pStyle w:val="Zkladntextodsazen2"/>
        <w:ind w:left="0"/>
        <w:jc w:val="center"/>
        <w:rPr>
          <w:szCs w:val="24"/>
        </w:rPr>
      </w:pPr>
    </w:p>
    <w:p w14:paraId="214E56DE" w14:textId="77777777" w:rsidR="00234B36" w:rsidRPr="003639BB" w:rsidRDefault="00234B36">
      <w:pPr>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3639BB" w:rsidRPr="003639BB" w14:paraId="4B5DF8BA" w14:textId="77777777" w:rsidTr="00007BCB">
        <w:trPr>
          <w:trHeight w:val="340"/>
        </w:trPr>
        <w:tc>
          <w:tcPr>
            <w:tcW w:w="4749" w:type="dxa"/>
            <w:vAlign w:val="center"/>
          </w:tcPr>
          <w:p w14:paraId="55674B8D" w14:textId="77777777" w:rsidR="0076355C" w:rsidRPr="003639BB" w:rsidRDefault="0076355C" w:rsidP="00007BCB">
            <w:pPr>
              <w:rPr>
                <w:rFonts w:ascii="Arial" w:hAnsi="Arial" w:cs="Arial"/>
                <w:sz w:val="22"/>
                <w:szCs w:val="22"/>
              </w:rPr>
            </w:pPr>
            <w:r w:rsidRPr="003639BB">
              <w:rPr>
                <w:rFonts w:ascii="Arial" w:hAnsi="Arial" w:cs="Arial"/>
                <w:sz w:val="22"/>
                <w:szCs w:val="22"/>
              </w:rPr>
              <w:t>V Brně dne</w:t>
            </w:r>
          </w:p>
        </w:tc>
        <w:tc>
          <w:tcPr>
            <w:tcW w:w="4750" w:type="dxa"/>
            <w:vAlign w:val="center"/>
          </w:tcPr>
          <w:p w14:paraId="76CA564E" w14:textId="77777777" w:rsidR="0076355C" w:rsidRPr="003639BB" w:rsidRDefault="0076355C" w:rsidP="00007BCB">
            <w:pPr>
              <w:rPr>
                <w:rFonts w:ascii="Arial" w:hAnsi="Arial" w:cs="Arial"/>
                <w:sz w:val="22"/>
                <w:szCs w:val="22"/>
              </w:rPr>
            </w:pPr>
            <w:r w:rsidRPr="003639BB">
              <w:rPr>
                <w:rFonts w:ascii="Arial" w:hAnsi="Arial" w:cs="Arial"/>
                <w:sz w:val="22"/>
                <w:szCs w:val="22"/>
              </w:rPr>
              <w:t>V Brně dne</w:t>
            </w:r>
          </w:p>
        </w:tc>
      </w:tr>
      <w:tr w:rsidR="0076355C" w:rsidRPr="003639BB" w14:paraId="73EDB9E9" w14:textId="77777777" w:rsidTr="00007BCB">
        <w:trPr>
          <w:trHeight w:val="340"/>
        </w:trPr>
        <w:tc>
          <w:tcPr>
            <w:tcW w:w="4749" w:type="dxa"/>
            <w:vAlign w:val="center"/>
          </w:tcPr>
          <w:p w14:paraId="6F1BE44A" w14:textId="77777777" w:rsidR="0076355C" w:rsidRPr="003639BB" w:rsidRDefault="0076355C" w:rsidP="00007BCB">
            <w:pPr>
              <w:rPr>
                <w:rFonts w:ascii="Arial" w:hAnsi="Arial" w:cs="Arial"/>
                <w:sz w:val="22"/>
                <w:szCs w:val="22"/>
              </w:rPr>
            </w:pPr>
            <w:r w:rsidRPr="003639BB">
              <w:rPr>
                <w:rFonts w:ascii="Arial" w:hAnsi="Arial" w:cs="Arial"/>
                <w:sz w:val="22"/>
                <w:szCs w:val="22"/>
              </w:rPr>
              <w:t>Za objednatele</w:t>
            </w:r>
          </w:p>
        </w:tc>
        <w:tc>
          <w:tcPr>
            <w:tcW w:w="4750" w:type="dxa"/>
            <w:vAlign w:val="center"/>
          </w:tcPr>
          <w:p w14:paraId="1C11DA3B" w14:textId="77777777" w:rsidR="0076355C" w:rsidRPr="003639BB" w:rsidRDefault="0076355C" w:rsidP="00007BCB">
            <w:pPr>
              <w:rPr>
                <w:rFonts w:ascii="Arial" w:hAnsi="Arial" w:cs="Arial"/>
                <w:sz w:val="22"/>
                <w:szCs w:val="22"/>
              </w:rPr>
            </w:pPr>
            <w:r w:rsidRPr="003639BB">
              <w:rPr>
                <w:rFonts w:ascii="Arial" w:hAnsi="Arial" w:cs="Arial"/>
                <w:sz w:val="22"/>
                <w:szCs w:val="22"/>
              </w:rPr>
              <w:t>Za zhotovitele</w:t>
            </w:r>
          </w:p>
        </w:tc>
      </w:tr>
    </w:tbl>
    <w:p w14:paraId="02020D7E" w14:textId="77777777" w:rsidR="0076355C" w:rsidRPr="003639BB" w:rsidRDefault="0076355C" w:rsidP="0076355C"/>
    <w:p w14:paraId="23CC5957" w14:textId="77777777" w:rsidR="00007BCB" w:rsidRPr="003639BB" w:rsidRDefault="00007BCB" w:rsidP="0076355C"/>
    <w:p w14:paraId="718C2BC8" w14:textId="77777777" w:rsidR="00007BCB" w:rsidRPr="003639BB" w:rsidRDefault="00007BCB" w:rsidP="0076355C"/>
    <w:p w14:paraId="29788BF2" w14:textId="77777777" w:rsidR="00007BCB" w:rsidRPr="003639BB" w:rsidRDefault="00007BCB" w:rsidP="0076355C"/>
    <w:p w14:paraId="109D9929" w14:textId="77777777" w:rsidR="00007BCB" w:rsidRPr="003639BB" w:rsidRDefault="00007BCB" w:rsidP="0076355C"/>
    <w:p w14:paraId="09096FFF" w14:textId="77777777" w:rsidR="00007BCB" w:rsidRPr="003639BB" w:rsidRDefault="00007BCB" w:rsidP="0076355C"/>
    <w:tbl>
      <w:tblPr>
        <w:tblW w:w="0" w:type="auto"/>
        <w:tblLook w:val="04A0" w:firstRow="1" w:lastRow="0" w:firstColumn="1" w:lastColumn="0" w:noHBand="0" w:noVBand="1"/>
      </w:tblPr>
      <w:tblGrid>
        <w:gridCol w:w="4679"/>
        <w:gridCol w:w="4680"/>
      </w:tblGrid>
      <w:tr w:rsidR="003639BB" w:rsidRPr="003639BB" w14:paraId="6D8A8D8D" w14:textId="77777777" w:rsidTr="00EB6A82">
        <w:tc>
          <w:tcPr>
            <w:tcW w:w="4787" w:type="dxa"/>
          </w:tcPr>
          <w:p w14:paraId="4A1A42A8"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w:t>
            </w:r>
          </w:p>
        </w:tc>
        <w:tc>
          <w:tcPr>
            <w:tcW w:w="4788" w:type="dxa"/>
          </w:tcPr>
          <w:p w14:paraId="6C7C09A2"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w:t>
            </w:r>
          </w:p>
        </w:tc>
      </w:tr>
      <w:tr w:rsidR="003639BB" w:rsidRPr="003639BB" w14:paraId="4ED3DB59" w14:textId="77777777" w:rsidTr="00EB6A82">
        <w:tc>
          <w:tcPr>
            <w:tcW w:w="4787" w:type="dxa"/>
            <w:hideMark/>
          </w:tcPr>
          <w:p w14:paraId="7765443E"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za statutární město Brno</w:t>
            </w:r>
          </w:p>
          <w:p w14:paraId="02F7FFA1"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na základě plné moci</w:t>
            </w:r>
          </w:p>
          <w:p w14:paraId="7F1675C3"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Brněnské vodárny a kanalizace, a.s.,</w:t>
            </w:r>
          </w:p>
        </w:tc>
        <w:tc>
          <w:tcPr>
            <w:tcW w:w="4788" w:type="dxa"/>
            <w:hideMark/>
          </w:tcPr>
          <w:p w14:paraId="1BB0B57A"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obchodní firma</w:t>
            </w:r>
          </w:p>
          <w:p w14:paraId="652EC8A2"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jméno statutárního zástupce nebo zmocněné (pověřené) osoby</w:t>
            </w:r>
          </w:p>
        </w:tc>
      </w:tr>
      <w:tr w:rsidR="00007BCB" w:rsidRPr="003639BB" w14:paraId="2393D093" w14:textId="77777777" w:rsidTr="00EB6A82">
        <w:trPr>
          <w:trHeight w:val="291"/>
        </w:trPr>
        <w:tc>
          <w:tcPr>
            <w:tcW w:w="4787" w:type="dxa"/>
            <w:hideMark/>
          </w:tcPr>
          <w:p w14:paraId="3092BFC6"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 xml:space="preserve">za kterou jedná </w:t>
            </w:r>
          </w:p>
          <w:p w14:paraId="08D3CBA0"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Ing. Jakub Kožnárek</w:t>
            </w:r>
          </w:p>
          <w:p w14:paraId="4037718C" w14:textId="77777777" w:rsidR="00007BCB" w:rsidRPr="003639BB" w:rsidRDefault="00007BCB" w:rsidP="00EB6A82">
            <w:pPr>
              <w:jc w:val="both"/>
              <w:rPr>
                <w:rFonts w:ascii="Arial" w:hAnsi="Arial" w:cs="Arial"/>
                <w:sz w:val="22"/>
                <w:szCs w:val="22"/>
              </w:rPr>
            </w:pPr>
            <w:r w:rsidRPr="003639BB">
              <w:rPr>
                <w:rFonts w:ascii="Arial" w:hAnsi="Arial" w:cs="Arial"/>
                <w:sz w:val="22"/>
                <w:szCs w:val="22"/>
              </w:rPr>
              <w:t>generální ředitel</w:t>
            </w:r>
          </w:p>
        </w:tc>
        <w:tc>
          <w:tcPr>
            <w:tcW w:w="4788" w:type="dxa"/>
            <w:hideMark/>
          </w:tcPr>
          <w:p w14:paraId="2A0BD915" w14:textId="77777777" w:rsidR="00007BCB" w:rsidRPr="003639BB" w:rsidRDefault="00007BCB" w:rsidP="00EB6A82">
            <w:pPr>
              <w:jc w:val="both"/>
              <w:rPr>
                <w:rFonts w:ascii="Arial" w:hAnsi="Arial" w:cs="Arial"/>
                <w:sz w:val="22"/>
                <w:szCs w:val="22"/>
              </w:rPr>
            </w:pPr>
          </w:p>
        </w:tc>
      </w:tr>
    </w:tbl>
    <w:p w14:paraId="78B557FD" w14:textId="77777777" w:rsidR="00007BCB" w:rsidRPr="003639BB" w:rsidRDefault="00007BCB" w:rsidP="0076355C"/>
    <w:p w14:paraId="01DA2A2F" w14:textId="77777777" w:rsidR="0076355C" w:rsidRPr="003639BB" w:rsidRDefault="0076355C">
      <w:pPr>
        <w:rPr>
          <w:szCs w:val="24"/>
        </w:rPr>
      </w:pPr>
    </w:p>
    <w:sectPr w:rsidR="0076355C" w:rsidRPr="003639B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977157" w:rsidRDefault="00977157">
      <w:r>
        <w:separator/>
      </w:r>
    </w:p>
  </w:endnote>
  <w:endnote w:type="continuationSeparator" w:id="0">
    <w:p w14:paraId="1FE8A901" w14:textId="77777777" w:rsidR="00977157" w:rsidRDefault="009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977157" w:rsidRDefault="00977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707490EE"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E796E">
      <w:rPr>
        <w:rStyle w:val="slostrnky"/>
        <w:noProof/>
      </w:rPr>
      <w:t>16</w:t>
    </w:r>
    <w:r>
      <w:rPr>
        <w:rStyle w:val="slostrnky"/>
      </w:rPr>
      <w:fldChar w:fldCharType="end"/>
    </w:r>
  </w:p>
  <w:p w14:paraId="68D67D95" w14:textId="77777777" w:rsidR="00977157" w:rsidRDefault="00977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977157" w:rsidRDefault="00977157">
      <w:r>
        <w:separator/>
      </w:r>
    </w:p>
  </w:footnote>
  <w:footnote w:type="continuationSeparator" w:id="0">
    <w:p w14:paraId="39CAAAA3" w14:textId="77777777" w:rsidR="00977157" w:rsidRDefault="0097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977157" w:rsidRDefault="0097715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45B913CC" w:rsidR="00977157" w:rsidRPr="00BE796E" w:rsidRDefault="00BE796E" w:rsidP="00BE796E">
    <w:pPr>
      <w:pStyle w:val="Zhlav"/>
      <w:jc w:val="right"/>
    </w:pPr>
    <w:r w:rsidRPr="00BE796E">
      <w:rPr>
        <w:rFonts w:ascii="Arial" w:hAnsi="Arial" w:cs="Arial"/>
        <w:sz w:val="20"/>
      </w:rPr>
      <w:t>SML/0014/26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5"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6"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3"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22"/>
  </w:num>
  <w:num w:numId="6">
    <w:abstractNumId w:val="28"/>
  </w:num>
  <w:num w:numId="7">
    <w:abstractNumId w:val="34"/>
  </w:num>
  <w:num w:numId="8">
    <w:abstractNumId w:val="30"/>
  </w:num>
  <w:num w:numId="9">
    <w:abstractNumId w:val="4"/>
  </w:num>
  <w:num w:numId="10">
    <w:abstractNumId w:val="5"/>
  </w:num>
  <w:num w:numId="11">
    <w:abstractNumId w:val="33"/>
  </w:num>
  <w:num w:numId="12">
    <w:abstractNumId w:val="26"/>
    <w:lvlOverride w:ilvl="0">
      <w:startOverride w:val="1"/>
    </w:lvlOverride>
  </w:num>
  <w:num w:numId="13">
    <w:abstractNumId w:val="36"/>
  </w:num>
  <w:num w:numId="14">
    <w:abstractNumId w:val="7"/>
  </w:num>
  <w:num w:numId="15">
    <w:abstractNumId w:val="32"/>
  </w:num>
  <w:num w:numId="16">
    <w:abstractNumId w:val="20"/>
  </w:num>
  <w:num w:numId="17">
    <w:abstractNumId w:val="13"/>
  </w:num>
  <w:num w:numId="18">
    <w:abstractNumId w:val="11"/>
  </w:num>
  <w:num w:numId="19">
    <w:abstractNumId w:val="16"/>
  </w:num>
  <w:num w:numId="20">
    <w:abstractNumId w:val="27"/>
  </w:num>
  <w:num w:numId="21">
    <w:abstractNumId w:val="1"/>
  </w:num>
  <w:num w:numId="22">
    <w:abstractNumId w:val="31"/>
  </w:num>
  <w:num w:numId="23">
    <w:abstractNumId w:val="9"/>
  </w:num>
  <w:num w:numId="24">
    <w:abstractNumId w:val="1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5"/>
  </w:num>
  <w:num w:numId="30">
    <w:abstractNumId w:val="2"/>
  </w:num>
  <w:num w:numId="31">
    <w:abstractNumId w:val="2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7"/>
  </w:num>
  <w:num w:numId="44">
    <w:abstractNumId w:val="23"/>
  </w:num>
  <w:num w:numId="45">
    <w:abstractNumId w:val="17"/>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08545"/>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64A"/>
    <w:rsid w:val="0000329D"/>
    <w:rsid w:val="000043A7"/>
    <w:rsid w:val="00004639"/>
    <w:rsid w:val="00007BCB"/>
    <w:rsid w:val="00021D4A"/>
    <w:rsid w:val="00030FCD"/>
    <w:rsid w:val="00042D47"/>
    <w:rsid w:val="00052C39"/>
    <w:rsid w:val="00054079"/>
    <w:rsid w:val="000603A1"/>
    <w:rsid w:val="000736EB"/>
    <w:rsid w:val="00074BAF"/>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7E8A"/>
    <w:rsid w:val="000D5BD0"/>
    <w:rsid w:val="000D63CA"/>
    <w:rsid w:val="000E2B75"/>
    <w:rsid w:val="000E51FE"/>
    <w:rsid w:val="000E5596"/>
    <w:rsid w:val="000F019B"/>
    <w:rsid w:val="00105256"/>
    <w:rsid w:val="001109A2"/>
    <w:rsid w:val="00113BFD"/>
    <w:rsid w:val="0012014E"/>
    <w:rsid w:val="001407A3"/>
    <w:rsid w:val="00140A30"/>
    <w:rsid w:val="00150743"/>
    <w:rsid w:val="0016305A"/>
    <w:rsid w:val="00166E71"/>
    <w:rsid w:val="00170611"/>
    <w:rsid w:val="00170D37"/>
    <w:rsid w:val="00171980"/>
    <w:rsid w:val="001770DE"/>
    <w:rsid w:val="00181079"/>
    <w:rsid w:val="00181BA5"/>
    <w:rsid w:val="00183F44"/>
    <w:rsid w:val="00185975"/>
    <w:rsid w:val="0018776A"/>
    <w:rsid w:val="00197236"/>
    <w:rsid w:val="001B0F1F"/>
    <w:rsid w:val="001C46FD"/>
    <w:rsid w:val="001C6947"/>
    <w:rsid w:val="001D3900"/>
    <w:rsid w:val="001D6AF1"/>
    <w:rsid w:val="001E48A3"/>
    <w:rsid w:val="001F7745"/>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40350"/>
    <w:rsid w:val="0034296B"/>
    <w:rsid w:val="003473CA"/>
    <w:rsid w:val="003501E0"/>
    <w:rsid w:val="00355C19"/>
    <w:rsid w:val="003562DB"/>
    <w:rsid w:val="003635FF"/>
    <w:rsid w:val="003639BB"/>
    <w:rsid w:val="00380A0E"/>
    <w:rsid w:val="00381955"/>
    <w:rsid w:val="003830F7"/>
    <w:rsid w:val="0038699A"/>
    <w:rsid w:val="00387DA5"/>
    <w:rsid w:val="00391B22"/>
    <w:rsid w:val="00392E54"/>
    <w:rsid w:val="00397E30"/>
    <w:rsid w:val="003A7D2C"/>
    <w:rsid w:val="003B4555"/>
    <w:rsid w:val="003C4453"/>
    <w:rsid w:val="003C4B2D"/>
    <w:rsid w:val="003C4DCE"/>
    <w:rsid w:val="003C52B1"/>
    <w:rsid w:val="003C746A"/>
    <w:rsid w:val="003D2BAB"/>
    <w:rsid w:val="003E067D"/>
    <w:rsid w:val="003E1A37"/>
    <w:rsid w:val="003F4CC5"/>
    <w:rsid w:val="00402426"/>
    <w:rsid w:val="00402F8E"/>
    <w:rsid w:val="0042782F"/>
    <w:rsid w:val="004325DF"/>
    <w:rsid w:val="00436C67"/>
    <w:rsid w:val="004522F0"/>
    <w:rsid w:val="004527EF"/>
    <w:rsid w:val="0045539B"/>
    <w:rsid w:val="004611AA"/>
    <w:rsid w:val="00464E85"/>
    <w:rsid w:val="0047047B"/>
    <w:rsid w:val="00475FB2"/>
    <w:rsid w:val="00481D37"/>
    <w:rsid w:val="00482DDF"/>
    <w:rsid w:val="00494083"/>
    <w:rsid w:val="0049640E"/>
    <w:rsid w:val="004A5475"/>
    <w:rsid w:val="004B2542"/>
    <w:rsid w:val="004C04BC"/>
    <w:rsid w:val="004C5618"/>
    <w:rsid w:val="004C60B2"/>
    <w:rsid w:val="004D355A"/>
    <w:rsid w:val="004D52A0"/>
    <w:rsid w:val="004E21C4"/>
    <w:rsid w:val="004F383D"/>
    <w:rsid w:val="004F6AAA"/>
    <w:rsid w:val="004F7A02"/>
    <w:rsid w:val="00504AFF"/>
    <w:rsid w:val="00505214"/>
    <w:rsid w:val="00505CCA"/>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95DE4"/>
    <w:rsid w:val="005969BD"/>
    <w:rsid w:val="005A4458"/>
    <w:rsid w:val="005A45A4"/>
    <w:rsid w:val="005A57A4"/>
    <w:rsid w:val="005B1B0C"/>
    <w:rsid w:val="005B3A19"/>
    <w:rsid w:val="005B5971"/>
    <w:rsid w:val="005B7ABD"/>
    <w:rsid w:val="005D13C0"/>
    <w:rsid w:val="005E025D"/>
    <w:rsid w:val="005E0921"/>
    <w:rsid w:val="005E665C"/>
    <w:rsid w:val="005F469F"/>
    <w:rsid w:val="00601015"/>
    <w:rsid w:val="0060137D"/>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61723"/>
    <w:rsid w:val="00685BB2"/>
    <w:rsid w:val="006A5BF4"/>
    <w:rsid w:val="006A77A7"/>
    <w:rsid w:val="006B270F"/>
    <w:rsid w:val="006B6269"/>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07AD7"/>
    <w:rsid w:val="00714307"/>
    <w:rsid w:val="00715E44"/>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7311"/>
    <w:rsid w:val="0079237E"/>
    <w:rsid w:val="00796A2D"/>
    <w:rsid w:val="007A2138"/>
    <w:rsid w:val="007A66D6"/>
    <w:rsid w:val="007B5782"/>
    <w:rsid w:val="007C1CCB"/>
    <w:rsid w:val="007C2CBA"/>
    <w:rsid w:val="007E3261"/>
    <w:rsid w:val="007F09A2"/>
    <w:rsid w:val="007F4EDE"/>
    <w:rsid w:val="007F61BC"/>
    <w:rsid w:val="0080412F"/>
    <w:rsid w:val="00804525"/>
    <w:rsid w:val="0080541E"/>
    <w:rsid w:val="0081338B"/>
    <w:rsid w:val="00817532"/>
    <w:rsid w:val="00822419"/>
    <w:rsid w:val="00824325"/>
    <w:rsid w:val="008250DD"/>
    <w:rsid w:val="00825E02"/>
    <w:rsid w:val="0085464E"/>
    <w:rsid w:val="00855373"/>
    <w:rsid w:val="008613A4"/>
    <w:rsid w:val="00864F07"/>
    <w:rsid w:val="0087220E"/>
    <w:rsid w:val="0088190B"/>
    <w:rsid w:val="008872A3"/>
    <w:rsid w:val="00893BCA"/>
    <w:rsid w:val="008A003F"/>
    <w:rsid w:val="008A3145"/>
    <w:rsid w:val="008A57AE"/>
    <w:rsid w:val="008B18AA"/>
    <w:rsid w:val="008C19C7"/>
    <w:rsid w:val="008D1CB5"/>
    <w:rsid w:val="008D654D"/>
    <w:rsid w:val="008D6781"/>
    <w:rsid w:val="008E6985"/>
    <w:rsid w:val="008F7B6A"/>
    <w:rsid w:val="0090160E"/>
    <w:rsid w:val="00912B0F"/>
    <w:rsid w:val="0091390E"/>
    <w:rsid w:val="00914136"/>
    <w:rsid w:val="009177A7"/>
    <w:rsid w:val="00920C42"/>
    <w:rsid w:val="0093209F"/>
    <w:rsid w:val="00934D45"/>
    <w:rsid w:val="00961788"/>
    <w:rsid w:val="00964098"/>
    <w:rsid w:val="00964D7A"/>
    <w:rsid w:val="009654BE"/>
    <w:rsid w:val="00966EE2"/>
    <w:rsid w:val="00971DE8"/>
    <w:rsid w:val="00973DF2"/>
    <w:rsid w:val="00977157"/>
    <w:rsid w:val="0097780A"/>
    <w:rsid w:val="00983405"/>
    <w:rsid w:val="00986518"/>
    <w:rsid w:val="00992DD1"/>
    <w:rsid w:val="00993EB4"/>
    <w:rsid w:val="009B0BC7"/>
    <w:rsid w:val="009B5394"/>
    <w:rsid w:val="009B6AE9"/>
    <w:rsid w:val="009C01D4"/>
    <w:rsid w:val="009C352E"/>
    <w:rsid w:val="009C3E1D"/>
    <w:rsid w:val="009C70D1"/>
    <w:rsid w:val="009C7BDF"/>
    <w:rsid w:val="009D70CE"/>
    <w:rsid w:val="009D7B15"/>
    <w:rsid w:val="009F6475"/>
    <w:rsid w:val="00A02E0C"/>
    <w:rsid w:val="00A06872"/>
    <w:rsid w:val="00A10A1F"/>
    <w:rsid w:val="00A11F31"/>
    <w:rsid w:val="00A131D6"/>
    <w:rsid w:val="00A143AB"/>
    <w:rsid w:val="00A175D8"/>
    <w:rsid w:val="00A31024"/>
    <w:rsid w:val="00A32DCD"/>
    <w:rsid w:val="00A3409F"/>
    <w:rsid w:val="00A43F6E"/>
    <w:rsid w:val="00A469CD"/>
    <w:rsid w:val="00A46D24"/>
    <w:rsid w:val="00A60DDD"/>
    <w:rsid w:val="00A624BC"/>
    <w:rsid w:val="00A6320F"/>
    <w:rsid w:val="00A660B4"/>
    <w:rsid w:val="00A71606"/>
    <w:rsid w:val="00A77CE3"/>
    <w:rsid w:val="00A94615"/>
    <w:rsid w:val="00A96650"/>
    <w:rsid w:val="00AA05C2"/>
    <w:rsid w:val="00AA7037"/>
    <w:rsid w:val="00AA725D"/>
    <w:rsid w:val="00AB059C"/>
    <w:rsid w:val="00AB2CFF"/>
    <w:rsid w:val="00AB6B77"/>
    <w:rsid w:val="00AC3239"/>
    <w:rsid w:val="00AC7464"/>
    <w:rsid w:val="00AD057B"/>
    <w:rsid w:val="00AD369E"/>
    <w:rsid w:val="00AD499B"/>
    <w:rsid w:val="00B14C72"/>
    <w:rsid w:val="00B2004D"/>
    <w:rsid w:val="00B26EAE"/>
    <w:rsid w:val="00B34725"/>
    <w:rsid w:val="00B356E7"/>
    <w:rsid w:val="00B362AB"/>
    <w:rsid w:val="00B37439"/>
    <w:rsid w:val="00B44F21"/>
    <w:rsid w:val="00B47E8E"/>
    <w:rsid w:val="00B50134"/>
    <w:rsid w:val="00B5462F"/>
    <w:rsid w:val="00B56834"/>
    <w:rsid w:val="00B56A85"/>
    <w:rsid w:val="00B6769E"/>
    <w:rsid w:val="00B67D49"/>
    <w:rsid w:val="00B7475A"/>
    <w:rsid w:val="00B76F91"/>
    <w:rsid w:val="00B81FD0"/>
    <w:rsid w:val="00B90572"/>
    <w:rsid w:val="00BB15C8"/>
    <w:rsid w:val="00BC3F60"/>
    <w:rsid w:val="00BC3F75"/>
    <w:rsid w:val="00BC4C9A"/>
    <w:rsid w:val="00BD5E75"/>
    <w:rsid w:val="00BE796E"/>
    <w:rsid w:val="00BE7FD9"/>
    <w:rsid w:val="00BF1201"/>
    <w:rsid w:val="00C059BF"/>
    <w:rsid w:val="00C114E6"/>
    <w:rsid w:val="00C33EB9"/>
    <w:rsid w:val="00C36507"/>
    <w:rsid w:val="00C40B6E"/>
    <w:rsid w:val="00C4403A"/>
    <w:rsid w:val="00C46813"/>
    <w:rsid w:val="00C536AC"/>
    <w:rsid w:val="00C6126D"/>
    <w:rsid w:val="00C63847"/>
    <w:rsid w:val="00C645A9"/>
    <w:rsid w:val="00C65702"/>
    <w:rsid w:val="00C77736"/>
    <w:rsid w:val="00C8427E"/>
    <w:rsid w:val="00C93F9F"/>
    <w:rsid w:val="00C9743C"/>
    <w:rsid w:val="00CA3219"/>
    <w:rsid w:val="00CA3B73"/>
    <w:rsid w:val="00CA5519"/>
    <w:rsid w:val="00CA7442"/>
    <w:rsid w:val="00CB2670"/>
    <w:rsid w:val="00CB732C"/>
    <w:rsid w:val="00CC15B3"/>
    <w:rsid w:val="00CD0B5D"/>
    <w:rsid w:val="00CD1294"/>
    <w:rsid w:val="00CD39C2"/>
    <w:rsid w:val="00CD4003"/>
    <w:rsid w:val="00CD7DAF"/>
    <w:rsid w:val="00CE1291"/>
    <w:rsid w:val="00CE318C"/>
    <w:rsid w:val="00CE57A9"/>
    <w:rsid w:val="00CF55B9"/>
    <w:rsid w:val="00CF5987"/>
    <w:rsid w:val="00D01754"/>
    <w:rsid w:val="00D03BA3"/>
    <w:rsid w:val="00D0656D"/>
    <w:rsid w:val="00D10C5A"/>
    <w:rsid w:val="00D118BA"/>
    <w:rsid w:val="00D1226E"/>
    <w:rsid w:val="00D15D60"/>
    <w:rsid w:val="00D226F3"/>
    <w:rsid w:val="00D31B5E"/>
    <w:rsid w:val="00D478F1"/>
    <w:rsid w:val="00D5419B"/>
    <w:rsid w:val="00D545B0"/>
    <w:rsid w:val="00D55402"/>
    <w:rsid w:val="00D55E77"/>
    <w:rsid w:val="00D572E7"/>
    <w:rsid w:val="00D6741D"/>
    <w:rsid w:val="00D6745E"/>
    <w:rsid w:val="00D75943"/>
    <w:rsid w:val="00D75A15"/>
    <w:rsid w:val="00D76433"/>
    <w:rsid w:val="00D85485"/>
    <w:rsid w:val="00D96D29"/>
    <w:rsid w:val="00DA2044"/>
    <w:rsid w:val="00DA33BA"/>
    <w:rsid w:val="00DC1802"/>
    <w:rsid w:val="00DE1061"/>
    <w:rsid w:val="00DF3162"/>
    <w:rsid w:val="00DF4BF7"/>
    <w:rsid w:val="00DF74B1"/>
    <w:rsid w:val="00E04721"/>
    <w:rsid w:val="00E06CB2"/>
    <w:rsid w:val="00E11DE6"/>
    <w:rsid w:val="00E170DA"/>
    <w:rsid w:val="00E24F13"/>
    <w:rsid w:val="00E30211"/>
    <w:rsid w:val="00E46633"/>
    <w:rsid w:val="00E50F60"/>
    <w:rsid w:val="00E53686"/>
    <w:rsid w:val="00E6182D"/>
    <w:rsid w:val="00E63D3C"/>
    <w:rsid w:val="00E71E5A"/>
    <w:rsid w:val="00E832EF"/>
    <w:rsid w:val="00E87D33"/>
    <w:rsid w:val="00E912FE"/>
    <w:rsid w:val="00E9180F"/>
    <w:rsid w:val="00E92F45"/>
    <w:rsid w:val="00E961F9"/>
    <w:rsid w:val="00E969D4"/>
    <w:rsid w:val="00EA25BA"/>
    <w:rsid w:val="00EA46DC"/>
    <w:rsid w:val="00EB3F49"/>
    <w:rsid w:val="00EB69C4"/>
    <w:rsid w:val="00EB6A82"/>
    <w:rsid w:val="00EC2FF4"/>
    <w:rsid w:val="00ED5E8B"/>
    <w:rsid w:val="00EE5A2B"/>
    <w:rsid w:val="00EF21DA"/>
    <w:rsid w:val="00EF3943"/>
    <w:rsid w:val="00EF7C31"/>
    <w:rsid w:val="00F0021E"/>
    <w:rsid w:val="00F04154"/>
    <w:rsid w:val="00F0587B"/>
    <w:rsid w:val="00F06E5D"/>
    <w:rsid w:val="00F1079C"/>
    <w:rsid w:val="00F1101C"/>
    <w:rsid w:val="00F3486A"/>
    <w:rsid w:val="00F35725"/>
    <w:rsid w:val="00F604CB"/>
    <w:rsid w:val="00F61C9F"/>
    <w:rsid w:val="00F77F44"/>
    <w:rsid w:val="00F9317C"/>
    <w:rsid w:val="00F975CF"/>
    <w:rsid w:val="00FA1C57"/>
    <w:rsid w:val="00FA37AE"/>
    <w:rsid w:val="00FA4C37"/>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5"/>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keting@brno.cz" TargetMode="External"/><Relationship Id="rId2" Type="http://schemas.openxmlformats.org/officeDocument/2006/relationships/numbering" Target="numbering.xml"/><Relationship Id="rId16" Type="http://schemas.openxmlformats.org/officeDocument/2006/relationships/hyperlink" Target="mailto:marketing@brn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chwabova@bvk.cz" TargetMode="Externa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1101D-AA3A-43F8-8DCC-382B9597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7275</Words>
  <Characters>42928</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50103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Barbora Maršálková</cp:lastModifiedBy>
  <cp:revision>4</cp:revision>
  <cp:lastPrinted>2024-01-30T08:31:00Z</cp:lastPrinted>
  <dcterms:created xsi:type="dcterms:W3CDTF">2025-12-05T09:55:00Z</dcterms:created>
  <dcterms:modified xsi:type="dcterms:W3CDTF">2026-01-09T10:42:00Z</dcterms:modified>
</cp:coreProperties>
</file>