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82B4" w14:textId="795A2CB3" w:rsidR="00225673" w:rsidRPr="00885E4C" w:rsidRDefault="0059569F">
      <w:pPr>
        <w:widowControl w:val="0"/>
        <w:autoSpaceDE w:val="0"/>
        <w:jc w:val="center"/>
        <w:rPr>
          <w:rFonts w:ascii="Arial" w:hAnsi="Arial" w:cs="Arial"/>
          <w:b/>
          <w:bCs/>
          <w:color w:val="000000"/>
          <w:sz w:val="20"/>
          <w:szCs w:val="20"/>
        </w:rPr>
      </w:pPr>
      <w:r w:rsidRPr="00885E4C">
        <w:rPr>
          <w:rFonts w:ascii="Arial" w:hAnsi="Arial" w:cs="Arial"/>
          <w:b/>
          <w:bCs/>
          <w:color w:val="000000"/>
          <w:sz w:val="20"/>
          <w:szCs w:val="20"/>
        </w:rPr>
        <w:t>S</w:t>
      </w:r>
      <w:r w:rsidR="00225673" w:rsidRPr="00885E4C">
        <w:rPr>
          <w:rFonts w:ascii="Arial" w:hAnsi="Arial" w:cs="Arial"/>
          <w:b/>
          <w:bCs/>
          <w:color w:val="000000"/>
          <w:sz w:val="20"/>
          <w:szCs w:val="20"/>
        </w:rPr>
        <w:t xml:space="preserve">mlouva o </w:t>
      </w:r>
      <w:r w:rsidR="00F54490" w:rsidRPr="00885E4C">
        <w:rPr>
          <w:rFonts w:ascii="Arial" w:hAnsi="Arial" w:cs="Arial"/>
          <w:b/>
          <w:bCs/>
          <w:color w:val="000000"/>
          <w:sz w:val="20"/>
          <w:szCs w:val="20"/>
        </w:rPr>
        <w:t xml:space="preserve">zajištění vysílání rozhlasové reklamy </w:t>
      </w:r>
    </w:p>
    <w:p w14:paraId="6EB12547" w14:textId="77777777" w:rsidR="009D52DD" w:rsidRPr="00885E4C" w:rsidRDefault="009D52DD">
      <w:pPr>
        <w:widowControl w:val="0"/>
        <w:autoSpaceDE w:val="0"/>
        <w:jc w:val="center"/>
        <w:rPr>
          <w:rFonts w:ascii="Arial" w:hAnsi="Arial" w:cs="Arial"/>
          <w:b/>
          <w:bCs/>
          <w:color w:val="000000"/>
          <w:sz w:val="20"/>
          <w:szCs w:val="20"/>
        </w:rPr>
      </w:pPr>
      <w:r w:rsidRPr="00885E4C">
        <w:rPr>
          <w:rFonts w:ascii="Arial" w:hAnsi="Arial" w:cs="Arial"/>
          <w:b/>
          <w:bCs/>
          <w:color w:val="000000"/>
          <w:sz w:val="20"/>
          <w:szCs w:val="20"/>
        </w:rPr>
        <w:t>a výrobě reklamních spotů</w:t>
      </w:r>
    </w:p>
    <w:p w14:paraId="1CF01898" w14:textId="77777777" w:rsidR="00225673" w:rsidRPr="00885E4C" w:rsidRDefault="00225673">
      <w:pPr>
        <w:widowControl w:val="0"/>
        <w:autoSpaceDE w:val="0"/>
        <w:rPr>
          <w:rFonts w:ascii="Arial" w:hAnsi="Arial" w:cs="Arial"/>
          <w:color w:val="000000"/>
          <w:sz w:val="20"/>
          <w:szCs w:val="20"/>
        </w:rPr>
      </w:pPr>
    </w:p>
    <w:p w14:paraId="14EF13BF" w14:textId="3F4D69D6" w:rsidR="00474456" w:rsidRDefault="00474456" w:rsidP="1E3F0930">
      <w:pPr>
        <w:rPr>
          <w:rFonts w:ascii="Arial" w:hAnsi="Arial" w:cs="Arial"/>
          <w:b/>
          <w:bCs/>
          <w:sz w:val="20"/>
          <w:szCs w:val="20"/>
        </w:rPr>
      </w:pPr>
      <w:r w:rsidRPr="1E3F0930">
        <w:rPr>
          <w:rFonts w:ascii="Arial" w:hAnsi="Arial" w:cs="Arial"/>
          <w:b/>
          <w:bCs/>
          <w:sz w:val="20"/>
          <w:szCs w:val="20"/>
        </w:rPr>
        <w:t>Statutá</w:t>
      </w:r>
      <w:r w:rsidR="00D9433A" w:rsidRPr="1E3F0930">
        <w:rPr>
          <w:rFonts w:ascii="Arial" w:hAnsi="Arial" w:cs="Arial"/>
          <w:b/>
          <w:bCs/>
          <w:sz w:val="20"/>
          <w:szCs w:val="20"/>
        </w:rPr>
        <w:t>r</w:t>
      </w:r>
      <w:r w:rsidRPr="1E3F0930">
        <w:rPr>
          <w:rFonts w:ascii="Arial" w:hAnsi="Arial" w:cs="Arial"/>
          <w:b/>
          <w:bCs/>
          <w:sz w:val="20"/>
          <w:szCs w:val="20"/>
        </w:rPr>
        <w:t>ní město Brno</w:t>
      </w:r>
    </w:p>
    <w:p w14:paraId="3CA07222" w14:textId="7CEC4AFE" w:rsidR="00F54490" w:rsidRDefault="00F54490" w:rsidP="1E3F0930">
      <w:pPr>
        <w:rPr>
          <w:rFonts w:ascii="Arial" w:hAnsi="Arial" w:cs="Arial"/>
          <w:sz w:val="20"/>
          <w:szCs w:val="20"/>
        </w:rPr>
      </w:pPr>
      <w:r w:rsidRPr="1E3F0930">
        <w:rPr>
          <w:rFonts w:ascii="Arial" w:hAnsi="Arial" w:cs="Arial"/>
          <w:sz w:val="20"/>
          <w:szCs w:val="20"/>
        </w:rPr>
        <w:t>s</w:t>
      </w:r>
      <w:r w:rsidR="00225673" w:rsidRPr="1E3F0930">
        <w:rPr>
          <w:rFonts w:ascii="Arial" w:hAnsi="Arial" w:cs="Arial"/>
          <w:sz w:val="20"/>
          <w:szCs w:val="20"/>
        </w:rPr>
        <w:t>e sídlem</w:t>
      </w:r>
      <w:r w:rsidR="000C54D7" w:rsidRPr="1E3F0930">
        <w:rPr>
          <w:rFonts w:ascii="Arial" w:hAnsi="Arial" w:cs="Arial"/>
          <w:sz w:val="20"/>
          <w:szCs w:val="20"/>
        </w:rPr>
        <w:t>:</w:t>
      </w:r>
      <w:r>
        <w:tab/>
      </w:r>
      <w:r>
        <w:tab/>
      </w:r>
      <w:r w:rsidR="00474456" w:rsidRPr="1E3F0930">
        <w:rPr>
          <w:rFonts w:ascii="Arial" w:hAnsi="Arial" w:cs="Arial"/>
          <w:sz w:val="20"/>
          <w:szCs w:val="20"/>
        </w:rPr>
        <w:t>Dominikánské nám. 196/1, 602 00 Brno</w:t>
      </w:r>
    </w:p>
    <w:p w14:paraId="4C466773" w14:textId="4BC67222" w:rsidR="000C54D7" w:rsidRDefault="000C54D7" w:rsidP="1E3F0930">
      <w:pPr>
        <w:rPr>
          <w:rFonts w:ascii="Arial" w:hAnsi="Arial" w:cs="Arial"/>
          <w:sz w:val="20"/>
          <w:szCs w:val="20"/>
        </w:rPr>
      </w:pPr>
      <w:r w:rsidRPr="1E3F0930">
        <w:rPr>
          <w:rFonts w:ascii="Arial" w:hAnsi="Arial" w:cs="Arial"/>
          <w:sz w:val="20"/>
          <w:szCs w:val="20"/>
        </w:rPr>
        <w:t xml:space="preserve">zastoupené: </w:t>
      </w:r>
      <w:r>
        <w:tab/>
      </w:r>
      <w:r>
        <w:tab/>
      </w:r>
      <w:r w:rsidRPr="1E3F0930">
        <w:rPr>
          <w:rFonts w:ascii="Arial" w:hAnsi="Arial" w:cs="Arial"/>
          <w:sz w:val="20"/>
          <w:szCs w:val="20"/>
        </w:rPr>
        <w:t>JUDr. Markétou Vaňkovou, primátorkou města Brna</w:t>
      </w:r>
    </w:p>
    <w:p w14:paraId="193BA416" w14:textId="6CFDE9E4" w:rsidR="00225673" w:rsidRDefault="00225673" w:rsidP="1E3F0930">
      <w:pPr>
        <w:rPr>
          <w:rFonts w:ascii="Arial" w:hAnsi="Arial" w:cs="Arial"/>
          <w:sz w:val="20"/>
          <w:szCs w:val="20"/>
        </w:rPr>
      </w:pPr>
      <w:r w:rsidRPr="1E3F0930">
        <w:rPr>
          <w:rFonts w:ascii="Arial" w:hAnsi="Arial" w:cs="Arial"/>
          <w:sz w:val="20"/>
          <w:szCs w:val="20"/>
        </w:rPr>
        <w:t>IČ</w:t>
      </w:r>
      <w:r w:rsidR="000F0A49" w:rsidRPr="1E3F0930">
        <w:rPr>
          <w:rFonts w:ascii="Arial" w:hAnsi="Arial" w:cs="Arial"/>
          <w:sz w:val="20"/>
          <w:szCs w:val="20"/>
        </w:rPr>
        <w:t>O</w:t>
      </w:r>
      <w:r w:rsidR="000C54D7" w:rsidRPr="1E3F0930">
        <w:rPr>
          <w:rFonts w:ascii="Arial" w:hAnsi="Arial" w:cs="Arial"/>
          <w:sz w:val="20"/>
          <w:szCs w:val="20"/>
        </w:rPr>
        <w:t>:</w:t>
      </w:r>
      <w:r w:rsidRPr="1E3F0930">
        <w:rPr>
          <w:rFonts w:ascii="Arial" w:hAnsi="Arial" w:cs="Arial"/>
          <w:sz w:val="20"/>
          <w:szCs w:val="20"/>
        </w:rPr>
        <w:t xml:space="preserve"> </w:t>
      </w:r>
      <w:r>
        <w:tab/>
      </w:r>
      <w:r>
        <w:tab/>
      </w:r>
      <w:r>
        <w:tab/>
      </w:r>
      <w:r w:rsidR="00474456" w:rsidRPr="1E3F0930">
        <w:rPr>
          <w:rFonts w:ascii="Arial" w:hAnsi="Arial" w:cs="Arial"/>
          <w:sz w:val="20"/>
          <w:szCs w:val="20"/>
        </w:rPr>
        <w:t>44992785</w:t>
      </w:r>
      <w:r w:rsidRPr="1E3F0930">
        <w:rPr>
          <w:rFonts w:ascii="Arial" w:hAnsi="Arial" w:cs="Arial"/>
          <w:sz w:val="20"/>
          <w:szCs w:val="20"/>
        </w:rPr>
        <w:t>,</w:t>
      </w:r>
    </w:p>
    <w:p w14:paraId="786BA830" w14:textId="4DFD9209" w:rsidR="00225673" w:rsidRDefault="00225673" w:rsidP="1E3F0930">
      <w:pPr>
        <w:rPr>
          <w:rFonts w:ascii="Arial" w:hAnsi="Arial" w:cs="Arial"/>
          <w:sz w:val="20"/>
          <w:szCs w:val="20"/>
        </w:rPr>
      </w:pPr>
      <w:r w:rsidRPr="1E3F0930">
        <w:rPr>
          <w:rFonts w:ascii="Arial" w:hAnsi="Arial" w:cs="Arial"/>
          <w:sz w:val="20"/>
          <w:szCs w:val="20"/>
        </w:rPr>
        <w:t>DIČ</w:t>
      </w:r>
      <w:r w:rsidR="000C54D7" w:rsidRPr="1E3F0930">
        <w:rPr>
          <w:rFonts w:ascii="Arial" w:hAnsi="Arial" w:cs="Arial"/>
          <w:sz w:val="20"/>
          <w:szCs w:val="20"/>
        </w:rPr>
        <w:t>:</w:t>
      </w:r>
      <w:r>
        <w:tab/>
      </w:r>
      <w:r>
        <w:tab/>
      </w:r>
      <w:r>
        <w:tab/>
      </w:r>
      <w:r w:rsidR="00474456" w:rsidRPr="1E3F0930">
        <w:rPr>
          <w:rFonts w:ascii="Arial" w:hAnsi="Arial" w:cs="Arial"/>
          <w:sz w:val="20"/>
          <w:szCs w:val="20"/>
        </w:rPr>
        <w:t>CZ44992785</w:t>
      </w:r>
    </w:p>
    <w:p w14:paraId="361703BE" w14:textId="1F0C8311" w:rsidR="00474456" w:rsidRDefault="00474456" w:rsidP="1E3F0930">
      <w:pPr>
        <w:rPr>
          <w:rFonts w:ascii="Arial" w:hAnsi="Arial" w:cs="Arial"/>
          <w:sz w:val="20"/>
          <w:szCs w:val="20"/>
        </w:rPr>
      </w:pPr>
      <w:r w:rsidRPr="1E3F0930">
        <w:rPr>
          <w:rFonts w:ascii="Arial" w:hAnsi="Arial" w:cs="Arial"/>
          <w:sz w:val="20"/>
          <w:szCs w:val="20"/>
        </w:rPr>
        <w:t>k podpisu smlouvy je pověřena</w:t>
      </w:r>
      <w:r w:rsidR="000C54D7" w:rsidRPr="1E3F0930">
        <w:rPr>
          <w:rFonts w:ascii="Arial" w:hAnsi="Arial" w:cs="Arial"/>
          <w:sz w:val="20"/>
          <w:szCs w:val="20"/>
        </w:rPr>
        <w:t>:</w:t>
      </w:r>
      <w:r w:rsidRPr="1E3F0930">
        <w:rPr>
          <w:rFonts w:ascii="Arial" w:hAnsi="Arial" w:cs="Arial"/>
          <w:sz w:val="20"/>
          <w:szCs w:val="20"/>
        </w:rPr>
        <w:t xml:space="preserve"> </w:t>
      </w:r>
      <w:r w:rsidR="00C80357" w:rsidRPr="1E3F0930">
        <w:rPr>
          <w:rFonts w:ascii="Arial" w:hAnsi="Arial" w:cs="Arial"/>
          <w:sz w:val="20"/>
          <w:szCs w:val="20"/>
        </w:rPr>
        <w:t xml:space="preserve">Mgr. Bc. Jakub Geisler, </w:t>
      </w:r>
      <w:r w:rsidRPr="1E3F0930">
        <w:rPr>
          <w:rFonts w:ascii="Arial" w:hAnsi="Arial" w:cs="Arial"/>
          <w:sz w:val="20"/>
          <w:szCs w:val="20"/>
        </w:rPr>
        <w:t>vedoucí KMCR</w:t>
      </w:r>
    </w:p>
    <w:p w14:paraId="12212BA7" w14:textId="30C3C41C" w:rsidR="00474456" w:rsidRDefault="00F54490" w:rsidP="1E3F0930">
      <w:pPr>
        <w:rPr>
          <w:rFonts w:ascii="Arial" w:hAnsi="Arial" w:cs="Arial"/>
          <w:sz w:val="20"/>
          <w:szCs w:val="20"/>
        </w:rPr>
      </w:pPr>
      <w:r w:rsidRPr="1E3F0930">
        <w:rPr>
          <w:rFonts w:ascii="Arial" w:hAnsi="Arial" w:cs="Arial"/>
          <w:sz w:val="20"/>
          <w:szCs w:val="20"/>
        </w:rPr>
        <w:t>(d</w:t>
      </w:r>
      <w:r w:rsidR="00225673" w:rsidRPr="1E3F0930">
        <w:rPr>
          <w:rFonts w:ascii="Arial" w:hAnsi="Arial" w:cs="Arial"/>
          <w:sz w:val="20"/>
          <w:szCs w:val="20"/>
        </w:rPr>
        <w:t>ále j</w:t>
      </w:r>
      <w:r w:rsidRPr="1E3F0930">
        <w:rPr>
          <w:rFonts w:ascii="Arial" w:hAnsi="Arial" w:cs="Arial"/>
          <w:sz w:val="20"/>
          <w:szCs w:val="20"/>
        </w:rPr>
        <w:t xml:space="preserve">en </w:t>
      </w:r>
      <w:r w:rsidR="00225673" w:rsidRPr="1E3F0930">
        <w:rPr>
          <w:rFonts w:ascii="Arial" w:hAnsi="Arial" w:cs="Arial"/>
          <w:sz w:val="20"/>
          <w:szCs w:val="20"/>
        </w:rPr>
        <w:t>„</w:t>
      </w:r>
      <w:r w:rsidRPr="1E3F0930">
        <w:rPr>
          <w:rFonts w:ascii="Arial" w:hAnsi="Arial" w:cs="Arial"/>
          <w:b/>
          <w:bCs/>
          <w:sz w:val="20"/>
          <w:szCs w:val="20"/>
        </w:rPr>
        <w:t>O</w:t>
      </w:r>
      <w:r w:rsidR="00225673" w:rsidRPr="1E3F0930">
        <w:rPr>
          <w:rFonts w:ascii="Arial" w:hAnsi="Arial" w:cs="Arial"/>
          <w:b/>
          <w:bCs/>
          <w:sz w:val="20"/>
          <w:szCs w:val="20"/>
        </w:rPr>
        <w:t>bjednatel</w:t>
      </w:r>
      <w:r w:rsidR="00225673" w:rsidRPr="1E3F0930">
        <w:rPr>
          <w:rFonts w:ascii="Arial" w:hAnsi="Arial" w:cs="Arial"/>
          <w:sz w:val="20"/>
          <w:szCs w:val="20"/>
        </w:rPr>
        <w:t>“</w:t>
      </w:r>
      <w:r w:rsidRPr="1E3F0930">
        <w:rPr>
          <w:rFonts w:ascii="Arial" w:hAnsi="Arial" w:cs="Arial"/>
          <w:sz w:val="20"/>
          <w:szCs w:val="20"/>
        </w:rPr>
        <w:t>)</w:t>
      </w:r>
      <w:r w:rsidR="1E3F0930" w:rsidRPr="1E3F0930">
        <w:rPr>
          <w:rFonts w:ascii="Arial" w:hAnsi="Arial" w:cs="Arial"/>
          <w:i/>
          <w:iCs/>
          <w:sz w:val="20"/>
          <w:szCs w:val="20"/>
          <w:lang w:eastAsia="cs-CZ"/>
        </w:rPr>
        <w:t xml:space="preserve"> </w:t>
      </w:r>
    </w:p>
    <w:p w14:paraId="09198F79" w14:textId="77777777" w:rsidR="00225673" w:rsidRPr="00885E4C" w:rsidRDefault="00225673">
      <w:pPr>
        <w:rPr>
          <w:rFonts w:ascii="Arial" w:hAnsi="Arial" w:cs="Arial"/>
          <w:sz w:val="20"/>
          <w:szCs w:val="20"/>
        </w:rPr>
      </w:pPr>
    </w:p>
    <w:p w14:paraId="34A1C3CA" w14:textId="77777777" w:rsidR="00225673" w:rsidRPr="00885E4C" w:rsidRDefault="00225673">
      <w:pPr>
        <w:rPr>
          <w:rFonts w:ascii="Arial" w:hAnsi="Arial" w:cs="Arial"/>
          <w:sz w:val="20"/>
          <w:szCs w:val="20"/>
        </w:rPr>
      </w:pPr>
      <w:r w:rsidRPr="00885E4C">
        <w:rPr>
          <w:rFonts w:ascii="Arial" w:hAnsi="Arial" w:cs="Arial"/>
          <w:sz w:val="20"/>
          <w:szCs w:val="20"/>
        </w:rPr>
        <w:t>a</w:t>
      </w:r>
    </w:p>
    <w:p w14:paraId="3CE0E404" w14:textId="77777777" w:rsidR="00425D4E" w:rsidRPr="00885E4C" w:rsidRDefault="00425D4E">
      <w:pPr>
        <w:rPr>
          <w:rFonts w:ascii="Arial" w:hAnsi="Arial" w:cs="Arial"/>
          <w:b/>
          <w:sz w:val="20"/>
          <w:szCs w:val="20"/>
        </w:rPr>
      </w:pPr>
    </w:p>
    <w:p w14:paraId="1E13F54D" w14:textId="6404ECA3" w:rsidR="00225673" w:rsidRPr="00885E4C" w:rsidRDefault="00747665" w:rsidP="1E3F0930">
      <w:pPr>
        <w:rPr>
          <w:rFonts w:ascii="Arial" w:hAnsi="Arial" w:cs="Arial"/>
          <w:i/>
          <w:iCs/>
          <w:sz w:val="20"/>
          <w:szCs w:val="20"/>
          <w:lang w:eastAsia="cs-CZ"/>
        </w:rPr>
      </w:pPr>
      <w:r w:rsidRPr="1E3F0930">
        <w:rPr>
          <w:rFonts w:ascii="Arial" w:hAnsi="Arial" w:cs="Arial"/>
          <w:i/>
          <w:iCs/>
          <w:sz w:val="20"/>
          <w:szCs w:val="20"/>
          <w:lang w:eastAsia="cs-CZ"/>
        </w:rPr>
        <w:t>Firma – doplní dodavatel</w:t>
      </w:r>
    </w:p>
    <w:p w14:paraId="39B1938E" w14:textId="34E3409C" w:rsidR="00225673" w:rsidRPr="00885E4C" w:rsidRDefault="00137DA3" w:rsidP="1E3F0930">
      <w:pPr>
        <w:rPr>
          <w:rFonts w:ascii="Arial" w:hAnsi="Arial" w:cs="Arial"/>
          <w:sz w:val="20"/>
          <w:szCs w:val="20"/>
          <w:lang w:eastAsia="cs-CZ"/>
        </w:rPr>
      </w:pPr>
      <w:r w:rsidRPr="1E3F0930">
        <w:rPr>
          <w:rFonts w:ascii="Arial" w:hAnsi="Arial" w:cs="Arial"/>
          <w:sz w:val="20"/>
          <w:szCs w:val="20"/>
          <w:lang w:eastAsia="cs-CZ"/>
        </w:rPr>
        <w:t>se sídlem</w:t>
      </w:r>
      <w:r w:rsidR="000C54D7" w:rsidRPr="1E3F0930">
        <w:rPr>
          <w:rFonts w:ascii="Arial" w:hAnsi="Arial" w:cs="Arial"/>
          <w:sz w:val="20"/>
          <w:szCs w:val="20"/>
          <w:lang w:eastAsia="cs-CZ"/>
        </w:rPr>
        <w:t>:</w:t>
      </w:r>
      <w:r w:rsidR="00225673">
        <w:tab/>
      </w:r>
      <w:r w:rsidR="00225673">
        <w:tab/>
      </w:r>
    </w:p>
    <w:p w14:paraId="1779DA72" w14:textId="0D326862" w:rsidR="00225673" w:rsidRPr="00885E4C" w:rsidRDefault="00137DA3" w:rsidP="1E3F0930">
      <w:pPr>
        <w:rPr>
          <w:rFonts w:ascii="Arial" w:hAnsi="Arial" w:cs="Arial"/>
          <w:sz w:val="20"/>
          <w:szCs w:val="20"/>
          <w:lang w:eastAsia="cs-CZ"/>
        </w:rPr>
      </w:pPr>
      <w:r w:rsidRPr="1E3F0930">
        <w:rPr>
          <w:rFonts w:ascii="Arial" w:hAnsi="Arial" w:cs="Arial"/>
          <w:sz w:val="20"/>
          <w:szCs w:val="20"/>
          <w:lang w:eastAsia="cs-CZ"/>
        </w:rPr>
        <w:t xml:space="preserve">IČO: </w:t>
      </w:r>
      <w:r w:rsidR="00225673">
        <w:tab/>
      </w:r>
      <w:r w:rsidR="00225673">
        <w:tab/>
      </w:r>
      <w:r w:rsidR="00225673">
        <w:tab/>
      </w:r>
    </w:p>
    <w:p w14:paraId="10ECD919" w14:textId="61DB248F" w:rsidR="00225673" w:rsidRPr="00885E4C" w:rsidRDefault="000C54D7" w:rsidP="1E3F0930">
      <w:pPr>
        <w:rPr>
          <w:rFonts w:ascii="Arial" w:hAnsi="Arial" w:cs="Arial"/>
          <w:sz w:val="20"/>
          <w:szCs w:val="20"/>
          <w:lang w:eastAsia="cs-CZ"/>
        </w:rPr>
      </w:pPr>
      <w:r w:rsidRPr="1E3F0930">
        <w:rPr>
          <w:rFonts w:ascii="Arial" w:hAnsi="Arial" w:cs="Arial"/>
          <w:sz w:val="20"/>
          <w:szCs w:val="20"/>
          <w:lang w:eastAsia="cs-CZ"/>
        </w:rPr>
        <w:t xml:space="preserve">DIČ: </w:t>
      </w:r>
      <w:r w:rsidR="00225673">
        <w:tab/>
      </w:r>
      <w:r w:rsidR="00225673">
        <w:tab/>
      </w:r>
      <w:r w:rsidR="00225673">
        <w:tab/>
      </w:r>
    </w:p>
    <w:p w14:paraId="3C127EEF" w14:textId="10FD0066" w:rsidR="00225673" w:rsidRPr="00885E4C" w:rsidRDefault="00137DA3" w:rsidP="1E3F0930">
      <w:pPr>
        <w:rPr>
          <w:rFonts w:ascii="Arial" w:hAnsi="Arial" w:cs="Arial"/>
          <w:sz w:val="20"/>
          <w:szCs w:val="20"/>
        </w:rPr>
      </w:pPr>
      <w:r w:rsidRPr="1E3F0930">
        <w:rPr>
          <w:rFonts w:ascii="Arial" w:hAnsi="Arial" w:cs="Arial"/>
          <w:sz w:val="20"/>
          <w:szCs w:val="20"/>
          <w:lang w:eastAsia="cs-CZ"/>
        </w:rPr>
        <w:t xml:space="preserve">spisová značka: C </w:t>
      </w:r>
      <w:r w:rsidR="00E73E42" w:rsidRPr="1E3F0930">
        <w:rPr>
          <w:rFonts w:ascii="Arial" w:hAnsi="Arial" w:cs="Arial"/>
          <w:sz w:val="20"/>
          <w:szCs w:val="20"/>
          <w:lang w:eastAsia="cs-CZ"/>
        </w:rPr>
        <w:t>……</w:t>
      </w:r>
      <w:r w:rsidRPr="1E3F0930">
        <w:rPr>
          <w:rFonts w:ascii="Arial" w:hAnsi="Arial" w:cs="Arial"/>
          <w:sz w:val="20"/>
          <w:szCs w:val="20"/>
          <w:lang w:eastAsia="cs-CZ"/>
        </w:rPr>
        <w:t xml:space="preserve"> vedená u </w:t>
      </w:r>
      <w:r w:rsidR="00E73E42" w:rsidRPr="1E3F0930">
        <w:rPr>
          <w:rFonts w:ascii="Arial" w:hAnsi="Arial" w:cs="Arial"/>
          <w:sz w:val="20"/>
          <w:szCs w:val="20"/>
          <w:lang w:eastAsia="cs-CZ"/>
        </w:rPr>
        <w:t>……</w:t>
      </w:r>
      <w:r w:rsidR="00225673">
        <w:br/>
      </w:r>
      <w:r w:rsidR="00933706" w:rsidRPr="1E3F0930">
        <w:rPr>
          <w:rFonts w:ascii="Arial" w:hAnsi="Arial" w:cs="Arial"/>
          <w:sz w:val="20"/>
          <w:szCs w:val="20"/>
        </w:rPr>
        <w:t>zastoupená:</w:t>
      </w:r>
      <w:r w:rsidR="00474456" w:rsidRPr="1E3F0930">
        <w:rPr>
          <w:rFonts w:ascii="Arial" w:hAnsi="Arial" w:cs="Arial"/>
          <w:sz w:val="20"/>
          <w:szCs w:val="20"/>
        </w:rPr>
        <w:t xml:space="preserve"> </w:t>
      </w:r>
    </w:p>
    <w:p w14:paraId="465F0F04" w14:textId="77777777" w:rsidR="00225673" w:rsidRPr="00885E4C" w:rsidRDefault="00F54490" w:rsidP="1E3F0930">
      <w:pPr>
        <w:rPr>
          <w:rFonts w:ascii="Arial" w:hAnsi="Arial" w:cs="Arial"/>
          <w:sz w:val="20"/>
          <w:szCs w:val="20"/>
        </w:rPr>
      </w:pPr>
      <w:r w:rsidRPr="1E3F0930">
        <w:rPr>
          <w:rFonts w:ascii="Arial" w:hAnsi="Arial" w:cs="Arial"/>
          <w:sz w:val="20"/>
          <w:szCs w:val="20"/>
        </w:rPr>
        <w:t>(d</w:t>
      </w:r>
      <w:r w:rsidR="00FA4170" w:rsidRPr="1E3F0930">
        <w:rPr>
          <w:rFonts w:ascii="Arial" w:hAnsi="Arial" w:cs="Arial"/>
          <w:sz w:val="20"/>
          <w:szCs w:val="20"/>
        </w:rPr>
        <w:t xml:space="preserve">ále </w:t>
      </w:r>
      <w:r w:rsidRPr="1E3F0930">
        <w:rPr>
          <w:rFonts w:ascii="Arial" w:hAnsi="Arial" w:cs="Arial"/>
          <w:sz w:val="20"/>
          <w:szCs w:val="20"/>
        </w:rPr>
        <w:t xml:space="preserve">jen </w:t>
      </w:r>
      <w:r w:rsidR="00FA4170" w:rsidRPr="1E3F0930">
        <w:rPr>
          <w:rFonts w:ascii="Arial" w:hAnsi="Arial" w:cs="Arial"/>
          <w:sz w:val="20"/>
          <w:szCs w:val="20"/>
        </w:rPr>
        <w:t>„</w:t>
      </w:r>
      <w:r w:rsidRPr="1E3F0930">
        <w:rPr>
          <w:rFonts w:ascii="Arial" w:hAnsi="Arial" w:cs="Arial"/>
          <w:b/>
          <w:bCs/>
          <w:sz w:val="20"/>
          <w:szCs w:val="20"/>
        </w:rPr>
        <w:t>Dodavatel</w:t>
      </w:r>
      <w:r w:rsidR="00FA4170" w:rsidRPr="1E3F0930">
        <w:rPr>
          <w:rFonts w:ascii="Arial" w:hAnsi="Arial" w:cs="Arial"/>
          <w:sz w:val="20"/>
          <w:szCs w:val="20"/>
        </w:rPr>
        <w:t>“</w:t>
      </w:r>
      <w:r w:rsidRPr="1E3F0930">
        <w:rPr>
          <w:rFonts w:ascii="Arial" w:hAnsi="Arial" w:cs="Arial"/>
          <w:sz w:val="20"/>
          <w:szCs w:val="20"/>
        </w:rPr>
        <w:t>)</w:t>
      </w:r>
    </w:p>
    <w:p w14:paraId="68C3FE47" w14:textId="69FD2B27" w:rsidR="00225673" w:rsidRPr="00885E4C" w:rsidRDefault="00225673" w:rsidP="1E3F0930">
      <w:pPr>
        <w:rPr>
          <w:rFonts w:ascii="Arial" w:hAnsi="Arial" w:cs="Arial"/>
        </w:rPr>
      </w:pPr>
    </w:p>
    <w:p w14:paraId="41FED2C5" w14:textId="587D23EC" w:rsidR="00933706" w:rsidRPr="00885E4C" w:rsidRDefault="00933706" w:rsidP="00933706">
      <w:pPr>
        <w:widowControl w:val="0"/>
        <w:suppressAutoHyphens w:val="0"/>
        <w:autoSpaceDE w:val="0"/>
        <w:autoSpaceDN w:val="0"/>
        <w:adjustRightInd w:val="0"/>
        <w:rPr>
          <w:rFonts w:ascii="Arial" w:hAnsi="Arial" w:cs="Arial"/>
          <w:bCs/>
          <w:sz w:val="20"/>
          <w:szCs w:val="20"/>
          <w:lang w:eastAsia="cs-CZ"/>
        </w:rPr>
      </w:pPr>
      <w:r w:rsidRPr="00885E4C">
        <w:rPr>
          <w:rFonts w:ascii="Arial" w:hAnsi="Arial" w:cs="Arial"/>
          <w:bCs/>
          <w:sz w:val="20"/>
          <w:szCs w:val="20"/>
          <w:lang w:eastAsia="cs-CZ"/>
        </w:rPr>
        <w:t>uzavírají dle ustanovení § 1746 odst. 2) zákona č. 89/2012 Sb., v platném znění, občanský zákoník (dále jen „</w:t>
      </w:r>
      <w:r w:rsidR="000F0A49" w:rsidRPr="00885E4C">
        <w:rPr>
          <w:rFonts w:ascii="Arial" w:hAnsi="Arial" w:cs="Arial"/>
          <w:bCs/>
          <w:sz w:val="20"/>
          <w:szCs w:val="20"/>
          <w:lang w:eastAsia="cs-CZ"/>
        </w:rPr>
        <w:t>občanský zákoník</w:t>
      </w:r>
      <w:r w:rsidRPr="00885E4C">
        <w:rPr>
          <w:rFonts w:ascii="Arial" w:hAnsi="Arial" w:cs="Arial"/>
          <w:bCs/>
          <w:sz w:val="20"/>
          <w:szCs w:val="20"/>
          <w:lang w:eastAsia="cs-CZ"/>
        </w:rPr>
        <w:t>“)</w:t>
      </w:r>
      <w:r w:rsidRPr="00885E4C">
        <w:rPr>
          <w:rFonts w:ascii="Arial" w:hAnsi="Arial" w:cs="Arial"/>
          <w:sz w:val="20"/>
          <w:szCs w:val="20"/>
        </w:rPr>
        <w:t>,</w:t>
      </w:r>
    </w:p>
    <w:p w14:paraId="67E89566" w14:textId="77777777" w:rsidR="00933706" w:rsidRPr="00885E4C" w:rsidRDefault="00933706" w:rsidP="00933706">
      <w:pPr>
        <w:widowControl w:val="0"/>
        <w:suppressAutoHyphens w:val="0"/>
        <w:autoSpaceDE w:val="0"/>
        <w:autoSpaceDN w:val="0"/>
        <w:adjustRightInd w:val="0"/>
        <w:rPr>
          <w:rFonts w:ascii="Arial" w:hAnsi="Arial" w:cs="Arial"/>
          <w:bCs/>
          <w:sz w:val="20"/>
          <w:szCs w:val="20"/>
          <w:lang w:eastAsia="cs-CZ"/>
        </w:rPr>
      </w:pPr>
    </w:p>
    <w:p w14:paraId="60B84EFB" w14:textId="77777777" w:rsidR="00933706" w:rsidRPr="00885E4C" w:rsidRDefault="00933706" w:rsidP="00933706">
      <w:pPr>
        <w:widowControl w:val="0"/>
        <w:autoSpaceDE w:val="0"/>
        <w:rPr>
          <w:rFonts w:ascii="Arial" w:hAnsi="Arial" w:cs="Arial"/>
          <w:sz w:val="20"/>
          <w:szCs w:val="20"/>
        </w:rPr>
      </w:pPr>
      <w:r w:rsidRPr="00885E4C">
        <w:rPr>
          <w:rFonts w:ascii="Arial" w:hAnsi="Arial" w:cs="Arial"/>
          <w:sz w:val="20"/>
          <w:szCs w:val="20"/>
        </w:rPr>
        <w:t xml:space="preserve">tuto </w:t>
      </w:r>
    </w:p>
    <w:p w14:paraId="19BAE6BA" w14:textId="77777777" w:rsidR="00933706" w:rsidRPr="00885E4C" w:rsidRDefault="00933706" w:rsidP="00933706">
      <w:pPr>
        <w:widowControl w:val="0"/>
        <w:autoSpaceDE w:val="0"/>
        <w:rPr>
          <w:rFonts w:ascii="Arial" w:hAnsi="Arial" w:cs="Arial"/>
          <w:sz w:val="20"/>
          <w:szCs w:val="20"/>
          <w:highlight w:val="cyan"/>
        </w:rPr>
      </w:pPr>
    </w:p>
    <w:p w14:paraId="3232247E" w14:textId="74022992" w:rsidR="00933706" w:rsidRPr="00885E4C" w:rsidRDefault="00933706" w:rsidP="00933706">
      <w:pPr>
        <w:widowControl w:val="0"/>
        <w:autoSpaceDE w:val="0"/>
        <w:jc w:val="center"/>
        <w:rPr>
          <w:rFonts w:ascii="Arial" w:hAnsi="Arial" w:cs="Arial"/>
          <w:b/>
          <w:bCs/>
          <w:color w:val="000000"/>
          <w:sz w:val="20"/>
          <w:szCs w:val="20"/>
        </w:rPr>
      </w:pPr>
      <w:r w:rsidRPr="00885E4C">
        <w:rPr>
          <w:rFonts w:ascii="Arial" w:hAnsi="Arial" w:cs="Arial"/>
          <w:b/>
          <w:sz w:val="20"/>
          <w:szCs w:val="20"/>
        </w:rPr>
        <w:t>s</w:t>
      </w:r>
      <w:r w:rsidRPr="00885E4C">
        <w:rPr>
          <w:rFonts w:ascii="Arial" w:hAnsi="Arial" w:cs="Arial"/>
          <w:b/>
          <w:bCs/>
          <w:color w:val="000000"/>
          <w:sz w:val="20"/>
          <w:szCs w:val="20"/>
        </w:rPr>
        <w:t>mlouvu o zajištění vysílání rozhlasové reklamy</w:t>
      </w:r>
    </w:p>
    <w:p w14:paraId="48AED515" w14:textId="77777777" w:rsidR="00933706" w:rsidRPr="00885E4C" w:rsidRDefault="00933706" w:rsidP="00933706">
      <w:pPr>
        <w:widowControl w:val="0"/>
        <w:autoSpaceDE w:val="0"/>
        <w:jc w:val="center"/>
        <w:rPr>
          <w:rFonts w:ascii="Arial" w:hAnsi="Arial" w:cs="Arial"/>
          <w:b/>
          <w:bCs/>
          <w:color w:val="000000"/>
          <w:sz w:val="20"/>
          <w:szCs w:val="20"/>
        </w:rPr>
      </w:pPr>
      <w:r w:rsidRPr="00885E4C">
        <w:rPr>
          <w:rFonts w:ascii="Arial" w:hAnsi="Arial" w:cs="Arial"/>
          <w:b/>
          <w:bCs/>
          <w:color w:val="000000"/>
          <w:sz w:val="20"/>
          <w:szCs w:val="20"/>
        </w:rPr>
        <w:t>a výrobě reklamních spotů</w:t>
      </w:r>
    </w:p>
    <w:p w14:paraId="76316243" w14:textId="77777777" w:rsidR="00933706" w:rsidRPr="00885E4C" w:rsidRDefault="00933706">
      <w:pPr>
        <w:rPr>
          <w:rFonts w:ascii="Arial" w:hAnsi="Arial" w:cs="Arial"/>
          <w:sz w:val="20"/>
          <w:szCs w:val="20"/>
        </w:rPr>
      </w:pPr>
    </w:p>
    <w:p w14:paraId="3EF3D09E" w14:textId="77777777" w:rsidR="00F54490" w:rsidRPr="00885E4C" w:rsidRDefault="00F54490" w:rsidP="00F54490">
      <w:pPr>
        <w:pStyle w:val="Bezmezer"/>
        <w:jc w:val="center"/>
        <w:rPr>
          <w:rFonts w:ascii="Arial" w:hAnsi="Arial" w:cs="Arial"/>
          <w:b/>
          <w:sz w:val="20"/>
          <w:szCs w:val="20"/>
        </w:rPr>
      </w:pPr>
      <w:r w:rsidRPr="00885E4C">
        <w:rPr>
          <w:rFonts w:ascii="Arial" w:hAnsi="Arial" w:cs="Arial"/>
          <w:b/>
          <w:sz w:val="20"/>
          <w:szCs w:val="20"/>
        </w:rPr>
        <w:t xml:space="preserve">článek </w:t>
      </w:r>
      <w:r w:rsidR="00225673" w:rsidRPr="00885E4C">
        <w:rPr>
          <w:rFonts w:ascii="Arial" w:hAnsi="Arial" w:cs="Arial"/>
          <w:b/>
          <w:sz w:val="20"/>
          <w:szCs w:val="20"/>
        </w:rPr>
        <w:t>1</w:t>
      </w:r>
    </w:p>
    <w:p w14:paraId="2A97228E" w14:textId="77777777" w:rsidR="00225673" w:rsidRPr="00885E4C" w:rsidRDefault="00225673" w:rsidP="00F54490">
      <w:pPr>
        <w:pStyle w:val="Bezmezer"/>
        <w:jc w:val="center"/>
        <w:rPr>
          <w:rFonts w:ascii="Arial" w:hAnsi="Arial" w:cs="Arial"/>
          <w:b/>
          <w:sz w:val="20"/>
          <w:szCs w:val="20"/>
        </w:rPr>
      </w:pPr>
      <w:r w:rsidRPr="00885E4C">
        <w:rPr>
          <w:rFonts w:ascii="Arial" w:hAnsi="Arial" w:cs="Arial"/>
          <w:b/>
          <w:sz w:val="20"/>
          <w:szCs w:val="20"/>
        </w:rPr>
        <w:t>Předmět smlouvy</w:t>
      </w:r>
    </w:p>
    <w:p w14:paraId="03155D4F" w14:textId="77777777" w:rsidR="00F54490" w:rsidRPr="00885E4C" w:rsidRDefault="00F54490" w:rsidP="00F54490">
      <w:pPr>
        <w:pStyle w:val="Bezmezer"/>
        <w:jc w:val="center"/>
        <w:rPr>
          <w:rFonts w:ascii="Arial" w:hAnsi="Arial" w:cs="Arial"/>
          <w:b/>
          <w:sz w:val="20"/>
          <w:szCs w:val="20"/>
        </w:rPr>
      </w:pPr>
    </w:p>
    <w:p w14:paraId="65A94A42" w14:textId="549DCEA0" w:rsidR="000F0A49" w:rsidRPr="00885E4C" w:rsidRDefault="000F0A49" w:rsidP="00F54490">
      <w:pPr>
        <w:numPr>
          <w:ilvl w:val="0"/>
          <w:numId w:val="3"/>
        </w:numPr>
        <w:suppressAutoHyphens w:val="0"/>
        <w:ind w:left="426"/>
        <w:jc w:val="both"/>
        <w:rPr>
          <w:rFonts w:ascii="Arial" w:hAnsi="Arial" w:cs="Arial"/>
          <w:sz w:val="20"/>
          <w:szCs w:val="20"/>
          <w:lang w:eastAsia="cs-CZ"/>
        </w:rPr>
      </w:pPr>
      <w:r w:rsidRPr="00885E4C">
        <w:rPr>
          <w:rFonts w:ascii="Arial" w:hAnsi="Arial" w:cs="Arial"/>
          <w:sz w:val="20"/>
          <w:szCs w:val="20"/>
          <w:lang w:eastAsia="cs-CZ"/>
        </w:rPr>
        <w:t xml:space="preserve">Dodavatel je </w:t>
      </w:r>
      <w:r w:rsidRPr="00885E4C">
        <w:rPr>
          <w:rFonts w:ascii="Arial" w:hAnsi="Arial" w:cs="Arial"/>
          <w:sz w:val="20"/>
          <w:szCs w:val="20"/>
        </w:rPr>
        <w:t xml:space="preserve">oprávněn zajištovat prodej reklamního času na </w:t>
      </w:r>
      <w:r w:rsidR="00207E18" w:rsidRPr="00885E4C">
        <w:rPr>
          <w:rFonts w:ascii="Arial" w:hAnsi="Arial" w:cs="Arial"/>
          <w:color w:val="000000" w:themeColor="text1"/>
          <w:sz w:val="20"/>
          <w:szCs w:val="20"/>
        </w:rPr>
        <w:t>rozhlasov</w:t>
      </w:r>
      <w:r w:rsidR="00E73E42" w:rsidRPr="00885E4C">
        <w:rPr>
          <w:rFonts w:ascii="Arial" w:hAnsi="Arial" w:cs="Arial"/>
          <w:color w:val="000000" w:themeColor="text1"/>
          <w:sz w:val="20"/>
          <w:szCs w:val="20"/>
        </w:rPr>
        <w:t>ých</w:t>
      </w:r>
      <w:r w:rsidR="00207E18" w:rsidRPr="00885E4C">
        <w:rPr>
          <w:rFonts w:ascii="Arial" w:hAnsi="Arial" w:cs="Arial"/>
          <w:color w:val="000000" w:themeColor="text1"/>
          <w:sz w:val="20"/>
          <w:szCs w:val="20"/>
        </w:rPr>
        <w:t xml:space="preserve"> stanic</w:t>
      </w:r>
      <w:r w:rsidR="00E73E42" w:rsidRPr="00885E4C">
        <w:rPr>
          <w:rFonts w:ascii="Arial" w:hAnsi="Arial" w:cs="Arial"/>
          <w:color w:val="000000" w:themeColor="text1"/>
          <w:sz w:val="20"/>
          <w:szCs w:val="20"/>
        </w:rPr>
        <w:t>ích</w:t>
      </w:r>
      <w:r w:rsidR="000C6E22" w:rsidRPr="00885E4C">
        <w:rPr>
          <w:rFonts w:ascii="Arial" w:eastAsia="Calibri" w:hAnsi="Arial" w:cs="Arial"/>
          <w:color w:val="000000" w:themeColor="text1"/>
          <w:sz w:val="20"/>
          <w:szCs w:val="20"/>
        </w:rPr>
        <w:t xml:space="preserve"> </w:t>
      </w:r>
      <w:r w:rsidR="007E4DBF" w:rsidRPr="00885E4C">
        <w:rPr>
          <w:rFonts w:ascii="Arial" w:hAnsi="Arial" w:cs="Arial"/>
          <w:sz w:val="20"/>
          <w:szCs w:val="20"/>
        </w:rPr>
        <w:t>BEAT a</w:t>
      </w:r>
      <w:r w:rsidR="007E5B1C">
        <w:rPr>
          <w:rFonts w:ascii="Arial" w:hAnsi="Arial" w:cs="Arial"/>
          <w:sz w:val="20"/>
          <w:szCs w:val="20"/>
        </w:rPr>
        <w:t> </w:t>
      </w:r>
      <w:r w:rsidR="007E4DBF" w:rsidRPr="00885E4C">
        <w:rPr>
          <w:rFonts w:ascii="Arial" w:hAnsi="Arial" w:cs="Arial"/>
          <w:sz w:val="20"/>
          <w:szCs w:val="20"/>
        </w:rPr>
        <w:t>Evropa 2 (odpoj JMK)</w:t>
      </w:r>
      <w:r w:rsidR="0060367E" w:rsidRPr="00885E4C">
        <w:rPr>
          <w:rFonts w:ascii="Arial" w:eastAsia="Calibri" w:hAnsi="Arial" w:cs="Arial"/>
          <w:color w:val="000000" w:themeColor="text1"/>
          <w:sz w:val="20"/>
          <w:szCs w:val="20"/>
        </w:rPr>
        <w:t>.</w:t>
      </w:r>
      <w:r w:rsidRPr="00885E4C">
        <w:rPr>
          <w:rFonts w:ascii="Arial" w:hAnsi="Arial" w:cs="Arial"/>
          <w:color w:val="000000" w:themeColor="text1"/>
          <w:sz w:val="20"/>
          <w:szCs w:val="20"/>
          <w:lang w:eastAsia="cs-CZ"/>
        </w:rPr>
        <w:t xml:space="preserve"> </w:t>
      </w:r>
    </w:p>
    <w:p w14:paraId="2A92A66A" w14:textId="0D9A7E80" w:rsidR="00F54490" w:rsidRPr="00885E4C" w:rsidRDefault="00185BC9" w:rsidP="00F54490">
      <w:pPr>
        <w:numPr>
          <w:ilvl w:val="0"/>
          <w:numId w:val="3"/>
        </w:numPr>
        <w:suppressAutoHyphens w:val="0"/>
        <w:ind w:left="426"/>
        <w:jc w:val="both"/>
        <w:rPr>
          <w:rFonts w:ascii="Arial" w:hAnsi="Arial" w:cs="Arial"/>
          <w:sz w:val="20"/>
          <w:szCs w:val="20"/>
          <w:lang w:eastAsia="cs-CZ"/>
        </w:rPr>
      </w:pPr>
      <w:r w:rsidRPr="00185BC9">
        <w:rPr>
          <w:rFonts w:ascii="Arial" w:hAnsi="Arial" w:cs="Arial"/>
          <w:sz w:val="20"/>
          <w:szCs w:val="20"/>
          <w:lang w:eastAsia="cs-CZ"/>
        </w:rPr>
        <w:t>Předmětem této smlouvy je závazek Dodavatele zajistit pro Objednatele výrobu a odvysílání reklamních spotů (dále jen „Reklamní spoty“) a živého vysílání. Dodavatel je povinen zajistit odvysílání Reklamních spotů a živého vysílání v rozhlasovém vysílání specifikované rozhlasové stanice v období 1</w:t>
      </w:r>
      <w:r w:rsidR="0082256E">
        <w:rPr>
          <w:rFonts w:ascii="Arial" w:hAnsi="Arial" w:cs="Arial"/>
          <w:sz w:val="20"/>
          <w:szCs w:val="20"/>
          <w:lang w:eastAsia="cs-CZ"/>
        </w:rPr>
        <w:t>8</w:t>
      </w:r>
      <w:r w:rsidRPr="00185BC9">
        <w:rPr>
          <w:rFonts w:ascii="Arial" w:hAnsi="Arial" w:cs="Arial"/>
          <w:sz w:val="20"/>
          <w:szCs w:val="20"/>
          <w:lang w:eastAsia="cs-CZ"/>
        </w:rPr>
        <w:t xml:space="preserve"> měsíců od účinnosti smlouvy, za podmínek dále uvedených v této smlouvě. Konkrétní termíny vysílání příslušných Reklamních spotů, rozsah požadovaného objemu, specifikace Reklamního spotu pro výrobu a určení, zda se poskytují další práva k užití vyrobeného Reklamního spotu a rozsah živého vysílání bude určen v konkrétních objednávkách tzv. </w:t>
      </w:r>
      <w:proofErr w:type="spellStart"/>
      <w:r w:rsidRPr="00185BC9">
        <w:rPr>
          <w:rFonts w:ascii="Arial" w:hAnsi="Arial" w:cs="Arial"/>
          <w:sz w:val="20"/>
          <w:szCs w:val="20"/>
          <w:lang w:eastAsia="cs-CZ"/>
        </w:rPr>
        <w:t>Mediaplánech</w:t>
      </w:r>
      <w:proofErr w:type="spellEnd"/>
      <w:r w:rsidRPr="00185BC9">
        <w:rPr>
          <w:rFonts w:ascii="Arial" w:hAnsi="Arial" w:cs="Arial"/>
          <w:sz w:val="20"/>
          <w:szCs w:val="20"/>
          <w:lang w:eastAsia="cs-CZ"/>
        </w:rPr>
        <w:t>, které se po jejich schválení ve smyslu článku 5 odst.3 této smlouvy stanou přílohami této smlouvy</w:t>
      </w:r>
      <w:r w:rsidR="00F54490" w:rsidRPr="00885E4C">
        <w:rPr>
          <w:rFonts w:ascii="Arial" w:hAnsi="Arial" w:cs="Arial"/>
          <w:sz w:val="20"/>
          <w:szCs w:val="20"/>
          <w:lang w:eastAsia="cs-CZ"/>
        </w:rPr>
        <w:t xml:space="preserve"> (dále jen „Objednávka“).</w:t>
      </w:r>
    </w:p>
    <w:p w14:paraId="5706F238" w14:textId="77777777" w:rsidR="00F54490" w:rsidRPr="00885E4C" w:rsidRDefault="00F54490" w:rsidP="00F54490">
      <w:pPr>
        <w:numPr>
          <w:ilvl w:val="0"/>
          <w:numId w:val="3"/>
        </w:numPr>
        <w:suppressAutoHyphens w:val="0"/>
        <w:ind w:left="426"/>
        <w:jc w:val="both"/>
        <w:rPr>
          <w:rFonts w:ascii="Arial" w:hAnsi="Arial" w:cs="Arial"/>
          <w:sz w:val="20"/>
          <w:szCs w:val="20"/>
          <w:lang w:eastAsia="cs-CZ"/>
        </w:rPr>
      </w:pPr>
      <w:r w:rsidRPr="00885E4C">
        <w:rPr>
          <w:rFonts w:ascii="Arial" w:hAnsi="Arial" w:cs="Arial"/>
          <w:sz w:val="20"/>
          <w:szCs w:val="20"/>
          <w:lang w:eastAsia="cs-CZ"/>
        </w:rPr>
        <w:t>Předmětem této smlouvy je dále závazek Objednatele zaplatit Dodavateli za t</w:t>
      </w:r>
      <w:r w:rsidR="00F44797" w:rsidRPr="00885E4C">
        <w:rPr>
          <w:rFonts w:ascii="Arial" w:hAnsi="Arial" w:cs="Arial"/>
          <w:sz w:val="20"/>
          <w:szCs w:val="20"/>
          <w:lang w:eastAsia="cs-CZ"/>
        </w:rPr>
        <w:t xml:space="preserve">oto plnění </w:t>
      </w:r>
      <w:r w:rsidRPr="00885E4C">
        <w:rPr>
          <w:rFonts w:ascii="Arial" w:hAnsi="Arial" w:cs="Arial"/>
          <w:sz w:val="20"/>
          <w:szCs w:val="20"/>
          <w:lang w:eastAsia="cs-CZ"/>
        </w:rPr>
        <w:t xml:space="preserve">sjednanou cenu dle článku </w:t>
      </w:r>
      <w:r w:rsidR="00A903FF" w:rsidRPr="00885E4C">
        <w:rPr>
          <w:rFonts w:ascii="Arial" w:hAnsi="Arial" w:cs="Arial"/>
          <w:sz w:val="20"/>
          <w:szCs w:val="20"/>
          <w:lang w:eastAsia="cs-CZ"/>
        </w:rPr>
        <w:t>2</w:t>
      </w:r>
      <w:r w:rsidRPr="00885E4C">
        <w:rPr>
          <w:rFonts w:ascii="Arial" w:hAnsi="Arial" w:cs="Arial"/>
          <w:sz w:val="20"/>
          <w:szCs w:val="20"/>
          <w:lang w:eastAsia="cs-CZ"/>
        </w:rPr>
        <w:t xml:space="preserve"> této smlouvy.</w:t>
      </w:r>
    </w:p>
    <w:p w14:paraId="408733A6" w14:textId="77777777" w:rsidR="00F54490" w:rsidRPr="00885E4C" w:rsidRDefault="00F54490" w:rsidP="00F54490">
      <w:pPr>
        <w:pStyle w:val="Bezmezer"/>
        <w:ind w:left="426"/>
        <w:jc w:val="center"/>
        <w:rPr>
          <w:rFonts w:ascii="Arial" w:hAnsi="Arial" w:cs="Arial"/>
          <w:b/>
          <w:sz w:val="20"/>
          <w:szCs w:val="20"/>
        </w:rPr>
      </w:pPr>
    </w:p>
    <w:p w14:paraId="1DD530F6" w14:textId="77777777" w:rsidR="009B2935" w:rsidRPr="00885E4C" w:rsidRDefault="009B2935" w:rsidP="009B2935">
      <w:pPr>
        <w:suppressAutoHyphens w:val="0"/>
        <w:jc w:val="center"/>
        <w:outlineLvl w:val="0"/>
        <w:rPr>
          <w:rFonts w:ascii="Arial" w:hAnsi="Arial" w:cs="Arial"/>
          <w:b/>
          <w:sz w:val="20"/>
          <w:szCs w:val="20"/>
          <w:lang w:eastAsia="cs-CZ"/>
        </w:rPr>
      </w:pPr>
      <w:r w:rsidRPr="00885E4C">
        <w:rPr>
          <w:rFonts w:ascii="Arial" w:hAnsi="Arial" w:cs="Arial"/>
          <w:b/>
          <w:sz w:val="20"/>
          <w:szCs w:val="20"/>
          <w:lang w:eastAsia="cs-CZ"/>
        </w:rPr>
        <w:t>článek 2</w:t>
      </w:r>
    </w:p>
    <w:p w14:paraId="16C4160D" w14:textId="77777777" w:rsidR="009B2935" w:rsidRPr="00885E4C" w:rsidRDefault="009B2935" w:rsidP="009B2935">
      <w:pPr>
        <w:suppressAutoHyphens w:val="0"/>
        <w:jc w:val="center"/>
        <w:outlineLvl w:val="0"/>
        <w:rPr>
          <w:rFonts w:ascii="Arial" w:hAnsi="Arial" w:cs="Arial"/>
          <w:b/>
          <w:sz w:val="20"/>
          <w:szCs w:val="20"/>
          <w:lang w:eastAsia="cs-CZ"/>
        </w:rPr>
      </w:pPr>
      <w:r w:rsidRPr="00885E4C">
        <w:rPr>
          <w:rFonts w:ascii="Arial" w:hAnsi="Arial" w:cs="Arial"/>
          <w:b/>
          <w:sz w:val="20"/>
          <w:szCs w:val="20"/>
          <w:lang w:eastAsia="cs-CZ"/>
        </w:rPr>
        <w:t xml:space="preserve">Cena a platební podmínky </w:t>
      </w:r>
    </w:p>
    <w:p w14:paraId="7B8EAB8A" w14:textId="77777777" w:rsidR="009B2935" w:rsidRPr="00885E4C" w:rsidRDefault="009B2935" w:rsidP="009B2935">
      <w:pPr>
        <w:suppressAutoHyphens w:val="0"/>
        <w:rPr>
          <w:rFonts w:ascii="Arial" w:hAnsi="Arial" w:cs="Arial"/>
          <w:sz w:val="20"/>
          <w:szCs w:val="20"/>
          <w:u w:val="single"/>
          <w:lang w:eastAsia="cs-CZ"/>
        </w:rPr>
      </w:pPr>
    </w:p>
    <w:p w14:paraId="6E380FF2" w14:textId="444D0BAF" w:rsidR="005128D5" w:rsidRPr="006B7919" w:rsidRDefault="009B2935" w:rsidP="005128D5">
      <w:pPr>
        <w:pStyle w:val="Bezmezer"/>
        <w:numPr>
          <w:ilvl w:val="0"/>
          <w:numId w:val="6"/>
        </w:numPr>
        <w:ind w:left="426"/>
        <w:jc w:val="both"/>
        <w:rPr>
          <w:rFonts w:ascii="Arial" w:hAnsi="Arial" w:cs="Arial"/>
          <w:sz w:val="20"/>
          <w:szCs w:val="20"/>
          <w:lang w:eastAsia="cs-CZ"/>
        </w:rPr>
      </w:pPr>
      <w:r w:rsidRPr="00885E4C">
        <w:rPr>
          <w:rFonts w:ascii="Arial" w:hAnsi="Arial" w:cs="Arial"/>
          <w:sz w:val="20"/>
          <w:szCs w:val="20"/>
          <w:lang w:eastAsia="cs-CZ"/>
        </w:rPr>
        <w:t xml:space="preserve">Celková cena za zajištění </w:t>
      </w:r>
      <w:r w:rsidR="00F44797" w:rsidRPr="00885E4C">
        <w:rPr>
          <w:rFonts w:ascii="Arial" w:hAnsi="Arial" w:cs="Arial"/>
          <w:sz w:val="20"/>
          <w:szCs w:val="20"/>
          <w:lang w:eastAsia="cs-CZ"/>
        </w:rPr>
        <w:t xml:space="preserve">plnění </w:t>
      </w:r>
      <w:r w:rsidRPr="00885E4C">
        <w:rPr>
          <w:rFonts w:ascii="Arial" w:hAnsi="Arial" w:cs="Arial"/>
          <w:sz w:val="20"/>
          <w:szCs w:val="20"/>
          <w:lang w:eastAsia="cs-CZ"/>
        </w:rPr>
        <w:t xml:space="preserve">dle článku </w:t>
      </w:r>
      <w:r w:rsidR="00326548" w:rsidRPr="00885E4C">
        <w:rPr>
          <w:rFonts w:ascii="Arial" w:hAnsi="Arial" w:cs="Arial"/>
          <w:sz w:val="20"/>
          <w:szCs w:val="20"/>
          <w:lang w:eastAsia="cs-CZ"/>
        </w:rPr>
        <w:t>1</w:t>
      </w:r>
      <w:r w:rsidRPr="00885E4C">
        <w:rPr>
          <w:rFonts w:ascii="Arial" w:hAnsi="Arial" w:cs="Arial"/>
          <w:sz w:val="20"/>
          <w:szCs w:val="20"/>
          <w:lang w:eastAsia="cs-CZ"/>
        </w:rPr>
        <w:t xml:space="preserve"> této smlouvy, stanovená dohodou smluvních stran, činí </w:t>
      </w:r>
      <w:r w:rsidR="008C1FA1">
        <w:rPr>
          <w:rFonts w:ascii="Arial" w:hAnsi="Arial" w:cs="Arial"/>
          <w:b/>
          <w:sz w:val="20"/>
          <w:szCs w:val="20"/>
          <w:lang w:eastAsia="cs-CZ"/>
        </w:rPr>
        <w:t>35</w:t>
      </w:r>
      <w:r w:rsidR="0007433D" w:rsidRPr="00885E4C">
        <w:rPr>
          <w:rFonts w:ascii="Arial" w:hAnsi="Arial" w:cs="Arial"/>
          <w:b/>
          <w:sz w:val="20"/>
          <w:szCs w:val="20"/>
          <w:lang w:eastAsia="cs-CZ"/>
        </w:rPr>
        <w:t>0</w:t>
      </w:r>
      <w:r w:rsidR="00BF3CFB" w:rsidRPr="00885E4C">
        <w:rPr>
          <w:rFonts w:ascii="Arial" w:hAnsi="Arial" w:cs="Arial"/>
          <w:b/>
          <w:sz w:val="20"/>
          <w:szCs w:val="20"/>
          <w:lang w:eastAsia="cs-CZ"/>
        </w:rPr>
        <w:t xml:space="preserve"> 000</w:t>
      </w:r>
      <w:r w:rsidRPr="00885E4C">
        <w:rPr>
          <w:rFonts w:ascii="Arial" w:hAnsi="Arial" w:cs="Arial"/>
          <w:b/>
          <w:sz w:val="20"/>
          <w:szCs w:val="20"/>
          <w:lang w:eastAsia="cs-CZ"/>
        </w:rPr>
        <w:t xml:space="preserve">,- Kč </w:t>
      </w:r>
      <w:r w:rsidR="006B7919" w:rsidRPr="00885E4C">
        <w:rPr>
          <w:rFonts w:ascii="Arial" w:hAnsi="Arial" w:cs="Arial"/>
          <w:b/>
          <w:sz w:val="20"/>
          <w:szCs w:val="20"/>
          <w:lang w:eastAsia="cs-CZ"/>
        </w:rPr>
        <w:t>bez</w:t>
      </w:r>
      <w:r w:rsidR="009156CE" w:rsidRPr="00885E4C">
        <w:rPr>
          <w:rFonts w:ascii="Arial" w:hAnsi="Arial" w:cs="Arial"/>
          <w:b/>
          <w:sz w:val="20"/>
          <w:szCs w:val="20"/>
          <w:lang w:eastAsia="cs-CZ"/>
        </w:rPr>
        <w:t xml:space="preserve"> DPH </w:t>
      </w:r>
      <w:r w:rsidR="009156CE" w:rsidRPr="00885E4C">
        <w:rPr>
          <w:rFonts w:ascii="Arial" w:hAnsi="Arial" w:cs="Arial"/>
          <w:sz w:val="20"/>
          <w:szCs w:val="20"/>
          <w:lang w:eastAsia="cs-CZ"/>
        </w:rPr>
        <w:t>v zákonné výši. V</w:t>
      </w:r>
      <w:r w:rsidRPr="00885E4C">
        <w:rPr>
          <w:rFonts w:ascii="Arial" w:hAnsi="Arial" w:cs="Arial"/>
          <w:sz w:val="20"/>
          <w:szCs w:val="20"/>
          <w:lang w:eastAsia="cs-CZ"/>
        </w:rPr>
        <w:t>ýpočet konkrétní ceny</w:t>
      </w:r>
      <w:r w:rsidR="00326548" w:rsidRPr="00885E4C">
        <w:rPr>
          <w:rFonts w:ascii="Arial" w:hAnsi="Arial" w:cs="Arial"/>
          <w:sz w:val="20"/>
          <w:szCs w:val="20"/>
          <w:lang w:eastAsia="cs-CZ"/>
        </w:rPr>
        <w:t xml:space="preserve"> (včetně </w:t>
      </w:r>
      <w:r w:rsidR="00B27690" w:rsidRPr="00885E4C">
        <w:rPr>
          <w:rFonts w:ascii="Arial" w:hAnsi="Arial" w:cs="Arial"/>
          <w:sz w:val="20"/>
          <w:szCs w:val="20"/>
          <w:lang w:eastAsia="cs-CZ"/>
        </w:rPr>
        <w:t xml:space="preserve">případné </w:t>
      </w:r>
      <w:r w:rsidR="00326548" w:rsidRPr="00885E4C">
        <w:rPr>
          <w:rFonts w:ascii="Arial" w:hAnsi="Arial" w:cs="Arial"/>
          <w:sz w:val="20"/>
          <w:szCs w:val="20"/>
          <w:lang w:eastAsia="cs-CZ"/>
        </w:rPr>
        <w:t xml:space="preserve">poskytované slevy) </w:t>
      </w:r>
      <w:r w:rsidRPr="00885E4C">
        <w:rPr>
          <w:rFonts w:ascii="Arial" w:hAnsi="Arial" w:cs="Arial"/>
          <w:sz w:val="20"/>
          <w:szCs w:val="20"/>
          <w:lang w:eastAsia="cs-CZ"/>
        </w:rPr>
        <w:t>za jednotlivá poskytnutá plnění ze strany Dodavatele ve prospěch Objednatele bude uveden vždy v konkrétní Objednávce.</w:t>
      </w:r>
      <w:r w:rsidR="00933706" w:rsidRPr="00885E4C">
        <w:rPr>
          <w:rFonts w:ascii="Arial" w:hAnsi="Arial" w:cs="Arial"/>
          <w:sz w:val="20"/>
          <w:szCs w:val="20"/>
          <w:lang w:eastAsia="cs-CZ"/>
        </w:rPr>
        <w:t xml:space="preserve"> </w:t>
      </w:r>
      <w:r w:rsidR="005128D5" w:rsidRPr="006B7919">
        <w:rPr>
          <w:rFonts w:ascii="Arial" w:hAnsi="Arial" w:cs="Arial"/>
          <w:sz w:val="20"/>
          <w:szCs w:val="20"/>
          <w:lang w:eastAsia="cs-CZ"/>
        </w:rPr>
        <w:t xml:space="preserve">Objednatel podpisem této smlouvy stvrzuje, že byl řádně Dodavatelem seznámen s cenovými podmínkami pro vysílání Reklamních spotů </w:t>
      </w:r>
      <w:r w:rsidR="005128D5">
        <w:rPr>
          <w:rFonts w:ascii="Arial" w:hAnsi="Arial" w:cs="Arial"/>
          <w:sz w:val="20"/>
          <w:szCs w:val="20"/>
          <w:lang w:eastAsia="cs-CZ"/>
        </w:rPr>
        <w:t xml:space="preserve">a živého vysílání </w:t>
      </w:r>
      <w:r w:rsidR="005128D5" w:rsidRPr="006B7919">
        <w:rPr>
          <w:rFonts w:ascii="Arial" w:hAnsi="Arial" w:cs="Arial"/>
          <w:sz w:val="20"/>
          <w:szCs w:val="20"/>
          <w:lang w:eastAsia="cs-CZ"/>
        </w:rPr>
        <w:t>dle této smlouvy včetně možných</w:t>
      </w:r>
      <w:r w:rsidR="005128D5" w:rsidRPr="006B7919">
        <w:rPr>
          <w:rFonts w:ascii="Arial" w:hAnsi="Arial" w:cs="Arial"/>
          <w:color w:val="000000"/>
          <w:sz w:val="20"/>
          <w:szCs w:val="20"/>
          <w:lang w:eastAsia="cs-CZ"/>
        </w:rPr>
        <w:t xml:space="preserve"> slev, které mu budou Dodavatelem v rámci objednávání Reklamních spotů dle této smlouvy poskytnuty.</w:t>
      </w:r>
    </w:p>
    <w:p w14:paraId="77C8A4C2" w14:textId="77777777" w:rsidR="005128D5" w:rsidRPr="006B7919" w:rsidRDefault="005128D5" w:rsidP="005128D5">
      <w:pPr>
        <w:pStyle w:val="Bezmezer"/>
        <w:numPr>
          <w:ilvl w:val="0"/>
          <w:numId w:val="6"/>
        </w:numPr>
        <w:ind w:left="426"/>
        <w:jc w:val="both"/>
        <w:rPr>
          <w:rFonts w:ascii="Arial" w:hAnsi="Arial" w:cs="Arial"/>
          <w:color w:val="000000"/>
          <w:sz w:val="20"/>
          <w:szCs w:val="20"/>
        </w:rPr>
      </w:pPr>
      <w:r w:rsidRPr="006B7919">
        <w:rPr>
          <w:rFonts w:ascii="Arial" w:hAnsi="Arial" w:cs="Arial"/>
          <w:sz w:val="20"/>
          <w:szCs w:val="20"/>
          <w:lang w:eastAsia="cs-CZ"/>
        </w:rPr>
        <w:t>Objednatel se zavazuje hradit Dodavateli cenu takto:</w:t>
      </w:r>
    </w:p>
    <w:p w14:paraId="67658B67" w14:textId="77777777" w:rsidR="005128D5" w:rsidRPr="006B7919" w:rsidRDefault="005128D5" w:rsidP="005128D5">
      <w:pPr>
        <w:ind w:left="426"/>
        <w:jc w:val="both"/>
        <w:rPr>
          <w:rFonts w:ascii="Arial" w:hAnsi="Arial" w:cs="Arial"/>
          <w:color w:val="000000"/>
          <w:sz w:val="20"/>
          <w:szCs w:val="20"/>
          <w:lang w:eastAsia="cs-CZ"/>
        </w:rPr>
      </w:pPr>
      <w:r w:rsidRPr="006B7919">
        <w:rPr>
          <w:rFonts w:ascii="Arial" w:hAnsi="Arial" w:cs="Arial"/>
          <w:sz w:val="20"/>
          <w:szCs w:val="20"/>
        </w:rPr>
        <w:t>Objednatel bude hradit cenu za zajištění vysílání Reklamních spotů</w:t>
      </w:r>
      <w:r>
        <w:rPr>
          <w:rFonts w:ascii="Arial" w:hAnsi="Arial" w:cs="Arial"/>
          <w:sz w:val="20"/>
          <w:szCs w:val="20"/>
        </w:rPr>
        <w:t xml:space="preserve"> a živého vysílání</w:t>
      </w:r>
      <w:r w:rsidRPr="006B7919">
        <w:rPr>
          <w:rFonts w:ascii="Arial" w:hAnsi="Arial" w:cs="Arial"/>
          <w:sz w:val="20"/>
          <w:szCs w:val="20"/>
        </w:rPr>
        <w:t xml:space="preserve"> vždy hromadně měsíčně zpětně za veškeré Reklamní spoty </w:t>
      </w:r>
      <w:r>
        <w:rPr>
          <w:rFonts w:ascii="Arial" w:hAnsi="Arial" w:cs="Arial"/>
          <w:sz w:val="20"/>
          <w:szCs w:val="20"/>
        </w:rPr>
        <w:t xml:space="preserve">a živá vysílání </w:t>
      </w:r>
      <w:r w:rsidRPr="006B7919">
        <w:rPr>
          <w:rFonts w:ascii="Arial" w:hAnsi="Arial" w:cs="Arial"/>
          <w:sz w:val="20"/>
          <w:szCs w:val="20"/>
        </w:rPr>
        <w:t>odvysílan</w:t>
      </w:r>
      <w:r>
        <w:rPr>
          <w:rFonts w:ascii="Arial" w:hAnsi="Arial" w:cs="Arial"/>
          <w:sz w:val="20"/>
          <w:szCs w:val="20"/>
        </w:rPr>
        <w:t>á</w:t>
      </w:r>
      <w:r w:rsidRPr="006B7919">
        <w:rPr>
          <w:rFonts w:ascii="Arial" w:hAnsi="Arial" w:cs="Arial"/>
          <w:sz w:val="20"/>
          <w:szCs w:val="20"/>
        </w:rPr>
        <w:t xml:space="preserve"> na Rozhlasové stanici v příslušném měsíci, a to na základě daňových dokladů, které je Dodavatel oprávněn </w:t>
      </w:r>
      <w:r w:rsidRPr="006B7919">
        <w:rPr>
          <w:rFonts w:ascii="Arial" w:hAnsi="Arial" w:cs="Arial"/>
          <w:sz w:val="20"/>
          <w:szCs w:val="20"/>
        </w:rPr>
        <w:lastRenderedPageBreak/>
        <w:t>vystavovat vždy k příslušnému dni v</w:t>
      </w:r>
      <w:r>
        <w:rPr>
          <w:rFonts w:ascii="Arial" w:hAnsi="Arial" w:cs="Arial"/>
          <w:sz w:val="20"/>
          <w:szCs w:val="20"/>
        </w:rPr>
        <w:t> </w:t>
      </w:r>
      <w:r w:rsidRPr="006B7919">
        <w:rPr>
          <w:rFonts w:ascii="Arial" w:hAnsi="Arial" w:cs="Arial"/>
          <w:sz w:val="20"/>
          <w:szCs w:val="20"/>
        </w:rPr>
        <w:t xml:space="preserve">měsíci, ve kterém bylo plnění za daný měsíc poskytnuto naposledy.  </w:t>
      </w:r>
    </w:p>
    <w:p w14:paraId="3DA1E208" w14:textId="77777777" w:rsidR="005128D5" w:rsidRPr="006B7919" w:rsidRDefault="005128D5" w:rsidP="005128D5">
      <w:pPr>
        <w:pStyle w:val="Bezmezer"/>
        <w:numPr>
          <w:ilvl w:val="0"/>
          <w:numId w:val="6"/>
        </w:numPr>
        <w:ind w:left="426"/>
        <w:jc w:val="both"/>
        <w:rPr>
          <w:rFonts w:ascii="Arial" w:hAnsi="Arial" w:cs="Arial"/>
          <w:sz w:val="20"/>
          <w:szCs w:val="20"/>
        </w:rPr>
      </w:pPr>
      <w:r w:rsidRPr="006B7919">
        <w:rPr>
          <w:rFonts w:ascii="Arial" w:hAnsi="Arial" w:cs="Arial"/>
          <w:sz w:val="20"/>
          <w:szCs w:val="20"/>
          <w:lang w:eastAsia="cs-CZ"/>
        </w:rPr>
        <w:t xml:space="preserve">Splatnost všech daňových dokladů vystavovaných Dodavatelem v souladu s touto smlouvou je 21 dnů ode dne jejich vystavení a budou hrazeny formou bezhotovostního převodu na bankovní účet Dodavatele uvedený na daňovém dokladu. </w:t>
      </w:r>
      <w:r>
        <w:rPr>
          <w:rFonts w:ascii="Arial" w:hAnsi="Arial" w:cs="Arial"/>
          <w:sz w:val="20"/>
          <w:szCs w:val="20"/>
          <w:lang w:eastAsia="cs-CZ"/>
        </w:rPr>
        <w:t>Dodavatel vždy zašle spolu s daňovým dokladem příslušnou objednávku objednatele způsobem stanoveným v článku 5 odst. 1 této smlouvy.</w:t>
      </w:r>
    </w:p>
    <w:p w14:paraId="0669312A" w14:textId="77777777" w:rsidR="005128D5" w:rsidRPr="006B7919" w:rsidRDefault="005128D5" w:rsidP="005128D5">
      <w:pPr>
        <w:widowControl w:val="0"/>
        <w:suppressAutoHyphens w:val="0"/>
        <w:autoSpaceDE w:val="0"/>
        <w:spacing w:before="100" w:beforeAutospacing="1"/>
        <w:jc w:val="both"/>
        <w:rPr>
          <w:rFonts w:ascii="Arial" w:hAnsi="Arial" w:cs="Arial"/>
          <w:color w:val="000000"/>
          <w:sz w:val="20"/>
          <w:szCs w:val="20"/>
        </w:rPr>
      </w:pPr>
    </w:p>
    <w:p w14:paraId="0C8FCD16" w14:textId="77777777" w:rsidR="005128D5" w:rsidRPr="006B7919" w:rsidRDefault="005128D5" w:rsidP="005128D5">
      <w:pPr>
        <w:pStyle w:val="Bezmezer"/>
        <w:jc w:val="center"/>
        <w:rPr>
          <w:rFonts w:ascii="Arial" w:hAnsi="Arial" w:cs="Arial"/>
          <w:b/>
          <w:sz w:val="20"/>
          <w:szCs w:val="20"/>
        </w:rPr>
      </w:pPr>
      <w:r w:rsidRPr="006B7919">
        <w:rPr>
          <w:rFonts w:ascii="Arial" w:hAnsi="Arial" w:cs="Arial"/>
          <w:b/>
          <w:sz w:val="20"/>
          <w:szCs w:val="20"/>
        </w:rPr>
        <w:t>článek 3</w:t>
      </w:r>
    </w:p>
    <w:p w14:paraId="03BB7AA5" w14:textId="77777777" w:rsidR="005128D5" w:rsidRPr="006B7919" w:rsidRDefault="005128D5" w:rsidP="005128D5">
      <w:pPr>
        <w:pStyle w:val="Bezmezer"/>
        <w:jc w:val="center"/>
        <w:rPr>
          <w:rFonts w:ascii="Arial" w:hAnsi="Arial" w:cs="Arial"/>
          <w:b/>
          <w:bCs/>
          <w:color w:val="000000"/>
          <w:sz w:val="20"/>
          <w:szCs w:val="20"/>
        </w:rPr>
      </w:pPr>
      <w:r w:rsidRPr="006B7919">
        <w:rPr>
          <w:rFonts w:ascii="Arial" w:hAnsi="Arial" w:cs="Arial"/>
          <w:b/>
          <w:bCs/>
          <w:color w:val="000000"/>
          <w:sz w:val="20"/>
          <w:szCs w:val="20"/>
        </w:rPr>
        <w:t xml:space="preserve">Práva a povinnosti smluvních stran  </w:t>
      </w:r>
    </w:p>
    <w:p w14:paraId="4A5CC184" w14:textId="77777777" w:rsidR="005128D5" w:rsidRPr="006B7919" w:rsidRDefault="005128D5" w:rsidP="005128D5">
      <w:pPr>
        <w:pStyle w:val="Bezmezer"/>
        <w:jc w:val="center"/>
        <w:rPr>
          <w:rFonts w:ascii="Arial" w:hAnsi="Arial" w:cs="Arial"/>
          <w:bCs/>
          <w:color w:val="000000"/>
          <w:sz w:val="20"/>
          <w:szCs w:val="20"/>
        </w:rPr>
      </w:pPr>
    </w:p>
    <w:p w14:paraId="6378B9EC" w14:textId="77777777" w:rsidR="005128D5" w:rsidRPr="006B7919" w:rsidRDefault="005128D5" w:rsidP="005128D5">
      <w:pPr>
        <w:numPr>
          <w:ilvl w:val="0"/>
          <w:numId w:val="14"/>
        </w:numPr>
        <w:suppressAutoHyphens w:val="0"/>
        <w:ind w:left="426"/>
        <w:jc w:val="both"/>
        <w:rPr>
          <w:rFonts w:ascii="Arial" w:hAnsi="Arial" w:cs="Arial"/>
          <w:sz w:val="20"/>
          <w:szCs w:val="20"/>
          <w:lang w:eastAsia="cs-CZ"/>
        </w:rPr>
      </w:pPr>
      <w:r w:rsidRPr="006B7919">
        <w:rPr>
          <w:rFonts w:ascii="Arial" w:hAnsi="Arial" w:cs="Arial"/>
          <w:sz w:val="20"/>
          <w:szCs w:val="20"/>
          <w:lang w:eastAsia="cs-CZ"/>
        </w:rPr>
        <w:t xml:space="preserve">Dodavatel se zavazuje zajistit pro Objednatele výrobu Reklamního spotu specifikovaného v Objednávce a zajistit pro Objednatele řádné odvysílání tohoto Reklamního spotu či spotů ve smluveném objemu a termínu. V případě technického „výpadku“ při rozhlasovém vysílání je Dodavatel povinen zajistit odvysílání Reklamních spotů v náhradním termínu. </w:t>
      </w:r>
      <w:r>
        <w:rPr>
          <w:rFonts w:ascii="Arial" w:hAnsi="Arial" w:cs="Arial"/>
          <w:sz w:val="20"/>
          <w:szCs w:val="20"/>
          <w:lang w:eastAsia="cs-CZ"/>
        </w:rPr>
        <w:t>Dodavatel se zavazuje zajistit pro Objednatele živé vysílání v dohodnutém rozsahu s osobou určenou Objednatelem.</w:t>
      </w:r>
      <w:r w:rsidRPr="006B7919">
        <w:rPr>
          <w:rFonts w:ascii="Arial" w:hAnsi="Arial" w:cs="Arial"/>
          <w:sz w:val="20"/>
          <w:szCs w:val="20"/>
          <w:lang w:eastAsia="cs-CZ"/>
        </w:rPr>
        <w:t xml:space="preserve">  </w:t>
      </w:r>
    </w:p>
    <w:p w14:paraId="29816BD3" w14:textId="77777777" w:rsidR="005128D5" w:rsidRPr="006B7919" w:rsidRDefault="005128D5" w:rsidP="005128D5">
      <w:pPr>
        <w:pStyle w:val="Bezmezer"/>
        <w:numPr>
          <w:ilvl w:val="0"/>
          <w:numId w:val="14"/>
        </w:numPr>
        <w:ind w:left="426"/>
        <w:jc w:val="both"/>
        <w:rPr>
          <w:rFonts w:ascii="Arial" w:hAnsi="Arial" w:cs="Arial"/>
          <w:sz w:val="20"/>
          <w:szCs w:val="20"/>
          <w:lang w:eastAsia="cs-CZ"/>
        </w:rPr>
      </w:pPr>
      <w:r w:rsidRPr="006B7919">
        <w:rPr>
          <w:rFonts w:ascii="Arial" w:hAnsi="Arial" w:cs="Arial"/>
          <w:sz w:val="20"/>
          <w:szCs w:val="20"/>
          <w:lang w:eastAsia="cs-CZ"/>
        </w:rPr>
        <w:t xml:space="preserve">Dodavatel se zavazuje zajistit výrobu Reklamního spotu </w:t>
      </w:r>
      <w:r>
        <w:rPr>
          <w:rFonts w:ascii="Arial" w:hAnsi="Arial" w:cs="Arial"/>
          <w:sz w:val="20"/>
          <w:szCs w:val="20"/>
          <w:lang w:eastAsia="cs-CZ"/>
        </w:rPr>
        <w:t xml:space="preserve">či živého vysílání </w:t>
      </w:r>
      <w:r w:rsidRPr="006B7919">
        <w:rPr>
          <w:rFonts w:ascii="Arial" w:hAnsi="Arial" w:cs="Arial"/>
          <w:sz w:val="20"/>
          <w:szCs w:val="20"/>
          <w:lang w:eastAsia="cs-CZ"/>
        </w:rPr>
        <w:t xml:space="preserve">řádně a včas tak, aby Reklamní spot </w:t>
      </w:r>
      <w:r>
        <w:rPr>
          <w:rFonts w:ascii="Arial" w:hAnsi="Arial" w:cs="Arial"/>
          <w:sz w:val="20"/>
          <w:szCs w:val="20"/>
          <w:lang w:eastAsia="cs-CZ"/>
        </w:rPr>
        <w:t xml:space="preserve">či živé vysílání </w:t>
      </w:r>
      <w:r w:rsidRPr="006B7919">
        <w:rPr>
          <w:rFonts w:ascii="Arial" w:hAnsi="Arial" w:cs="Arial"/>
          <w:sz w:val="20"/>
          <w:szCs w:val="20"/>
          <w:lang w:eastAsia="cs-CZ"/>
        </w:rPr>
        <w:t>mohl</w:t>
      </w:r>
      <w:r>
        <w:rPr>
          <w:rFonts w:ascii="Arial" w:hAnsi="Arial" w:cs="Arial"/>
          <w:sz w:val="20"/>
          <w:szCs w:val="20"/>
          <w:lang w:eastAsia="cs-CZ"/>
        </w:rPr>
        <w:t>o</w:t>
      </w:r>
      <w:r w:rsidRPr="006B7919">
        <w:rPr>
          <w:rFonts w:ascii="Arial" w:hAnsi="Arial" w:cs="Arial"/>
          <w:sz w:val="20"/>
          <w:szCs w:val="20"/>
          <w:lang w:eastAsia="cs-CZ"/>
        </w:rPr>
        <w:t xml:space="preserve"> být zařazen</w:t>
      </w:r>
      <w:r>
        <w:rPr>
          <w:rFonts w:ascii="Arial" w:hAnsi="Arial" w:cs="Arial"/>
          <w:sz w:val="20"/>
          <w:szCs w:val="20"/>
          <w:lang w:eastAsia="cs-CZ"/>
        </w:rPr>
        <w:t>o</w:t>
      </w:r>
      <w:r w:rsidRPr="006B7919">
        <w:rPr>
          <w:rFonts w:ascii="Arial" w:hAnsi="Arial" w:cs="Arial"/>
          <w:sz w:val="20"/>
          <w:szCs w:val="20"/>
          <w:lang w:eastAsia="cs-CZ"/>
        </w:rPr>
        <w:t xml:space="preserve"> do vysílání Rozhlasové stanice ve sjednaných termínech a časech. Dodavatel se zavazuje zajistit výrobu Reklamního spotu </w:t>
      </w:r>
      <w:r>
        <w:rPr>
          <w:rFonts w:ascii="Arial" w:hAnsi="Arial" w:cs="Arial"/>
          <w:sz w:val="20"/>
          <w:szCs w:val="20"/>
          <w:lang w:eastAsia="cs-CZ"/>
        </w:rPr>
        <w:t xml:space="preserve">či živého vysílání </w:t>
      </w:r>
      <w:r w:rsidRPr="006B7919">
        <w:rPr>
          <w:rFonts w:ascii="Arial" w:hAnsi="Arial" w:cs="Arial"/>
          <w:sz w:val="20"/>
          <w:szCs w:val="20"/>
          <w:lang w:eastAsia="cs-CZ"/>
        </w:rPr>
        <w:t>v rozsahu, který je specifikován v Objednávce a</w:t>
      </w:r>
      <w:r>
        <w:rPr>
          <w:rFonts w:ascii="Arial" w:hAnsi="Arial" w:cs="Arial"/>
          <w:sz w:val="20"/>
          <w:szCs w:val="20"/>
          <w:lang w:eastAsia="cs-CZ"/>
        </w:rPr>
        <w:t> </w:t>
      </w:r>
      <w:r w:rsidRPr="006B7919">
        <w:rPr>
          <w:rFonts w:ascii="Arial" w:hAnsi="Arial" w:cs="Arial"/>
          <w:sz w:val="20"/>
          <w:szCs w:val="20"/>
          <w:lang w:eastAsia="cs-CZ"/>
        </w:rPr>
        <w:t xml:space="preserve">v souladu se zadáním Objednatele. Případné výhrady, které se týkají znění nebo úpravy Reklamního spotu, je Objednatel povinen uplatnit bez zbytečného odkladu poté, co mu byl Reklamní spot předložen Dodavatelem ke schválení. </w:t>
      </w:r>
      <w:r w:rsidRPr="006B7919">
        <w:rPr>
          <w:rFonts w:ascii="Arial" w:hAnsi="Arial" w:cs="Arial"/>
          <w:sz w:val="20"/>
          <w:szCs w:val="20"/>
        </w:rPr>
        <w:t xml:space="preserve">Doba zhotovení Reklamního spotu se prodlouží v případě, že Objednatel neplní závazek potřebné součinnosti pro řádné dokončení výroby Reklamního spotu. V případě, že nový termín výroby Reklamního spotu by byl po původně plánovaném zahájení vysílání, </w:t>
      </w:r>
      <w:r w:rsidRPr="006B7919">
        <w:rPr>
          <w:rFonts w:ascii="Arial" w:hAnsi="Arial" w:cs="Arial"/>
          <w:sz w:val="20"/>
          <w:szCs w:val="20"/>
          <w:lang w:eastAsia="cs-CZ"/>
        </w:rPr>
        <w:t xml:space="preserve">je Dodavatel oprávněn tuto smlouvu jednostranně vypovědět s účinky doručením písemné výpovědi Objednateli a v takovém případě Objednateli nevzniká nárok na odvysílání Reklamních spotů, pro které byla sjednána tato smlouva.   </w:t>
      </w:r>
    </w:p>
    <w:p w14:paraId="6512565E" w14:textId="77777777" w:rsidR="005128D5" w:rsidRPr="006B7919" w:rsidRDefault="005128D5" w:rsidP="005128D5">
      <w:pPr>
        <w:numPr>
          <w:ilvl w:val="0"/>
          <w:numId w:val="14"/>
        </w:numPr>
        <w:suppressAutoHyphens w:val="0"/>
        <w:ind w:left="426"/>
        <w:jc w:val="both"/>
        <w:rPr>
          <w:rFonts w:ascii="Arial" w:hAnsi="Arial" w:cs="Arial"/>
          <w:bCs/>
          <w:sz w:val="20"/>
          <w:szCs w:val="20"/>
        </w:rPr>
      </w:pPr>
      <w:bookmarkStart w:id="0" w:name="_Ref129500931"/>
      <w:r w:rsidRPr="006B7919">
        <w:rPr>
          <w:rFonts w:ascii="Arial" w:hAnsi="Arial" w:cs="Arial"/>
          <w:sz w:val="20"/>
          <w:szCs w:val="20"/>
          <w:lang w:eastAsia="cs-CZ"/>
        </w:rPr>
        <w:t xml:space="preserve">Dodavatel se zavazuje řádně získat veškerá práva a vypořádat veškeré honoráře a odměny všech vlastníků práv v souvislosti s výrobou a rozhlasovým vysíláním Reklamních spotů </w:t>
      </w:r>
      <w:r>
        <w:rPr>
          <w:rFonts w:ascii="Arial" w:hAnsi="Arial" w:cs="Arial"/>
          <w:sz w:val="20"/>
          <w:szCs w:val="20"/>
          <w:lang w:eastAsia="cs-CZ"/>
        </w:rPr>
        <w:t xml:space="preserve">či živého vysílání </w:t>
      </w:r>
      <w:r w:rsidRPr="006B7919">
        <w:rPr>
          <w:rFonts w:ascii="Arial" w:hAnsi="Arial" w:cs="Arial"/>
          <w:sz w:val="20"/>
          <w:szCs w:val="20"/>
          <w:lang w:eastAsia="cs-CZ"/>
        </w:rPr>
        <w:t xml:space="preserve">dle této smlouvy, nedohodne-li se s Objednatelem jinak (např. práva k hudebním dílům s textem nebo bez textu vytvořeným autory zastupovanými OSA). Dodavatel poskytuje touto smlouvou Objednateli práva k Reklamnímu spotu </w:t>
      </w:r>
      <w:r>
        <w:rPr>
          <w:rFonts w:ascii="Arial" w:hAnsi="Arial" w:cs="Arial"/>
          <w:sz w:val="20"/>
          <w:szCs w:val="20"/>
          <w:lang w:eastAsia="cs-CZ"/>
        </w:rPr>
        <w:t xml:space="preserve">či živému vysílání </w:t>
      </w:r>
      <w:r w:rsidRPr="006B7919">
        <w:rPr>
          <w:rFonts w:ascii="Arial" w:hAnsi="Arial" w:cs="Arial"/>
          <w:sz w:val="20"/>
          <w:szCs w:val="20"/>
          <w:lang w:eastAsia="cs-CZ"/>
        </w:rPr>
        <w:t xml:space="preserve">v rozsahu pro užití v rozhlasovém vysílání výlučně v souvislosti s plněním dle této smlouvy, není-li v odstavci 4 tohoto článku sjednáno širší poskytnutí práv k užití Reklamního spotu. </w:t>
      </w:r>
      <w:bookmarkEnd w:id="0"/>
    </w:p>
    <w:p w14:paraId="0B883064" w14:textId="77777777" w:rsidR="005128D5" w:rsidRPr="006B7919" w:rsidRDefault="005128D5" w:rsidP="005128D5">
      <w:pPr>
        <w:numPr>
          <w:ilvl w:val="0"/>
          <w:numId w:val="14"/>
        </w:numPr>
        <w:suppressAutoHyphens w:val="0"/>
        <w:ind w:left="426"/>
        <w:jc w:val="both"/>
        <w:rPr>
          <w:rFonts w:ascii="Arial" w:eastAsia="Calibri" w:hAnsi="Arial" w:cs="Arial"/>
          <w:sz w:val="20"/>
          <w:szCs w:val="20"/>
          <w:lang w:eastAsia="en-US"/>
        </w:rPr>
      </w:pPr>
      <w:r w:rsidRPr="006B7919">
        <w:rPr>
          <w:rFonts w:ascii="Arial" w:hAnsi="Arial" w:cs="Arial"/>
          <w:bCs/>
          <w:color w:val="000000"/>
          <w:sz w:val="20"/>
          <w:szCs w:val="20"/>
        </w:rPr>
        <w:t xml:space="preserve">Dodavatel touto smlouvou poskytuje Objednateli další </w:t>
      </w:r>
      <w:r w:rsidRPr="006B7919">
        <w:rPr>
          <w:rFonts w:ascii="Arial" w:hAnsi="Arial" w:cs="Arial"/>
          <w:bCs/>
          <w:sz w:val="20"/>
          <w:szCs w:val="20"/>
        </w:rPr>
        <w:t>práva k užití Reklamního spotu</w:t>
      </w:r>
      <w:r>
        <w:rPr>
          <w:rFonts w:ascii="Arial" w:hAnsi="Arial" w:cs="Arial"/>
          <w:bCs/>
          <w:sz w:val="20"/>
          <w:szCs w:val="20"/>
        </w:rPr>
        <w:t xml:space="preserve"> či živého vysílání</w:t>
      </w:r>
      <w:r w:rsidRPr="006B7919">
        <w:rPr>
          <w:rFonts w:ascii="Arial" w:hAnsi="Arial" w:cs="Arial"/>
          <w:bCs/>
          <w:sz w:val="20"/>
          <w:szCs w:val="20"/>
        </w:rPr>
        <w:t>.</w:t>
      </w:r>
    </w:p>
    <w:p w14:paraId="02B51073" w14:textId="77777777" w:rsidR="005128D5" w:rsidRPr="006B7919" w:rsidRDefault="005128D5" w:rsidP="005128D5">
      <w:pPr>
        <w:numPr>
          <w:ilvl w:val="0"/>
          <w:numId w:val="14"/>
        </w:numPr>
        <w:suppressAutoHyphens w:val="0"/>
        <w:ind w:left="426"/>
        <w:jc w:val="both"/>
        <w:rPr>
          <w:rFonts w:ascii="Arial" w:hAnsi="Arial" w:cs="Arial"/>
          <w:sz w:val="20"/>
          <w:szCs w:val="20"/>
        </w:rPr>
      </w:pPr>
      <w:r w:rsidRPr="006B7919">
        <w:rPr>
          <w:rFonts w:ascii="Arial" w:hAnsi="Arial" w:cs="Arial"/>
          <w:bCs/>
          <w:sz w:val="20"/>
          <w:szCs w:val="20"/>
        </w:rPr>
        <w:t xml:space="preserve">Dodavatel poskytuje </w:t>
      </w:r>
      <w:r w:rsidRPr="006B7919">
        <w:rPr>
          <w:rFonts w:ascii="Arial" w:eastAsia="Calibri" w:hAnsi="Arial" w:cs="Arial"/>
          <w:color w:val="000000"/>
          <w:sz w:val="20"/>
          <w:szCs w:val="20"/>
          <w:lang w:eastAsia="en-US"/>
        </w:rPr>
        <w:t xml:space="preserve">výhradní, časově a místně neomezené právo k užití </w:t>
      </w:r>
      <w:r w:rsidRPr="006B7919">
        <w:rPr>
          <w:rFonts w:ascii="Arial" w:hAnsi="Arial" w:cs="Arial"/>
          <w:sz w:val="20"/>
          <w:szCs w:val="20"/>
        </w:rPr>
        <w:t xml:space="preserve">Reklamního spotu pro rozhlasové vysílání, nedohodnou-li se smluvní strany v konkrétním případě jinak. </w:t>
      </w:r>
      <w:r w:rsidRPr="006B7919">
        <w:rPr>
          <w:rFonts w:ascii="Arial" w:eastAsia="Calibri" w:hAnsi="Arial" w:cs="Arial"/>
          <w:color w:val="000000"/>
          <w:sz w:val="20"/>
          <w:szCs w:val="20"/>
          <w:lang w:eastAsia="en-US"/>
        </w:rPr>
        <w:t>Objednatel bere na vědomí, že vy</w:t>
      </w:r>
      <w:r w:rsidRPr="006B7919">
        <w:rPr>
          <w:rFonts w:ascii="Arial" w:hAnsi="Arial" w:cs="Arial"/>
          <w:sz w:val="20"/>
          <w:szCs w:val="20"/>
        </w:rPr>
        <w:t>robený Reklamní spot ne</w:t>
      </w:r>
      <w:r w:rsidRPr="006B7919">
        <w:rPr>
          <w:rFonts w:ascii="Arial" w:eastAsia="Calibri" w:hAnsi="Arial" w:cs="Arial"/>
          <w:color w:val="000000"/>
          <w:sz w:val="20"/>
          <w:szCs w:val="20"/>
          <w:lang w:eastAsia="en-US"/>
        </w:rPr>
        <w:t xml:space="preserve">lze užít jiným než sjednaným způsobem. </w:t>
      </w:r>
      <w:r w:rsidRPr="006B7919">
        <w:rPr>
          <w:rFonts w:ascii="Arial" w:eastAsia="Calibri" w:hAnsi="Arial" w:cs="Arial"/>
          <w:sz w:val="20"/>
          <w:szCs w:val="20"/>
          <w:lang w:eastAsia="en-US"/>
        </w:rPr>
        <w:t xml:space="preserve">Na vyžádání </w:t>
      </w:r>
      <w:r w:rsidRPr="006B7919">
        <w:rPr>
          <w:rFonts w:ascii="Arial" w:hAnsi="Arial" w:cs="Arial"/>
          <w:sz w:val="20"/>
          <w:szCs w:val="20"/>
        </w:rPr>
        <w:t>O</w:t>
      </w:r>
      <w:r w:rsidRPr="006B7919">
        <w:rPr>
          <w:rFonts w:ascii="Arial" w:eastAsia="Calibri" w:hAnsi="Arial" w:cs="Arial"/>
          <w:sz w:val="20"/>
          <w:szCs w:val="20"/>
          <w:lang w:eastAsia="en-US"/>
        </w:rPr>
        <w:t xml:space="preserve">bjednatele předá </w:t>
      </w:r>
      <w:r w:rsidRPr="006B7919">
        <w:rPr>
          <w:rFonts w:ascii="Arial" w:hAnsi="Arial" w:cs="Arial"/>
          <w:sz w:val="20"/>
          <w:szCs w:val="20"/>
        </w:rPr>
        <w:t>Dodavatel O</w:t>
      </w:r>
      <w:r w:rsidRPr="006B7919">
        <w:rPr>
          <w:rFonts w:ascii="Arial" w:eastAsia="Calibri" w:hAnsi="Arial" w:cs="Arial"/>
          <w:sz w:val="20"/>
          <w:szCs w:val="20"/>
          <w:lang w:eastAsia="en-US"/>
        </w:rPr>
        <w:t>bjednateli seznam autorů, kteří se podíleli na výrobě spotu, v</w:t>
      </w:r>
      <w:r>
        <w:rPr>
          <w:rFonts w:ascii="Arial" w:eastAsia="Calibri" w:hAnsi="Arial" w:cs="Arial"/>
          <w:sz w:val="20"/>
          <w:szCs w:val="20"/>
          <w:lang w:eastAsia="en-US"/>
        </w:rPr>
        <w:t> </w:t>
      </w:r>
      <w:r w:rsidRPr="006B7919">
        <w:rPr>
          <w:rFonts w:ascii="Arial" w:eastAsia="Calibri" w:hAnsi="Arial" w:cs="Arial"/>
          <w:sz w:val="20"/>
          <w:szCs w:val="20"/>
          <w:lang w:eastAsia="en-US"/>
        </w:rPr>
        <w:t xml:space="preserve">případě, že užitá hudba je chráněna OSA, tak i s hudební sestavou obsahující jméno a příjmení autorů hudby, popř. jméno a adresu nakladatele a přesnou stopáž použité hudby. Cena za sjednané poskytnutí práv (je-li uvedeno výše v odstavci 4) k užití Reklamního spotu je součástí ceny uvedené v článku 2 odst.1 této smlouvy a je specifikovaná v Objednávce. </w:t>
      </w:r>
    </w:p>
    <w:p w14:paraId="7744AE04" w14:textId="77777777" w:rsidR="005128D5" w:rsidRPr="006B7919" w:rsidRDefault="005128D5" w:rsidP="005128D5">
      <w:pPr>
        <w:numPr>
          <w:ilvl w:val="0"/>
          <w:numId w:val="14"/>
        </w:numPr>
        <w:suppressAutoHyphens w:val="0"/>
        <w:ind w:left="426"/>
        <w:jc w:val="both"/>
        <w:rPr>
          <w:rFonts w:ascii="Arial" w:hAnsi="Arial" w:cs="Arial"/>
          <w:sz w:val="20"/>
          <w:szCs w:val="20"/>
        </w:rPr>
      </w:pPr>
      <w:r w:rsidRPr="006B7919">
        <w:rPr>
          <w:rFonts w:ascii="Arial" w:hAnsi="Arial" w:cs="Arial"/>
          <w:sz w:val="20"/>
          <w:szCs w:val="20"/>
        </w:rPr>
        <w:t>Objednavatel je oprávněn u Dodavatele písemně reklamovat chybnou realizaci Reklamních spotů do 14 dnů od případné špatné nebo chybějící realizace. Nebude-li v této době reklamace písemně uplatněna, smluvní strany výslovně sjednávají, že po uplynutí této lhůty se plnění poskytnuté Dodavatelem považuje za řádně poskytnuté.</w:t>
      </w:r>
    </w:p>
    <w:p w14:paraId="20D4D009" w14:textId="77777777" w:rsidR="005128D5" w:rsidRPr="006B7919" w:rsidRDefault="005128D5" w:rsidP="005128D5">
      <w:pPr>
        <w:suppressAutoHyphens w:val="0"/>
        <w:jc w:val="both"/>
        <w:rPr>
          <w:rFonts w:ascii="Arial" w:eastAsia="Calibri" w:hAnsi="Arial" w:cs="Arial"/>
          <w:sz w:val="20"/>
          <w:szCs w:val="20"/>
          <w:lang w:eastAsia="en-US"/>
        </w:rPr>
      </w:pPr>
    </w:p>
    <w:p w14:paraId="1F3DA823" w14:textId="77777777" w:rsidR="005128D5" w:rsidRPr="006B7919" w:rsidRDefault="005128D5" w:rsidP="005128D5">
      <w:pPr>
        <w:suppressAutoHyphens w:val="0"/>
        <w:jc w:val="center"/>
        <w:outlineLvl w:val="0"/>
        <w:rPr>
          <w:rFonts w:ascii="Arial" w:hAnsi="Arial" w:cs="Arial"/>
          <w:b/>
          <w:sz w:val="20"/>
          <w:szCs w:val="20"/>
          <w:lang w:eastAsia="cs-CZ"/>
        </w:rPr>
      </w:pPr>
    </w:p>
    <w:p w14:paraId="1B680967" w14:textId="77777777" w:rsidR="005128D5" w:rsidRPr="006B7919" w:rsidRDefault="005128D5" w:rsidP="005128D5">
      <w:pPr>
        <w:suppressAutoHyphens w:val="0"/>
        <w:jc w:val="center"/>
        <w:outlineLvl w:val="0"/>
        <w:rPr>
          <w:rFonts w:ascii="Arial" w:hAnsi="Arial" w:cs="Arial"/>
          <w:b/>
          <w:sz w:val="20"/>
          <w:szCs w:val="20"/>
          <w:lang w:eastAsia="cs-CZ"/>
        </w:rPr>
      </w:pPr>
      <w:r w:rsidRPr="006B7919">
        <w:rPr>
          <w:rFonts w:ascii="Arial" w:hAnsi="Arial" w:cs="Arial"/>
          <w:b/>
          <w:sz w:val="20"/>
          <w:szCs w:val="20"/>
          <w:lang w:eastAsia="cs-CZ"/>
        </w:rPr>
        <w:t>článek 4</w:t>
      </w:r>
    </w:p>
    <w:p w14:paraId="013D8139" w14:textId="77777777" w:rsidR="005128D5" w:rsidRPr="006B7919" w:rsidRDefault="005128D5" w:rsidP="005128D5">
      <w:pPr>
        <w:suppressAutoHyphens w:val="0"/>
        <w:jc w:val="center"/>
        <w:outlineLvl w:val="0"/>
        <w:rPr>
          <w:rFonts w:ascii="Arial" w:hAnsi="Arial" w:cs="Arial"/>
          <w:b/>
          <w:sz w:val="20"/>
          <w:szCs w:val="20"/>
          <w:lang w:eastAsia="cs-CZ"/>
        </w:rPr>
      </w:pPr>
      <w:r w:rsidRPr="006B7919">
        <w:rPr>
          <w:rFonts w:ascii="Arial" w:hAnsi="Arial" w:cs="Arial"/>
          <w:b/>
          <w:sz w:val="20"/>
          <w:szCs w:val="20"/>
          <w:lang w:eastAsia="cs-CZ"/>
        </w:rPr>
        <w:t xml:space="preserve"> Sankce, výpověď smlouvy  </w:t>
      </w:r>
    </w:p>
    <w:p w14:paraId="2F932227" w14:textId="77777777" w:rsidR="005128D5" w:rsidRPr="006B7919" w:rsidRDefault="005128D5" w:rsidP="005128D5">
      <w:pPr>
        <w:suppressAutoHyphens w:val="0"/>
        <w:jc w:val="center"/>
        <w:outlineLvl w:val="0"/>
        <w:rPr>
          <w:rFonts w:ascii="Arial" w:hAnsi="Arial" w:cs="Arial"/>
          <w:b/>
          <w:sz w:val="20"/>
          <w:szCs w:val="20"/>
          <w:lang w:eastAsia="cs-CZ"/>
        </w:rPr>
      </w:pPr>
    </w:p>
    <w:p w14:paraId="3A91FFB8" w14:textId="77777777" w:rsidR="005128D5" w:rsidRPr="006B7919" w:rsidRDefault="005128D5" w:rsidP="005128D5">
      <w:pPr>
        <w:pStyle w:val="Bezmezer"/>
        <w:numPr>
          <w:ilvl w:val="0"/>
          <w:numId w:val="10"/>
        </w:numPr>
        <w:ind w:left="426"/>
        <w:jc w:val="both"/>
        <w:rPr>
          <w:rFonts w:ascii="Arial" w:hAnsi="Arial" w:cs="Arial"/>
          <w:sz w:val="20"/>
          <w:szCs w:val="20"/>
          <w:lang w:eastAsia="cs-CZ"/>
        </w:rPr>
      </w:pPr>
      <w:r w:rsidRPr="006B7919">
        <w:rPr>
          <w:rFonts w:ascii="Arial" w:hAnsi="Arial" w:cs="Arial"/>
          <w:sz w:val="20"/>
          <w:szCs w:val="20"/>
          <w:lang w:eastAsia="cs-CZ"/>
        </w:rPr>
        <w:t>V případě, že bude Objednatel v prodlení s úhradou zálohové faktury nebo daňového dokladu vystaveného Dodavatelem v souladu s článkem 2 této smlouvy, je Dodavatel oprávněn nezajistit pro Objednatele vysílání Reklamních spotů</w:t>
      </w:r>
      <w:r>
        <w:rPr>
          <w:rFonts w:ascii="Arial" w:hAnsi="Arial" w:cs="Arial"/>
          <w:sz w:val="20"/>
          <w:szCs w:val="20"/>
          <w:lang w:eastAsia="cs-CZ"/>
        </w:rPr>
        <w:t xml:space="preserve"> či živého vysílání</w:t>
      </w:r>
      <w:r w:rsidRPr="006B7919">
        <w:rPr>
          <w:rFonts w:ascii="Arial" w:hAnsi="Arial" w:cs="Arial"/>
          <w:sz w:val="20"/>
          <w:szCs w:val="20"/>
          <w:lang w:eastAsia="cs-CZ"/>
        </w:rPr>
        <w:t xml:space="preserve"> ve sjednaných termínech, a to do doby, než dojde k uhrazení předmětného dlužného daňového dokladu. Pro vyloučení pochybností smluvní strany konstatují, že toto jednání není považováno za porušení smlouvy ze </w:t>
      </w:r>
      <w:r w:rsidRPr="006B7919">
        <w:rPr>
          <w:rFonts w:ascii="Arial" w:hAnsi="Arial" w:cs="Arial"/>
          <w:sz w:val="20"/>
          <w:szCs w:val="20"/>
          <w:lang w:eastAsia="cs-CZ"/>
        </w:rPr>
        <w:lastRenderedPageBreak/>
        <w:t>strany Dodavatele a</w:t>
      </w:r>
      <w:r>
        <w:rPr>
          <w:rFonts w:ascii="Arial" w:hAnsi="Arial" w:cs="Arial"/>
          <w:sz w:val="20"/>
          <w:szCs w:val="20"/>
          <w:lang w:eastAsia="cs-CZ"/>
        </w:rPr>
        <w:t> </w:t>
      </w:r>
      <w:r w:rsidRPr="006B7919">
        <w:rPr>
          <w:rFonts w:ascii="Arial" w:hAnsi="Arial" w:cs="Arial"/>
          <w:sz w:val="20"/>
          <w:szCs w:val="20"/>
          <w:lang w:eastAsia="cs-CZ"/>
        </w:rPr>
        <w:t xml:space="preserve">Objednatel nemá v takových případech nárok na náhradu možné vzniklé škody. Nebude-li Dodavatel po zaplacení příslušné dlužné částky Objednatelem již schopen zajistit odvysílání Reklamních spotů </w:t>
      </w:r>
      <w:r>
        <w:rPr>
          <w:rFonts w:ascii="Arial" w:hAnsi="Arial" w:cs="Arial"/>
          <w:sz w:val="20"/>
          <w:szCs w:val="20"/>
          <w:lang w:eastAsia="cs-CZ"/>
        </w:rPr>
        <w:t xml:space="preserve">či živého vysílání </w:t>
      </w:r>
      <w:r w:rsidRPr="006B7919">
        <w:rPr>
          <w:rFonts w:ascii="Arial" w:hAnsi="Arial" w:cs="Arial"/>
          <w:sz w:val="20"/>
          <w:szCs w:val="20"/>
          <w:lang w:eastAsia="cs-CZ"/>
        </w:rPr>
        <w:t>ve sjednaném rozsahu a množství (zejména s ohledem na již uzavřené další objednávky třetích osob na vysílání reklamních spotů), je Dodavatel oprávněn tuto smlouvu jednostranně vypovědět s účinky doručením písemné výpovědi Objednateli. Pro vyloučení pochybností smluvní strany konstatují, že v takovém případě Objednateli nevzniká nárok na odvysílání Reklamních spotů</w:t>
      </w:r>
      <w:r>
        <w:rPr>
          <w:rFonts w:ascii="Arial" w:hAnsi="Arial" w:cs="Arial"/>
          <w:sz w:val="20"/>
          <w:szCs w:val="20"/>
          <w:lang w:eastAsia="cs-CZ"/>
        </w:rPr>
        <w:t xml:space="preserve"> či živého vysílání</w:t>
      </w:r>
      <w:r w:rsidRPr="006B7919">
        <w:rPr>
          <w:rFonts w:ascii="Arial" w:hAnsi="Arial" w:cs="Arial"/>
          <w:sz w:val="20"/>
          <w:szCs w:val="20"/>
          <w:lang w:eastAsia="cs-CZ"/>
        </w:rPr>
        <w:t xml:space="preserve">, které ke dni ukončení účinnosti této smlouvy z důvodu její výpovědi ze strany Dodavatele, nebyly odvysílány.  </w:t>
      </w:r>
    </w:p>
    <w:p w14:paraId="0E0C1B1D" w14:textId="77777777" w:rsidR="005128D5" w:rsidRPr="006B7919" w:rsidRDefault="005128D5" w:rsidP="005128D5">
      <w:pPr>
        <w:pStyle w:val="Bezmezer"/>
        <w:numPr>
          <w:ilvl w:val="0"/>
          <w:numId w:val="10"/>
        </w:numPr>
        <w:ind w:left="426"/>
        <w:jc w:val="both"/>
        <w:rPr>
          <w:rFonts w:ascii="Arial" w:hAnsi="Arial" w:cs="Arial"/>
          <w:sz w:val="20"/>
          <w:szCs w:val="20"/>
        </w:rPr>
      </w:pPr>
      <w:r w:rsidRPr="006B7919">
        <w:rPr>
          <w:rFonts w:ascii="Arial" w:hAnsi="Arial" w:cs="Arial"/>
          <w:sz w:val="20"/>
          <w:szCs w:val="20"/>
        </w:rPr>
        <w:t xml:space="preserve">V případě prodlení s úhradou kterékoli platby podle této smlouvy je Objednatel povinen zaplatit Dodavateli smluvní pokutu ve výši 0,5 % z nezaplacené částky za každý den prodlení. Objednatel podpisem této smlouvy potvrzuje, že považuje tuto sjednanou smluvní pokutu za přiměřenou. </w:t>
      </w:r>
    </w:p>
    <w:p w14:paraId="0178DA7E" w14:textId="77777777" w:rsidR="005128D5" w:rsidRPr="006B7919" w:rsidRDefault="005128D5" w:rsidP="005128D5">
      <w:pPr>
        <w:pStyle w:val="Bezmezer"/>
        <w:jc w:val="both"/>
        <w:rPr>
          <w:rFonts w:ascii="Arial" w:hAnsi="Arial" w:cs="Arial"/>
          <w:sz w:val="20"/>
          <w:szCs w:val="20"/>
        </w:rPr>
      </w:pPr>
    </w:p>
    <w:p w14:paraId="1462B4AC" w14:textId="77777777" w:rsidR="005128D5" w:rsidRPr="006B7919" w:rsidRDefault="005128D5" w:rsidP="005128D5">
      <w:pPr>
        <w:pStyle w:val="Bezmezer"/>
        <w:jc w:val="both"/>
        <w:rPr>
          <w:rFonts w:ascii="Arial" w:hAnsi="Arial" w:cs="Arial"/>
          <w:sz w:val="20"/>
          <w:szCs w:val="20"/>
        </w:rPr>
      </w:pPr>
    </w:p>
    <w:p w14:paraId="29B9D3FF" w14:textId="77777777" w:rsidR="005128D5" w:rsidRPr="006B7919" w:rsidRDefault="005128D5" w:rsidP="005128D5">
      <w:pPr>
        <w:pStyle w:val="Bezmezer"/>
        <w:jc w:val="center"/>
        <w:rPr>
          <w:rFonts w:ascii="Arial" w:hAnsi="Arial" w:cs="Arial"/>
          <w:b/>
          <w:sz w:val="20"/>
          <w:szCs w:val="20"/>
        </w:rPr>
      </w:pPr>
      <w:r w:rsidRPr="006B7919">
        <w:rPr>
          <w:rFonts w:ascii="Arial" w:hAnsi="Arial" w:cs="Arial"/>
          <w:b/>
          <w:sz w:val="20"/>
          <w:szCs w:val="20"/>
        </w:rPr>
        <w:t>článek 5</w:t>
      </w:r>
    </w:p>
    <w:p w14:paraId="5906B4BD" w14:textId="77777777" w:rsidR="005128D5" w:rsidRPr="006B7919" w:rsidRDefault="005128D5" w:rsidP="005128D5">
      <w:pPr>
        <w:pStyle w:val="Bezmezer"/>
        <w:jc w:val="center"/>
        <w:rPr>
          <w:rFonts w:ascii="Arial" w:hAnsi="Arial" w:cs="Arial"/>
          <w:b/>
          <w:sz w:val="20"/>
          <w:szCs w:val="20"/>
        </w:rPr>
      </w:pPr>
      <w:r w:rsidRPr="006B7919">
        <w:rPr>
          <w:rFonts w:ascii="Arial" w:hAnsi="Arial" w:cs="Arial"/>
          <w:b/>
          <w:sz w:val="20"/>
          <w:szCs w:val="20"/>
        </w:rPr>
        <w:t>Ostatní ujednání</w:t>
      </w:r>
    </w:p>
    <w:p w14:paraId="7150A9B6" w14:textId="77777777" w:rsidR="005128D5" w:rsidRPr="006B7919" w:rsidRDefault="005128D5" w:rsidP="005128D5">
      <w:pPr>
        <w:pStyle w:val="Bezmezer"/>
        <w:jc w:val="center"/>
        <w:rPr>
          <w:rFonts w:ascii="Arial" w:hAnsi="Arial" w:cs="Arial"/>
          <w:b/>
          <w:sz w:val="20"/>
          <w:szCs w:val="20"/>
        </w:rPr>
      </w:pPr>
    </w:p>
    <w:p w14:paraId="3E8B949E" w14:textId="77777777" w:rsidR="005128D5" w:rsidRPr="006B7919" w:rsidRDefault="005128D5" w:rsidP="005128D5">
      <w:pPr>
        <w:numPr>
          <w:ilvl w:val="0"/>
          <w:numId w:val="11"/>
        </w:numPr>
        <w:ind w:left="426"/>
        <w:jc w:val="both"/>
        <w:rPr>
          <w:rFonts w:ascii="Arial" w:hAnsi="Arial" w:cs="Arial"/>
          <w:sz w:val="20"/>
          <w:szCs w:val="20"/>
          <w:lang w:eastAsia="cs-CZ"/>
        </w:rPr>
      </w:pPr>
      <w:r w:rsidRPr="4ECCF47A">
        <w:rPr>
          <w:rFonts w:ascii="Arial" w:hAnsi="Arial" w:cs="Arial"/>
          <w:sz w:val="20"/>
          <w:szCs w:val="20"/>
        </w:rPr>
        <w:t>Veškeré písemnosti budou doručovány na adresu smluvních stran uvedenou v záhlaví této smlouvy, pokud některá ze smluvních stran písemně neoznámí jinou adresu, nebo pokud si strany v konkrétním případě nedohodnou jiný způsob doručení (např. e</w:t>
      </w:r>
      <w:r>
        <w:rPr>
          <w:rFonts w:ascii="Arial" w:hAnsi="Arial" w:cs="Arial"/>
          <w:sz w:val="20"/>
          <w:szCs w:val="20"/>
        </w:rPr>
        <w:t>-</w:t>
      </w:r>
      <w:r w:rsidRPr="4ECCF47A">
        <w:rPr>
          <w:rFonts w:ascii="Arial" w:hAnsi="Arial" w:cs="Arial"/>
          <w:sz w:val="20"/>
          <w:szCs w:val="20"/>
        </w:rPr>
        <w:t xml:space="preserve">mailem).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w:t>
      </w:r>
      <w:r w:rsidRPr="4ECCF47A">
        <w:rPr>
          <w:rFonts w:ascii="Arial" w:hAnsi="Arial" w:cs="Arial"/>
          <w:sz w:val="20"/>
          <w:szCs w:val="20"/>
          <w:lang w:eastAsia="cs-CZ"/>
        </w:rPr>
        <w:t xml:space="preserve">Odmítnutí převzetí nebo nevyzvednutí uložené písemnosti smluvní stranou bude mít stejné důsledky jako její doručení, a to ke dni odmítnutí převzetí nebo k poslednímu dni lhůty pro uložení. </w:t>
      </w:r>
      <w:r>
        <w:rPr>
          <w:rFonts w:ascii="Arial" w:hAnsi="Arial" w:cs="Arial"/>
          <w:sz w:val="20"/>
          <w:szCs w:val="20"/>
          <w:lang w:eastAsia="cs-CZ"/>
        </w:rPr>
        <w:t xml:space="preserve">Přílohou faktury bude vždy zaslána i objednávka Objednatele. </w:t>
      </w:r>
      <w:r w:rsidRPr="4ECCF47A">
        <w:rPr>
          <w:rFonts w:ascii="Arial" w:eastAsia="Arial" w:hAnsi="Arial" w:cs="Arial"/>
          <w:color w:val="000000" w:themeColor="text1"/>
          <w:sz w:val="20"/>
          <w:szCs w:val="20"/>
        </w:rPr>
        <w:t xml:space="preserve">Dodavatel doručí faktury včetně příloh primárně do datové schránky Objednatele (ID: a7kbrrn). Nemá-li Dodavatel datovou schránku, zašle fakturu na e mail: KMCR-FAKTURY@brno.cz. Obojí platí v případě, že ekonomický systém Dodavatele umožňuje vystavit a zaslat fakturu včetně příloh v elektronické podobě, např. ve formátu ISDOC/ISDOCX či ve formátu PDF. Pokud nelze takto postupovat, Dodavatel zašle fakturu včetně příloh poštou na adresu: Statutární město Brno, Kancelář marketingu a cestovního ruchu, </w:t>
      </w:r>
      <w:r>
        <w:rPr>
          <w:rFonts w:ascii="Arial" w:eastAsia="Arial" w:hAnsi="Arial" w:cs="Arial"/>
          <w:color w:val="000000" w:themeColor="text1"/>
          <w:sz w:val="20"/>
          <w:szCs w:val="20"/>
        </w:rPr>
        <w:t>Husova 3, 601 67 Brno</w:t>
      </w:r>
      <w:r w:rsidRPr="4ECCF47A">
        <w:rPr>
          <w:rFonts w:ascii="Arial" w:eastAsia="Arial" w:hAnsi="Arial" w:cs="Arial"/>
          <w:color w:val="000000" w:themeColor="text1"/>
          <w:sz w:val="20"/>
          <w:szCs w:val="20"/>
        </w:rPr>
        <w:t>.</w:t>
      </w:r>
      <w:r w:rsidRPr="4ECCF47A">
        <w:rPr>
          <w:rFonts w:ascii="Arial" w:hAnsi="Arial" w:cs="Arial"/>
          <w:sz w:val="20"/>
          <w:szCs w:val="20"/>
          <w:lang w:eastAsia="cs-CZ"/>
        </w:rPr>
        <w:t xml:space="preserve"> </w:t>
      </w:r>
    </w:p>
    <w:p w14:paraId="0BD141A6" w14:textId="77777777" w:rsidR="005128D5" w:rsidRPr="006B7919" w:rsidRDefault="005128D5" w:rsidP="005128D5">
      <w:pPr>
        <w:pStyle w:val="Bezmezer"/>
        <w:numPr>
          <w:ilvl w:val="0"/>
          <w:numId w:val="11"/>
        </w:numPr>
        <w:ind w:left="426"/>
        <w:jc w:val="both"/>
        <w:rPr>
          <w:rFonts w:ascii="Arial" w:hAnsi="Arial" w:cs="Arial"/>
          <w:sz w:val="20"/>
          <w:szCs w:val="20"/>
        </w:rPr>
      </w:pPr>
      <w:r w:rsidRPr="4ECCF47A">
        <w:rPr>
          <w:rFonts w:ascii="Arial" w:hAnsi="Arial" w:cs="Arial"/>
          <w:sz w:val="20"/>
          <w:szCs w:val="20"/>
          <w:lang w:eastAsia="cs-CZ"/>
        </w:rPr>
        <w:t>Smluvní strany výslovně sjednávají, že příslušná Objednávka (Mediaplán)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w:t>
      </w:r>
    </w:p>
    <w:p w14:paraId="75D04562" w14:textId="77777777" w:rsidR="005128D5" w:rsidRPr="006B7919" w:rsidRDefault="005128D5" w:rsidP="005128D5">
      <w:pPr>
        <w:pStyle w:val="Bezmezer"/>
        <w:numPr>
          <w:ilvl w:val="0"/>
          <w:numId w:val="11"/>
        </w:numPr>
        <w:ind w:left="426"/>
        <w:jc w:val="both"/>
        <w:rPr>
          <w:rFonts w:ascii="Arial" w:hAnsi="Arial" w:cs="Arial"/>
          <w:sz w:val="20"/>
          <w:szCs w:val="20"/>
        </w:rPr>
      </w:pPr>
      <w:r w:rsidRPr="4ECCF47A">
        <w:rPr>
          <w:rFonts w:ascii="Arial" w:hAnsi="Arial" w:cs="Arial"/>
          <w:sz w:val="20"/>
          <w:szCs w:val="20"/>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5202B6C3" w14:textId="77777777" w:rsidR="005128D5" w:rsidRPr="006B7919" w:rsidRDefault="005128D5" w:rsidP="005128D5">
      <w:pPr>
        <w:widowControl w:val="0"/>
        <w:numPr>
          <w:ilvl w:val="0"/>
          <w:numId w:val="11"/>
        </w:numPr>
        <w:autoSpaceDE w:val="0"/>
        <w:autoSpaceDN w:val="0"/>
        <w:adjustRightInd w:val="0"/>
        <w:ind w:left="426"/>
        <w:jc w:val="both"/>
        <w:rPr>
          <w:rFonts w:ascii="Arial" w:hAnsi="Arial" w:cs="Arial"/>
          <w:sz w:val="20"/>
          <w:szCs w:val="20"/>
        </w:rPr>
      </w:pPr>
      <w:r w:rsidRPr="4ECCF47A">
        <w:rPr>
          <w:rFonts w:ascii="Arial" w:hAnsi="Arial" w:cs="Arial"/>
          <w:sz w:val="20"/>
          <w:szCs w:val="20"/>
        </w:rPr>
        <w:t xml:space="preserve">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Pro případ, že tato smlouva podléhá povinnosti uveřejnění podle zákona č. 340/2015 Sb., o registru smluv (dále jen „zákon o registru smluv“), smluvní strany ve vzájemné shodě označily v jejích stejnopisech žlutou barvou informace, které budou znečitelněny v souladu se zákonem o registru smluv. Takto bylo označeno zejména, nikoli však výlučně, obchodní tajemství, jehož utajení smluvní strany odpovídajícím způsobem zajišťují. Na informace, které v této smlouvě nejsou označeny žlutou barvou, se po jejím uveřejnění postupem podle zákona o registru smluv nevztahuje povinnost mlčenlivosti dle tohoto odstavce. </w:t>
      </w:r>
    </w:p>
    <w:p w14:paraId="4D2A41E9" w14:textId="77777777" w:rsidR="005128D5" w:rsidRPr="006B7919" w:rsidRDefault="005128D5" w:rsidP="005128D5">
      <w:pPr>
        <w:pStyle w:val="Bezmezer"/>
        <w:jc w:val="both"/>
        <w:rPr>
          <w:rFonts w:ascii="Arial" w:hAnsi="Arial" w:cs="Arial"/>
          <w:sz w:val="20"/>
          <w:szCs w:val="20"/>
          <w:lang w:eastAsia="cs-CZ"/>
        </w:rPr>
      </w:pPr>
    </w:p>
    <w:p w14:paraId="692F7723" w14:textId="77777777" w:rsidR="005128D5" w:rsidRPr="006B7919" w:rsidRDefault="005128D5" w:rsidP="005128D5">
      <w:pPr>
        <w:pStyle w:val="Bezmezer"/>
        <w:jc w:val="both"/>
        <w:rPr>
          <w:rFonts w:ascii="Arial" w:hAnsi="Arial" w:cs="Arial"/>
          <w:sz w:val="20"/>
          <w:szCs w:val="20"/>
        </w:rPr>
      </w:pPr>
    </w:p>
    <w:p w14:paraId="5CFA5E58" w14:textId="77777777" w:rsidR="005128D5" w:rsidRPr="006B7919" w:rsidRDefault="005128D5" w:rsidP="005128D5">
      <w:pPr>
        <w:pStyle w:val="Bezmezer"/>
        <w:jc w:val="both"/>
        <w:rPr>
          <w:rFonts w:ascii="Arial" w:hAnsi="Arial" w:cs="Arial"/>
          <w:b/>
          <w:sz w:val="20"/>
          <w:szCs w:val="20"/>
          <w:lang w:eastAsia="cs-CZ"/>
        </w:rPr>
      </w:pPr>
      <w:r w:rsidRPr="006B7919">
        <w:rPr>
          <w:rFonts w:ascii="Arial" w:hAnsi="Arial" w:cs="Arial"/>
          <w:sz w:val="20"/>
          <w:szCs w:val="20"/>
          <w:lang w:eastAsia="cs-CZ"/>
        </w:rPr>
        <w:t xml:space="preserve">   </w:t>
      </w:r>
      <w:r w:rsidRPr="006B7919">
        <w:rPr>
          <w:rFonts w:ascii="Arial" w:hAnsi="Arial" w:cs="Arial"/>
          <w:sz w:val="20"/>
          <w:szCs w:val="20"/>
          <w:lang w:eastAsia="cs-CZ"/>
        </w:rPr>
        <w:tab/>
      </w:r>
      <w:r w:rsidRPr="006B7919">
        <w:rPr>
          <w:rFonts w:ascii="Arial" w:hAnsi="Arial" w:cs="Arial"/>
          <w:sz w:val="20"/>
          <w:szCs w:val="20"/>
          <w:lang w:eastAsia="cs-CZ"/>
        </w:rPr>
        <w:tab/>
      </w:r>
      <w:r w:rsidRPr="006B7919">
        <w:rPr>
          <w:rFonts w:ascii="Arial" w:hAnsi="Arial" w:cs="Arial"/>
          <w:sz w:val="20"/>
          <w:szCs w:val="20"/>
          <w:lang w:eastAsia="cs-CZ"/>
        </w:rPr>
        <w:tab/>
      </w:r>
      <w:r w:rsidRPr="006B7919">
        <w:rPr>
          <w:rFonts w:ascii="Arial" w:hAnsi="Arial" w:cs="Arial"/>
          <w:sz w:val="20"/>
          <w:szCs w:val="20"/>
          <w:lang w:eastAsia="cs-CZ"/>
        </w:rPr>
        <w:tab/>
      </w:r>
      <w:r w:rsidRPr="006B7919">
        <w:rPr>
          <w:rFonts w:ascii="Arial" w:hAnsi="Arial" w:cs="Arial"/>
          <w:sz w:val="20"/>
          <w:szCs w:val="20"/>
          <w:lang w:eastAsia="cs-CZ"/>
        </w:rPr>
        <w:tab/>
      </w:r>
      <w:r w:rsidRPr="006B7919">
        <w:rPr>
          <w:rFonts w:ascii="Arial" w:hAnsi="Arial" w:cs="Arial"/>
          <w:sz w:val="20"/>
          <w:szCs w:val="20"/>
          <w:lang w:eastAsia="cs-CZ"/>
        </w:rPr>
        <w:tab/>
      </w:r>
      <w:r w:rsidRPr="006B7919">
        <w:rPr>
          <w:rFonts w:ascii="Arial" w:hAnsi="Arial" w:cs="Arial"/>
          <w:b/>
          <w:sz w:val="20"/>
          <w:szCs w:val="20"/>
          <w:lang w:eastAsia="cs-CZ"/>
        </w:rPr>
        <w:t>článek 6</w:t>
      </w:r>
    </w:p>
    <w:p w14:paraId="0C022DA3" w14:textId="77777777" w:rsidR="005128D5" w:rsidRPr="006B7919" w:rsidRDefault="005128D5" w:rsidP="005128D5">
      <w:pPr>
        <w:suppressAutoHyphens w:val="0"/>
        <w:jc w:val="center"/>
        <w:outlineLvl w:val="0"/>
        <w:rPr>
          <w:rFonts w:ascii="Arial" w:hAnsi="Arial" w:cs="Arial"/>
          <w:sz w:val="20"/>
          <w:szCs w:val="20"/>
          <w:lang w:eastAsia="cs-CZ"/>
        </w:rPr>
      </w:pPr>
      <w:r w:rsidRPr="006B7919">
        <w:rPr>
          <w:rFonts w:ascii="Arial" w:hAnsi="Arial" w:cs="Arial"/>
          <w:b/>
          <w:sz w:val="20"/>
          <w:szCs w:val="20"/>
          <w:lang w:eastAsia="cs-CZ"/>
        </w:rPr>
        <w:t xml:space="preserve">Závěrečná ustanovení </w:t>
      </w:r>
    </w:p>
    <w:p w14:paraId="4A9D8D9F" w14:textId="77777777" w:rsidR="005128D5" w:rsidRPr="006B7919" w:rsidRDefault="005128D5" w:rsidP="005128D5">
      <w:pPr>
        <w:suppressAutoHyphens w:val="0"/>
        <w:rPr>
          <w:rFonts w:ascii="Arial" w:hAnsi="Arial" w:cs="Arial"/>
          <w:sz w:val="20"/>
          <w:szCs w:val="20"/>
          <w:lang w:eastAsia="cs-CZ"/>
        </w:rPr>
      </w:pPr>
    </w:p>
    <w:p w14:paraId="194EEA93" w14:textId="77777777" w:rsidR="005128D5" w:rsidRPr="006B7919" w:rsidRDefault="005128D5" w:rsidP="005128D5">
      <w:pPr>
        <w:numPr>
          <w:ilvl w:val="0"/>
          <w:numId w:val="8"/>
        </w:numPr>
        <w:suppressAutoHyphens w:val="0"/>
        <w:ind w:left="426"/>
        <w:jc w:val="both"/>
        <w:rPr>
          <w:rFonts w:ascii="Arial" w:hAnsi="Arial" w:cs="Arial"/>
          <w:sz w:val="20"/>
          <w:szCs w:val="20"/>
          <w:lang w:eastAsia="cs-CZ"/>
        </w:rPr>
      </w:pPr>
      <w:r w:rsidRPr="006B7919">
        <w:rPr>
          <w:rFonts w:ascii="Arial" w:hAnsi="Arial" w:cs="Arial"/>
          <w:sz w:val="20"/>
          <w:szCs w:val="20"/>
          <w:lang w:eastAsia="cs-CZ"/>
        </w:rPr>
        <w:t xml:space="preserve">Tato smlouva nabývá platnosti dnem jejího oboustranného podpisu a účinnosti dnem jejího uveřejnění prostřednictvím registru smluv postupem dle zákona č. 340/2015 Sb., o zvláštních </w:t>
      </w:r>
      <w:r w:rsidRPr="006B7919">
        <w:rPr>
          <w:rFonts w:ascii="Arial" w:hAnsi="Arial" w:cs="Arial"/>
          <w:sz w:val="20"/>
          <w:szCs w:val="20"/>
          <w:lang w:eastAsia="cs-CZ"/>
        </w:rPr>
        <w:lastRenderedPageBreak/>
        <w:t>podmínkách účinnosti některých smluv, uveřejňování těchto smluv a o registru smluv (zákon o</w:t>
      </w:r>
      <w:r>
        <w:rPr>
          <w:rFonts w:ascii="Arial" w:hAnsi="Arial" w:cs="Arial"/>
          <w:sz w:val="20"/>
          <w:szCs w:val="20"/>
          <w:lang w:eastAsia="cs-CZ"/>
        </w:rPr>
        <w:t> </w:t>
      </w:r>
      <w:r w:rsidRPr="006B7919">
        <w:rPr>
          <w:rFonts w:ascii="Arial" w:hAnsi="Arial" w:cs="Arial"/>
          <w:sz w:val="20"/>
          <w:szCs w:val="20"/>
          <w:lang w:eastAsia="cs-CZ"/>
        </w:rPr>
        <w:t>registru smluv). Smluvní strany se dohodly, že zveřejnění v registru smluv zařídí město Brno.</w:t>
      </w:r>
    </w:p>
    <w:p w14:paraId="0389CCC4" w14:textId="2146BD86" w:rsidR="005128D5" w:rsidRPr="006B7919" w:rsidRDefault="005F27BC" w:rsidP="005128D5">
      <w:pPr>
        <w:numPr>
          <w:ilvl w:val="0"/>
          <w:numId w:val="8"/>
        </w:numPr>
        <w:suppressAutoHyphens w:val="0"/>
        <w:ind w:left="426"/>
        <w:jc w:val="both"/>
        <w:rPr>
          <w:rFonts w:ascii="Arial" w:hAnsi="Arial" w:cs="Arial"/>
          <w:sz w:val="20"/>
          <w:szCs w:val="20"/>
          <w:lang w:eastAsia="cs-CZ"/>
        </w:rPr>
      </w:pPr>
      <w:r w:rsidRPr="005F27BC">
        <w:rPr>
          <w:rFonts w:ascii="Arial" w:hAnsi="Arial" w:cs="Arial"/>
          <w:sz w:val="20"/>
          <w:szCs w:val="20"/>
          <w:lang w:eastAsia="cs-CZ"/>
        </w:rPr>
        <w:t>Tato smlouva bude uzavřena elektronicky. V případě, že Dodavatel nemá funkční příslušný elektronický podpis ve smyslu zákona č. 297/2016 Sb., o službách vytvářejících důvěru pro elektronické transakce, ve znění pozdějších předpisů, bude smlouva vyhotovena v listinné podobě ve třech stejnopisech, z nichž dva obdrží Objednatel a jeden obdrží Dodavatel</w:t>
      </w:r>
      <w:r w:rsidR="005128D5" w:rsidRPr="006B7919">
        <w:rPr>
          <w:rFonts w:ascii="Arial" w:hAnsi="Arial" w:cs="Arial"/>
          <w:sz w:val="20"/>
          <w:szCs w:val="20"/>
          <w:lang w:eastAsia="cs-CZ"/>
        </w:rPr>
        <w:t>.</w:t>
      </w:r>
    </w:p>
    <w:p w14:paraId="588139FE" w14:textId="77777777" w:rsidR="005128D5" w:rsidRPr="006B7919" w:rsidRDefault="005128D5" w:rsidP="005128D5">
      <w:pPr>
        <w:numPr>
          <w:ilvl w:val="0"/>
          <w:numId w:val="8"/>
        </w:numPr>
        <w:suppressAutoHyphens w:val="0"/>
        <w:ind w:left="426"/>
        <w:jc w:val="both"/>
        <w:rPr>
          <w:rFonts w:ascii="Arial" w:hAnsi="Arial" w:cs="Arial"/>
          <w:sz w:val="20"/>
          <w:szCs w:val="20"/>
          <w:lang w:eastAsia="cs-CZ"/>
        </w:rPr>
      </w:pPr>
      <w:r w:rsidRPr="006B7919">
        <w:rPr>
          <w:rFonts w:ascii="Arial" w:hAnsi="Arial" w:cs="Arial"/>
          <w:sz w:val="20"/>
          <w:szCs w:val="20"/>
          <w:lang w:eastAsia="cs-CZ"/>
        </w:rPr>
        <w:t xml:space="preserve">Smluvní strany výslovně sjednávají, že tato smlouva může být doplňována či měněna pouze písemnými dodatky podepsanými oběma smluvními stranami. Smluvní strany v souladu s § 564 občanského zákoníku vylučují možnost změnit obsah této smlouvy jinou formou.  </w:t>
      </w:r>
    </w:p>
    <w:p w14:paraId="709AA75A" w14:textId="77777777" w:rsidR="005128D5" w:rsidRPr="006B7919" w:rsidRDefault="005128D5" w:rsidP="005128D5">
      <w:pPr>
        <w:numPr>
          <w:ilvl w:val="0"/>
          <w:numId w:val="8"/>
        </w:numPr>
        <w:suppressAutoHyphens w:val="0"/>
        <w:ind w:left="426"/>
        <w:jc w:val="both"/>
        <w:rPr>
          <w:rFonts w:ascii="Arial" w:hAnsi="Arial" w:cs="Arial"/>
          <w:sz w:val="20"/>
          <w:szCs w:val="20"/>
          <w:lang w:eastAsia="cs-CZ"/>
        </w:rPr>
      </w:pPr>
      <w:r w:rsidRPr="006B7919">
        <w:rPr>
          <w:rFonts w:ascii="Arial" w:hAnsi="Arial" w:cs="Arial"/>
          <w:sz w:val="20"/>
          <w:szCs w:val="20"/>
          <w:lang w:eastAsia="cs-CZ"/>
        </w:rPr>
        <w:t xml:space="preserve">Nedílnou součástí této smlouvy se dále stanou konkrétní schválené Objednávky Reklamních spotů. </w:t>
      </w:r>
    </w:p>
    <w:p w14:paraId="78131EFA" w14:textId="77777777" w:rsidR="005128D5" w:rsidRPr="006B7919" w:rsidRDefault="005128D5" w:rsidP="005128D5">
      <w:pPr>
        <w:numPr>
          <w:ilvl w:val="0"/>
          <w:numId w:val="8"/>
        </w:numPr>
        <w:suppressAutoHyphens w:val="0"/>
        <w:ind w:left="426"/>
        <w:jc w:val="both"/>
        <w:rPr>
          <w:rFonts w:ascii="Arial" w:hAnsi="Arial" w:cs="Arial"/>
          <w:sz w:val="20"/>
          <w:szCs w:val="20"/>
          <w:lang w:eastAsia="cs-CZ"/>
        </w:rPr>
      </w:pPr>
      <w:r w:rsidRPr="006B7919">
        <w:rPr>
          <w:rFonts w:ascii="Arial" w:hAnsi="Arial" w:cs="Arial"/>
          <w:sz w:val="20"/>
          <w:szCs w:val="20"/>
          <w:lang w:eastAsia="cs-CZ"/>
        </w:rPr>
        <w:t>Práva a povinnosti touto smlouvou výslovně neupravená se řídí příslušnými ustanoveními občanského zákoníku.</w:t>
      </w:r>
    </w:p>
    <w:p w14:paraId="1098639F" w14:textId="77777777" w:rsidR="005128D5" w:rsidRPr="006B7919" w:rsidRDefault="005128D5" w:rsidP="005128D5">
      <w:pPr>
        <w:numPr>
          <w:ilvl w:val="0"/>
          <w:numId w:val="8"/>
        </w:numPr>
        <w:suppressAutoHyphens w:val="0"/>
        <w:ind w:left="426"/>
        <w:jc w:val="both"/>
        <w:rPr>
          <w:rFonts w:ascii="Arial" w:hAnsi="Arial" w:cs="Arial"/>
          <w:sz w:val="20"/>
          <w:szCs w:val="20"/>
          <w:lang w:eastAsia="cs-CZ"/>
        </w:rPr>
      </w:pPr>
      <w:r w:rsidRPr="006B7919">
        <w:rPr>
          <w:rFonts w:ascii="Arial" w:hAnsi="Arial" w:cs="Arial"/>
          <w:sz w:val="20"/>
          <w:szCs w:val="20"/>
          <w:lang w:eastAsia="cs-CZ"/>
        </w:rPr>
        <w:t>Smluvní strany prohlašují, že obsah této smlouvy je jim znám a odpovídá jejich vážné a</w:t>
      </w:r>
      <w:r>
        <w:rPr>
          <w:rFonts w:ascii="Arial" w:hAnsi="Arial" w:cs="Arial"/>
          <w:sz w:val="20"/>
          <w:szCs w:val="20"/>
          <w:lang w:eastAsia="cs-CZ"/>
        </w:rPr>
        <w:t> </w:t>
      </w:r>
      <w:r w:rsidRPr="006B7919">
        <w:rPr>
          <w:rFonts w:ascii="Arial" w:hAnsi="Arial" w:cs="Arial"/>
          <w:sz w:val="20"/>
          <w:szCs w:val="20"/>
          <w:lang w:eastAsia="cs-CZ"/>
        </w:rPr>
        <w:t xml:space="preserve">svobodné vůli, a na důkaz toho připojují své podpisy. </w:t>
      </w:r>
    </w:p>
    <w:p w14:paraId="4132758C" w14:textId="77777777" w:rsidR="005128D5" w:rsidRPr="006B7919" w:rsidRDefault="005128D5" w:rsidP="005128D5">
      <w:pPr>
        <w:suppressAutoHyphens w:val="0"/>
        <w:jc w:val="both"/>
        <w:rPr>
          <w:rFonts w:ascii="Arial" w:hAnsi="Arial" w:cs="Arial"/>
          <w:sz w:val="20"/>
          <w:szCs w:val="20"/>
          <w:lang w:eastAsia="cs-CZ"/>
        </w:rPr>
      </w:pPr>
    </w:p>
    <w:p w14:paraId="47D44AD5" w14:textId="77777777" w:rsidR="005128D5" w:rsidRPr="006B7919" w:rsidRDefault="005128D5" w:rsidP="005128D5">
      <w:pPr>
        <w:suppressAutoHyphens w:val="0"/>
        <w:jc w:val="center"/>
        <w:outlineLvl w:val="0"/>
        <w:rPr>
          <w:rFonts w:ascii="Arial" w:hAnsi="Arial" w:cs="Arial"/>
          <w:sz w:val="20"/>
          <w:szCs w:val="20"/>
          <w:lang w:eastAsia="cs-CZ"/>
        </w:rPr>
      </w:pPr>
      <w:r w:rsidRPr="006B7919">
        <w:rPr>
          <w:rFonts w:ascii="Arial" w:hAnsi="Arial" w:cs="Arial"/>
          <w:sz w:val="20"/>
          <w:szCs w:val="20"/>
          <w:lang w:eastAsia="cs-CZ"/>
        </w:rPr>
        <w:t>Doložka</w:t>
      </w:r>
    </w:p>
    <w:p w14:paraId="3647B874" w14:textId="77777777" w:rsidR="005128D5" w:rsidRPr="006B7919" w:rsidRDefault="005128D5" w:rsidP="005128D5">
      <w:pPr>
        <w:suppressAutoHyphens w:val="0"/>
        <w:jc w:val="center"/>
        <w:outlineLvl w:val="0"/>
        <w:rPr>
          <w:rFonts w:ascii="Arial" w:hAnsi="Arial" w:cs="Arial"/>
          <w:sz w:val="20"/>
          <w:szCs w:val="20"/>
          <w:lang w:eastAsia="cs-CZ"/>
        </w:rPr>
      </w:pPr>
      <w:r w:rsidRPr="006B7919">
        <w:rPr>
          <w:rFonts w:ascii="Arial" w:hAnsi="Arial" w:cs="Arial"/>
          <w:sz w:val="20"/>
          <w:szCs w:val="20"/>
          <w:lang w:eastAsia="cs-CZ"/>
        </w:rPr>
        <w:t>podle § 41 zákona č. 128/2000 Sb., o obcích (obecní zřízení), v platném znění</w:t>
      </w:r>
    </w:p>
    <w:p w14:paraId="787C0344" w14:textId="00DBBB3F" w:rsidR="005128D5" w:rsidRPr="006B7919" w:rsidRDefault="005128D5" w:rsidP="005128D5">
      <w:pPr>
        <w:suppressAutoHyphens w:val="0"/>
        <w:jc w:val="center"/>
        <w:outlineLvl w:val="0"/>
        <w:rPr>
          <w:rFonts w:ascii="Arial" w:hAnsi="Arial" w:cs="Arial"/>
          <w:sz w:val="20"/>
          <w:szCs w:val="20"/>
          <w:lang w:eastAsia="cs-CZ"/>
        </w:rPr>
      </w:pPr>
      <w:r w:rsidRPr="006B7919">
        <w:rPr>
          <w:rFonts w:ascii="Arial" w:hAnsi="Arial" w:cs="Arial"/>
          <w:sz w:val="20"/>
          <w:szCs w:val="20"/>
          <w:lang w:eastAsia="cs-CZ"/>
        </w:rPr>
        <w:t>Tato smlouva byla schválena Radou města Brna na schůzi č. R</w:t>
      </w:r>
      <w:r>
        <w:rPr>
          <w:rFonts w:ascii="Arial" w:hAnsi="Arial" w:cs="Arial"/>
          <w:sz w:val="20"/>
          <w:szCs w:val="20"/>
          <w:lang w:eastAsia="cs-CZ"/>
        </w:rPr>
        <w:t>9</w:t>
      </w:r>
      <w:r w:rsidRPr="006B7919">
        <w:rPr>
          <w:rFonts w:ascii="Arial" w:hAnsi="Arial" w:cs="Arial"/>
          <w:sz w:val="20"/>
          <w:szCs w:val="20"/>
          <w:lang w:eastAsia="cs-CZ"/>
        </w:rPr>
        <w:t xml:space="preserve">/…    konané dne </w:t>
      </w:r>
      <w:proofErr w:type="gramStart"/>
      <w:r w:rsidRPr="006B7919">
        <w:rPr>
          <w:rFonts w:ascii="Arial" w:hAnsi="Arial" w:cs="Arial"/>
          <w:sz w:val="20"/>
          <w:szCs w:val="20"/>
          <w:lang w:eastAsia="cs-CZ"/>
        </w:rPr>
        <w:t>…….</w:t>
      </w:r>
      <w:proofErr w:type="gramEnd"/>
      <w:r w:rsidRPr="006B7919">
        <w:rPr>
          <w:rFonts w:ascii="Arial" w:hAnsi="Arial" w:cs="Arial"/>
          <w:sz w:val="20"/>
          <w:szCs w:val="20"/>
          <w:lang w:eastAsia="cs-CZ"/>
        </w:rPr>
        <w:t>. 202</w:t>
      </w:r>
      <w:r w:rsidR="005F27BC">
        <w:rPr>
          <w:rFonts w:ascii="Arial" w:hAnsi="Arial" w:cs="Arial"/>
          <w:sz w:val="20"/>
          <w:szCs w:val="20"/>
          <w:lang w:eastAsia="cs-CZ"/>
        </w:rPr>
        <w:t>6</w:t>
      </w:r>
      <w:r w:rsidRPr="006B7919">
        <w:rPr>
          <w:rFonts w:ascii="Arial" w:hAnsi="Arial" w:cs="Arial"/>
          <w:sz w:val="20"/>
          <w:szCs w:val="20"/>
          <w:lang w:eastAsia="cs-CZ"/>
        </w:rPr>
        <w:t>.</w:t>
      </w:r>
    </w:p>
    <w:p w14:paraId="489652B2" w14:textId="77777777" w:rsidR="005128D5" w:rsidRPr="006B7919" w:rsidRDefault="005128D5" w:rsidP="005128D5">
      <w:pPr>
        <w:suppressAutoHyphens w:val="0"/>
        <w:outlineLvl w:val="0"/>
        <w:rPr>
          <w:rFonts w:ascii="Arial" w:hAnsi="Arial" w:cs="Arial"/>
          <w:sz w:val="21"/>
          <w:szCs w:val="21"/>
          <w:lang w:eastAsia="cs-CZ"/>
        </w:rPr>
      </w:pPr>
    </w:p>
    <w:p w14:paraId="49EF4E68" w14:textId="77777777" w:rsidR="005128D5" w:rsidRPr="006B7919" w:rsidRDefault="005128D5" w:rsidP="005128D5">
      <w:pPr>
        <w:suppressAutoHyphens w:val="0"/>
        <w:outlineLvl w:val="0"/>
        <w:rPr>
          <w:rFonts w:ascii="Arial" w:hAnsi="Arial" w:cs="Arial"/>
          <w:sz w:val="21"/>
          <w:szCs w:val="21"/>
          <w:lang w:eastAsia="cs-CZ"/>
        </w:rPr>
      </w:pPr>
    </w:p>
    <w:p w14:paraId="7C9FBA27" w14:textId="18E8E1D2" w:rsidR="005128D5" w:rsidRPr="00EF5F11" w:rsidRDefault="005128D5" w:rsidP="005128D5">
      <w:pPr>
        <w:suppressAutoHyphens w:val="0"/>
        <w:outlineLvl w:val="0"/>
        <w:rPr>
          <w:rFonts w:ascii="Arial" w:hAnsi="Arial" w:cs="Arial"/>
          <w:sz w:val="20"/>
          <w:szCs w:val="20"/>
          <w:lang w:eastAsia="cs-CZ"/>
        </w:rPr>
      </w:pPr>
      <w:r w:rsidRPr="00EF5F11">
        <w:rPr>
          <w:rFonts w:ascii="Arial" w:hAnsi="Arial" w:cs="Arial"/>
          <w:sz w:val="20"/>
          <w:szCs w:val="20"/>
          <w:lang w:eastAsia="cs-CZ"/>
        </w:rPr>
        <w:t>V Brně dne ………202</w:t>
      </w:r>
      <w:r w:rsidR="005F27BC">
        <w:rPr>
          <w:rFonts w:ascii="Arial" w:hAnsi="Arial" w:cs="Arial"/>
          <w:sz w:val="20"/>
          <w:szCs w:val="20"/>
          <w:lang w:eastAsia="cs-CZ"/>
        </w:rPr>
        <w:t>6</w:t>
      </w:r>
      <w:r w:rsidRPr="00EF5F11">
        <w:rPr>
          <w:rFonts w:ascii="Arial" w:hAnsi="Arial" w:cs="Arial"/>
          <w:sz w:val="20"/>
          <w:szCs w:val="20"/>
          <w:lang w:eastAsia="cs-CZ"/>
        </w:rPr>
        <w:tab/>
      </w:r>
      <w:r w:rsidRPr="00EF5F11">
        <w:rPr>
          <w:rFonts w:ascii="Arial" w:hAnsi="Arial" w:cs="Arial"/>
          <w:sz w:val="20"/>
          <w:szCs w:val="20"/>
          <w:lang w:eastAsia="cs-CZ"/>
        </w:rPr>
        <w:tab/>
      </w:r>
      <w:r w:rsidRPr="00EF5F11">
        <w:rPr>
          <w:rFonts w:ascii="Arial" w:hAnsi="Arial" w:cs="Arial"/>
          <w:sz w:val="20"/>
          <w:szCs w:val="20"/>
          <w:lang w:eastAsia="cs-CZ"/>
        </w:rPr>
        <w:tab/>
      </w:r>
      <w:r w:rsidRPr="00EF5F11">
        <w:rPr>
          <w:rFonts w:ascii="Arial" w:hAnsi="Arial" w:cs="Arial"/>
          <w:sz w:val="20"/>
          <w:szCs w:val="20"/>
          <w:lang w:eastAsia="cs-CZ"/>
        </w:rPr>
        <w:tab/>
        <w:t>V </w:t>
      </w:r>
      <w:proofErr w:type="gramStart"/>
      <w:r w:rsidRPr="00EF5F11">
        <w:rPr>
          <w:rFonts w:ascii="Arial" w:hAnsi="Arial" w:cs="Arial"/>
          <w:sz w:val="20"/>
          <w:szCs w:val="20"/>
          <w:lang w:eastAsia="cs-CZ"/>
        </w:rPr>
        <w:t>…….</w:t>
      </w:r>
      <w:proofErr w:type="gramEnd"/>
      <w:r w:rsidRPr="00EF5F11">
        <w:rPr>
          <w:rFonts w:ascii="Arial" w:hAnsi="Arial" w:cs="Arial"/>
          <w:sz w:val="20"/>
          <w:szCs w:val="20"/>
          <w:lang w:eastAsia="cs-CZ"/>
        </w:rPr>
        <w:t>. dne ………202</w:t>
      </w:r>
      <w:r w:rsidR="005F27BC">
        <w:rPr>
          <w:rFonts w:ascii="Arial" w:hAnsi="Arial" w:cs="Arial"/>
          <w:sz w:val="20"/>
          <w:szCs w:val="20"/>
          <w:lang w:eastAsia="cs-CZ"/>
        </w:rPr>
        <w:t>6</w:t>
      </w:r>
    </w:p>
    <w:p w14:paraId="0715DEEF" w14:textId="16B56A39" w:rsidR="00766F4F" w:rsidRPr="00885E4C" w:rsidRDefault="00766F4F" w:rsidP="005128D5">
      <w:pPr>
        <w:pStyle w:val="Bezmezer"/>
        <w:ind w:left="426"/>
        <w:jc w:val="both"/>
        <w:rPr>
          <w:rFonts w:ascii="Arial" w:hAnsi="Arial" w:cs="Arial"/>
          <w:sz w:val="20"/>
          <w:szCs w:val="20"/>
          <w:lang w:eastAsia="cs-CZ"/>
        </w:rPr>
      </w:pPr>
    </w:p>
    <w:p w14:paraId="7132BE70" w14:textId="77777777" w:rsidR="006B7919" w:rsidRPr="00885E4C" w:rsidRDefault="00EB34A2" w:rsidP="00766F4F">
      <w:pPr>
        <w:suppressAutoHyphens w:val="0"/>
        <w:rPr>
          <w:rFonts w:ascii="Arial" w:hAnsi="Arial" w:cs="Arial"/>
          <w:sz w:val="20"/>
          <w:szCs w:val="20"/>
          <w:lang w:eastAsia="cs-CZ"/>
        </w:rPr>
      </w:pPr>
      <w:r w:rsidRPr="00885E4C">
        <w:rPr>
          <w:rFonts w:ascii="Arial" w:hAnsi="Arial" w:cs="Arial"/>
          <w:sz w:val="20"/>
          <w:szCs w:val="20"/>
          <w:lang w:eastAsia="cs-CZ"/>
        </w:rPr>
        <w:tab/>
      </w:r>
      <w:r w:rsidR="00766F4F" w:rsidRPr="00885E4C">
        <w:rPr>
          <w:rFonts w:ascii="Arial" w:hAnsi="Arial" w:cs="Arial"/>
          <w:sz w:val="20"/>
          <w:szCs w:val="20"/>
          <w:lang w:eastAsia="cs-CZ"/>
        </w:rPr>
        <w:t>Objednatel</w:t>
      </w:r>
      <w:r w:rsidR="006B7919" w:rsidRPr="00885E4C">
        <w:rPr>
          <w:rFonts w:ascii="Arial" w:hAnsi="Arial" w:cs="Arial"/>
          <w:sz w:val="20"/>
          <w:szCs w:val="20"/>
          <w:lang w:eastAsia="cs-CZ"/>
        </w:rPr>
        <w:tab/>
      </w:r>
      <w:r w:rsidR="006B7919" w:rsidRPr="00885E4C">
        <w:rPr>
          <w:rFonts w:ascii="Arial" w:hAnsi="Arial" w:cs="Arial"/>
          <w:sz w:val="20"/>
          <w:szCs w:val="20"/>
          <w:lang w:eastAsia="cs-CZ"/>
        </w:rPr>
        <w:tab/>
      </w:r>
      <w:r w:rsidR="006B7919" w:rsidRPr="00885E4C">
        <w:rPr>
          <w:rFonts w:ascii="Arial" w:hAnsi="Arial" w:cs="Arial"/>
          <w:sz w:val="20"/>
          <w:szCs w:val="20"/>
          <w:lang w:eastAsia="cs-CZ"/>
        </w:rPr>
        <w:tab/>
      </w:r>
      <w:r w:rsidR="006B7919" w:rsidRPr="00885E4C">
        <w:rPr>
          <w:rFonts w:ascii="Arial" w:hAnsi="Arial" w:cs="Arial"/>
          <w:sz w:val="20"/>
          <w:szCs w:val="20"/>
          <w:lang w:eastAsia="cs-CZ"/>
        </w:rPr>
        <w:tab/>
        <w:t>Dodavatel</w:t>
      </w:r>
    </w:p>
    <w:p w14:paraId="768C3814" w14:textId="77777777" w:rsidR="006B7919" w:rsidRPr="00885E4C" w:rsidRDefault="006B7919" w:rsidP="00766F4F">
      <w:pPr>
        <w:suppressAutoHyphens w:val="0"/>
        <w:rPr>
          <w:rFonts w:ascii="Arial" w:hAnsi="Arial" w:cs="Arial"/>
          <w:sz w:val="20"/>
          <w:szCs w:val="20"/>
          <w:lang w:eastAsia="cs-CZ"/>
        </w:rPr>
      </w:pPr>
    </w:p>
    <w:p w14:paraId="6D16255A" w14:textId="42C0B929" w:rsidR="00766F4F" w:rsidRPr="00885E4C" w:rsidRDefault="006B7919" w:rsidP="00766F4F">
      <w:pPr>
        <w:suppressAutoHyphens w:val="0"/>
        <w:rPr>
          <w:rFonts w:ascii="Arial" w:hAnsi="Arial" w:cs="Arial"/>
          <w:sz w:val="20"/>
          <w:szCs w:val="20"/>
          <w:lang w:eastAsia="cs-CZ"/>
        </w:rPr>
      </w:pPr>
      <w:r w:rsidRPr="00885E4C">
        <w:rPr>
          <w:rFonts w:ascii="Arial" w:hAnsi="Arial" w:cs="Arial"/>
          <w:sz w:val="20"/>
          <w:szCs w:val="20"/>
          <w:lang w:eastAsia="cs-CZ"/>
        </w:rPr>
        <w:tab/>
      </w:r>
    </w:p>
    <w:p w14:paraId="05A3E62F" w14:textId="77777777" w:rsidR="00766F4F" w:rsidRPr="00885E4C" w:rsidRDefault="00766F4F" w:rsidP="00766F4F">
      <w:pPr>
        <w:suppressAutoHyphens w:val="0"/>
        <w:rPr>
          <w:rFonts w:ascii="Arial" w:hAnsi="Arial" w:cs="Arial"/>
          <w:sz w:val="20"/>
          <w:szCs w:val="20"/>
          <w:lang w:eastAsia="cs-CZ"/>
        </w:rPr>
      </w:pPr>
    </w:p>
    <w:p w14:paraId="7BC24F8B" w14:textId="77777777" w:rsidR="00766F4F" w:rsidRPr="00885E4C" w:rsidRDefault="00766F4F" w:rsidP="00766F4F">
      <w:pPr>
        <w:suppressAutoHyphens w:val="0"/>
        <w:rPr>
          <w:rFonts w:ascii="Arial" w:hAnsi="Arial" w:cs="Arial"/>
          <w:sz w:val="20"/>
          <w:szCs w:val="20"/>
          <w:lang w:eastAsia="cs-CZ"/>
        </w:rPr>
      </w:pPr>
    </w:p>
    <w:p w14:paraId="687289B8" w14:textId="1AC9507A" w:rsidR="00766F4F" w:rsidRPr="00885E4C" w:rsidRDefault="00766F4F" w:rsidP="00766F4F">
      <w:pPr>
        <w:suppressAutoHyphens w:val="0"/>
        <w:jc w:val="both"/>
        <w:rPr>
          <w:rFonts w:ascii="Arial" w:hAnsi="Arial" w:cs="Arial"/>
          <w:sz w:val="20"/>
          <w:szCs w:val="20"/>
          <w:lang w:eastAsia="cs-CZ"/>
        </w:rPr>
      </w:pPr>
      <w:r w:rsidRPr="00885E4C">
        <w:rPr>
          <w:rFonts w:ascii="Arial" w:hAnsi="Arial" w:cs="Arial"/>
          <w:sz w:val="20"/>
          <w:szCs w:val="20"/>
          <w:lang w:eastAsia="cs-CZ"/>
        </w:rPr>
        <w:t>--------------------------------------</w:t>
      </w:r>
      <w:r w:rsidRPr="00885E4C">
        <w:rPr>
          <w:rFonts w:ascii="Arial" w:hAnsi="Arial" w:cs="Arial"/>
          <w:sz w:val="20"/>
          <w:szCs w:val="20"/>
          <w:lang w:eastAsia="cs-CZ"/>
        </w:rPr>
        <w:tab/>
      </w:r>
      <w:r w:rsidRPr="00885E4C">
        <w:rPr>
          <w:rFonts w:ascii="Arial" w:hAnsi="Arial" w:cs="Arial"/>
          <w:sz w:val="20"/>
          <w:szCs w:val="20"/>
          <w:lang w:eastAsia="cs-CZ"/>
        </w:rPr>
        <w:tab/>
      </w:r>
      <w:r w:rsidR="00EB34A2" w:rsidRPr="00885E4C">
        <w:rPr>
          <w:rFonts w:ascii="Arial" w:hAnsi="Arial" w:cs="Arial"/>
          <w:sz w:val="20"/>
          <w:szCs w:val="20"/>
          <w:lang w:eastAsia="cs-CZ"/>
        </w:rPr>
        <w:tab/>
      </w:r>
      <w:r w:rsidRPr="00885E4C">
        <w:rPr>
          <w:rFonts w:ascii="Arial" w:hAnsi="Arial" w:cs="Arial"/>
          <w:sz w:val="20"/>
          <w:szCs w:val="20"/>
          <w:lang w:eastAsia="cs-CZ"/>
        </w:rPr>
        <w:t>-----------------------------------------</w:t>
      </w:r>
    </w:p>
    <w:p w14:paraId="25CE57A4" w14:textId="77777777" w:rsidR="00C80357" w:rsidRDefault="00C80357" w:rsidP="00766F4F">
      <w:pPr>
        <w:suppressAutoHyphens w:val="0"/>
        <w:jc w:val="both"/>
        <w:rPr>
          <w:rFonts w:ascii="Arial" w:hAnsi="Arial" w:cs="Arial"/>
          <w:sz w:val="20"/>
          <w:szCs w:val="20"/>
        </w:rPr>
      </w:pPr>
      <w:r>
        <w:rPr>
          <w:rFonts w:ascii="Arial" w:hAnsi="Arial" w:cs="Arial"/>
          <w:sz w:val="20"/>
          <w:szCs w:val="20"/>
        </w:rPr>
        <w:t>Mgr. Bc. Jakub Geisler</w:t>
      </w:r>
    </w:p>
    <w:p w14:paraId="44F02A35" w14:textId="43A4D6B9" w:rsidR="006F1B41" w:rsidRPr="00885E4C" w:rsidRDefault="006B7919" w:rsidP="00766F4F">
      <w:pPr>
        <w:suppressAutoHyphens w:val="0"/>
        <w:jc w:val="both"/>
        <w:rPr>
          <w:rFonts w:ascii="Arial" w:hAnsi="Arial" w:cs="Arial"/>
          <w:sz w:val="20"/>
          <w:szCs w:val="20"/>
          <w:lang w:eastAsia="cs-CZ"/>
        </w:rPr>
      </w:pPr>
      <w:r w:rsidRPr="00885E4C">
        <w:rPr>
          <w:rFonts w:ascii="Arial" w:hAnsi="Arial" w:cs="Arial"/>
          <w:sz w:val="20"/>
          <w:szCs w:val="20"/>
        </w:rPr>
        <w:t xml:space="preserve">      </w:t>
      </w:r>
      <w:r w:rsidR="00BA2AB9" w:rsidRPr="00885E4C">
        <w:rPr>
          <w:rFonts w:ascii="Arial" w:hAnsi="Arial" w:cs="Arial"/>
          <w:sz w:val="20"/>
          <w:szCs w:val="20"/>
        </w:rPr>
        <w:t>vedoucí KMCR</w:t>
      </w:r>
    </w:p>
    <w:p w14:paraId="4C90035A" w14:textId="77777777" w:rsidR="006F1B41" w:rsidRPr="00885E4C" w:rsidRDefault="006F1B41" w:rsidP="00766F4F">
      <w:pPr>
        <w:suppressAutoHyphens w:val="0"/>
        <w:jc w:val="both"/>
        <w:rPr>
          <w:rFonts w:ascii="Arial" w:hAnsi="Arial" w:cs="Arial"/>
          <w:sz w:val="20"/>
          <w:szCs w:val="20"/>
          <w:lang w:eastAsia="cs-CZ"/>
        </w:rPr>
      </w:pPr>
    </w:p>
    <w:p w14:paraId="4BDD7434" w14:textId="3B51DAA1" w:rsidR="00EB34A2" w:rsidRPr="00885E4C" w:rsidRDefault="00F62A5C" w:rsidP="00EB34A2">
      <w:pPr>
        <w:suppressAutoHyphens w:val="0"/>
        <w:jc w:val="both"/>
        <w:rPr>
          <w:rFonts w:ascii="Arial" w:hAnsi="Arial" w:cs="Arial"/>
          <w:sz w:val="20"/>
          <w:szCs w:val="20"/>
          <w:lang w:eastAsia="cs-CZ"/>
        </w:rPr>
      </w:pPr>
      <w:r w:rsidRPr="00885E4C">
        <w:rPr>
          <w:rFonts w:ascii="Arial" w:hAnsi="Arial" w:cs="Arial"/>
          <w:sz w:val="20"/>
          <w:szCs w:val="20"/>
        </w:rPr>
        <w:tab/>
      </w:r>
      <w:r w:rsidRPr="00885E4C">
        <w:rPr>
          <w:rFonts w:ascii="Arial" w:hAnsi="Arial" w:cs="Arial"/>
          <w:sz w:val="20"/>
          <w:szCs w:val="20"/>
        </w:rPr>
        <w:tab/>
      </w:r>
      <w:r w:rsidRPr="00885E4C">
        <w:rPr>
          <w:rFonts w:ascii="Arial" w:hAnsi="Arial" w:cs="Arial"/>
          <w:sz w:val="20"/>
          <w:szCs w:val="20"/>
        </w:rPr>
        <w:tab/>
      </w:r>
      <w:r w:rsidRPr="00885E4C">
        <w:rPr>
          <w:rFonts w:ascii="Arial" w:hAnsi="Arial" w:cs="Arial"/>
          <w:sz w:val="20"/>
          <w:szCs w:val="20"/>
        </w:rPr>
        <w:tab/>
      </w:r>
      <w:r w:rsidRPr="00885E4C">
        <w:rPr>
          <w:rFonts w:ascii="Arial" w:hAnsi="Arial" w:cs="Arial"/>
          <w:sz w:val="20"/>
          <w:szCs w:val="20"/>
        </w:rPr>
        <w:tab/>
      </w:r>
    </w:p>
    <w:p w14:paraId="09BFC6EF" w14:textId="455E0FE5" w:rsidR="00766F4F" w:rsidRPr="00885E4C" w:rsidRDefault="00766F4F" w:rsidP="006F1B41">
      <w:pPr>
        <w:suppressAutoHyphens w:val="0"/>
        <w:ind w:left="3540"/>
        <w:jc w:val="both"/>
        <w:rPr>
          <w:rFonts w:ascii="Arial" w:hAnsi="Arial" w:cs="Arial"/>
          <w:sz w:val="20"/>
          <w:szCs w:val="20"/>
          <w:lang w:eastAsia="cs-CZ"/>
        </w:rPr>
      </w:pPr>
      <w:r w:rsidRPr="00885E4C">
        <w:rPr>
          <w:rFonts w:ascii="Arial" w:hAnsi="Arial" w:cs="Arial"/>
          <w:sz w:val="20"/>
          <w:szCs w:val="20"/>
          <w:lang w:eastAsia="cs-CZ"/>
        </w:rPr>
        <w:tab/>
      </w:r>
      <w:r w:rsidRPr="00885E4C">
        <w:rPr>
          <w:rFonts w:ascii="Arial" w:hAnsi="Arial" w:cs="Arial"/>
          <w:sz w:val="20"/>
          <w:szCs w:val="20"/>
          <w:lang w:eastAsia="cs-CZ"/>
        </w:rPr>
        <w:tab/>
      </w:r>
      <w:r w:rsidRPr="00885E4C">
        <w:rPr>
          <w:rFonts w:ascii="Arial" w:hAnsi="Arial" w:cs="Arial"/>
          <w:sz w:val="20"/>
          <w:szCs w:val="20"/>
          <w:lang w:eastAsia="cs-CZ"/>
        </w:rPr>
        <w:tab/>
      </w:r>
      <w:r w:rsidRPr="00885E4C">
        <w:rPr>
          <w:rFonts w:ascii="Arial" w:hAnsi="Arial" w:cs="Arial"/>
          <w:sz w:val="20"/>
          <w:szCs w:val="20"/>
          <w:lang w:eastAsia="cs-CZ"/>
        </w:rPr>
        <w:tab/>
      </w:r>
    </w:p>
    <w:p w14:paraId="4494A48D" w14:textId="15797F54" w:rsidR="000C6E22" w:rsidRPr="00885E4C" w:rsidRDefault="000C6E22" w:rsidP="000C6E22">
      <w:pPr>
        <w:rPr>
          <w:rFonts w:ascii="Arial" w:hAnsi="Arial" w:cs="Arial"/>
          <w:sz w:val="20"/>
          <w:szCs w:val="20"/>
          <w:lang w:eastAsia="cs-CZ"/>
        </w:rPr>
      </w:pPr>
    </w:p>
    <w:p w14:paraId="711685A4" w14:textId="0811D367" w:rsidR="000C6E22" w:rsidRPr="00885E4C" w:rsidRDefault="000C6E22" w:rsidP="000C6E22">
      <w:pPr>
        <w:rPr>
          <w:rFonts w:ascii="Arial" w:hAnsi="Arial" w:cs="Arial"/>
          <w:sz w:val="20"/>
          <w:szCs w:val="20"/>
          <w:lang w:eastAsia="cs-CZ"/>
        </w:rPr>
      </w:pPr>
    </w:p>
    <w:p w14:paraId="2EE7BC68" w14:textId="0B33BF25" w:rsidR="000C6E22" w:rsidRPr="00885E4C" w:rsidRDefault="000C6E22" w:rsidP="000C6E22">
      <w:pPr>
        <w:rPr>
          <w:rFonts w:ascii="Arial" w:hAnsi="Arial" w:cs="Arial"/>
          <w:sz w:val="20"/>
          <w:szCs w:val="20"/>
          <w:lang w:eastAsia="cs-CZ"/>
        </w:rPr>
      </w:pPr>
    </w:p>
    <w:p w14:paraId="5B38AE5B" w14:textId="2885B094" w:rsidR="000C6E22" w:rsidRPr="00885E4C" w:rsidRDefault="000C6E22" w:rsidP="000C6E22">
      <w:pPr>
        <w:rPr>
          <w:rFonts w:ascii="Arial" w:hAnsi="Arial" w:cs="Arial"/>
          <w:sz w:val="20"/>
          <w:szCs w:val="20"/>
          <w:lang w:eastAsia="cs-CZ"/>
        </w:rPr>
      </w:pPr>
    </w:p>
    <w:p w14:paraId="2BD3D73D" w14:textId="78F4FED9" w:rsidR="000C6E22" w:rsidRPr="00885E4C" w:rsidRDefault="000C6E22" w:rsidP="000C6E22">
      <w:pPr>
        <w:rPr>
          <w:rFonts w:ascii="Arial" w:hAnsi="Arial" w:cs="Arial"/>
          <w:sz w:val="20"/>
          <w:szCs w:val="20"/>
          <w:lang w:eastAsia="cs-CZ"/>
        </w:rPr>
      </w:pPr>
    </w:p>
    <w:p w14:paraId="69E1B3CE" w14:textId="12BBD21C" w:rsidR="000C6E22" w:rsidRPr="00885E4C" w:rsidRDefault="000C6E22" w:rsidP="000C6E22">
      <w:pPr>
        <w:rPr>
          <w:rFonts w:ascii="Arial" w:hAnsi="Arial" w:cs="Arial"/>
          <w:sz w:val="20"/>
          <w:szCs w:val="20"/>
          <w:lang w:eastAsia="cs-CZ"/>
        </w:rPr>
      </w:pPr>
    </w:p>
    <w:p w14:paraId="4A7841B4" w14:textId="027D85D0" w:rsidR="000C6E22" w:rsidRPr="00885E4C" w:rsidRDefault="000C6E22" w:rsidP="000C6E22">
      <w:pPr>
        <w:rPr>
          <w:rFonts w:ascii="Arial" w:hAnsi="Arial" w:cs="Arial"/>
          <w:sz w:val="20"/>
          <w:szCs w:val="20"/>
          <w:lang w:eastAsia="cs-CZ"/>
        </w:rPr>
      </w:pPr>
    </w:p>
    <w:p w14:paraId="248333DD" w14:textId="58695AB6" w:rsidR="000C6E22" w:rsidRPr="00885E4C" w:rsidRDefault="000C6E22" w:rsidP="000C6E22">
      <w:pPr>
        <w:rPr>
          <w:rFonts w:ascii="Arial" w:hAnsi="Arial" w:cs="Arial"/>
          <w:sz w:val="20"/>
          <w:szCs w:val="20"/>
          <w:lang w:eastAsia="cs-CZ"/>
        </w:rPr>
      </w:pPr>
    </w:p>
    <w:p w14:paraId="5CC9D627" w14:textId="46296E6F" w:rsidR="000C6E22" w:rsidRPr="00885E4C" w:rsidRDefault="000C6E22" w:rsidP="000C6E22">
      <w:pPr>
        <w:rPr>
          <w:rFonts w:ascii="Arial" w:hAnsi="Arial" w:cs="Arial"/>
          <w:sz w:val="20"/>
          <w:szCs w:val="20"/>
          <w:lang w:eastAsia="cs-CZ"/>
        </w:rPr>
      </w:pPr>
    </w:p>
    <w:p w14:paraId="3E7E711D" w14:textId="13C648BE" w:rsidR="000C6E22" w:rsidRPr="00885E4C" w:rsidRDefault="000C6E22" w:rsidP="000C6E22">
      <w:pPr>
        <w:rPr>
          <w:rFonts w:ascii="Arial" w:hAnsi="Arial" w:cs="Arial"/>
          <w:sz w:val="20"/>
          <w:szCs w:val="20"/>
          <w:lang w:eastAsia="cs-CZ"/>
        </w:rPr>
      </w:pPr>
    </w:p>
    <w:p w14:paraId="38E16762" w14:textId="3A47E395" w:rsidR="000C6E22" w:rsidRPr="00885E4C" w:rsidRDefault="000C6E22" w:rsidP="000C6E22">
      <w:pPr>
        <w:rPr>
          <w:rFonts w:ascii="Arial" w:hAnsi="Arial" w:cs="Arial"/>
          <w:sz w:val="20"/>
          <w:szCs w:val="20"/>
          <w:lang w:eastAsia="cs-CZ"/>
        </w:rPr>
      </w:pPr>
    </w:p>
    <w:p w14:paraId="72F2A1D1" w14:textId="6136D532" w:rsidR="000C6E22" w:rsidRPr="00885E4C" w:rsidRDefault="000C6E22" w:rsidP="000C6E22">
      <w:pPr>
        <w:rPr>
          <w:rFonts w:ascii="Arial" w:hAnsi="Arial" w:cs="Arial"/>
          <w:sz w:val="20"/>
          <w:szCs w:val="20"/>
          <w:lang w:eastAsia="cs-CZ"/>
        </w:rPr>
      </w:pPr>
    </w:p>
    <w:p w14:paraId="0F9DCC30" w14:textId="33AF0BEE" w:rsidR="000C6E22" w:rsidRPr="00885E4C" w:rsidRDefault="000C6E22" w:rsidP="000C6E22">
      <w:pPr>
        <w:rPr>
          <w:rFonts w:ascii="Arial" w:hAnsi="Arial" w:cs="Arial"/>
          <w:sz w:val="20"/>
          <w:szCs w:val="20"/>
          <w:lang w:eastAsia="cs-CZ"/>
        </w:rPr>
      </w:pPr>
    </w:p>
    <w:p w14:paraId="5D696FAB" w14:textId="30EDD487" w:rsidR="000C6E22" w:rsidRPr="00885E4C" w:rsidRDefault="000C6E22" w:rsidP="000C6E22">
      <w:pPr>
        <w:rPr>
          <w:rFonts w:ascii="Arial" w:hAnsi="Arial" w:cs="Arial"/>
          <w:sz w:val="20"/>
          <w:szCs w:val="20"/>
          <w:lang w:eastAsia="cs-CZ"/>
        </w:rPr>
      </w:pPr>
    </w:p>
    <w:p w14:paraId="2EFF1DFA" w14:textId="0C2DDEFC" w:rsidR="000C6E22" w:rsidRPr="00885E4C" w:rsidRDefault="000C6E22" w:rsidP="000C6E22">
      <w:pPr>
        <w:rPr>
          <w:rFonts w:ascii="Arial" w:hAnsi="Arial" w:cs="Arial"/>
          <w:sz w:val="20"/>
          <w:szCs w:val="20"/>
          <w:lang w:eastAsia="cs-CZ"/>
        </w:rPr>
      </w:pPr>
    </w:p>
    <w:p w14:paraId="56D010E2" w14:textId="072495CE" w:rsidR="000C6E22" w:rsidRPr="00885E4C" w:rsidRDefault="000C6E22" w:rsidP="000C6E22">
      <w:pPr>
        <w:rPr>
          <w:rFonts w:ascii="Arial" w:hAnsi="Arial" w:cs="Arial"/>
          <w:sz w:val="20"/>
          <w:szCs w:val="20"/>
          <w:lang w:eastAsia="cs-CZ"/>
        </w:rPr>
      </w:pPr>
    </w:p>
    <w:p w14:paraId="2193C24D" w14:textId="3C91BBDF" w:rsidR="000C6E22" w:rsidRPr="00885E4C" w:rsidRDefault="000C6E22" w:rsidP="000C6E22">
      <w:pPr>
        <w:rPr>
          <w:rFonts w:ascii="Arial" w:hAnsi="Arial" w:cs="Arial"/>
          <w:sz w:val="20"/>
          <w:szCs w:val="20"/>
          <w:lang w:eastAsia="cs-CZ"/>
        </w:rPr>
      </w:pPr>
    </w:p>
    <w:p w14:paraId="3DE120D2" w14:textId="00B4E4B8" w:rsidR="000C6E22" w:rsidRPr="00885E4C" w:rsidRDefault="000C6E22" w:rsidP="000C6E22">
      <w:pPr>
        <w:rPr>
          <w:rFonts w:ascii="Arial" w:hAnsi="Arial" w:cs="Arial"/>
          <w:sz w:val="20"/>
          <w:szCs w:val="20"/>
          <w:lang w:eastAsia="cs-CZ"/>
        </w:rPr>
      </w:pPr>
    </w:p>
    <w:p w14:paraId="36B724CF" w14:textId="2B0BFB5C" w:rsidR="000C6E22" w:rsidRPr="00885E4C" w:rsidRDefault="000C6E22" w:rsidP="000C6E22">
      <w:pPr>
        <w:rPr>
          <w:rFonts w:ascii="Arial" w:hAnsi="Arial" w:cs="Arial"/>
          <w:sz w:val="20"/>
          <w:szCs w:val="20"/>
          <w:lang w:eastAsia="cs-CZ"/>
        </w:rPr>
      </w:pPr>
    </w:p>
    <w:p w14:paraId="05B6B56B" w14:textId="4D5A77CD" w:rsidR="000C6E22" w:rsidRPr="00885E4C" w:rsidRDefault="000C6E22" w:rsidP="000C6E22">
      <w:pPr>
        <w:rPr>
          <w:rFonts w:ascii="Arial" w:hAnsi="Arial" w:cs="Arial"/>
          <w:sz w:val="20"/>
          <w:szCs w:val="20"/>
          <w:lang w:eastAsia="cs-CZ"/>
        </w:rPr>
      </w:pPr>
    </w:p>
    <w:p w14:paraId="22B2DA93" w14:textId="427810D8" w:rsidR="000C6E22" w:rsidRPr="00885E4C" w:rsidRDefault="000C6E22" w:rsidP="000C6E22">
      <w:pPr>
        <w:rPr>
          <w:rFonts w:ascii="Arial" w:hAnsi="Arial" w:cs="Arial"/>
          <w:sz w:val="20"/>
          <w:szCs w:val="20"/>
          <w:lang w:eastAsia="cs-CZ"/>
        </w:rPr>
      </w:pPr>
    </w:p>
    <w:p w14:paraId="132B0756" w14:textId="74C5320D" w:rsidR="000C6E22" w:rsidRPr="00885E4C" w:rsidRDefault="000C6E22" w:rsidP="000C6E22">
      <w:pPr>
        <w:rPr>
          <w:rFonts w:ascii="Arial" w:hAnsi="Arial" w:cs="Arial"/>
          <w:sz w:val="20"/>
          <w:szCs w:val="20"/>
          <w:lang w:eastAsia="cs-CZ"/>
        </w:rPr>
      </w:pPr>
    </w:p>
    <w:p w14:paraId="4C1E0552" w14:textId="36BF0A82" w:rsidR="000C6E22" w:rsidRPr="00885E4C" w:rsidRDefault="000C6E22" w:rsidP="000C6E22">
      <w:pPr>
        <w:rPr>
          <w:rFonts w:ascii="Arial" w:hAnsi="Arial" w:cs="Arial"/>
          <w:sz w:val="20"/>
          <w:szCs w:val="20"/>
          <w:lang w:eastAsia="cs-CZ"/>
        </w:rPr>
      </w:pPr>
    </w:p>
    <w:p w14:paraId="63921051" w14:textId="77777777" w:rsidR="00972D5D" w:rsidRPr="00885E4C" w:rsidRDefault="00972D5D" w:rsidP="000C6E22">
      <w:pPr>
        <w:rPr>
          <w:rFonts w:ascii="Arial" w:hAnsi="Arial" w:cs="Arial"/>
          <w:sz w:val="20"/>
          <w:szCs w:val="20"/>
          <w:lang w:eastAsia="cs-CZ"/>
        </w:rPr>
      </w:pPr>
    </w:p>
    <w:p w14:paraId="7588EA56" w14:textId="77777777" w:rsidR="00972D5D" w:rsidRPr="00885E4C" w:rsidRDefault="00972D5D" w:rsidP="000C6E22">
      <w:pPr>
        <w:rPr>
          <w:rFonts w:ascii="Arial" w:hAnsi="Arial" w:cs="Arial"/>
          <w:sz w:val="20"/>
          <w:szCs w:val="20"/>
          <w:lang w:eastAsia="cs-CZ"/>
        </w:rPr>
      </w:pPr>
    </w:p>
    <w:p w14:paraId="2092C933" w14:textId="77777777" w:rsidR="00972D5D" w:rsidRPr="00885E4C" w:rsidRDefault="00972D5D" w:rsidP="000C6E22">
      <w:pPr>
        <w:rPr>
          <w:rFonts w:ascii="Arial" w:hAnsi="Arial" w:cs="Arial"/>
          <w:sz w:val="20"/>
          <w:szCs w:val="20"/>
          <w:lang w:eastAsia="cs-CZ"/>
        </w:rPr>
      </w:pPr>
    </w:p>
    <w:p w14:paraId="3A3D68FE" w14:textId="77777777" w:rsidR="00972D5D" w:rsidRPr="00885E4C" w:rsidRDefault="00972D5D" w:rsidP="000C6E22">
      <w:pPr>
        <w:rPr>
          <w:rFonts w:ascii="Arial" w:hAnsi="Arial" w:cs="Arial"/>
          <w:sz w:val="20"/>
          <w:szCs w:val="20"/>
          <w:lang w:eastAsia="cs-CZ"/>
        </w:rPr>
      </w:pPr>
    </w:p>
    <w:p w14:paraId="60F1AC57" w14:textId="48BB3A6E" w:rsidR="00972D5D" w:rsidRDefault="00972D5D" w:rsidP="000C6E22">
      <w:pPr>
        <w:rPr>
          <w:rFonts w:ascii="Arial" w:hAnsi="Arial" w:cs="Arial"/>
          <w:sz w:val="20"/>
          <w:szCs w:val="20"/>
          <w:lang w:eastAsia="cs-CZ"/>
        </w:rPr>
      </w:pPr>
    </w:p>
    <w:p w14:paraId="51BD75E3" w14:textId="188A44CD" w:rsidR="00612049" w:rsidRPr="00612049" w:rsidRDefault="00612049" w:rsidP="000C6E22">
      <w:pPr>
        <w:rPr>
          <w:rFonts w:ascii="Arial" w:hAnsi="Arial" w:cs="Arial"/>
          <w:b/>
          <w:bCs/>
          <w:sz w:val="20"/>
          <w:szCs w:val="20"/>
          <w:lang w:eastAsia="cs-CZ"/>
        </w:rPr>
      </w:pPr>
      <w:r w:rsidRPr="00612049">
        <w:rPr>
          <w:rFonts w:ascii="Arial" w:hAnsi="Arial" w:cs="Arial"/>
          <w:b/>
          <w:bCs/>
          <w:sz w:val="20"/>
          <w:szCs w:val="20"/>
          <w:lang w:eastAsia="cs-CZ"/>
        </w:rPr>
        <w:t>Příloha č. 1 ke smlouvě</w:t>
      </w:r>
    </w:p>
    <w:sectPr w:rsidR="00612049" w:rsidRPr="00612049">
      <w:headerReference w:type="default" r:id="rId8"/>
      <w:footerReference w:type="default" r:id="rId9"/>
      <w:footnotePr>
        <w:pos w:val="beneathText"/>
      </w:footnotePr>
      <w:pgSz w:w="11905" w:h="16837"/>
      <w:pgMar w:top="1418" w:right="1418" w:bottom="1418" w:left="1418" w:header="709" w:footer="709"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BFA9" w14:textId="77777777" w:rsidR="000431FD" w:rsidRDefault="000431FD">
      <w:r>
        <w:separator/>
      </w:r>
    </w:p>
  </w:endnote>
  <w:endnote w:type="continuationSeparator" w:id="0">
    <w:p w14:paraId="25659470" w14:textId="77777777" w:rsidR="000431FD" w:rsidRDefault="0004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7D18" w14:textId="50C685C3" w:rsidR="00BB6FBF" w:rsidRDefault="00BB6FBF">
    <w:pPr>
      <w:pStyle w:val="Zpat"/>
      <w:jc w:val="right"/>
      <w:rPr>
        <w:sz w:val="18"/>
        <w:szCs w:val="18"/>
      </w:rPr>
    </w:pPr>
  </w:p>
  <w:p w14:paraId="5FF993AD" w14:textId="0254F28A" w:rsidR="00BB6FBF" w:rsidRPr="00A903FF" w:rsidRDefault="00BB6FBF">
    <w:pPr>
      <w:pStyle w:val="Zpat"/>
      <w:jc w:val="right"/>
      <w:rPr>
        <w:sz w:val="18"/>
        <w:szCs w:val="18"/>
      </w:rPr>
    </w:pPr>
    <w:r>
      <w:rPr>
        <w:sz w:val="18"/>
        <w:szCs w:val="18"/>
      </w:rPr>
      <w:t>S</w:t>
    </w:r>
    <w:r w:rsidRPr="00A903FF">
      <w:rPr>
        <w:sz w:val="18"/>
        <w:szCs w:val="18"/>
      </w:rPr>
      <w:t xml:space="preserve">mlouva o zajištění vysílání rozhlasové reklamy </w:t>
    </w:r>
    <w:r>
      <w:rPr>
        <w:sz w:val="18"/>
        <w:szCs w:val="18"/>
      </w:rPr>
      <w:t xml:space="preserve">a výrobě reklamních spotů        </w:t>
    </w:r>
    <w:r w:rsidRPr="00A903FF">
      <w:rPr>
        <w:sz w:val="18"/>
        <w:szCs w:val="18"/>
      </w:rPr>
      <w:t xml:space="preserve">                                 stránka </w:t>
    </w:r>
    <w:r w:rsidRPr="00A903FF">
      <w:rPr>
        <w:b/>
        <w:bCs/>
        <w:sz w:val="18"/>
        <w:szCs w:val="18"/>
      </w:rPr>
      <w:fldChar w:fldCharType="begin"/>
    </w:r>
    <w:r w:rsidRPr="00A903FF">
      <w:rPr>
        <w:b/>
        <w:bCs/>
        <w:sz w:val="18"/>
        <w:szCs w:val="18"/>
      </w:rPr>
      <w:instrText>PAGE</w:instrText>
    </w:r>
    <w:r w:rsidRPr="00A903FF">
      <w:rPr>
        <w:b/>
        <w:bCs/>
        <w:sz w:val="18"/>
        <w:szCs w:val="18"/>
      </w:rPr>
      <w:fldChar w:fldCharType="separate"/>
    </w:r>
    <w:r w:rsidR="00E124B3">
      <w:rPr>
        <w:b/>
        <w:bCs/>
        <w:noProof/>
        <w:sz w:val="18"/>
        <w:szCs w:val="18"/>
      </w:rPr>
      <w:t>7</w:t>
    </w:r>
    <w:r w:rsidRPr="00A903FF">
      <w:rPr>
        <w:b/>
        <w:bCs/>
        <w:sz w:val="18"/>
        <w:szCs w:val="18"/>
      </w:rPr>
      <w:fldChar w:fldCharType="end"/>
    </w:r>
    <w:r w:rsidRPr="00A903FF">
      <w:rPr>
        <w:sz w:val="18"/>
        <w:szCs w:val="18"/>
      </w:rPr>
      <w:t xml:space="preserve"> z </w:t>
    </w:r>
    <w:r w:rsidRPr="00A903FF">
      <w:rPr>
        <w:b/>
        <w:bCs/>
        <w:sz w:val="18"/>
        <w:szCs w:val="18"/>
      </w:rPr>
      <w:fldChar w:fldCharType="begin"/>
    </w:r>
    <w:r w:rsidRPr="00A903FF">
      <w:rPr>
        <w:b/>
        <w:bCs/>
        <w:sz w:val="18"/>
        <w:szCs w:val="18"/>
      </w:rPr>
      <w:instrText>NUMPAGES</w:instrText>
    </w:r>
    <w:r w:rsidRPr="00A903FF">
      <w:rPr>
        <w:b/>
        <w:bCs/>
        <w:sz w:val="18"/>
        <w:szCs w:val="18"/>
      </w:rPr>
      <w:fldChar w:fldCharType="separate"/>
    </w:r>
    <w:r w:rsidR="00E124B3">
      <w:rPr>
        <w:b/>
        <w:bCs/>
        <w:noProof/>
        <w:sz w:val="18"/>
        <w:szCs w:val="18"/>
      </w:rPr>
      <w:t>7</w:t>
    </w:r>
    <w:r w:rsidRPr="00A903FF">
      <w:rPr>
        <w:b/>
        <w:bCs/>
        <w:sz w:val="18"/>
        <w:szCs w:val="18"/>
      </w:rPr>
      <w:fldChar w:fldCharType="end"/>
    </w:r>
  </w:p>
  <w:p w14:paraId="04A332B6" w14:textId="77777777" w:rsidR="00BB6FBF" w:rsidRPr="00A903FF" w:rsidRDefault="00BB6FBF" w:rsidP="00FA4170">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663C" w14:textId="77777777" w:rsidR="000431FD" w:rsidRDefault="000431FD">
      <w:r>
        <w:separator/>
      </w:r>
    </w:p>
  </w:footnote>
  <w:footnote w:type="continuationSeparator" w:id="0">
    <w:p w14:paraId="6282E726" w14:textId="77777777" w:rsidR="000431FD" w:rsidRDefault="0004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17A" w14:textId="77777777" w:rsidR="00BB6FBF" w:rsidRDefault="00BB6FBF">
    <w:pPr>
      <w:pStyle w:val="Zhlav"/>
      <w:jc w:val="right"/>
      <w:rPr>
        <w:rFonts w:cs="Arial"/>
        <w:b/>
        <w:bCs/>
        <w:caps/>
        <w:color w:val="000000"/>
        <w:sz w:val="16"/>
      </w:rPr>
    </w:pPr>
  </w:p>
  <w:p w14:paraId="2F0B31CA" w14:textId="77777777" w:rsidR="00BB6FBF" w:rsidRDefault="00BB6FBF">
    <w:pPr>
      <w:pStyle w:val="Zhlav"/>
      <w:jc w:val="right"/>
      <w:rPr>
        <w:rFonts w:cs="Arial"/>
        <w:sz w:val="12"/>
      </w:rPr>
    </w:pPr>
  </w:p>
  <w:p w14:paraId="5B81DC43" w14:textId="77777777" w:rsidR="00BB6FBF" w:rsidRDefault="00BB6FBF">
    <w:pPr>
      <w:pStyle w:val="Zhlav"/>
      <w:jc w:val="right"/>
      <w:rPr>
        <w:sz w:val="12"/>
      </w:rPr>
    </w:pPr>
  </w:p>
  <w:p w14:paraId="1FEBDF6E" w14:textId="77777777" w:rsidR="00BB6FBF" w:rsidRDefault="00BB6FBF">
    <w:pPr>
      <w:pStyle w:val="Zhlav"/>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09"/>
        </w:tabs>
        <w:ind w:left="709" w:hanging="709"/>
      </w:pPr>
      <w:rPr>
        <w:rFonts w:ascii="Times New Roman" w:hAnsi="Times New Roman"/>
        <w:b/>
        <w:i w:val="0"/>
        <w:strike w:val="0"/>
        <w:dstrike w:val="0"/>
        <w:sz w:val="24"/>
      </w:rPr>
    </w:lvl>
    <w:lvl w:ilvl="2">
      <w:start w:val="1"/>
      <w:numFmt w:val="decimal"/>
      <w:lvlText w:val=".%2.%3"/>
      <w:lvlJc w:val="left"/>
      <w:pPr>
        <w:tabs>
          <w:tab w:val="num" w:pos="1418"/>
        </w:tabs>
        <w:ind w:left="1418" w:hanging="709"/>
      </w:pPr>
      <w:rPr>
        <w:b/>
        <w:sz w:val="22"/>
      </w:rPr>
    </w:lvl>
    <w:lvl w:ilvl="3">
      <w:start w:val="1"/>
      <w:numFmt w:val="decimal"/>
      <w:lvlText w:val=".%2.%3.%4"/>
      <w:lvlJc w:val="left"/>
      <w:pPr>
        <w:tabs>
          <w:tab w:val="num" w:pos="2268"/>
        </w:tabs>
        <w:ind w:left="2268" w:hanging="850"/>
      </w:pPr>
      <w:rPr>
        <w:b/>
        <w:sz w:val="22"/>
      </w:rPr>
    </w:lvl>
    <w:lvl w:ilvl="4">
      <w:start w:val="1"/>
      <w:numFmt w:val="decimal"/>
      <w:lvlText w:val=".%2.%3.%4.%5"/>
      <w:lvlJc w:val="left"/>
      <w:pPr>
        <w:tabs>
          <w:tab w:val="num" w:pos="3260"/>
        </w:tabs>
        <w:ind w:left="3260" w:hanging="992"/>
      </w:pPr>
      <w:rPr>
        <w:b/>
      </w:r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1" w15:restartNumberingAfterBreak="0">
    <w:nsid w:val="02397364"/>
    <w:multiLevelType w:val="hybridMultilevel"/>
    <w:tmpl w:val="7DF81AA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E717E0"/>
    <w:multiLevelType w:val="hybridMultilevel"/>
    <w:tmpl w:val="4A0E70A6"/>
    <w:lvl w:ilvl="0" w:tplc="04050011">
      <w:start w:val="1"/>
      <w:numFmt w:val="decimal"/>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3" w15:restartNumberingAfterBreak="0">
    <w:nsid w:val="044632FF"/>
    <w:multiLevelType w:val="hybridMultilevel"/>
    <w:tmpl w:val="5E00B1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408BB"/>
    <w:multiLevelType w:val="hybridMultilevel"/>
    <w:tmpl w:val="5568093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6325DBE"/>
    <w:multiLevelType w:val="hybridMultilevel"/>
    <w:tmpl w:val="F6E44982"/>
    <w:lvl w:ilvl="0" w:tplc="45CE8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D72798"/>
    <w:multiLevelType w:val="hybridMultilevel"/>
    <w:tmpl w:val="6EDC911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4337FF3"/>
    <w:multiLevelType w:val="hybridMultilevel"/>
    <w:tmpl w:val="1FF8DF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C29BA"/>
    <w:multiLevelType w:val="multilevel"/>
    <w:tmpl w:val="C3984A8A"/>
    <w:lvl w:ilvl="0">
      <w:start w:val="5"/>
      <w:numFmt w:val="decimal"/>
      <w:lvlText w:val="%1."/>
      <w:lvlJc w:val="left"/>
      <w:pPr>
        <w:tabs>
          <w:tab w:val="num" w:pos="705"/>
        </w:tabs>
        <w:ind w:left="705" w:hanging="705"/>
      </w:pPr>
      <w:rPr>
        <w:rFonts w:ascii="Arial" w:hAnsi="Arial" w:cs="Arial" w:hint="default"/>
        <w:sz w:val="20"/>
      </w:rPr>
    </w:lvl>
    <w:lvl w:ilvl="1">
      <w:start w:val="6"/>
      <w:numFmt w:val="decimal"/>
      <w:lvlText w:val="%1.%2."/>
      <w:lvlJc w:val="left"/>
      <w:pPr>
        <w:tabs>
          <w:tab w:val="num" w:pos="705"/>
        </w:tabs>
        <w:ind w:left="705" w:hanging="705"/>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9" w15:restartNumberingAfterBreak="0">
    <w:nsid w:val="312926D7"/>
    <w:multiLevelType w:val="hybridMultilevel"/>
    <w:tmpl w:val="F5E29EE0"/>
    <w:lvl w:ilvl="0" w:tplc="F40645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854B7D"/>
    <w:multiLevelType w:val="hybridMultilevel"/>
    <w:tmpl w:val="81D65F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B2D17CF"/>
    <w:multiLevelType w:val="hybridMultilevel"/>
    <w:tmpl w:val="1E22400E"/>
    <w:lvl w:ilvl="0" w:tplc="10E0B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AD53E5"/>
    <w:multiLevelType w:val="hybridMultilevel"/>
    <w:tmpl w:val="A0009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56442C"/>
    <w:multiLevelType w:val="hybridMultilevel"/>
    <w:tmpl w:val="0C6CD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53692D"/>
    <w:multiLevelType w:val="hybridMultilevel"/>
    <w:tmpl w:val="699E2ED8"/>
    <w:lvl w:ilvl="0" w:tplc="690C8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2D3D17"/>
    <w:multiLevelType w:val="hybridMultilevel"/>
    <w:tmpl w:val="5B703AD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1657829">
    <w:abstractNumId w:val="0"/>
  </w:num>
  <w:num w:numId="2" w16cid:durableId="1938782493">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747088">
    <w:abstractNumId w:val="9"/>
  </w:num>
  <w:num w:numId="4" w16cid:durableId="1857959413">
    <w:abstractNumId w:val="12"/>
  </w:num>
  <w:num w:numId="5" w16cid:durableId="633175656">
    <w:abstractNumId w:val="14"/>
  </w:num>
  <w:num w:numId="6" w16cid:durableId="389576621">
    <w:abstractNumId w:val="15"/>
  </w:num>
  <w:num w:numId="7" w16cid:durableId="2122064228">
    <w:abstractNumId w:val="13"/>
  </w:num>
  <w:num w:numId="8" w16cid:durableId="452989755">
    <w:abstractNumId w:val="11"/>
  </w:num>
  <w:num w:numId="9" w16cid:durableId="545142899">
    <w:abstractNumId w:val="7"/>
  </w:num>
  <w:num w:numId="10" w16cid:durableId="630207165">
    <w:abstractNumId w:val="3"/>
  </w:num>
  <w:num w:numId="11" w16cid:durableId="1731489897">
    <w:abstractNumId w:val="5"/>
  </w:num>
  <w:num w:numId="12" w16cid:durableId="701051591">
    <w:abstractNumId w:val="1"/>
  </w:num>
  <w:num w:numId="13" w16cid:durableId="1038237884">
    <w:abstractNumId w:val="2"/>
  </w:num>
  <w:num w:numId="14" w16cid:durableId="1116946680">
    <w:abstractNumId w:val="6"/>
  </w:num>
  <w:num w:numId="15" w16cid:durableId="390079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6726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94E"/>
    <w:rsid w:val="000007C9"/>
    <w:rsid w:val="0000585E"/>
    <w:rsid w:val="00007331"/>
    <w:rsid w:val="00024ACE"/>
    <w:rsid w:val="00040EC6"/>
    <w:rsid w:val="000431FD"/>
    <w:rsid w:val="00043C9C"/>
    <w:rsid w:val="00044720"/>
    <w:rsid w:val="00051DA4"/>
    <w:rsid w:val="000567E3"/>
    <w:rsid w:val="000628D7"/>
    <w:rsid w:val="00064C01"/>
    <w:rsid w:val="0007433D"/>
    <w:rsid w:val="00091D4E"/>
    <w:rsid w:val="000954D8"/>
    <w:rsid w:val="000C54D7"/>
    <w:rsid w:val="000C6E22"/>
    <w:rsid w:val="000D1C80"/>
    <w:rsid w:val="000D6BA7"/>
    <w:rsid w:val="000E4A94"/>
    <w:rsid w:val="000E628C"/>
    <w:rsid w:val="000F0A49"/>
    <w:rsid w:val="000F7E95"/>
    <w:rsid w:val="0012751F"/>
    <w:rsid w:val="001319ED"/>
    <w:rsid w:val="00137DA3"/>
    <w:rsid w:val="0014125A"/>
    <w:rsid w:val="00141CBE"/>
    <w:rsid w:val="00144644"/>
    <w:rsid w:val="0014717B"/>
    <w:rsid w:val="00160606"/>
    <w:rsid w:val="00166F13"/>
    <w:rsid w:val="00185BC9"/>
    <w:rsid w:val="001A4221"/>
    <w:rsid w:val="001A7579"/>
    <w:rsid w:val="001C78F9"/>
    <w:rsid w:val="001E0BBB"/>
    <w:rsid w:val="001E3267"/>
    <w:rsid w:val="001E45E5"/>
    <w:rsid w:val="001E7018"/>
    <w:rsid w:val="0020506C"/>
    <w:rsid w:val="00207E18"/>
    <w:rsid w:val="00212CF8"/>
    <w:rsid w:val="00220854"/>
    <w:rsid w:val="00225673"/>
    <w:rsid w:val="00263A38"/>
    <w:rsid w:val="0026577E"/>
    <w:rsid w:val="00276AFE"/>
    <w:rsid w:val="0028281F"/>
    <w:rsid w:val="00284C2F"/>
    <w:rsid w:val="00297F9D"/>
    <w:rsid w:val="002A2E8F"/>
    <w:rsid w:val="002E0A13"/>
    <w:rsid w:val="00305AD0"/>
    <w:rsid w:val="00326548"/>
    <w:rsid w:val="00326969"/>
    <w:rsid w:val="0035140D"/>
    <w:rsid w:val="00353B9E"/>
    <w:rsid w:val="00375FA6"/>
    <w:rsid w:val="0038244D"/>
    <w:rsid w:val="003A11A1"/>
    <w:rsid w:val="003C300C"/>
    <w:rsid w:val="003E4CEB"/>
    <w:rsid w:val="003E5FA4"/>
    <w:rsid w:val="004002EA"/>
    <w:rsid w:val="00404A49"/>
    <w:rsid w:val="00407838"/>
    <w:rsid w:val="00425D4E"/>
    <w:rsid w:val="0043204C"/>
    <w:rsid w:val="00436BFD"/>
    <w:rsid w:val="00453E7C"/>
    <w:rsid w:val="00474456"/>
    <w:rsid w:val="004826BD"/>
    <w:rsid w:val="00486B71"/>
    <w:rsid w:val="004B529B"/>
    <w:rsid w:val="005117B5"/>
    <w:rsid w:val="005128D5"/>
    <w:rsid w:val="005221ED"/>
    <w:rsid w:val="005232F6"/>
    <w:rsid w:val="00545489"/>
    <w:rsid w:val="0055752C"/>
    <w:rsid w:val="00566922"/>
    <w:rsid w:val="00577C48"/>
    <w:rsid w:val="00584541"/>
    <w:rsid w:val="00586624"/>
    <w:rsid w:val="0059569F"/>
    <w:rsid w:val="005D794E"/>
    <w:rsid w:val="005D79F9"/>
    <w:rsid w:val="005F27BC"/>
    <w:rsid w:val="0060367E"/>
    <w:rsid w:val="00612049"/>
    <w:rsid w:val="00636687"/>
    <w:rsid w:val="00657872"/>
    <w:rsid w:val="00672D2C"/>
    <w:rsid w:val="00684FA8"/>
    <w:rsid w:val="006A6F26"/>
    <w:rsid w:val="006B5834"/>
    <w:rsid w:val="006B7919"/>
    <w:rsid w:val="006E6533"/>
    <w:rsid w:val="006F1B41"/>
    <w:rsid w:val="006F6457"/>
    <w:rsid w:val="007161D5"/>
    <w:rsid w:val="007223FC"/>
    <w:rsid w:val="00727863"/>
    <w:rsid w:val="0074267A"/>
    <w:rsid w:val="00746E80"/>
    <w:rsid w:val="00747665"/>
    <w:rsid w:val="00761D12"/>
    <w:rsid w:val="0076637B"/>
    <w:rsid w:val="007666FA"/>
    <w:rsid w:val="00766F4F"/>
    <w:rsid w:val="007876F1"/>
    <w:rsid w:val="007C08EC"/>
    <w:rsid w:val="007C597E"/>
    <w:rsid w:val="007E02DD"/>
    <w:rsid w:val="007E4DBF"/>
    <w:rsid w:val="007E5B1C"/>
    <w:rsid w:val="007F69F0"/>
    <w:rsid w:val="00801432"/>
    <w:rsid w:val="008125BB"/>
    <w:rsid w:val="008153E1"/>
    <w:rsid w:val="0082256E"/>
    <w:rsid w:val="00824418"/>
    <w:rsid w:val="00825F09"/>
    <w:rsid w:val="0083560E"/>
    <w:rsid w:val="00885E4C"/>
    <w:rsid w:val="00890B45"/>
    <w:rsid w:val="008C1FA1"/>
    <w:rsid w:val="008C658B"/>
    <w:rsid w:val="009156CE"/>
    <w:rsid w:val="00933706"/>
    <w:rsid w:val="00957024"/>
    <w:rsid w:val="00957D23"/>
    <w:rsid w:val="00972D5D"/>
    <w:rsid w:val="00975038"/>
    <w:rsid w:val="00987A03"/>
    <w:rsid w:val="0099045F"/>
    <w:rsid w:val="00993FAE"/>
    <w:rsid w:val="009B2935"/>
    <w:rsid w:val="009B63C2"/>
    <w:rsid w:val="009B63F8"/>
    <w:rsid w:val="009C50DE"/>
    <w:rsid w:val="009D52DD"/>
    <w:rsid w:val="00A01C63"/>
    <w:rsid w:val="00A0337D"/>
    <w:rsid w:val="00A1533F"/>
    <w:rsid w:val="00A16424"/>
    <w:rsid w:val="00A26D7E"/>
    <w:rsid w:val="00A62F9F"/>
    <w:rsid w:val="00A73FEB"/>
    <w:rsid w:val="00A903FF"/>
    <w:rsid w:val="00AA1254"/>
    <w:rsid w:val="00AC44AE"/>
    <w:rsid w:val="00AC4657"/>
    <w:rsid w:val="00AD3011"/>
    <w:rsid w:val="00AF1131"/>
    <w:rsid w:val="00B02C42"/>
    <w:rsid w:val="00B17FF8"/>
    <w:rsid w:val="00B22874"/>
    <w:rsid w:val="00B27690"/>
    <w:rsid w:val="00B66144"/>
    <w:rsid w:val="00B83864"/>
    <w:rsid w:val="00B84056"/>
    <w:rsid w:val="00B849E4"/>
    <w:rsid w:val="00BA2AB9"/>
    <w:rsid w:val="00BB6FBF"/>
    <w:rsid w:val="00BC6054"/>
    <w:rsid w:val="00BF3CFB"/>
    <w:rsid w:val="00C0044E"/>
    <w:rsid w:val="00C00582"/>
    <w:rsid w:val="00C07B93"/>
    <w:rsid w:val="00C1001C"/>
    <w:rsid w:val="00C23072"/>
    <w:rsid w:val="00C24D7D"/>
    <w:rsid w:val="00C34600"/>
    <w:rsid w:val="00C42751"/>
    <w:rsid w:val="00C74CF4"/>
    <w:rsid w:val="00C80357"/>
    <w:rsid w:val="00CA2615"/>
    <w:rsid w:val="00CA4C17"/>
    <w:rsid w:val="00CC75BD"/>
    <w:rsid w:val="00CD0E89"/>
    <w:rsid w:val="00CD40A6"/>
    <w:rsid w:val="00CD5160"/>
    <w:rsid w:val="00CE7D7B"/>
    <w:rsid w:val="00D22C02"/>
    <w:rsid w:val="00D26A42"/>
    <w:rsid w:val="00D41395"/>
    <w:rsid w:val="00D9433A"/>
    <w:rsid w:val="00DB3B44"/>
    <w:rsid w:val="00DC488D"/>
    <w:rsid w:val="00DD271D"/>
    <w:rsid w:val="00DF2B77"/>
    <w:rsid w:val="00DF5273"/>
    <w:rsid w:val="00DF7578"/>
    <w:rsid w:val="00E124B3"/>
    <w:rsid w:val="00E35EB1"/>
    <w:rsid w:val="00E47613"/>
    <w:rsid w:val="00E51D00"/>
    <w:rsid w:val="00E73946"/>
    <w:rsid w:val="00E73E42"/>
    <w:rsid w:val="00E8154B"/>
    <w:rsid w:val="00E91A55"/>
    <w:rsid w:val="00E92EC6"/>
    <w:rsid w:val="00EA1284"/>
    <w:rsid w:val="00EA7DFD"/>
    <w:rsid w:val="00EB21E3"/>
    <w:rsid w:val="00EB34A2"/>
    <w:rsid w:val="00ED3305"/>
    <w:rsid w:val="00ED5AC3"/>
    <w:rsid w:val="00EE0070"/>
    <w:rsid w:val="00F32A48"/>
    <w:rsid w:val="00F44797"/>
    <w:rsid w:val="00F54490"/>
    <w:rsid w:val="00F62A5C"/>
    <w:rsid w:val="00F65125"/>
    <w:rsid w:val="00F76956"/>
    <w:rsid w:val="00F836B9"/>
    <w:rsid w:val="00FA04D5"/>
    <w:rsid w:val="00FA2139"/>
    <w:rsid w:val="00FA4170"/>
    <w:rsid w:val="00FA45C1"/>
    <w:rsid w:val="00FD60D7"/>
    <w:rsid w:val="00FE5219"/>
    <w:rsid w:val="00FF2FC8"/>
    <w:rsid w:val="1E3F0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2492"/>
  <w15:docId w15:val="{ACEE9C8C-D6A3-4E0A-933D-1E05E8AD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tabs>
        <w:tab w:val="num" w:pos="0"/>
      </w:tabs>
      <w:spacing w:before="240" w:after="60"/>
      <w:jc w:val="center"/>
      <w:outlineLvl w:val="0"/>
    </w:pPr>
    <w:rPr>
      <w:b/>
      <w:kern w:val="1"/>
      <w:szCs w:val="20"/>
    </w:rPr>
  </w:style>
  <w:style w:type="paragraph" w:styleId="Nadpis2">
    <w:name w:val="heading 2"/>
    <w:basedOn w:val="Normln"/>
    <w:next w:val="Normln"/>
    <w:qFormat/>
    <w:pPr>
      <w:tabs>
        <w:tab w:val="num" w:pos="709"/>
      </w:tabs>
      <w:spacing w:before="60"/>
      <w:ind w:left="709" w:hanging="709"/>
      <w:jc w:val="both"/>
      <w:outlineLvl w:val="1"/>
    </w:pPr>
    <w:rPr>
      <w:szCs w:val="20"/>
    </w:rPr>
  </w:style>
  <w:style w:type="paragraph" w:styleId="Nadpis3">
    <w:name w:val="heading 3"/>
    <w:basedOn w:val="Normln"/>
    <w:next w:val="Normln"/>
    <w:qFormat/>
    <w:pPr>
      <w:keepNext/>
      <w:tabs>
        <w:tab w:val="num" w:pos="1418"/>
      </w:tabs>
      <w:spacing w:before="240" w:after="60"/>
      <w:ind w:left="1418" w:hanging="709"/>
      <w:outlineLvl w:val="2"/>
    </w:pPr>
    <w:rPr>
      <w:rFonts w:ascii="Arial" w:hAnsi="Arial"/>
      <w:szCs w:val="20"/>
    </w:rPr>
  </w:style>
  <w:style w:type="paragraph" w:styleId="Nadpis4">
    <w:name w:val="heading 4"/>
    <w:basedOn w:val="Normln"/>
    <w:next w:val="Normln"/>
    <w:qFormat/>
    <w:pPr>
      <w:keepNext/>
      <w:tabs>
        <w:tab w:val="num" w:pos="2268"/>
      </w:tabs>
      <w:spacing w:before="240" w:after="60"/>
      <w:ind w:left="2268" w:hanging="850"/>
      <w:outlineLvl w:val="3"/>
    </w:pPr>
    <w:rPr>
      <w:rFonts w:ascii="Arial" w:hAnsi="Arial"/>
      <w:b/>
      <w:szCs w:val="20"/>
    </w:rPr>
  </w:style>
  <w:style w:type="paragraph" w:styleId="Nadpis5">
    <w:name w:val="heading 5"/>
    <w:basedOn w:val="Normln"/>
    <w:next w:val="Normln"/>
    <w:qFormat/>
    <w:pPr>
      <w:tabs>
        <w:tab w:val="num" w:pos="3260"/>
      </w:tabs>
      <w:spacing w:before="240" w:after="60"/>
      <w:ind w:left="3260" w:hanging="992"/>
      <w:outlineLvl w:val="4"/>
    </w:pPr>
    <w:rPr>
      <w:sz w:val="22"/>
      <w:szCs w:val="20"/>
    </w:rPr>
  </w:style>
  <w:style w:type="paragraph" w:styleId="Nadpis6">
    <w:name w:val="heading 6"/>
    <w:basedOn w:val="Normln"/>
    <w:next w:val="Normln"/>
    <w:qFormat/>
    <w:pPr>
      <w:tabs>
        <w:tab w:val="num" w:pos="1152"/>
      </w:tabs>
      <w:spacing w:before="240" w:after="60"/>
      <w:ind w:left="1152" w:hanging="1152"/>
      <w:outlineLvl w:val="5"/>
    </w:pPr>
    <w:rPr>
      <w:i/>
      <w:sz w:val="22"/>
      <w:szCs w:val="20"/>
    </w:rPr>
  </w:style>
  <w:style w:type="paragraph" w:styleId="Nadpis7">
    <w:name w:val="heading 7"/>
    <w:basedOn w:val="Normln"/>
    <w:next w:val="Normln"/>
    <w:qFormat/>
    <w:pPr>
      <w:tabs>
        <w:tab w:val="num" w:pos="1296"/>
      </w:tabs>
      <w:spacing w:before="240" w:after="60"/>
      <w:ind w:left="1296" w:hanging="1296"/>
      <w:outlineLvl w:val="6"/>
    </w:pPr>
    <w:rPr>
      <w:rFonts w:ascii="Arial" w:hAnsi="Arial"/>
      <w:sz w:val="20"/>
      <w:szCs w:val="20"/>
    </w:rPr>
  </w:style>
  <w:style w:type="paragraph" w:styleId="Nadpis8">
    <w:name w:val="heading 8"/>
    <w:basedOn w:val="Normln"/>
    <w:next w:val="Normln"/>
    <w:qFormat/>
    <w:pPr>
      <w:tabs>
        <w:tab w:val="num" w:pos="1440"/>
      </w:tabs>
      <w:spacing w:before="240" w:after="60"/>
      <w:ind w:left="1440" w:hanging="1440"/>
      <w:outlineLvl w:val="7"/>
    </w:pPr>
    <w:rPr>
      <w:rFonts w:ascii="Arial" w:hAnsi="Arial"/>
      <w:i/>
      <w:sz w:val="20"/>
      <w:szCs w:val="20"/>
    </w:rPr>
  </w:style>
  <w:style w:type="paragraph" w:styleId="Nadpis9">
    <w:name w:val="heading 9"/>
    <w:basedOn w:val="Normln"/>
    <w:next w:val="Normln"/>
    <w:qFormat/>
    <w:pPr>
      <w:tabs>
        <w:tab w:val="num" w:pos="1584"/>
      </w:tabs>
      <w:spacing w:before="240" w:after="60"/>
      <w:ind w:left="1584"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i w:val="0"/>
      <w:strike w:val="0"/>
      <w:dstrike w:val="0"/>
      <w:sz w:val="24"/>
    </w:rPr>
  </w:style>
  <w:style w:type="character" w:customStyle="1" w:styleId="WW8Num1z2">
    <w:name w:val="WW8Num1z2"/>
    <w:rPr>
      <w:b/>
      <w:sz w:val="22"/>
    </w:rPr>
  </w:style>
  <w:style w:type="character" w:customStyle="1" w:styleId="WW8Num1z4">
    <w:name w:val="WW8Num1z4"/>
    <w:rPr>
      <w:b/>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BarboraRovensk">
    <w:name w:val="Barbora Rovenská"/>
    <w:rPr>
      <w:rFonts w:ascii="Arial" w:hAnsi="Arial" w:cs="Arial"/>
      <w:color w:val="000000"/>
      <w:sz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mjstyl-nadpis">
    <w:name w:val="můj styl - nadpis"/>
    <w:basedOn w:val="Normln"/>
    <w:pPr>
      <w:tabs>
        <w:tab w:val="left" w:pos="540"/>
      </w:tabs>
      <w:spacing w:line="360" w:lineRule="atLeast"/>
    </w:pPr>
    <w:rPr>
      <w:b/>
      <w:u w:val="single"/>
    </w:rPr>
  </w:style>
  <w:style w:type="paragraph" w:styleId="Textbubliny">
    <w:name w:val="Balloon Text"/>
    <w:basedOn w:val="Normln"/>
    <w:semiHidden/>
    <w:rsid w:val="00566922"/>
    <w:rPr>
      <w:rFonts w:ascii="Tahoma" w:hAnsi="Tahoma" w:cs="Tahoma"/>
      <w:sz w:val="16"/>
      <w:szCs w:val="16"/>
    </w:rPr>
  </w:style>
  <w:style w:type="paragraph" w:styleId="Rozloendokumentu">
    <w:name w:val="Document Map"/>
    <w:basedOn w:val="Normln"/>
    <w:semiHidden/>
    <w:rsid w:val="009B63C2"/>
    <w:pPr>
      <w:shd w:val="clear" w:color="auto" w:fill="000080"/>
    </w:pPr>
    <w:rPr>
      <w:rFonts w:ascii="Tahoma" w:hAnsi="Tahoma" w:cs="Tahoma"/>
      <w:sz w:val="20"/>
      <w:szCs w:val="20"/>
    </w:rPr>
  </w:style>
  <w:style w:type="paragraph" w:styleId="Normlnweb">
    <w:name w:val="Normal (Web)"/>
    <w:basedOn w:val="Normln"/>
    <w:rsid w:val="0014717B"/>
    <w:pPr>
      <w:suppressAutoHyphens w:val="0"/>
      <w:spacing w:before="100" w:beforeAutospacing="1" w:after="100" w:afterAutospacing="1"/>
    </w:pPr>
    <w:rPr>
      <w:lang w:eastAsia="cs-CZ"/>
    </w:rPr>
  </w:style>
  <w:style w:type="character" w:styleId="Siln">
    <w:name w:val="Strong"/>
    <w:qFormat/>
    <w:rsid w:val="00FE5219"/>
    <w:rPr>
      <w:b/>
      <w:bCs/>
    </w:rPr>
  </w:style>
  <w:style w:type="paragraph" w:styleId="Bezmezer">
    <w:name w:val="No Spacing"/>
    <w:uiPriority w:val="1"/>
    <w:qFormat/>
    <w:rsid w:val="00F54490"/>
    <w:pPr>
      <w:suppressAutoHyphens/>
    </w:pPr>
    <w:rPr>
      <w:sz w:val="24"/>
      <w:szCs w:val="24"/>
      <w:lang w:eastAsia="ar-SA"/>
    </w:rPr>
  </w:style>
  <w:style w:type="paragraph" w:styleId="Zkladntext2">
    <w:name w:val="Body Text 2"/>
    <w:basedOn w:val="Normln"/>
    <w:link w:val="Zkladntext2Char"/>
    <w:rsid w:val="00766F4F"/>
    <w:pPr>
      <w:spacing w:after="120" w:line="480" w:lineRule="auto"/>
    </w:pPr>
  </w:style>
  <w:style w:type="character" w:customStyle="1" w:styleId="Zkladntext2Char">
    <w:name w:val="Základní text 2 Char"/>
    <w:link w:val="Zkladntext2"/>
    <w:rsid w:val="00766F4F"/>
    <w:rPr>
      <w:sz w:val="24"/>
      <w:szCs w:val="24"/>
      <w:lang w:eastAsia="ar-SA"/>
    </w:rPr>
  </w:style>
  <w:style w:type="character" w:customStyle="1" w:styleId="ZpatChar">
    <w:name w:val="Zápatí Char"/>
    <w:link w:val="Zpat"/>
    <w:uiPriority w:val="99"/>
    <w:rsid w:val="00A903FF"/>
    <w:rPr>
      <w:sz w:val="24"/>
      <w:szCs w:val="24"/>
      <w:lang w:eastAsia="ar-SA"/>
    </w:rPr>
  </w:style>
  <w:style w:type="character" w:styleId="Odkaznakoment">
    <w:name w:val="annotation reference"/>
    <w:uiPriority w:val="99"/>
    <w:rsid w:val="006A6F26"/>
    <w:rPr>
      <w:sz w:val="16"/>
      <w:szCs w:val="16"/>
    </w:rPr>
  </w:style>
  <w:style w:type="paragraph" w:styleId="Textkomente">
    <w:name w:val="annotation text"/>
    <w:basedOn w:val="Normln"/>
    <w:link w:val="TextkomenteChar"/>
    <w:uiPriority w:val="99"/>
    <w:rsid w:val="006A6F26"/>
    <w:rPr>
      <w:sz w:val="20"/>
      <w:szCs w:val="20"/>
    </w:rPr>
  </w:style>
  <w:style w:type="character" w:customStyle="1" w:styleId="TextkomenteChar">
    <w:name w:val="Text komentáře Char"/>
    <w:link w:val="Textkomente"/>
    <w:uiPriority w:val="99"/>
    <w:rsid w:val="006A6F26"/>
    <w:rPr>
      <w:lang w:eastAsia="ar-SA"/>
    </w:rPr>
  </w:style>
  <w:style w:type="paragraph" w:styleId="Pedmtkomente">
    <w:name w:val="annotation subject"/>
    <w:basedOn w:val="Textkomente"/>
    <w:next w:val="Textkomente"/>
    <w:link w:val="PedmtkomenteChar"/>
    <w:rsid w:val="006A6F26"/>
    <w:rPr>
      <w:b/>
      <w:bCs/>
    </w:rPr>
  </w:style>
  <w:style w:type="character" w:customStyle="1" w:styleId="PedmtkomenteChar">
    <w:name w:val="Předmět komentáře Char"/>
    <w:link w:val="Pedmtkomente"/>
    <w:rsid w:val="006A6F26"/>
    <w:rPr>
      <w:b/>
      <w:bCs/>
      <w:lang w:eastAsia="ar-SA"/>
    </w:rPr>
  </w:style>
  <w:style w:type="paragraph" w:styleId="Revize">
    <w:name w:val="Revision"/>
    <w:hidden/>
    <w:uiPriority w:val="99"/>
    <w:semiHidden/>
    <w:rsid w:val="00A1533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2477">
      <w:bodyDiv w:val="1"/>
      <w:marLeft w:val="0"/>
      <w:marRight w:val="0"/>
      <w:marTop w:val="0"/>
      <w:marBottom w:val="0"/>
      <w:divBdr>
        <w:top w:val="none" w:sz="0" w:space="0" w:color="auto"/>
        <w:left w:val="none" w:sz="0" w:space="0" w:color="auto"/>
        <w:bottom w:val="none" w:sz="0" w:space="0" w:color="auto"/>
        <w:right w:val="none" w:sz="0" w:space="0" w:color="auto"/>
      </w:divBdr>
    </w:div>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256788488">
      <w:bodyDiv w:val="1"/>
      <w:marLeft w:val="0"/>
      <w:marRight w:val="0"/>
      <w:marTop w:val="0"/>
      <w:marBottom w:val="0"/>
      <w:divBdr>
        <w:top w:val="none" w:sz="0" w:space="0" w:color="auto"/>
        <w:left w:val="none" w:sz="0" w:space="0" w:color="auto"/>
        <w:bottom w:val="none" w:sz="0" w:space="0" w:color="auto"/>
        <w:right w:val="none" w:sz="0" w:space="0" w:color="auto"/>
      </w:divBdr>
    </w:div>
    <w:div w:id="319233156">
      <w:bodyDiv w:val="1"/>
      <w:marLeft w:val="0"/>
      <w:marRight w:val="0"/>
      <w:marTop w:val="0"/>
      <w:marBottom w:val="0"/>
      <w:divBdr>
        <w:top w:val="none" w:sz="0" w:space="0" w:color="auto"/>
        <w:left w:val="none" w:sz="0" w:space="0" w:color="auto"/>
        <w:bottom w:val="none" w:sz="0" w:space="0" w:color="auto"/>
        <w:right w:val="none" w:sz="0" w:space="0" w:color="auto"/>
      </w:divBdr>
    </w:div>
    <w:div w:id="684673030">
      <w:bodyDiv w:val="1"/>
      <w:marLeft w:val="0"/>
      <w:marRight w:val="0"/>
      <w:marTop w:val="0"/>
      <w:marBottom w:val="0"/>
      <w:divBdr>
        <w:top w:val="none" w:sz="0" w:space="0" w:color="auto"/>
        <w:left w:val="none" w:sz="0" w:space="0" w:color="auto"/>
        <w:bottom w:val="none" w:sz="0" w:space="0" w:color="auto"/>
        <w:right w:val="none" w:sz="0" w:space="0" w:color="auto"/>
      </w:divBdr>
    </w:div>
    <w:div w:id="1380935761">
      <w:bodyDiv w:val="1"/>
      <w:marLeft w:val="0"/>
      <w:marRight w:val="0"/>
      <w:marTop w:val="0"/>
      <w:marBottom w:val="0"/>
      <w:divBdr>
        <w:top w:val="none" w:sz="0" w:space="0" w:color="auto"/>
        <w:left w:val="none" w:sz="0" w:space="0" w:color="auto"/>
        <w:bottom w:val="none" w:sz="0" w:space="0" w:color="auto"/>
        <w:right w:val="none" w:sz="0" w:space="0" w:color="auto"/>
      </w:divBdr>
    </w:div>
    <w:div w:id="1499727932">
      <w:bodyDiv w:val="1"/>
      <w:marLeft w:val="0"/>
      <w:marRight w:val="0"/>
      <w:marTop w:val="0"/>
      <w:marBottom w:val="0"/>
      <w:divBdr>
        <w:top w:val="none" w:sz="0" w:space="0" w:color="auto"/>
        <w:left w:val="none" w:sz="0" w:space="0" w:color="auto"/>
        <w:bottom w:val="none" w:sz="0" w:space="0" w:color="auto"/>
        <w:right w:val="none" w:sz="0" w:space="0" w:color="auto"/>
      </w:divBdr>
    </w:div>
    <w:div w:id="19054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3A0B-F880-4AC4-A7B6-49CE95CB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HCAK</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mbalcar</dc:creator>
  <cp:lastModifiedBy>Sedláček Wernischová Linda (MMB_KMCR)</cp:lastModifiedBy>
  <cp:revision>9</cp:revision>
  <cp:lastPrinted>2021-01-06T11:17:00Z</cp:lastPrinted>
  <dcterms:created xsi:type="dcterms:W3CDTF">2023-03-01T19:07:00Z</dcterms:created>
  <dcterms:modified xsi:type="dcterms:W3CDTF">2026-04-13T06:31:00Z</dcterms:modified>
</cp:coreProperties>
</file>